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FE" w:rsidRDefault="00B656FE" w:rsidP="00915656">
      <w:pPr>
        <w:pStyle w:val="Normal1"/>
        <w:rPr>
          <w:rFonts w:ascii="Tahoma" w:eastAsia="Tahoma" w:hAnsi="Tahoma" w:cs="Tahoma"/>
          <w:b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6"/>
      </w:tblGrid>
      <w:tr w:rsidR="00B656FE" w:rsidTr="00BA6B5B">
        <w:trPr>
          <w:trHeight w:val="1352"/>
        </w:trPr>
        <w:tc>
          <w:tcPr>
            <w:tcW w:w="8596" w:type="dxa"/>
            <w:shd w:val="clear" w:color="auto" w:fill="FFFF00"/>
          </w:tcPr>
          <w:p w:rsidR="00B656FE" w:rsidRPr="0036415F" w:rsidRDefault="00B656FE" w:rsidP="00912FBB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 xml:space="preserve">Yeshwant </w:t>
            </w:r>
          </w:p>
          <w:p w:rsidR="00B656FE" w:rsidRDefault="00BA6B5B" w:rsidP="00912FBB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Email: </w:t>
            </w:r>
            <w:hyperlink r:id="rId9" w:history="1">
              <w:r w:rsidRPr="00FD14A8">
                <w:rPr>
                  <w:rStyle w:val="Hyperlink"/>
                  <w:noProof/>
                </w:rPr>
                <w:t>yeshwant.333679@2freemail.com</w:t>
              </w:r>
            </w:hyperlink>
            <w:r>
              <w:rPr>
                <w:noProof/>
              </w:rPr>
              <w:t xml:space="preserve"> </w:t>
            </w:r>
          </w:p>
        </w:tc>
      </w:tr>
    </w:tbl>
    <w:p w:rsidR="00B656FE" w:rsidRDefault="00B656FE" w:rsidP="00915656">
      <w:pPr>
        <w:pStyle w:val="Normal1"/>
        <w:rPr>
          <w:rFonts w:ascii="Tahoma" w:eastAsia="Tahoma" w:hAnsi="Tahoma" w:cs="Tahoma"/>
          <w:b/>
        </w:rPr>
      </w:pPr>
    </w:p>
    <w:p w:rsidR="00B656FE" w:rsidRDefault="00B656FE" w:rsidP="00915656">
      <w:pPr>
        <w:pStyle w:val="Normal1"/>
        <w:rPr>
          <w:rFonts w:ascii="Tahoma" w:eastAsia="Tahoma" w:hAnsi="Tahoma" w:cs="Tahoma"/>
          <w:b/>
        </w:rPr>
      </w:pPr>
    </w:p>
    <w:p w:rsidR="00B656FE" w:rsidRDefault="00B656FE" w:rsidP="00915656">
      <w:pPr>
        <w:pStyle w:val="Normal1"/>
        <w:rPr>
          <w:rFonts w:ascii="Tahoma" w:eastAsia="Tahoma" w:hAnsi="Tahoma" w:cs="Tahoma"/>
          <w:b/>
        </w:rPr>
      </w:pPr>
    </w:p>
    <w:p w:rsidR="00915656" w:rsidRPr="00B656FE" w:rsidRDefault="00915656" w:rsidP="00915656">
      <w:pPr>
        <w:pStyle w:val="Normal1"/>
        <w:rPr>
          <w:rFonts w:ascii="Tahoma" w:eastAsia="Tahoma" w:hAnsi="Tahoma" w:cs="Tahoma"/>
          <w:b/>
        </w:rPr>
      </w:pPr>
      <w:r w:rsidRPr="00D35B57">
        <w:rPr>
          <w:rFonts w:ascii="Tahoma" w:hAnsi="Tahoma" w:cs="Tahoma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334C3D3" wp14:editId="1A49357E">
            <wp:simplePos x="0" y="0"/>
            <wp:positionH relativeFrom="column">
              <wp:posOffset>5614372</wp:posOffset>
            </wp:positionH>
            <wp:positionV relativeFrom="paragraph">
              <wp:posOffset>-7620</wp:posOffset>
            </wp:positionV>
            <wp:extent cx="1206033" cy="160804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4--fin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033" cy="1608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5656" w:rsidRPr="00D35B57" w:rsidRDefault="00915656" w:rsidP="00915656">
      <w:pPr>
        <w:pStyle w:val="Normal1"/>
        <w:rPr>
          <w:rFonts w:ascii="Tahoma" w:hAnsi="Tahoma" w:cs="Tahoma"/>
          <w:lang w:val="en-US"/>
        </w:rPr>
      </w:pPr>
      <w:r w:rsidRPr="00D35B57">
        <w:rPr>
          <w:rFonts w:ascii="Tahoma" w:hAnsi="Tahoma" w:cs="Tahoma"/>
          <w:lang w:val="en-US"/>
        </w:rPr>
        <w:t>Gender: Male</w:t>
      </w:r>
    </w:p>
    <w:p w:rsidR="00915656" w:rsidRPr="00D35B57" w:rsidRDefault="00915656" w:rsidP="00915656">
      <w:pPr>
        <w:pStyle w:val="Normal1"/>
        <w:rPr>
          <w:rFonts w:ascii="Tahoma" w:hAnsi="Tahoma" w:cs="Tahoma"/>
          <w:lang w:val="en-US"/>
        </w:rPr>
      </w:pPr>
      <w:r w:rsidRPr="00D35B57">
        <w:rPr>
          <w:rFonts w:ascii="Tahoma" w:hAnsi="Tahoma" w:cs="Tahoma"/>
          <w:lang w:val="en-US"/>
        </w:rPr>
        <w:t>Nationality: Indian</w:t>
      </w:r>
    </w:p>
    <w:p w:rsidR="00915656" w:rsidRPr="00D35B57" w:rsidRDefault="00255D95" w:rsidP="00915656">
      <w:pPr>
        <w:pStyle w:val="Normal1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Date of Birth: 26 January 1991</w:t>
      </w:r>
    </w:p>
    <w:p w:rsidR="00915656" w:rsidRDefault="00915656" w:rsidP="00915656">
      <w:pPr>
        <w:pStyle w:val="Normal1"/>
        <w:rPr>
          <w:rFonts w:ascii="Tahoma" w:hAnsi="Tahoma" w:cs="Tahoma"/>
          <w:lang w:val="en-US"/>
        </w:rPr>
      </w:pPr>
      <w:r w:rsidRPr="00D35B57">
        <w:rPr>
          <w:rFonts w:ascii="Tahoma" w:hAnsi="Tahoma" w:cs="Tahoma"/>
          <w:lang w:val="en-US"/>
        </w:rPr>
        <w:t>Marital Status: Single</w:t>
      </w:r>
    </w:p>
    <w:p w:rsidR="00683EEF" w:rsidRDefault="00683EEF" w:rsidP="00915656">
      <w:pPr>
        <w:pStyle w:val="Normal1"/>
        <w:rPr>
          <w:rFonts w:ascii="Tahoma" w:hAnsi="Tahoma" w:cs="Tahoma"/>
          <w:lang w:val="en-US"/>
        </w:rPr>
      </w:pPr>
    </w:p>
    <w:p w:rsidR="00683EEF" w:rsidRDefault="00683EEF" w:rsidP="00915656">
      <w:pPr>
        <w:pStyle w:val="Normal1"/>
        <w:rPr>
          <w:rFonts w:ascii="Tahoma" w:hAnsi="Tahoma" w:cs="Tahoma"/>
          <w:lang w:val="en-US"/>
        </w:rPr>
      </w:pPr>
    </w:p>
    <w:p w:rsidR="00B656FE" w:rsidRDefault="00B656FE" w:rsidP="00915656">
      <w:pPr>
        <w:pStyle w:val="Normal1"/>
        <w:rPr>
          <w:rFonts w:ascii="Tahoma" w:hAnsi="Tahoma" w:cs="Tahoma"/>
          <w:lang w:val="en-US"/>
        </w:rPr>
      </w:pPr>
    </w:p>
    <w:p w:rsidR="00B656FE" w:rsidRDefault="00B656FE" w:rsidP="00915656">
      <w:pPr>
        <w:pStyle w:val="Normal1"/>
        <w:rPr>
          <w:rFonts w:ascii="Tahoma" w:hAnsi="Tahoma" w:cs="Tahoma"/>
          <w:lang w:val="en-US"/>
        </w:rPr>
      </w:pPr>
    </w:p>
    <w:p w:rsidR="00B656FE" w:rsidRPr="00D35B57" w:rsidRDefault="00B656FE" w:rsidP="00915656">
      <w:pPr>
        <w:pStyle w:val="Normal1"/>
        <w:rPr>
          <w:rFonts w:ascii="Tahoma" w:hAnsi="Tahoma" w:cs="Tahoma"/>
          <w:lang w:val="en-US"/>
        </w:rPr>
      </w:pPr>
    </w:p>
    <w:p w:rsidR="00502F66" w:rsidRPr="00502F66" w:rsidRDefault="00BA6B5B" w:rsidP="00915656">
      <w:pPr>
        <w:pStyle w:val="Normal1"/>
        <w:rPr>
          <w:rFonts w:ascii="Tahoma" w:eastAsia="Tahoma" w:hAnsi="Tahoma" w:cs="Tahoma"/>
          <w:b/>
        </w:rPr>
      </w:pPr>
      <w:hyperlink r:id="rId11"/>
      <w:hyperlink r:id="rId12"/>
      <w:hyperlink r:id="rId13"/>
      <w:hyperlink r:id="rId14"/>
      <w:r w:rsidR="00915656" w:rsidRPr="00D35B57">
        <w:rPr>
          <w:rFonts w:ascii="Tahoma" w:eastAsia="Tahoma" w:hAnsi="Tahoma" w:cs="Tahoma"/>
          <w:b/>
        </w:rPr>
        <w:t>EXECUTIVE SUMMARY</w:t>
      </w:r>
    </w:p>
    <w:p w:rsidR="009C2433" w:rsidRDefault="00915656" w:rsidP="00915656">
      <w:pPr>
        <w:pStyle w:val="Normal1"/>
        <w:jc w:val="both"/>
        <w:rPr>
          <w:rFonts w:ascii="Tahoma" w:hAnsi="Tahoma" w:cs="Tahoma"/>
          <w:color w:val="auto"/>
        </w:rPr>
      </w:pPr>
      <w:r w:rsidRPr="00D35B57">
        <w:rPr>
          <w:rFonts w:ascii="Tahoma" w:hAnsi="Tahoma" w:cs="Tahoma"/>
          <w:color w:val="auto"/>
        </w:rPr>
        <w:t xml:space="preserve">A competent and committed Accounting and Finance graduate who wants to engage in </w:t>
      </w:r>
      <w:r w:rsidR="00B044AE">
        <w:rPr>
          <w:rFonts w:ascii="Tahoma" w:hAnsi="Tahoma" w:cs="Tahoma"/>
          <w:color w:val="auto"/>
        </w:rPr>
        <w:t>Accounting and Finance</w:t>
      </w:r>
      <w:r w:rsidR="00FF1C85">
        <w:rPr>
          <w:rFonts w:ascii="Tahoma" w:hAnsi="Tahoma" w:cs="Tahoma"/>
          <w:color w:val="auto"/>
        </w:rPr>
        <w:t xml:space="preserve"> </w:t>
      </w:r>
      <w:r w:rsidR="0095486C">
        <w:rPr>
          <w:rFonts w:ascii="Tahoma" w:hAnsi="Tahoma" w:cs="Tahoma"/>
          <w:color w:val="auto"/>
        </w:rPr>
        <w:t xml:space="preserve">operations </w:t>
      </w:r>
      <w:r w:rsidRPr="00D35B57">
        <w:rPr>
          <w:rFonts w:ascii="Tahoma" w:hAnsi="Tahoma" w:cs="Tahoma"/>
          <w:color w:val="auto"/>
        </w:rPr>
        <w:t xml:space="preserve">to improve my analytical and financial skills. Possessing excellent communication skills and having the ability to communicate professionally with clients and colleagues on detailed financial </w:t>
      </w:r>
      <w:r w:rsidR="00C66FA0">
        <w:rPr>
          <w:rFonts w:ascii="Tahoma" w:hAnsi="Tahoma" w:cs="Tahoma"/>
          <w:color w:val="auto"/>
        </w:rPr>
        <w:t xml:space="preserve">records and </w:t>
      </w:r>
      <w:r w:rsidRPr="00D35B57">
        <w:rPr>
          <w:rFonts w:ascii="Tahoma" w:hAnsi="Tahoma" w:cs="Tahoma"/>
          <w:color w:val="auto"/>
        </w:rPr>
        <w:t xml:space="preserve">issues. </w:t>
      </w:r>
      <w:proofErr w:type="gramStart"/>
      <w:r w:rsidRPr="00D35B57">
        <w:rPr>
          <w:rFonts w:ascii="Tahoma" w:hAnsi="Tahoma" w:cs="Tahoma"/>
          <w:color w:val="auto"/>
        </w:rPr>
        <w:t>Easy going by nature, and able to get along with work colleagues and managers.</w:t>
      </w:r>
      <w:proofErr w:type="gramEnd"/>
    </w:p>
    <w:p w:rsidR="00502F66" w:rsidRPr="00A754FF" w:rsidRDefault="00502F66" w:rsidP="00915656">
      <w:pPr>
        <w:pStyle w:val="Normal1"/>
        <w:jc w:val="both"/>
        <w:rPr>
          <w:rFonts w:ascii="Tahoma" w:hAnsi="Tahoma" w:cs="Tahoma"/>
          <w:color w:val="auto"/>
        </w:rPr>
      </w:pPr>
    </w:p>
    <w:p w:rsidR="00A754FF" w:rsidRPr="00A754FF" w:rsidRDefault="00915656" w:rsidP="00915656">
      <w:pPr>
        <w:pStyle w:val="Normal1"/>
        <w:jc w:val="both"/>
        <w:rPr>
          <w:rFonts w:ascii="Tahoma" w:eastAsia="Tahoma" w:hAnsi="Tahoma" w:cs="Tahoma"/>
          <w:b/>
        </w:rPr>
      </w:pPr>
      <w:r w:rsidRPr="00D35B57">
        <w:rPr>
          <w:rFonts w:ascii="Tahoma" w:eastAsia="Tahoma" w:hAnsi="Tahoma" w:cs="Tahoma"/>
          <w:b/>
        </w:rPr>
        <w:t>EDUCATION</w:t>
      </w:r>
    </w:p>
    <w:p w:rsidR="00915656" w:rsidRPr="00D35B57" w:rsidRDefault="00915656" w:rsidP="00915656">
      <w:pPr>
        <w:pStyle w:val="Normal1"/>
        <w:jc w:val="both"/>
        <w:rPr>
          <w:rFonts w:ascii="Tahoma" w:hAnsi="Tahoma" w:cs="Tahoma"/>
          <w:color w:val="auto"/>
        </w:rPr>
      </w:pPr>
      <w:r w:rsidRPr="00D35B57">
        <w:rPr>
          <w:rFonts w:ascii="Tahoma" w:eastAsia="Tahoma" w:hAnsi="Tahoma" w:cs="Tahoma"/>
        </w:rPr>
        <w:t>2016</w:t>
      </w:r>
      <w:r w:rsidRPr="00D35B57">
        <w:rPr>
          <w:rFonts w:ascii="Tahoma" w:eastAsia="Tahoma" w:hAnsi="Tahoma" w:cs="Tahoma"/>
        </w:rPr>
        <w:tab/>
      </w:r>
      <w:r w:rsidRPr="00D35B57">
        <w:rPr>
          <w:rFonts w:ascii="Tahoma" w:eastAsia="Tahoma" w:hAnsi="Tahoma" w:cs="Tahoma"/>
        </w:rPr>
        <w:tab/>
      </w:r>
      <w:r w:rsidRPr="00D35B57">
        <w:rPr>
          <w:rFonts w:ascii="Tahoma" w:eastAsia="Tahoma" w:hAnsi="Tahoma" w:cs="Tahoma"/>
          <w:b/>
        </w:rPr>
        <w:t>IMARTICUS LEARNING</w:t>
      </w:r>
      <w:r w:rsidRPr="00D35B57">
        <w:rPr>
          <w:rFonts w:ascii="Tahoma" w:eastAsia="Tahoma" w:hAnsi="Tahoma" w:cs="Tahoma"/>
          <w:b/>
        </w:rPr>
        <w:tab/>
      </w:r>
      <w:r w:rsidRPr="00D35B57">
        <w:rPr>
          <w:rFonts w:ascii="Tahoma" w:eastAsia="Tahoma" w:hAnsi="Tahoma" w:cs="Tahoma"/>
        </w:rPr>
        <w:tab/>
      </w:r>
      <w:r w:rsidRPr="00D35B57">
        <w:rPr>
          <w:rFonts w:ascii="Tahoma" w:eastAsia="Tahoma" w:hAnsi="Tahoma" w:cs="Tahoma"/>
        </w:rPr>
        <w:tab/>
      </w:r>
      <w:r w:rsidRPr="00D35B57">
        <w:rPr>
          <w:rFonts w:ascii="Tahoma" w:eastAsia="Tahoma" w:hAnsi="Tahoma" w:cs="Tahoma"/>
        </w:rPr>
        <w:tab/>
      </w:r>
      <w:r w:rsidRPr="00D35B57">
        <w:rPr>
          <w:rFonts w:ascii="Tahoma" w:eastAsia="Tahoma" w:hAnsi="Tahoma" w:cs="Tahoma"/>
        </w:rPr>
        <w:tab/>
      </w:r>
      <w:r w:rsidRPr="00D35B57">
        <w:rPr>
          <w:rFonts w:ascii="Tahoma" w:eastAsia="Tahoma" w:hAnsi="Tahoma" w:cs="Tahoma"/>
        </w:rPr>
        <w:tab/>
      </w:r>
      <w:r w:rsidRPr="00D35B57">
        <w:rPr>
          <w:rFonts w:ascii="Tahoma" w:eastAsia="Tahoma" w:hAnsi="Tahoma" w:cs="Tahoma"/>
        </w:rPr>
        <w:tab/>
      </w:r>
      <w:r w:rsidRPr="00D35B57">
        <w:rPr>
          <w:rFonts w:ascii="Tahoma" w:eastAsia="Tahoma" w:hAnsi="Tahoma" w:cs="Tahoma"/>
          <w:b/>
        </w:rPr>
        <w:t>Bangalore, India</w:t>
      </w:r>
    </w:p>
    <w:p w:rsidR="00915656" w:rsidRPr="00D35B57" w:rsidRDefault="00915656" w:rsidP="00915656">
      <w:pPr>
        <w:pStyle w:val="Normal1"/>
        <w:numPr>
          <w:ilvl w:val="0"/>
          <w:numId w:val="3"/>
        </w:numPr>
        <w:ind w:left="1620" w:hanging="177"/>
        <w:rPr>
          <w:rFonts w:ascii="Tahoma" w:hAnsi="Tahoma" w:cs="Tahoma"/>
        </w:rPr>
      </w:pPr>
      <w:r w:rsidRPr="00D35B57">
        <w:rPr>
          <w:rFonts w:ascii="Tahoma" w:eastAsia="Tahoma" w:hAnsi="Tahoma" w:cs="Tahoma"/>
        </w:rPr>
        <w:t>Certified Investment Banking Operations Professional</w:t>
      </w:r>
    </w:p>
    <w:p w:rsidR="00915656" w:rsidRPr="00D35B57" w:rsidRDefault="00915656" w:rsidP="007342B5">
      <w:pPr>
        <w:pStyle w:val="Normal1"/>
        <w:numPr>
          <w:ilvl w:val="0"/>
          <w:numId w:val="8"/>
        </w:numPr>
        <w:contextualSpacing/>
        <w:jc w:val="both"/>
        <w:rPr>
          <w:rFonts w:ascii="Tahoma" w:hAnsi="Tahoma" w:cs="Tahoma"/>
        </w:rPr>
      </w:pPr>
      <w:r w:rsidRPr="00D35B57">
        <w:rPr>
          <w:rFonts w:ascii="Tahoma" w:eastAsia="Tahoma" w:hAnsi="Tahoma" w:cs="Tahoma"/>
        </w:rPr>
        <w:t>Securities and Derivatives</w:t>
      </w:r>
    </w:p>
    <w:p w:rsidR="00915656" w:rsidRPr="00D35B57" w:rsidRDefault="00915656" w:rsidP="007342B5">
      <w:pPr>
        <w:pStyle w:val="Normal1"/>
        <w:numPr>
          <w:ilvl w:val="0"/>
          <w:numId w:val="8"/>
        </w:numPr>
        <w:contextualSpacing/>
        <w:jc w:val="both"/>
        <w:rPr>
          <w:rFonts w:ascii="Tahoma" w:hAnsi="Tahoma" w:cs="Tahoma"/>
        </w:rPr>
      </w:pPr>
      <w:r w:rsidRPr="00D35B57">
        <w:rPr>
          <w:rFonts w:ascii="Tahoma" w:eastAsia="Tahoma" w:hAnsi="Tahoma" w:cs="Tahoma"/>
        </w:rPr>
        <w:t>End to end Trade life cycle of Listed and OTC products</w:t>
      </w:r>
    </w:p>
    <w:p w:rsidR="00915656" w:rsidRPr="00D35B57" w:rsidRDefault="00915656" w:rsidP="007342B5">
      <w:pPr>
        <w:pStyle w:val="Normal1"/>
        <w:numPr>
          <w:ilvl w:val="0"/>
          <w:numId w:val="8"/>
        </w:numPr>
        <w:contextualSpacing/>
        <w:jc w:val="both"/>
        <w:rPr>
          <w:rFonts w:ascii="Tahoma" w:hAnsi="Tahoma" w:cs="Tahoma"/>
        </w:rPr>
      </w:pPr>
      <w:r w:rsidRPr="00D35B57">
        <w:rPr>
          <w:rFonts w:ascii="Tahoma" w:eastAsia="Tahoma" w:hAnsi="Tahoma" w:cs="Tahoma"/>
        </w:rPr>
        <w:t>Functioning of Clearing and Settlement systems</w:t>
      </w:r>
    </w:p>
    <w:p w:rsidR="00915656" w:rsidRPr="009E487A" w:rsidRDefault="00915656" w:rsidP="007342B5">
      <w:pPr>
        <w:pStyle w:val="Normal1"/>
        <w:numPr>
          <w:ilvl w:val="0"/>
          <w:numId w:val="8"/>
        </w:numPr>
        <w:contextualSpacing/>
        <w:jc w:val="both"/>
        <w:rPr>
          <w:rFonts w:ascii="Tahoma" w:hAnsi="Tahoma" w:cs="Tahoma"/>
        </w:rPr>
      </w:pPr>
      <w:r w:rsidRPr="00D35B57">
        <w:rPr>
          <w:rFonts w:ascii="Tahoma" w:eastAsia="Tahoma" w:hAnsi="Tahoma" w:cs="Tahoma"/>
        </w:rPr>
        <w:t>Risk Management</w:t>
      </w:r>
      <w:r w:rsidR="009E487A">
        <w:rPr>
          <w:rFonts w:ascii="Tahoma" w:eastAsia="Tahoma" w:hAnsi="Tahoma" w:cs="Tahoma"/>
        </w:rPr>
        <w:t xml:space="preserve"> </w:t>
      </w:r>
      <w:r w:rsidR="009E487A">
        <w:rPr>
          <w:rFonts w:ascii="Tahoma" w:hAnsi="Tahoma" w:cs="Tahoma"/>
        </w:rPr>
        <w:t xml:space="preserve">and </w:t>
      </w:r>
      <w:r w:rsidR="00D0340E" w:rsidRPr="009E487A">
        <w:rPr>
          <w:rFonts w:ascii="Tahoma" w:eastAsia="Tahoma" w:hAnsi="Tahoma" w:cs="Tahoma"/>
        </w:rPr>
        <w:t>Asset Management</w:t>
      </w:r>
    </w:p>
    <w:p w:rsidR="00D0340E" w:rsidRPr="00D35B57" w:rsidRDefault="00D0340E" w:rsidP="007342B5">
      <w:pPr>
        <w:pStyle w:val="Normal1"/>
        <w:numPr>
          <w:ilvl w:val="0"/>
          <w:numId w:val="8"/>
        </w:numPr>
        <w:contextualSpacing/>
        <w:jc w:val="both"/>
        <w:rPr>
          <w:rFonts w:ascii="Tahoma" w:hAnsi="Tahoma" w:cs="Tahoma"/>
        </w:rPr>
      </w:pPr>
      <w:r>
        <w:rPr>
          <w:rFonts w:ascii="Tahoma" w:eastAsia="Tahoma" w:hAnsi="Tahoma" w:cs="Tahoma"/>
        </w:rPr>
        <w:t>Reconciliations</w:t>
      </w:r>
    </w:p>
    <w:p w:rsidR="00915656" w:rsidRPr="00D35B57" w:rsidRDefault="00915656" w:rsidP="00915656">
      <w:pPr>
        <w:pStyle w:val="Normal1"/>
        <w:ind w:left="2130"/>
        <w:contextualSpacing/>
        <w:rPr>
          <w:rFonts w:ascii="Tahoma" w:hAnsi="Tahoma" w:cs="Tahoma"/>
        </w:rPr>
      </w:pPr>
    </w:p>
    <w:p w:rsidR="00915656" w:rsidRPr="00D35B57" w:rsidRDefault="00915656" w:rsidP="00915656">
      <w:pPr>
        <w:pStyle w:val="Normal1"/>
        <w:rPr>
          <w:rFonts w:ascii="Tahoma" w:hAnsi="Tahoma" w:cs="Tahoma"/>
        </w:rPr>
      </w:pPr>
      <w:r w:rsidRPr="00D35B57">
        <w:rPr>
          <w:rFonts w:ascii="Tahoma" w:eastAsia="Tahoma" w:hAnsi="Tahoma" w:cs="Tahoma"/>
        </w:rPr>
        <w:t>2014 - 2016</w:t>
      </w:r>
      <w:r w:rsidRPr="00D35B57">
        <w:rPr>
          <w:rFonts w:ascii="Tahoma" w:eastAsia="Tahoma" w:hAnsi="Tahoma" w:cs="Tahoma"/>
        </w:rPr>
        <w:tab/>
      </w:r>
      <w:r w:rsidRPr="00D35B57">
        <w:rPr>
          <w:rFonts w:ascii="Tahoma" w:eastAsia="Tahoma" w:hAnsi="Tahoma" w:cs="Tahoma"/>
          <w:b/>
        </w:rPr>
        <w:t xml:space="preserve">HERIOT WATT UNIVERSITY   </w:t>
      </w:r>
      <w:r w:rsidRPr="00D35B57">
        <w:rPr>
          <w:rFonts w:ascii="Tahoma" w:eastAsia="Tahoma" w:hAnsi="Tahoma" w:cs="Tahoma"/>
          <w:b/>
        </w:rPr>
        <w:tab/>
      </w:r>
      <w:r w:rsidRPr="00D35B57">
        <w:rPr>
          <w:rFonts w:ascii="Tahoma" w:eastAsia="Tahoma" w:hAnsi="Tahoma" w:cs="Tahoma"/>
          <w:b/>
        </w:rPr>
        <w:tab/>
      </w:r>
      <w:r w:rsidRPr="00D35B57">
        <w:rPr>
          <w:rFonts w:ascii="Tahoma" w:eastAsia="Tahoma" w:hAnsi="Tahoma" w:cs="Tahoma"/>
          <w:b/>
        </w:rPr>
        <w:tab/>
      </w:r>
      <w:r w:rsidRPr="00D35B57">
        <w:rPr>
          <w:rFonts w:ascii="Tahoma" w:eastAsia="Tahoma" w:hAnsi="Tahoma" w:cs="Tahoma"/>
        </w:rPr>
        <w:tab/>
      </w:r>
      <w:r w:rsidRPr="00D35B57">
        <w:rPr>
          <w:rFonts w:ascii="Tahoma" w:eastAsia="Tahoma" w:hAnsi="Tahoma" w:cs="Tahoma"/>
        </w:rPr>
        <w:tab/>
      </w:r>
      <w:r w:rsidRPr="00D35B57">
        <w:rPr>
          <w:rFonts w:ascii="Tahoma" w:eastAsia="Tahoma" w:hAnsi="Tahoma" w:cs="Tahoma"/>
        </w:rPr>
        <w:tab/>
      </w:r>
      <w:r w:rsidRPr="00D35B57">
        <w:rPr>
          <w:rFonts w:ascii="Tahoma" w:eastAsia="Tahoma" w:hAnsi="Tahoma" w:cs="Tahoma"/>
          <w:b/>
        </w:rPr>
        <w:t>Dubai, UAE</w:t>
      </w:r>
    </w:p>
    <w:p w:rsidR="002F27B4" w:rsidRDefault="00915656" w:rsidP="002F27B4">
      <w:pPr>
        <w:pStyle w:val="Normal1"/>
        <w:numPr>
          <w:ilvl w:val="0"/>
          <w:numId w:val="3"/>
        </w:numPr>
        <w:ind w:left="1620" w:hanging="177"/>
        <w:rPr>
          <w:rFonts w:ascii="Tahoma" w:hAnsi="Tahoma" w:cs="Tahoma"/>
        </w:rPr>
      </w:pPr>
      <w:r w:rsidRPr="00D35B57">
        <w:rPr>
          <w:rFonts w:ascii="Tahoma" w:hAnsi="Tahoma" w:cs="Tahoma"/>
          <w:shd w:val="clear" w:color="auto" w:fill="FFFFFF"/>
        </w:rPr>
        <w:t>Master of Science in International Accounting and Finance</w:t>
      </w:r>
    </w:p>
    <w:p w:rsidR="00F85E66" w:rsidRPr="00F85E66" w:rsidRDefault="002F27B4" w:rsidP="007342B5">
      <w:pPr>
        <w:pStyle w:val="Normal1"/>
        <w:numPr>
          <w:ilvl w:val="0"/>
          <w:numId w:val="10"/>
        </w:numPr>
        <w:jc w:val="both"/>
        <w:rPr>
          <w:rFonts w:ascii="Tahoma" w:hAnsi="Tahoma" w:cs="Tahoma"/>
        </w:rPr>
      </w:pPr>
      <w:r w:rsidRPr="002F27B4">
        <w:rPr>
          <w:rFonts w:ascii="Tahoma" w:hAnsi="Tahoma" w:cs="Tahoma"/>
        </w:rPr>
        <w:t>International Accounting Standards</w:t>
      </w:r>
    </w:p>
    <w:p w:rsidR="002F27B4" w:rsidRDefault="002F27B4" w:rsidP="007342B5">
      <w:pPr>
        <w:pStyle w:val="Normal1"/>
        <w:numPr>
          <w:ilvl w:val="0"/>
          <w:numId w:val="10"/>
        </w:numPr>
        <w:jc w:val="both"/>
        <w:rPr>
          <w:rFonts w:ascii="Tahoma" w:hAnsi="Tahoma" w:cs="Tahoma"/>
        </w:rPr>
      </w:pPr>
      <w:r w:rsidRPr="002F27B4">
        <w:rPr>
          <w:rFonts w:ascii="Tahoma" w:hAnsi="Tahoma" w:cs="Tahoma"/>
        </w:rPr>
        <w:t>Financial Analysis &amp; Managerial Accounting</w:t>
      </w:r>
    </w:p>
    <w:p w:rsidR="002F27B4" w:rsidRDefault="002F27B4" w:rsidP="007342B5">
      <w:pPr>
        <w:pStyle w:val="Normal1"/>
        <w:numPr>
          <w:ilvl w:val="0"/>
          <w:numId w:val="10"/>
        </w:numPr>
        <w:jc w:val="both"/>
        <w:rPr>
          <w:rFonts w:ascii="Tahoma" w:hAnsi="Tahoma" w:cs="Tahoma"/>
        </w:rPr>
      </w:pPr>
      <w:r w:rsidRPr="002F27B4">
        <w:rPr>
          <w:rFonts w:ascii="Tahoma" w:hAnsi="Tahoma" w:cs="Tahoma"/>
        </w:rPr>
        <w:t>Corporate Finance &amp; Capital Markets</w:t>
      </w:r>
    </w:p>
    <w:p w:rsidR="002F27B4" w:rsidRDefault="002F27B4" w:rsidP="007342B5">
      <w:pPr>
        <w:pStyle w:val="Normal1"/>
        <w:numPr>
          <w:ilvl w:val="0"/>
          <w:numId w:val="10"/>
        </w:numPr>
        <w:jc w:val="both"/>
        <w:rPr>
          <w:rFonts w:ascii="Tahoma" w:hAnsi="Tahoma" w:cs="Tahoma"/>
        </w:rPr>
      </w:pPr>
      <w:r w:rsidRPr="002F27B4">
        <w:rPr>
          <w:rFonts w:ascii="Tahoma" w:hAnsi="Tahoma" w:cs="Tahoma"/>
        </w:rPr>
        <w:t>Research Methods</w:t>
      </w:r>
    </w:p>
    <w:p w:rsidR="002F27B4" w:rsidRPr="002F27B4" w:rsidRDefault="002F27B4" w:rsidP="002F27B4">
      <w:pPr>
        <w:pStyle w:val="Normal1"/>
        <w:ind w:left="1980"/>
        <w:rPr>
          <w:rFonts w:ascii="Tahoma" w:hAnsi="Tahoma" w:cs="Tahoma"/>
        </w:rPr>
      </w:pPr>
    </w:p>
    <w:p w:rsidR="00915656" w:rsidRPr="00D35B57" w:rsidRDefault="00915656" w:rsidP="00915656">
      <w:pPr>
        <w:pStyle w:val="Normal1"/>
        <w:rPr>
          <w:rFonts w:ascii="Tahoma" w:hAnsi="Tahoma" w:cs="Tahoma"/>
        </w:rPr>
      </w:pPr>
      <w:r w:rsidRPr="00D35B57">
        <w:rPr>
          <w:rFonts w:ascii="Tahoma" w:eastAsia="Tahoma" w:hAnsi="Tahoma" w:cs="Tahoma"/>
        </w:rPr>
        <w:t>2010 - 2013</w:t>
      </w:r>
      <w:r w:rsidRPr="00D35B57">
        <w:rPr>
          <w:rFonts w:ascii="Tahoma" w:eastAsia="Tahoma" w:hAnsi="Tahoma" w:cs="Tahoma"/>
        </w:rPr>
        <w:tab/>
      </w:r>
      <w:r w:rsidRPr="00D35B57">
        <w:rPr>
          <w:rFonts w:ascii="Tahoma" w:eastAsia="Tahoma" w:hAnsi="Tahoma" w:cs="Tahoma"/>
          <w:b/>
        </w:rPr>
        <w:t>SURANA COLLEGE, BANGALORE UNIVERSITY</w:t>
      </w:r>
      <w:r w:rsidRPr="00D35B57">
        <w:rPr>
          <w:rFonts w:ascii="Tahoma" w:eastAsia="Tahoma" w:hAnsi="Tahoma" w:cs="Tahoma"/>
          <w:b/>
        </w:rPr>
        <w:tab/>
      </w:r>
      <w:r w:rsidRPr="00D35B57">
        <w:rPr>
          <w:rFonts w:ascii="Tahoma" w:eastAsia="Tahoma" w:hAnsi="Tahoma" w:cs="Tahoma"/>
        </w:rPr>
        <w:tab/>
      </w:r>
      <w:r w:rsidRPr="00D35B57">
        <w:rPr>
          <w:rFonts w:ascii="Tahoma" w:eastAsia="Tahoma" w:hAnsi="Tahoma" w:cs="Tahoma"/>
        </w:rPr>
        <w:tab/>
        <w:t xml:space="preserve">            </w:t>
      </w:r>
      <w:r w:rsidRPr="00D35B57">
        <w:rPr>
          <w:rFonts w:ascii="Tahoma" w:eastAsia="Tahoma" w:hAnsi="Tahoma" w:cs="Tahoma"/>
          <w:b/>
        </w:rPr>
        <w:t>Bangalore, India</w:t>
      </w:r>
    </w:p>
    <w:p w:rsidR="009E487A" w:rsidRPr="00BD0194" w:rsidRDefault="00915656" w:rsidP="00BD0194">
      <w:pPr>
        <w:pStyle w:val="Normal1"/>
        <w:numPr>
          <w:ilvl w:val="0"/>
          <w:numId w:val="3"/>
        </w:numPr>
        <w:ind w:left="1620" w:hanging="177"/>
        <w:rPr>
          <w:rFonts w:ascii="Tahoma" w:hAnsi="Tahoma" w:cs="Tahoma"/>
        </w:rPr>
      </w:pPr>
      <w:r w:rsidRPr="00D35B57">
        <w:rPr>
          <w:rFonts w:ascii="Tahoma" w:eastAsia="Tahoma" w:hAnsi="Tahoma" w:cs="Tahoma"/>
        </w:rPr>
        <w:t>Bachelor of Commerce (64.25%)</w:t>
      </w:r>
    </w:p>
    <w:p w:rsidR="009E487A" w:rsidRPr="00BD0194" w:rsidRDefault="00BD0194" w:rsidP="007342B5">
      <w:pPr>
        <w:pStyle w:val="Normal1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Advanced Financial Accounting &amp; Cost Accounting</w:t>
      </w:r>
    </w:p>
    <w:p w:rsidR="009E487A" w:rsidRPr="00BD0194" w:rsidRDefault="009E487A" w:rsidP="007342B5">
      <w:pPr>
        <w:pStyle w:val="Normal1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Business Mathematics</w:t>
      </w:r>
      <w:r w:rsidR="00BD0194">
        <w:rPr>
          <w:rFonts w:ascii="Tahoma" w:hAnsi="Tahoma" w:cs="Tahoma"/>
        </w:rPr>
        <w:t xml:space="preserve"> &amp; </w:t>
      </w:r>
      <w:r w:rsidRPr="00BD0194">
        <w:rPr>
          <w:rFonts w:ascii="Tahoma" w:hAnsi="Tahoma" w:cs="Tahoma"/>
        </w:rPr>
        <w:t>Statistics</w:t>
      </w:r>
    </w:p>
    <w:p w:rsidR="009E487A" w:rsidRPr="008D3D74" w:rsidRDefault="00BD0194" w:rsidP="008D3D74">
      <w:pPr>
        <w:pStyle w:val="Normal1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Marketing Management</w:t>
      </w:r>
      <w:r w:rsidR="008D3D74">
        <w:rPr>
          <w:rFonts w:ascii="Tahoma" w:hAnsi="Tahoma" w:cs="Tahoma"/>
        </w:rPr>
        <w:t xml:space="preserve"> &amp;</w:t>
      </w:r>
      <w:r w:rsidR="008D3D74" w:rsidRPr="008D3D74">
        <w:rPr>
          <w:rFonts w:ascii="Tahoma" w:hAnsi="Tahoma" w:cs="Tahoma"/>
        </w:rPr>
        <w:t xml:space="preserve"> </w:t>
      </w:r>
      <w:r w:rsidR="008D3D74">
        <w:rPr>
          <w:rFonts w:ascii="Tahoma" w:hAnsi="Tahoma" w:cs="Tahoma"/>
        </w:rPr>
        <w:t>Business Economics</w:t>
      </w:r>
    </w:p>
    <w:p w:rsidR="009E487A" w:rsidRDefault="009E487A" w:rsidP="007342B5">
      <w:pPr>
        <w:pStyle w:val="Normal1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Income Taxes</w:t>
      </w:r>
      <w:r w:rsidR="003810BF">
        <w:rPr>
          <w:rFonts w:ascii="Tahoma" w:hAnsi="Tahoma" w:cs="Tahoma"/>
        </w:rPr>
        <w:t xml:space="preserve"> &amp;</w:t>
      </w:r>
      <w:r w:rsidR="00BD0194">
        <w:rPr>
          <w:rFonts w:ascii="Tahoma" w:hAnsi="Tahoma" w:cs="Tahoma"/>
        </w:rPr>
        <w:t xml:space="preserve"> </w:t>
      </w:r>
      <w:r w:rsidR="00BD0194" w:rsidRPr="00BD0194">
        <w:rPr>
          <w:rFonts w:ascii="Tahoma" w:hAnsi="Tahoma" w:cs="Tahoma"/>
        </w:rPr>
        <w:t>Auditing</w:t>
      </w:r>
    </w:p>
    <w:p w:rsidR="0004692B" w:rsidRPr="00BD0194" w:rsidRDefault="0004692B" w:rsidP="0004692B">
      <w:pPr>
        <w:pStyle w:val="Normal1"/>
        <w:ind w:left="1980"/>
        <w:rPr>
          <w:rFonts w:ascii="Tahoma" w:hAnsi="Tahoma" w:cs="Tahoma"/>
        </w:rPr>
      </w:pPr>
    </w:p>
    <w:p w:rsidR="00915656" w:rsidRPr="00D35B57" w:rsidRDefault="00915656" w:rsidP="00915656">
      <w:pPr>
        <w:pStyle w:val="Normal1"/>
        <w:rPr>
          <w:rFonts w:ascii="Tahoma" w:hAnsi="Tahoma" w:cs="Tahoma"/>
        </w:rPr>
      </w:pPr>
      <w:r w:rsidRPr="00D35B57">
        <w:rPr>
          <w:rFonts w:ascii="Tahoma" w:eastAsia="Tahoma" w:hAnsi="Tahoma" w:cs="Tahoma"/>
        </w:rPr>
        <w:t>2007 – 2009</w:t>
      </w:r>
      <w:r w:rsidRPr="00D35B57">
        <w:rPr>
          <w:rFonts w:ascii="Tahoma" w:eastAsia="Tahoma" w:hAnsi="Tahoma" w:cs="Tahoma"/>
        </w:rPr>
        <w:tab/>
      </w:r>
      <w:r w:rsidRPr="00D35B57">
        <w:rPr>
          <w:rFonts w:ascii="Tahoma" w:eastAsia="Tahoma" w:hAnsi="Tahoma" w:cs="Tahoma"/>
          <w:b/>
        </w:rPr>
        <w:t>SRN ADARSH COLLEGE, BANGALORE UNIVERSITY</w:t>
      </w:r>
      <w:r w:rsidRPr="00D35B57">
        <w:rPr>
          <w:rFonts w:ascii="Tahoma" w:eastAsia="Tahoma" w:hAnsi="Tahoma" w:cs="Tahoma"/>
          <w:b/>
        </w:rPr>
        <w:tab/>
      </w:r>
      <w:r w:rsidRPr="00D35B57">
        <w:rPr>
          <w:rFonts w:ascii="Tahoma" w:eastAsia="Tahoma" w:hAnsi="Tahoma" w:cs="Tahoma"/>
          <w:b/>
        </w:rPr>
        <w:tab/>
      </w:r>
      <w:r w:rsidRPr="00D35B57">
        <w:rPr>
          <w:rFonts w:ascii="Tahoma" w:eastAsia="Tahoma" w:hAnsi="Tahoma" w:cs="Tahoma"/>
          <w:b/>
        </w:rPr>
        <w:tab/>
      </w:r>
      <w:r w:rsidRPr="00D35B57">
        <w:rPr>
          <w:rFonts w:ascii="Tahoma" w:eastAsia="Tahoma" w:hAnsi="Tahoma" w:cs="Tahoma"/>
        </w:rPr>
        <w:t xml:space="preserve">            </w:t>
      </w:r>
      <w:r w:rsidRPr="00D35B57">
        <w:rPr>
          <w:rFonts w:ascii="Tahoma" w:eastAsia="Tahoma" w:hAnsi="Tahoma" w:cs="Tahoma"/>
          <w:b/>
        </w:rPr>
        <w:t>Bangalore, India</w:t>
      </w:r>
    </w:p>
    <w:p w:rsidR="00915656" w:rsidRDefault="00915656" w:rsidP="00544B0A">
      <w:pPr>
        <w:pStyle w:val="Normal1"/>
        <w:numPr>
          <w:ilvl w:val="0"/>
          <w:numId w:val="3"/>
        </w:numPr>
        <w:ind w:left="1620" w:hanging="177"/>
        <w:rPr>
          <w:rFonts w:ascii="Tahoma" w:hAnsi="Tahoma" w:cs="Tahoma"/>
        </w:rPr>
      </w:pPr>
      <w:r w:rsidRPr="00D35B57">
        <w:rPr>
          <w:rFonts w:ascii="Tahoma" w:eastAsia="Tahoma" w:hAnsi="Tahoma" w:cs="Tahoma"/>
        </w:rPr>
        <w:t xml:space="preserve">Higher Secondary </w:t>
      </w:r>
      <w:r w:rsidRPr="00D35B57">
        <w:rPr>
          <w:rFonts w:ascii="Tahoma" w:hAnsi="Tahoma" w:cs="Tahoma"/>
          <w:shd w:val="clear" w:color="auto" w:fill="FFFFFF"/>
        </w:rPr>
        <w:t>Certificate</w:t>
      </w:r>
      <w:r w:rsidRPr="00D35B57">
        <w:rPr>
          <w:rStyle w:val="apple-converted-space"/>
          <w:rFonts w:ascii="Tahoma" w:hAnsi="Tahoma" w:cs="Tahoma"/>
          <w:shd w:val="clear" w:color="auto" w:fill="FFFFFF"/>
        </w:rPr>
        <w:t xml:space="preserve"> </w:t>
      </w:r>
      <w:r w:rsidRPr="00D35B57">
        <w:rPr>
          <w:rFonts w:ascii="Tahoma" w:eastAsia="Tahoma" w:hAnsi="Tahoma" w:cs="Tahoma"/>
        </w:rPr>
        <w:t>(57.83%)</w:t>
      </w:r>
      <w:r w:rsidRPr="00D35B57">
        <w:rPr>
          <w:rFonts w:ascii="Tahoma" w:eastAsia="Tahoma" w:hAnsi="Tahoma" w:cs="Tahoma"/>
        </w:rPr>
        <w:tab/>
      </w:r>
    </w:p>
    <w:p w:rsidR="00544B0A" w:rsidRPr="00544B0A" w:rsidRDefault="00544B0A" w:rsidP="00544B0A">
      <w:pPr>
        <w:pStyle w:val="Normal1"/>
        <w:ind w:left="1620"/>
        <w:rPr>
          <w:rFonts w:ascii="Tahoma" w:hAnsi="Tahoma" w:cs="Tahoma"/>
        </w:rPr>
      </w:pPr>
    </w:p>
    <w:p w:rsidR="00915656" w:rsidRPr="00D35B57" w:rsidRDefault="00915656" w:rsidP="00915656">
      <w:pPr>
        <w:pStyle w:val="Normal1"/>
        <w:rPr>
          <w:rFonts w:ascii="Tahoma" w:eastAsia="Tahoma" w:hAnsi="Tahoma" w:cs="Tahoma"/>
          <w:b/>
        </w:rPr>
      </w:pPr>
      <w:r w:rsidRPr="00D35B57">
        <w:rPr>
          <w:rFonts w:ascii="Tahoma" w:eastAsia="Tahoma" w:hAnsi="Tahoma" w:cs="Tahoma"/>
        </w:rPr>
        <w:t xml:space="preserve">2007      </w:t>
      </w:r>
      <w:r w:rsidRPr="00D35B57">
        <w:rPr>
          <w:rFonts w:ascii="Tahoma" w:eastAsia="Tahoma" w:hAnsi="Tahoma" w:cs="Tahoma"/>
        </w:rPr>
        <w:tab/>
      </w:r>
      <w:r w:rsidRPr="00D35B57">
        <w:rPr>
          <w:rFonts w:ascii="Tahoma" w:eastAsia="Tahoma" w:hAnsi="Tahoma" w:cs="Tahoma"/>
          <w:b/>
        </w:rPr>
        <w:t>B.B.U.L JAIN VIDYALAYA, C.B.S.E</w:t>
      </w:r>
      <w:r w:rsidRPr="00D35B57">
        <w:rPr>
          <w:rFonts w:ascii="Tahoma" w:eastAsia="Tahoma" w:hAnsi="Tahoma" w:cs="Tahoma"/>
          <w:b/>
        </w:rPr>
        <w:tab/>
      </w:r>
      <w:r w:rsidRPr="00D35B57">
        <w:rPr>
          <w:rFonts w:ascii="Tahoma" w:eastAsia="Tahoma" w:hAnsi="Tahoma" w:cs="Tahoma"/>
          <w:b/>
        </w:rPr>
        <w:tab/>
      </w:r>
      <w:r w:rsidRPr="00D35B57">
        <w:rPr>
          <w:rFonts w:ascii="Tahoma" w:eastAsia="Tahoma" w:hAnsi="Tahoma" w:cs="Tahoma"/>
          <w:b/>
        </w:rPr>
        <w:tab/>
      </w:r>
      <w:r w:rsidRPr="00D35B57">
        <w:rPr>
          <w:rFonts w:ascii="Tahoma" w:eastAsia="Tahoma" w:hAnsi="Tahoma" w:cs="Tahoma"/>
        </w:rPr>
        <w:t xml:space="preserve">                                   </w:t>
      </w:r>
      <w:r w:rsidRPr="00D35B57">
        <w:rPr>
          <w:rFonts w:ascii="Tahoma" w:eastAsia="Tahoma" w:hAnsi="Tahoma" w:cs="Tahoma"/>
          <w:b/>
        </w:rPr>
        <w:t>Bangalore, India</w:t>
      </w:r>
    </w:p>
    <w:p w:rsidR="00BC5D2A" w:rsidRDefault="00915656" w:rsidP="00BC5D2A">
      <w:pPr>
        <w:pStyle w:val="Normal1"/>
        <w:numPr>
          <w:ilvl w:val="0"/>
          <w:numId w:val="3"/>
        </w:numPr>
        <w:ind w:left="1620" w:hanging="177"/>
        <w:rPr>
          <w:rFonts w:ascii="Tahoma" w:hAnsi="Tahoma" w:cs="Tahoma"/>
        </w:rPr>
      </w:pPr>
      <w:r w:rsidRPr="00D35B57">
        <w:rPr>
          <w:rFonts w:ascii="Tahoma" w:hAnsi="Tahoma" w:cs="Tahoma"/>
          <w:shd w:val="clear" w:color="auto" w:fill="FFFFFF"/>
        </w:rPr>
        <w:t>Secondary</w:t>
      </w:r>
      <w:r w:rsidRPr="00D35B57">
        <w:rPr>
          <w:rStyle w:val="apple-converted-space"/>
          <w:rFonts w:ascii="Tahoma" w:hAnsi="Tahoma" w:cs="Tahoma"/>
          <w:shd w:val="clear" w:color="auto" w:fill="FFFFFF"/>
        </w:rPr>
        <w:t> </w:t>
      </w:r>
      <w:r w:rsidRPr="00D35B57">
        <w:rPr>
          <w:rFonts w:ascii="Tahoma" w:eastAsia="Tahoma" w:hAnsi="Tahoma" w:cs="Tahoma"/>
        </w:rPr>
        <w:t xml:space="preserve">School </w:t>
      </w:r>
      <w:r w:rsidRPr="00D35B57">
        <w:rPr>
          <w:rFonts w:ascii="Tahoma" w:hAnsi="Tahoma" w:cs="Tahoma"/>
          <w:shd w:val="clear" w:color="auto" w:fill="FFFFFF"/>
        </w:rPr>
        <w:t>Certificate</w:t>
      </w:r>
      <w:r w:rsidRPr="00D35B57">
        <w:rPr>
          <w:rStyle w:val="apple-converted-space"/>
          <w:rFonts w:ascii="Tahoma" w:hAnsi="Tahoma" w:cs="Tahoma"/>
          <w:shd w:val="clear" w:color="auto" w:fill="FFFFFF"/>
        </w:rPr>
        <w:t> </w:t>
      </w:r>
      <w:r w:rsidRPr="00D35B57">
        <w:rPr>
          <w:rFonts w:ascii="Tahoma" w:eastAsia="Tahoma" w:hAnsi="Tahoma" w:cs="Tahoma"/>
        </w:rPr>
        <w:t>(50.80%)</w:t>
      </w:r>
      <w:r w:rsidRPr="00D35B57">
        <w:rPr>
          <w:rFonts w:ascii="Tahoma" w:eastAsia="Tahoma" w:hAnsi="Tahoma" w:cs="Tahoma"/>
        </w:rPr>
        <w:tab/>
      </w:r>
    </w:p>
    <w:p w:rsidR="00D60484" w:rsidRPr="00BC5D2A" w:rsidRDefault="00D60484" w:rsidP="00BC5D2A">
      <w:pPr>
        <w:pStyle w:val="Normal1"/>
        <w:rPr>
          <w:rFonts w:ascii="Tahoma" w:hAnsi="Tahoma" w:cs="Tahoma"/>
        </w:rPr>
      </w:pPr>
    </w:p>
    <w:p w:rsidR="00D173C6" w:rsidRPr="00D173C6" w:rsidRDefault="00D173C6" w:rsidP="00276638">
      <w:pPr>
        <w:pStyle w:val="Normal1"/>
        <w:jc w:val="both"/>
        <w:rPr>
          <w:rFonts w:ascii="Tahoma" w:hAnsi="Tahoma" w:cs="Tahoma"/>
          <w:b/>
        </w:rPr>
      </w:pPr>
      <w:r w:rsidRPr="00D173C6">
        <w:rPr>
          <w:rFonts w:ascii="Tahoma" w:hAnsi="Tahoma" w:cs="Tahoma"/>
          <w:b/>
        </w:rPr>
        <w:t>WORK EXPERIENCE (1 year)</w:t>
      </w:r>
    </w:p>
    <w:p w:rsidR="00D173C6" w:rsidRPr="00D173C6" w:rsidRDefault="00D173C6" w:rsidP="00276638">
      <w:pPr>
        <w:pStyle w:val="Normal1"/>
        <w:jc w:val="both"/>
        <w:rPr>
          <w:rFonts w:ascii="Tahoma" w:hAnsi="Tahoma" w:cs="Tahoma"/>
        </w:rPr>
      </w:pPr>
      <w:r w:rsidRPr="00D173C6">
        <w:rPr>
          <w:rFonts w:ascii="Tahoma" w:hAnsi="Tahoma" w:cs="Tahoma"/>
        </w:rPr>
        <w:t>Designation:</w:t>
      </w:r>
      <w:r>
        <w:rPr>
          <w:rFonts w:ascii="Tahoma" w:hAnsi="Tahoma" w:cs="Tahoma"/>
        </w:rPr>
        <w:t xml:space="preserve"> Marketing Executive</w:t>
      </w:r>
    </w:p>
    <w:p w:rsidR="00D173C6" w:rsidRPr="00D173C6" w:rsidRDefault="00D173C6" w:rsidP="00276638">
      <w:pPr>
        <w:pStyle w:val="Normal1"/>
        <w:jc w:val="both"/>
        <w:rPr>
          <w:rFonts w:ascii="Tahoma" w:hAnsi="Tahoma" w:cs="Tahoma"/>
        </w:rPr>
      </w:pPr>
      <w:r w:rsidRPr="00D173C6">
        <w:rPr>
          <w:rFonts w:ascii="Tahoma" w:hAnsi="Tahoma" w:cs="Tahoma"/>
        </w:rPr>
        <w:t>Company:</w:t>
      </w:r>
      <w:r>
        <w:rPr>
          <w:rFonts w:ascii="Tahoma" w:hAnsi="Tahoma" w:cs="Tahoma"/>
        </w:rPr>
        <w:t xml:space="preserve"> Spunk Advertising </w:t>
      </w:r>
      <w:r w:rsidR="00913CFB">
        <w:rPr>
          <w:rFonts w:ascii="Tahoma" w:hAnsi="Tahoma" w:cs="Tahoma"/>
        </w:rPr>
        <w:t>C</w:t>
      </w:r>
      <w:r w:rsidR="00282BB0">
        <w:rPr>
          <w:rFonts w:ascii="Tahoma" w:hAnsi="Tahoma" w:cs="Tahoma"/>
        </w:rPr>
        <w:t>ompany, India</w:t>
      </w:r>
      <w:r>
        <w:rPr>
          <w:rFonts w:ascii="Tahoma" w:hAnsi="Tahoma" w:cs="Tahoma"/>
        </w:rPr>
        <w:t xml:space="preserve"> (2013 June - 2014 June)</w:t>
      </w:r>
    </w:p>
    <w:p w:rsidR="00D173C6" w:rsidRDefault="00D173C6" w:rsidP="00276638">
      <w:pPr>
        <w:pStyle w:val="Normal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Role:</w:t>
      </w:r>
    </w:p>
    <w:p w:rsidR="00D173C6" w:rsidRPr="00D173C6" w:rsidRDefault="00D173C6" w:rsidP="00276638">
      <w:pPr>
        <w:pStyle w:val="Normal1"/>
        <w:numPr>
          <w:ilvl w:val="0"/>
          <w:numId w:val="15"/>
        </w:numPr>
        <w:jc w:val="both"/>
        <w:rPr>
          <w:rFonts w:ascii="Tahoma" w:hAnsi="Tahoma" w:cs="Tahoma"/>
        </w:rPr>
      </w:pPr>
      <w:r w:rsidRPr="00D173C6">
        <w:rPr>
          <w:rFonts w:ascii="Tahoma" w:hAnsi="Tahoma" w:cs="Tahoma"/>
        </w:rPr>
        <w:t>Identified ways to increase sales of client products and services.</w:t>
      </w:r>
    </w:p>
    <w:p w:rsidR="00D173C6" w:rsidRPr="00C00B61" w:rsidRDefault="00D173C6" w:rsidP="00276638">
      <w:pPr>
        <w:pStyle w:val="Normal1"/>
        <w:numPr>
          <w:ilvl w:val="0"/>
          <w:numId w:val="15"/>
        </w:numPr>
        <w:jc w:val="both"/>
        <w:rPr>
          <w:rFonts w:ascii="Tahoma" w:hAnsi="Tahoma" w:cs="Tahoma"/>
        </w:rPr>
      </w:pPr>
      <w:r w:rsidRPr="00D173C6">
        <w:rPr>
          <w:rFonts w:ascii="Tahoma" w:hAnsi="Tahoma" w:cs="Tahoma"/>
        </w:rPr>
        <w:lastRenderedPageBreak/>
        <w:t>Developed and implemented strategic marketing plans and tracked results.</w:t>
      </w:r>
    </w:p>
    <w:p w:rsidR="00D173C6" w:rsidRPr="00D173C6" w:rsidRDefault="00D173C6" w:rsidP="00276638">
      <w:pPr>
        <w:pStyle w:val="Normal1"/>
        <w:numPr>
          <w:ilvl w:val="0"/>
          <w:numId w:val="15"/>
        </w:numPr>
        <w:jc w:val="both"/>
        <w:rPr>
          <w:rFonts w:ascii="Tahoma" w:hAnsi="Tahoma" w:cs="Tahoma"/>
        </w:rPr>
      </w:pPr>
      <w:r w:rsidRPr="00D173C6">
        <w:rPr>
          <w:rFonts w:ascii="Tahoma" w:hAnsi="Tahoma" w:cs="Tahoma"/>
        </w:rPr>
        <w:t>Maintained close client communications while clearly defining marketing objectives.</w:t>
      </w:r>
    </w:p>
    <w:p w:rsidR="00D173C6" w:rsidRPr="00D173C6" w:rsidRDefault="00D173C6" w:rsidP="00276638">
      <w:pPr>
        <w:pStyle w:val="Normal1"/>
        <w:numPr>
          <w:ilvl w:val="0"/>
          <w:numId w:val="15"/>
        </w:numPr>
        <w:jc w:val="both"/>
        <w:rPr>
          <w:rFonts w:ascii="Tahoma" w:hAnsi="Tahoma" w:cs="Tahoma"/>
        </w:rPr>
      </w:pPr>
      <w:r w:rsidRPr="00D173C6">
        <w:rPr>
          <w:rFonts w:ascii="Tahoma" w:hAnsi="Tahoma" w:cs="Tahoma"/>
        </w:rPr>
        <w:t>Provided support to the marketing manager and other key team players.</w:t>
      </w:r>
    </w:p>
    <w:p w:rsidR="00BC5D2A" w:rsidRDefault="00D173C6" w:rsidP="00D0340E">
      <w:pPr>
        <w:pStyle w:val="Normal1"/>
        <w:numPr>
          <w:ilvl w:val="0"/>
          <w:numId w:val="15"/>
        </w:numPr>
        <w:jc w:val="both"/>
        <w:rPr>
          <w:rFonts w:ascii="Tahoma" w:hAnsi="Tahoma" w:cs="Tahoma"/>
        </w:rPr>
      </w:pPr>
      <w:r w:rsidRPr="00D173C6">
        <w:rPr>
          <w:rFonts w:ascii="Tahoma" w:hAnsi="Tahoma" w:cs="Tahoma"/>
        </w:rPr>
        <w:t>Responded to client inquiries.</w:t>
      </w:r>
    </w:p>
    <w:p w:rsidR="00D0340E" w:rsidRPr="00D0340E" w:rsidRDefault="00D0340E" w:rsidP="00D0340E">
      <w:pPr>
        <w:pStyle w:val="Normal1"/>
        <w:jc w:val="both"/>
        <w:rPr>
          <w:rFonts w:ascii="Tahoma" w:hAnsi="Tahoma" w:cs="Tahoma"/>
        </w:rPr>
      </w:pPr>
    </w:p>
    <w:p w:rsidR="00915656" w:rsidRPr="00D35B57" w:rsidRDefault="00915656" w:rsidP="00276638">
      <w:pPr>
        <w:pStyle w:val="Normal1"/>
        <w:jc w:val="both"/>
        <w:rPr>
          <w:rFonts w:ascii="Tahoma" w:hAnsi="Tahoma" w:cs="Tahoma"/>
        </w:rPr>
      </w:pPr>
      <w:r w:rsidRPr="00D35B57">
        <w:rPr>
          <w:rFonts w:ascii="Tahoma" w:eastAsia="Tahoma" w:hAnsi="Tahoma" w:cs="Tahoma"/>
          <w:b/>
        </w:rPr>
        <w:t>ADDITIONAL QUALIFICATION</w:t>
      </w:r>
    </w:p>
    <w:p w:rsidR="00544B0A" w:rsidRDefault="00915656" w:rsidP="00276638">
      <w:pPr>
        <w:pStyle w:val="Normal1"/>
        <w:numPr>
          <w:ilvl w:val="0"/>
          <w:numId w:val="6"/>
        </w:numPr>
        <w:spacing w:line="276" w:lineRule="auto"/>
        <w:ind w:left="630" w:hanging="357"/>
        <w:jc w:val="both"/>
        <w:rPr>
          <w:rFonts w:ascii="Tahoma" w:hAnsi="Tahoma" w:cs="Tahoma"/>
        </w:rPr>
      </w:pPr>
      <w:r w:rsidRPr="00D35B57">
        <w:rPr>
          <w:rFonts w:ascii="Tahoma" w:hAnsi="Tahoma" w:cs="Tahoma"/>
        </w:rPr>
        <w:t xml:space="preserve">Computer Skills: </w:t>
      </w:r>
      <w:r w:rsidR="004D0C7D">
        <w:rPr>
          <w:rFonts w:ascii="Tahoma" w:hAnsi="Tahoma" w:cs="Tahoma"/>
        </w:rPr>
        <w:t>Basic proficiency in Windows, Microsoft</w:t>
      </w:r>
      <w:r w:rsidRPr="00D35B57">
        <w:rPr>
          <w:rFonts w:ascii="Tahoma" w:hAnsi="Tahoma" w:cs="Tahoma"/>
        </w:rPr>
        <w:t xml:space="preserve"> Office,</w:t>
      </w:r>
      <w:r w:rsidR="00267694">
        <w:rPr>
          <w:rFonts w:ascii="Tahoma" w:hAnsi="Tahoma" w:cs="Tahoma"/>
        </w:rPr>
        <w:t xml:space="preserve"> </w:t>
      </w:r>
      <w:r w:rsidR="004D0C7D">
        <w:rPr>
          <w:rFonts w:ascii="Tahoma" w:hAnsi="Tahoma" w:cs="Tahoma"/>
        </w:rPr>
        <w:t xml:space="preserve">Microsoft </w:t>
      </w:r>
      <w:r w:rsidR="001D097C">
        <w:rPr>
          <w:rFonts w:ascii="Tahoma" w:hAnsi="Tahoma" w:cs="Tahoma"/>
        </w:rPr>
        <w:t xml:space="preserve">Excel, </w:t>
      </w:r>
      <w:r w:rsidRPr="00D35B57">
        <w:rPr>
          <w:rFonts w:ascii="Tahoma" w:hAnsi="Tahoma" w:cs="Tahoma"/>
        </w:rPr>
        <w:t>SPSS and Internet</w:t>
      </w:r>
      <w:r w:rsidR="00267694">
        <w:rPr>
          <w:rFonts w:ascii="Tahoma" w:hAnsi="Tahoma" w:cs="Tahoma"/>
        </w:rPr>
        <w:t>.</w:t>
      </w:r>
    </w:p>
    <w:p w:rsidR="004F1AD9" w:rsidRDefault="003F017B" w:rsidP="004F1AD9">
      <w:pPr>
        <w:pStyle w:val="Normal1"/>
        <w:numPr>
          <w:ilvl w:val="0"/>
          <w:numId w:val="6"/>
        </w:numPr>
        <w:spacing w:line="276" w:lineRule="auto"/>
        <w:ind w:left="630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Soft Skills: </w:t>
      </w:r>
      <w:r w:rsidRPr="003F017B">
        <w:rPr>
          <w:rFonts w:ascii="Tahoma" w:hAnsi="Tahoma" w:cs="Tahoma"/>
          <w:iCs/>
        </w:rPr>
        <w:t>Multi-tasking</w:t>
      </w:r>
      <w:r>
        <w:rPr>
          <w:rFonts w:ascii="Tahoma" w:hAnsi="Tahoma" w:cs="Tahoma"/>
        </w:rPr>
        <w:t xml:space="preserve">, </w:t>
      </w:r>
      <w:r w:rsidRPr="003F017B">
        <w:rPr>
          <w:rFonts w:ascii="Tahoma" w:hAnsi="Tahoma" w:cs="Tahoma"/>
          <w:iCs/>
        </w:rPr>
        <w:t>Time Management</w:t>
      </w:r>
      <w:r>
        <w:rPr>
          <w:rFonts w:ascii="Tahoma" w:hAnsi="Tahoma" w:cs="Tahoma"/>
        </w:rPr>
        <w:t xml:space="preserve">, </w:t>
      </w:r>
      <w:r w:rsidRPr="003F017B">
        <w:rPr>
          <w:rFonts w:ascii="Tahoma" w:hAnsi="Tahoma" w:cs="Tahoma"/>
        </w:rPr>
        <w:t>Ability to Work Under Pressure</w:t>
      </w:r>
      <w:r w:rsidR="00A754FF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Self-motivation, </w:t>
      </w:r>
      <w:r w:rsidRPr="003F017B">
        <w:rPr>
          <w:rFonts w:ascii="Tahoma" w:hAnsi="Tahoma" w:cs="Tahoma"/>
        </w:rPr>
        <w:t>Adaptability</w:t>
      </w:r>
      <w:r>
        <w:rPr>
          <w:rFonts w:ascii="Tahoma" w:hAnsi="Tahoma" w:cs="Tahoma"/>
        </w:rPr>
        <w:t xml:space="preserve">, </w:t>
      </w:r>
      <w:r w:rsidR="00A754FF">
        <w:rPr>
          <w:rFonts w:ascii="Tahoma" w:hAnsi="Tahoma" w:cs="Tahoma"/>
        </w:rPr>
        <w:t>Problem-</w:t>
      </w:r>
      <w:r w:rsidRPr="003F017B">
        <w:rPr>
          <w:rFonts w:ascii="Tahoma" w:hAnsi="Tahoma" w:cs="Tahoma"/>
        </w:rPr>
        <w:t>solving skills</w:t>
      </w:r>
      <w:r>
        <w:rPr>
          <w:rFonts w:ascii="Tahoma" w:hAnsi="Tahoma" w:cs="Tahoma"/>
        </w:rPr>
        <w:t xml:space="preserve">, </w:t>
      </w:r>
      <w:r w:rsidR="00A754FF">
        <w:rPr>
          <w:rFonts w:ascii="Tahoma" w:hAnsi="Tahoma" w:cs="Tahoma"/>
        </w:rPr>
        <w:t>A</w:t>
      </w:r>
      <w:r w:rsidRPr="003F017B">
        <w:rPr>
          <w:rFonts w:ascii="Tahoma" w:hAnsi="Tahoma" w:cs="Tahoma"/>
        </w:rPr>
        <w:t xml:space="preserve">nalytical </w:t>
      </w:r>
      <w:r w:rsidR="00A9065B">
        <w:rPr>
          <w:rFonts w:ascii="Tahoma" w:hAnsi="Tahoma" w:cs="Tahoma"/>
        </w:rPr>
        <w:t>skills,</w:t>
      </w:r>
      <w:r w:rsidR="006659D5" w:rsidRPr="0057688B">
        <w:rPr>
          <w:rFonts w:ascii="Tahoma" w:hAnsi="Tahoma" w:cs="Tahoma"/>
        </w:rPr>
        <w:t xml:space="preserve"> and Team Management.</w:t>
      </w:r>
    </w:p>
    <w:p w:rsidR="00E85149" w:rsidRDefault="00E85149" w:rsidP="00683EEF">
      <w:pPr>
        <w:pStyle w:val="Normal1"/>
        <w:spacing w:line="276" w:lineRule="auto"/>
        <w:jc w:val="both"/>
        <w:rPr>
          <w:rFonts w:ascii="Tahoma" w:hAnsi="Tahoma" w:cs="Tahoma"/>
        </w:rPr>
      </w:pPr>
    </w:p>
    <w:p w:rsidR="00267694" w:rsidRPr="00683EEF" w:rsidRDefault="00267694" w:rsidP="00683EEF">
      <w:pPr>
        <w:pStyle w:val="Normal1"/>
        <w:spacing w:line="276" w:lineRule="auto"/>
        <w:jc w:val="both"/>
        <w:rPr>
          <w:rFonts w:ascii="Tahoma" w:hAnsi="Tahoma" w:cs="Tahoma"/>
        </w:rPr>
      </w:pPr>
      <w:r w:rsidRPr="00683EEF">
        <w:rPr>
          <w:rFonts w:ascii="Tahoma" w:eastAsia="Tahoma" w:hAnsi="Tahoma" w:cs="Tahoma"/>
          <w:b/>
        </w:rPr>
        <w:t>DOMAIN SKILLS</w:t>
      </w:r>
    </w:p>
    <w:p w:rsidR="00544B0A" w:rsidRPr="00544B0A" w:rsidRDefault="00544B0A" w:rsidP="00276638">
      <w:pPr>
        <w:pStyle w:val="Normal1"/>
        <w:numPr>
          <w:ilvl w:val="0"/>
          <w:numId w:val="6"/>
        </w:numPr>
        <w:spacing w:line="276" w:lineRule="auto"/>
        <w:ind w:left="630" w:hanging="357"/>
        <w:jc w:val="both"/>
        <w:rPr>
          <w:rFonts w:ascii="Tahoma" w:hAnsi="Tahoma" w:cs="Tahoma"/>
          <w:lang w:val="en-GB"/>
        </w:rPr>
      </w:pPr>
      <w:r w:rsidRPr="00544B0A">
        <w:rPr>
          <w:rFonts w:ascii="Tahoma" w:hAnsi="Tahoma" w:cs="Tahoma"/>
          <w:lang w:val="en-GB"/>
        </w:rPr>
        <w:t>Performing general accounting functions, including operation of the general ledger system, journal entries, invoices</w:t>
      </w:r>
      <w:r w:rsidR="00123109">
        <w:rPr>
          <w:rFonts w:ascii="Tahoma" w:hAnsi="Tahoma" w:cs="Tahoma"/>
          <w:lang w:val="en-GB"/>
        </w:rPr>
        <w:t xml:space="preserve">, </w:t>
      </w:r>
      <w:r w:rsidR="00123109" w:rsidRPr="00123109">
        <w:rPr>
          <w:rFonts w:ascii="Tahoma" w:hAnsi="Tahoma" w:cs="Tahoma"/>
        </w:rPr>
        <w:t>Vendor Payments</w:t>
      </w:r>
      <w:r w:rsidRPr="00544B0A">
        <w:rPr>
          <w:rFonts w:ascii="Tahoma" w:hAnsi="Tahoma" w:cs="Tahoma"/>
          <w:lang w:val="en-GB"/>
        </w:rPr>
        <w:t xml:space="preserve"> and classified transactions.</w:t>
      </w:r>
    </w:p>
    <w:p w:rsidR="00544B0A" w:rsidRPr="00544B0A" w:rsidRDefault="00544B0A" w:rsidP="00276638">
      <w:pPr>
        <w:pStyle w:val="Normal1"/>
        <w:numPr>
          <w:ilvl w:val="0"/>
          <w:numId w:val="6"/>
        </w:numPr>
        <w:spacing w:line="276" w:lineRule="auto"/>
        <w:ind w:left="630" w:hanging="357"/>
        <w:jc w:val="both"/>
        <w:rPr>
          <w:rFonts w:ascii="Tahoma" w:hAnsi="Tahoma" w:cs="Tahoma"/>
          <w:lang w:val="en-GB"/>
        </w:rPr>
      </w:pPr>
      <w:r w:rsidRPr="00544B0A">
        <w:rPr>
          <w:rFonts w:ascii="Tahoma" w:hAnsi="Tahoma" w:cs="Tahoma"/>
          <w:lang w:val="en-GB"/>
        </w:rPr>
        <w:t>Preparing financial reports</w:t>
      </w:r>
      <w:r w:rsidR="00123109">
        <w:rPr>
          <w:rFonts w:ascii="Tahoma" w:hAnsi="Tahoma" w:cs="Tahoma"/>
          <w:lang w:val="en-GB"/>
        </w:rPr>
        <w:t>/</w:t>
      </w:r>
      <w:r w:rsidR="00123109" w:rsidRPr="00123109">
        <w:rPr>
          <w:rFonts w:ascii="Tahoma" w:hAnsi="Tahoma" w:cs="Tahoma"/>
        </w:rPr>
        <w:t xml:space="preserve">MIS </w:t>
      </w:r>
      <w:r w:rsidR="006949AD" w:rsidRPr="00123109">
        <w:rPr>
          <w:rFonts w:ascii="Tahoma" w:hAnsi="Tahoma" w:cs="Tahoma"/>
        </w:rPr>
        <w:t>reporting</w:t>
      </w:r>
      <w:r w:rsidRPr="00544B0A">
        <w:rPr>
          <w:rFonts w:ascii="Tahoma" w:hAnsi="Tahoma" w:cs="Tahoma"/>
          <w:lang w:val="en-GB"/>
        </w:rPr>
        <w:t xml:space="preserve"> that depict the organization's financial pos</w:t>
      </w:r>
      <w:r w:rsidR="00414376">
        <w:rPr>
          <w:rFonts w:ascii="Tahoma" w:hAnsi="Tahoma" w:cs="Tahoma"/>
          <w:lang w:val="en-GB"/>
        </w:rPr>
        <w:t>ition, such as trial balance,</w:t>
      </w:r>
      <w:r w:rsidRPr="00544B0A">
        <w:rPr>
          <w:rFonts w:ascii="Tahoma" w:hAnsi="Tahoma" w:cs="Tahoma"/>
          <w:lang w:val="en-GB"/>
        </w:rPr>
        <w:t xml:space="preserve"> profit &amp; loss ac</w:t>
      </w:r>
      <w:r w:rsidR="00414376">
        <w:rPr>
          <w:rFonts w:ascii="Tahoma" w:hAnsi="Tahoma" w:cs="Tahoma"/>
          <w:lang w:val="en-GB"/>
        </w:rPr>
        <w:t xml:space="preserve">count and </w:t>
      </w:r>
      <w:r w:rsidR="00414376" w:rsidRPr="00544B0A">
        <w:rPr>
          <w:rFonts w:ascii="Tahoma" w:hAnsi="Tahoma" w:cs="Tahoma"/>
          <w:lang w:val="en-GB"/>
        </w:rPr>
        <w:t>Balance Sheet.</w:t>
      </w:r>
    </w:p>
    <w:p w:rsidR="00544B0A" w:rsidRPr="00544B0A" w:rsidRDefault="00544B0A" w:rsidP="00276638">
      <w:pPr>
        <w:pStyle w:val="Normal1"/>
        <w:numPr>
          <w:ilvl w:val="0"/>
          <w:numId w:val="6"/>
        </w:numPr>
        <w:spacing w:line="276" w:lineRule="auto"/>
        <w:ind w:left="630" w:hanging="357"/>
        <w:jc w:val="both"/>
        <w:rPr>
          <w:rFonts w:ascii="Tahoma" w:hAnsi="Tahoma" w:cs="Tahoma"/>
          <w:lang w:val="en-GB"/>
        </w:rPr>
      </w:pPr>
      <w:r w:rsidRPr="00544B0A">
        <w:rPr>
          <w:rFonts w:ascii="Tahoma" w:hAnsi="Tahoma" w:cs="Tahoma"/>
          <w:lang w:val="en-GB"/>
        </w:rPr>
        <w:t>Handling all financial statements, including monthly financial Reports, monthly closing of accounts, monthly accounts payable, accounts receivable a</w:t>
      </w:r>
      <w:r w:rsidR="00123109">
        <w:rPr>
          <w:rFonts w:ascii="Tahoma" w:hAnsi="Tahoma" w:cs="Tahoma"/>
          <w:lang w:val="en-GB"/>
        </w:rPr>
        <w:t>nd monthly cash flow statements as well as maintaining day to day accounting transactions.</w:t>
      </w:r>
    </w:p>
    <w:p w:rsidR="00544B0A" w:rsidRPr="00544B0A" w:rsidRDefault="00544B0A" w:rsidP="00276638">
      <w:pPr>
        <w:pStyle w:val="Normal1"/>
        <w:numPr>
          <w:ilvl w:val="0"/>
          <w:numId w:val="6"/>
        </w:numPr>
        <w:spacing w:line="276" w:lineRule="auto"/>
        <w:ind w:left="630" w:hanging="357"/>
        <w:jc w:val="both"/>
        <w:rPr>
          <w:rFonts w:ascii="Tahoma" w:hAnsi="Tahoma" w:cs="Tahoma"/>
          <w:lang w:val="en-GB"/>
        </w:rPr>
      </w:pPr>
      <w:r w:rsidRPr="00544B0A">
        <w:rPr>
          <w:rFonts w:ascii="Tahoma" w:hAnsi="Tahoma" w:cs="Tahoma"/>
          <w:lang w:val="en-GB"/>
        </w:rPr>
        <w:t>Document all accounting processes and procedures ensuring compliance with company guidelines; monitor and review all documents related to budgets, revenues, expenses, invoices, accounting etc.</w:t>
      </w:r>
    </w:p>
    <w:p w:rsidR="0034292D" w:rsidRPr="0034292D" w:rsidRDefault="00544B0A" w:rsidP="00276638">
      <w:pPr>
        <w:pStyle w:val="Normal1"/>
        <w:numPr>
          <w:ilvl w:val="0"/>
          <w:numId w:val="6"/>
        </w:numPr>
        <w:spacing w:line="276" w:lineRule="auto"/>
        <w:ind w:left="630" w:hanging="357"/>
        <w:jc w:val="both"/>
        <w:rPr>
          <w:rFonts w:ascii="Tahoma" w:hAnsi="Tahoma" w:cs="Tahoma"/>
          <w:b/>
          <w:lang w:val="en-GB"/>
        </w:rPr>
      </w:pPr>
      <w:r w:rsidRPr="00544B0A">
        <w:rPr>
          <w:rFonts w:ascii="Tahoma" w:hAnsi="Tahoma" w:cs="Tahoma"/>
          <w:lang w:val="en-GB"/>
        </w:rPr>
        <w:t>Formulating budgets and conducting variance analysis to determine difference between forecasted &amp; actual results and implementing corrective actions.</w:t>
      </w:r>
    </w:p>
    <w:p w:rsidR="0034292D" w:rsidRPr="0034292D" w:rsidRDefault="00A754FF" w:rsidP="00276638">
      <w:pPr>
        <w:pStyle w:val="Normal1"/>
        <w:numPr>
          <w:ilvl w:val="0"/>
          <w:numId w:val="6"/>
        </w:numPr>
        <w:spacing w:line="276" w:lineRule="auto"/>
        <w:ind w:left="630" w:hanging="357"/>
        <w:jc w:val="both"/>
        <w:rPr>
          <w:rFonts w:ascii="Tahoma" w:hAnsi="Tahoma" w:cs="Tahoma"/>
          <w:b/>
          <w:lang w:val="en-GB"/>
        </w:rPr>
      </w:pPr>
      <w:r w:rsidRPr="0034292D">
        <w:rPr>
          <w:rFonts w:ascii="Tahoma" w:hAnsi="Tahoma" w:cs="Tahoma"/>
          <w:color w:val="101010"/>
        </w:rPr>
        <w:t>Analysing</w:t>
      </w:r>
      <w:r w:rsidR="0034292D" w:rsidRPr="0034292D">
        <w:rPr>
          <w:rFonts w:ascii="Tahoma" w:hAnsi="Tahoma" w:cs="Tahoma"/>
          <w:color w:val="101010"/>
        </w:rPr>
        <w:t xml:space="preserve"> financial information to produce forecasts of business, industry, and economic conditi</w:t>
      </w:r>
      <w:r w:rsidR="00AD5A20">
        <w:rPr>
          <w:rFonts w:ascii="Tahoma" w:hAnsi="Tahoma" w:cs="Tahoma"/>
          <w:color w:val="101010"/>
        </w:rPr>
        <w:t xml:space="preserve">ons </w:t>
      </w:r>
      <w:r w:rsidR="00733143">
        <w:rPr>
          <w:rFonts w:ascii="Tahoma" w:hAnsi="Tahoma" w:cs="Tahoma"/>
          <w:color w:val="101010"/>
        </w:rPr>
        <w:t xml:space="preserve">in order to </w:t>
      </w:r>
      <w:r w:rsidR="0034292D" w:rsidRPr="0034292D">
        <w:rPr>
          <w:rFonts w:ascii="Tahoma" w:hAnsi="Tahoma" w:cs="Tahoma"/>
          <w:color w:val="101010"/>
        </w:rPr>
        <w:t>informed investment decisions.</w:t>
      </w:r>
    </w:p>
    <w:p w:rsidR="0034292D" w:rsidRPr="0034292D" w:rsidRDefault="0034292D" w:rsidP="00276638">
      <w:pPr>
        <w:pStyle w:val="Normal1"/>
        <w:numPr>
          <w:ilvl w:val="0"/>
          <w:numId w:val="6"/>
        </w:numPr>
        <w:spacing w:line="276" w:lineRule="auto"/>
        <w:ind w:left="630" w:hanging="357"/>
        <w:jc w:val="both"/>
        <w:rPr>
          <w:rFonts w:ascii="Tahoma" w:hAnsi="Tahoma" w:cs="Tahoma"/>
          <w:b/>
          <w:lang w:val="en-GB"/>
        </w:rPr>
      </w:pPr>
      <w:r w:rsidRPr="0034292D">
        <w:rPr>
          <w:rFonts w:ascii="Tahoma" w:hAnsi="Tahoma" w:cs="Tahoma"/>
          <w:color w:val="101010"/>
        </w:rPr>
        <w:t>Interpreting data affecting investment programs, such as price, yield, stability, future trends in investment risks, and economic influences.</w:t>
      </w:r>
    </w:p>
    <w:p w:rsidR="0034292D" w:rsidRPr="0034292D" w:rsidRDefault="00A754FF" w:rsidP="00276638">
      <w:pPr>
        <w:pStyle w:val="Normal1"/>
        <w:numPr>
          <w:ilvl w:val="0"/>
          <w:numId w:val="6"/>
        </w:numPr>
        <w:spacing w:line="276" w:lineRule="auto"/>
        <w:ind w:left="630" w:hanging="357"/>
        <w:jc w:val="both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color w:val="101010"/>
        </w:rPr>
        <w:t xml:space="preserve">Keeping update of </w:t>
      </w:r>
      <w:r w:rsidR="0034292D" w:rsidRPr="0034292D">
        <w:rPr>
          <w:rFonts w:ascii="Tahoma" w:hAnsi="Tahoma" w:cs="Tahoma"/>
          <w:color w:val="101010"/>
        </w:rPr>
        <w:t>new regulations or policies that may affect t</w:t>
      </w:r>
      <w:r>
        <w:rPr>
          <w:rFonts w:ascii="Tahoma" w:hAnsi="Tahoma" w:cs="Tahoma"/>
          <w:color w:val="101010"/>
        </w:rPr>
        <w:t>he investments</w:t>
      </w:r>
      <w:r w:rsidR="0034292D" w:rsidRPr="0034292D">
        <w:rPr>
          <w:rFonts w:ascii="Tahoma" w:hAnsi="Tahoma" w:cs="Tahoma"/>
          <w:color w:val="101010"/>
        </w:rPr>
        <w:t xml:space="preserve"> and monitoring the economy to determine its effect on earnings.</w:t>
      </w:r>
    </w:p>
    <w:p w:rsidR="00767A8D" w:rsidRDefault="0034292D" w:rsidP="00276638">
      <w:pPr>
        <w:pStyle w:val="Normal1"/>
        <w:numPr>
          <w:ilvl w:val="0"/>
          <w:numId w:val="6"/>
        </w:numPr>
        <w:spacing w:line="276" w:lineRule="auto"/>
        <w:ind w:left="630" w:hanging="357"/>
        <w:jc w:val="both"/>
        <w:rPr>
          <w:rFonts w:ascii="Tahoma" w:hAnsi="Tahoma" w:cs="Tahoma"/>
          <w:b/>
          <w:lang w:val="en-GB"/>
        </w:rPr>
      </w:pPr>
      <w:r w:rsidRPr="0034292D">
        <w:rPr>
          <w:rFonts w:ascii="Tahoma" w:hAnsi="Tahoma" w:cs="Tahoma"/>
          <w:color w:val="101010"/>
        </w:rPr>
        <w:t>Preparing plans of action for inves</w:t>
      </w:r>
      <w:r w:rsidR="00A754FF">
        <w:rPr>
          <w:rFonts w:ascii="Tahoma" w:hAnsi="Tahoma" w:cs="Tahoma"/>
          <w:color w:val="101010"/>
        </w:rPr>
        <w:t>tment based on financial analysi</w:t>
      </w:r>
      <w:r w:rsidRPr="0034292D">
        <w:rPr>
          <w:rFonts w:ascii="Tahoma" w:hAnsi="Tahoma" w:cs="Tahoma"/>
          <w:color w:val="101010"/>
        </w:rPr>
        <w:t>s. Presenting oral and written reports on general economic trends, individual corporations, and entire</w:t>
      </w:r>
      <w:r w:rsidR="00F97488">
        <w:rPr>
          <w:rFonts w:ascii="Tahoma" w:hAnsi="Tahoma" w:cs="Tahoma"/>
          <w:color w:val="101010"/>
        </w:rPr>
        <w:t xml:space="preserve"> industries.</w:t>
      </w:r>
    </w:p>
    <w:p w:rsidR="00767A8D" w:rsidRDefault="00767A8D" w:rsidP="00276638">
      <w:pPr>
        <w:pStyle w:val="Normal1"/>
        <w:spacing w:line="276" w:lineRule="auto"/>
        <w:jc w:val="both"/>
        <w:rPr>
          <w:rFonts w:ascii="Tahoma" w:hAnsi="Tahoma" w:cs="Tahoma"/>
          <w:b/>
          <w:lang w:val="en-GB"/>
        </w:rPr>
      </w:pPr>
    </w:p>
    <w:p w:rsidR="00915656" w:rsidRPr="00767A8D" w:rsidRDefault="00915656" w:rsidP="00276638">
      <w:pPr>
        <w:pStyle w:val="Normal1"/>
        <w:spacing w:line="276" w:lineRule="auto"/>
        <w:jc w:val="both"/>
        <w:rPr>
          <w:rFonts w:ascii="Tahoma" w:hAnsi="Tahoma" w:cs="Tahoma"/>
          <w:b/>
          <w:lang w:val="en-GB"/>
        </w:rPr>
      </w:pPr>
      <w:r w:rsidRPr="00767A8D">
        <w:rPr>
          <w:rFonts w:ascii="Tahoma" w:eastAsia="Tahoma" w:hAnsi="Tahoma" w:cs="Tahoma"/>
          <w:b/>
        </w:rPr>
        <w:t>ACHIEVEMENTS</w:t>
      </w:r>
    </w:p>
    <w:p w:rsidR="00915656" w:rsidRPr="00D35B57" w:rsidRDefault="00915656" w:rsidP="00276638">
      <w:pPr>
        <w:pStyle w:val="Normal1"/>
        <w:numPr>
          <w:ilvl w:val="0"/>
          <w:numId w:val="2"/>
        </w:numPr>
        <w:ind w:left="630" w:hanging="357"/>
        <w:jc w:val="both"/>
        <w:rPr>
          <w:rFonts w:ascii="Tahoma" w:hAnsi="Tahoma" w:cs="Tahoma"/>
        </w:rPr>
      </w:pPr>
      <w:r w:rsidRPr="00D35B57">
        <w:rPr>
          <w:rFonts w:ascii="Tahoma" w:hAnsi="Tahoma" w:cs="Tahoma"/>
          <w:lang w:val="en-US"/>
        </w:rPr>
        <w:t>Awarded as runner-up in school cricket team (senior) in 2006.</w:t>
      </w:r>
    </w:p>
    <w:p w:rsidR="00915656" w:rsidRPr="00D35B57" w:rsidRDefault="00915656" w:rsidP="00276638">
      <w:pPr>
        <w:pStyle w:val="Normal1"/>
        <w:numPr>
          <w:ilvl w:val="0"/>
          <w:numId w:val="2"/>
        </w:numPr>
        <w:ind w:left="630" w:hanging="357"/>
        <w:jc w:val="both"/>
        <w:rPr>
          <w:rFonts w:ascii="Tahoma" w:hAnsi="Tahoma" w:cs="Tahoma"/>
        </w:rPr>
      </w:pPr>
      <w:r w:rsidRPr="00D35B57">
        <w:rPr>
          <w:rFonts w:ascii="Tahoma" w:hAnsi="Tahoma" w:cs="Tahoma"/>
          <w:lang w:val="en-US"/>
        </w:rPr>
        <w:t>Achieved 3</w:t>
      </w:r>
      <w:r w:rsidRPr="00D35B57">
        <w:rPr>
          <w:rFonts w:ascii="Tahoma" w:hAnsi="Tahoma" w:cs="Tahoma"/>
          <w:vertAlign w:val="superscript"/>
          <w:lang w:val="en-US"/>
        </w:rPr>
        <w:t>rd</w:t>
      </w:r>
      <w:r w:rsidRPr="00D35B57">
        <w:rPr>
          <w:rFonts w:ascii="Tahoma" w:hAnsi="Tahoma" w:cs="Tahoma"/>
          <w:lang w:val="en-US"/>
        </w:rPr>
        <w:t xml:space="preserve"> position in both 100 meters and 400 meters relay in Annual Sports M</w:t>
      </w:r>
      <w:r>
        <w:rPr>
          <w:rFonts w:ascii="Tahoma" w:hAnsi="Tahoma" w:cs="Tahoma"/>
          <w:lang w:val="en-US"/>
        </w:rPr>
        <w:t>eet in 2006</w:t>
      </w:r>
      <w:r w:rsidRPr="00D35B57">
        <w:rPr>
          <w:rFonts w:ascii="Tahoma" w:hAnsi="Tahoma" w:cs="Tahoma"/>
          <w:lang w:val="en-US"/>
        </w:rPr>
        <w:t>.</w:t>
      </w:r>
    </w:p>
    <w:p w:rsidR="00915656" w:rsidRPr="00D35B57" w:rsidRDefault="00915656" w:rsidP="00276638">
      <w:pPr>
        <w:pStyle w:val="Normal1"/>
        <w:numPr>
          <w:ilvl w:val="0"/>
          <w:numId w:val="2"/>
        </w:numPr>
        <w:ind w:left="630" w:hanging="357"/>
        <w:jc w:val="both"/>
        <w:rPr>
          <w:rFonts w:ascii="Tahoma" w:hAnsi="Tahoma" w:cs="Tahoma"/>
        </w:rPr>
      </w:pPr>
      <w:r w:rsidRPr="00D35B57">
        <w:rPr>
          <w:rFonts w:ascii="Tahoma" w:hAnsi="Tahoma" w:cs="Tahoma"/>
        </w:rPr>
        <w:t xml:space="preserve">Achieved meritorious award for the academic year 2010-2011 by </w:t>
      </w:r>
      <w:proofErr w:type="spellStart"/>
      <w:r w:rsidRPr="00D35B57">
        <w:rPr>
          <w:rFonts w:ascii="Tahoma" w:hAnsi="Tahoma" w:cs="Tahoma"/>
        </w:rPr>
        <w:t>Surana</w:t>
      </w:r>
      <w:proofErr w:type="spellEnd"/>
      <w:r w:rsidRPr="00D35B57">
        <w:rPr>
          <w:rFonts w:ascii="Tahoma" w:hAnsi="Tahoma" w:cs="Tahoma"/>
        </w:rPr>
        <w:t xml:space="preserve"> College.</w:t>
      </w:r>
    </w:p>
    <w:p w:rsidR="00915656" w:rsidRPr="00D35B57" w:rsidRDefault="00915656" w:rsidP="00276638">
      <w:pPr>
        <w:pStyle w:val="Normal1"/>
        <w:numPr>
          <w:ilvl w:val="0"/>
          <w:numId w:val="2"/>
        </w:numPr>
        <w:ind w:left="630" w:hanging="357"/>
        <w:jc w:val="both"/>
        <w:rPr>
          <w:rFonts w:ascii="Tahoma" w:hAnsi="Tahoma" w:cs="Tahoma"/>
        </w:rPr>
      </w:pPr>
      <w:r w:rsidRPr="00D35B57">
        <w:rPr>
          <w:rFonts w:ascii="Tahoma" w:hAnsi="Tahoma" w:cs="Tahoma"/>
        </w:rPr>
        <w:t xml:space="preserve">Awarded excellence in business statistics, financial </w:t>
      </w:r>
      <w:r w:rsidR="00733143" w:rsidRPr="00D35B57">
        <w:rPr>
          <w:rFonts w:ascii="Tahoma" w:hAnsi="Tahoma" w:cs="Tahoma"/>
        </w:rPr>
        <w:t>accounting,</w:t>
      </w:r>
      <w:r w:rsidRPr="00D35B57">
        <w:rPr>
          <w:rFonts w:ascii="Tahoma" w:hAnsi="Tahoma" w:cs="Tahoma"/>
        </w:rPr>
        <w:t xml:space="preserve"> and business mathematics during bachelors.</w:t>
      </w:r>
    </w:p>
    <w:p w:rsidR="00915656" w:rsidRPr="00D35B57" w:rsidRDefault="00915656" w:rsidP="00276638">
      <w:pPr>
        <w:pStyle w:val="Normal1"/>
        <w:numPr>
          <w:ilvl w:val="0"/>
          <w:numId w:val="2"/>
        </w:numPr>
        <w:ind w:left="630" w:hanging="357"/>
        <w:jc w:val="both"/>
        <w:rPr>
          <w:rFonts w:ascii="Tahoma" w:hAnsi="Tahoma" w:cs="Tahoma"/>
        </w:rPr>
      </w:pPr>
      <w:r w:rsidRPr="00D35B57">
        <w:rPr>
          <w:rFonts w:ascii="Tahoma" w:hAnsi="Tahoma" w:cs="Tahoma"/>
        </w:rPr>
        <w:t>Achieved certificate of appreciation for donating blood to Indian Red Cross Society.</w:t>
      </w:r>
    </w:p>
    <w:p w:rsidR="00915656" w:rsidRPr="00D35B57" w:rsidRDefault="00915656" w:rsidP="00276638">
      <w:pPr>
        <w:pStyle w:val="Normal1"/>
        <w:numPr>
          <w:ilvl w:val="0"/>
          <w:numId w:val="2"/>
        </w:numPr>
        <w:ind w:left="630" w:hanging="357"/>
        <w:jc w:val="both"/>
        <w:rPr>
          <w:rFonts w:ascii="Tahoma" w:hAnsi="Tahoma" w:cs="Tahoma"/>
        </w:rPr>
      </w:pPr>
      <w:r w:rsidRPr="00D35B57">
        <w:rPr>
          <w:rFonts w:ascii="Tahoma" w:hAnsi="Tahoma" w:cs="Tahoma"/>
        </w:rPr>
        <w:t>Awarded as Best Volunteer in 2</w:t>
      </w:r>
      <w:r w:rsidRPr="00D35B57">
        <w:rPr>
          <w:rFonts w:ascii="Tahoma" w:hAnsi="Tahoma" w:cs="Tahoma"/>
          <w:vertAlign w:val="superscript"/>
        </w:rPr>
        <w:t>nd</w:t>
      </w:r>
      <w:r w:rsidRPr="00D35B57">
        <w:rPr>
          <w:rFonts w:ascii="Tahoma" w:hAnsi="Tahoma" w:cs="Tahoma"/>
        </w:rPr>
        <w:t xml:space="preserve"> National Wheelchair Tennis Championship (2011) by KSLTA, Bangalore.</w:t>
      </w:r>
    </w:p>
    <w:p w:rsidR="00915656" w:rsidRPr="00D35B57" w:rsidRDefault="00915656" w:rsidP="00276638">
      <w:pPr>
        <w:pStyle w:val="Normal1"/>
        <w:jc w:val="both"/>
        <w:rPr>
          <w:rFonts w:ascii="Tahoma" w:hAnsi="Tahoma" w:cs="Tahoma"/>
        </w:rPr>
      </w:pPr>
    </w:p>
    <w:p w:rsidR="00915656" w:rsidRPr="00D35B57" w:rsidRDefault="00915656" w:rsidP="00276638">
      <w:pPr>
        <w:pStyle w:val="Normal1"/>
        <w:jc w:val="both"/>
        <w:rPr>
          <w:rFonts w:ascii="Tahoma" w:hAnsi="Tahoma" w:cs="Tahoma"/>
        </w:rPr>
      </w:pPr>
      <w:r w:rsidRPr="00D35B57">
        <w:rPr>
          <w:rFonts w:ascii="Tahoma" w:eastAsia="Tahoma" w:hAnsi="Tahoma" w:cs="Tahoma"/>
          <w:b/>
        </w:rPr>
        <w:t>EXTRA CURRICULAR ACTIVITIES</w:t>
      </w:r>
    </w:p>
    <w:p w:rsidR="00915656" w:rsidRPr="00D35B57" w:rsidRDefault="00915656" w:rsidP="00276638">
      <w:pPr>
        <w:pStyle w:val="Normal1"/>
        <w:numPr>
          <w:ilvl w:val="0"/>
          <w:numId w:val="4"/>
        </w:numPr>
        <w:ind w:left="630" w:hanging="357"/>
        <w:jc w:val="both"/>
        <w:rPr>
          <w:rFonts w:ascii="Tahoma" w:hAnsi="Tahoma" w:cs="Tahoma"/>
          <w:lang w:val="en-US"/>
        </w:rPr>
      </w:pPr>
      <w:r w:rsidRPr="00D35B57">
        <w:rPr>
          <w:rFonts w:ascii="Tahoma" w:hAnsi="Tahoma" w:cs="Tahoma"/>
          <w:lang w:val="en-US"/>
        </w:rPr>
        <w:t>Participated in Sports and Athletics events in High School.</w:t>
      </w:r>
    </w:p>
    <w:p w:rsidR="00915656" w:rsidRPr="00D35B57" w:rsidRDefault="00915656" w:rsidP="00276638">
      <w:pPr>
        <w:pStyle w:val="Normal1"/>
        <w:numPr>
          <w:ilvl w:val="0"/>
          <w:numId w:val="4"/>
        </w:numPr>
        <w:ind w:left="630" w:hanging="357"/>
        <w:jc w:val="both"/>
        <w:rPr>
          <w:rFonts w:ascii="Tahoma" w:hAnsi="Tahoma" w:cs="Tahoma"/>
          <w:lang w:val="en-US"/>
        </w:rPr>
      </w:pPr>
      <w:r w:rsidRPr="00D35B57">
        <w:rPr>
          <w:rFonts w:ascii="Tahoma" w:hAnsi="Tahoma" w:cs="Tahoma"/>
          <w:lang w:val="en-US"/>
        </w:rPr>
        <w:t>Conducted a Cricket tournament (Phoenix Cricket Tournament).</w:t>
      </w:r>
    </w:p>
    <w:p w:rsidR="00915656" w:rsidRPr="00D35B57" w:rsidRDefault="00915656" w:rsidP="00276638">
      <w:pPr>
        <w:pStyle w:val="Normal1"/>
        <w:numPr>
          <w:ilvl w:val="0"/>
          <w:numId w:val="4"/>
        </w:numPr>
        <w:ind w:left="630" w:hanging="357"/>
        <w:jc w:val="both"/>
        <w:rPr>
          <w:rFonts w:ascii="Tahoma" w:hAnsi="Tahoma" w:cs="Tahoma"/>
          <w:lang w:val="en-US"/>
        </w:rPr>
      </w:pPr>
      <w:r w:rsidRPr="00D35B57">
        <w:rPr>
          <w:rFonts w:ascii="Tahoma" w:eastAsia="Tahoma" w:hAnsi="Tahoma" w:cs="Tahoma"/>
        </w:rPr>
        <w:t xml:space="preserve">Interests: </w:t>
      </w:r>
      <w:r w:rsidRPr="00D35B57">
        <w:rPr>
          <w:rFonts w:ascii="Tahoma" w:hAnsi="Tahoma" w:cs="Tahoma"/>
          <w:lang w:val="en-US"/>
        </w:rPr>
        <w:t>Listening to music, Cooking, Travelling and Exploring new places.</w:t>
      </w:r>
    </w:p>
    <w:p w:rsidR="002F27B4" w:rsidRPr="00B656FE" w:rsidRDefault="00915656" w:rsidP="00276638">
      <w:pPr>
        <w:pStyle w:val="Normal1"/>
        <w:numPr>
          <w:ilvl w:val="0"/>
          <w:numId w:val="4"/>
        </w:numPr>
        <w:ind w:left="630" w:hanging="357"/>
        <w:jc w:val="both"/>
        <w:rPr>
          <w:rFonts w:ascii="Tahoma" w:hAnsi="Tahoma" w:cs="Tahoma"/>
          <w:lang w:val="en-US"/>
        </w:rPr>
      </w:pPr>
      <w:r w:rsidRPr="00D35B57">
        <w:rPr>
          <w:rFonts w:ascii="Tahoma" w:hAnsi="Tahoma" w:cs="Tahoma"/>
        </w:rPr>
        <w:t>Cricket, Snooker, Table Tennis, Swimming.</w:t>
      </w:r>
    </w:p>
    <w:p w:rsidR="00B656FE" w:rsidRDefault="00B656FE" w:rsidP="00B656FE">
      <w:pPr>
        <w:pStyle w:val="Normal1"/>
        <w:jc w:val="both"/>
        <w:rPr>
          <w:rFonts w:ascii="Tahoma" w:hAnsi="Tahoma" w:cs="Tahoma"/>
        </w:rPr>
      </w:pPr>
    </w:p>
    <w:p w:rsidR="00B656FE" w:rsidRPr="00B656FE" w:rsidRDefault="00B656FE" w:rsidP="00B656FE">
      <w:pPr>
        <w:pStyle w:val="Normal1"/>
        <w:jc w:val="both"/>
        <w:rPr>
          <w:rFonts w:ascii="Tahoma" w:hAnsi="Tahoma" w:cs="Tahoma"/>
          <w:lang w:val="en-US"/>
        </w:rPr>
      </w:pPr>
    </w:p>
    <w:p w:rsidR="00B656FE" w:rsidRPr="002F27B4" w:rsidRDefault="00B656FE" w:rsidP="00B656FE">
      <w:pPr>
        <w:pStyle w:val="Normal1"/>
        <w:jc w:val="both"/>
        <w:rPr>
          <w:rFonts w:ascii="Tahoma" w:hAnsi="Tahoma" w:cs="Tahoma"/>
          <w:lang w:val="en-US"/>
        </w:rPr>
      </w:pPr>
      <w:bookmarkStart w:id="0" w:name="_GoBack"/>
      <w:bookmarkEnd w:id="0"/>
    </w:p>
    <w:sectPr w:rsidR="00B656FE" w:rsidRPr="002F27B4" w:rsidSect="00810183">
      <w:footerReference w:type="default" r:id="rId15"/>
      <w:pgSz w:w="12240" w:h="15840"/>
      <w:pgMar w:top="567" w:right="900" w:bottom="567" w:left="567" w:header="0" w:footer="14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B04" w:rsidRDefault="00C36B04">
      <w:r>
        <w:separator/>
      </w:r>
    </w:p>
  </w:endnote>
  <w:endnote w:type="continuationSeparator" w:id="0">
    <w:p w:rsidR="00C36B04" w:rsidRDefault="00C3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654885"/>
      <w:docPartObj>
        <w:docPartGallery w:val="Page Numbers (Bottom of Page)"/>
        <w:docPartUnique/>
      </w:docPartObj>
    </w:sdtPr>
    <w:sdtEndPr>
      <w:rPr>
        <w:rFonts w:ascii="Tahoma" w:hAnsi="Tahoma" w:cs="Tahoma"/>
        <w:color w:val="000000" w:themeColor="text1"/>
        <w:spacing w:val="60"/>
      </w:rPr>
    </w:sdtEndPr>
    <w:sdtContent>
      <w:p w:rsidR="00BC5D2A" w:rsidRPr="00BC5D2A" w:rsidRDefault="00BC5D2A" w:rsidP="009C2433">
        <w:pPr>
          <w:pStyle w:val="Footer"/>
          <w:pBdr>
            <w:top w:val="single" w:sz="4" w:space="0" w:color="D9D9D9" w:themeColor="background1" w:themeShade="D9"/>
          </w:pBdr>
          <w:jc w:val="right"/>
          <w:rPr>
            <w:rFonts w:ascii="Tahoma" w:hAnsi="Tahoma" w:cs="Tahoma"/>
            <w:color w:val="000000" w:themeColor="text1"/>
          </w:rPr>
        </w:pPr>
        <w:r w:rsidRPr="00BC5D2A">
          <w:rPr>
            <w:rFonts w:ascii="Tahoma" w:hAnsi="Tahoma" w:cs="Tahoma"/>
            <w:b/>
            <w:color w:val="000000" w:themeColor="text1"/>
          </w:rPr>
          <w:fldChar w:fldCharType="begin"/>
        </w:r>
        <w:r w:rsidRPr="00BC5D2A">
          <w:rPr>
            <w:rFonts w:ascii="Tahoma" w:hAnsi="Tahoma" w:cs="Tahoma"/>
            <w:b/>
            <w:color w:val="000000" w:themeColor="text1"/>
          </w:rPr>
          <w:instrText xml:space="preserve"> PAGE   \* MERGEFORMAT </w:instrText>
        </w:r>
        <w:r w:rsidRPr="00BC5D2A">
          <w:rPr>
            <w:rFonts w:ascii="Tahoma" w:hAnsi="Tahoma" w:cs="Tahoma"/>
            <w:b/>
            <w:color w:val="000000" w:themeColor="text1"/>
          </w:rPr>
          <w:fldChar w:fldCharType="separate"/>
        </w:r>
        <w:r w:rsidR="00BA6B5B">
          <w:rPr>
            <w:rFonts w:ascii="Tahoma" w:hAnsi="Tahoma" w:cs="Tahoma"/>
            <w:b/>
            <w:noProof/>
            <w:color w:val="000000" w:themeColor="text1"/>
          </w:rPr>
          <w:t>1</w:t>
        </w:r>
        <w:r w:rsidRPr="00BC5D2A">
          <w:rPr>
            <w:rFonts w:ascii="Tahoma" w:hAnsi="Tahoma" w:cs="Tahoma"/>
            <w:b/>
            <w:noProof/>
            <w:color w:val="000000" w:themeColor="text1"/>
          </w:rPr>
          <w:fldChar w:fldCharType="end"/>
        </w:r>
        <w:r w:rsidRPr="00BC5D2A">
          <w:rPr>
            <w:rFonts w:ascii="Tahoma" w:hAnsi="Tahoma" w:cs="Tahoma"/>
            <w:b/>
            <w:color w:val="000000" w:themeColor="text1"/>
          </w:rPr>
          <w:t xml:space="preserve"> | </w:t>
        </w:r>
        <w:r w:rsidRPr="00E36C34">
          <w:rPr>
            <w:rFonts w:ascii="Tahoma" w:hAnsi="Tahoma" w:cs="Tahoma"/>
            <w:color w:val="000000" w:themeColor="text1"/>
            <w:spacing w:val="60"/>
          </w:rPr>
          <w:t>Page</w:t>
        </w:r>
      </w:p>
    </w:sdtContent>
  </w:sdt>
  <w:p w:rsidR="00BC5D2A" w:rsidRDefault="009C2433" w:rsidP="009C2433">
    <w:pPr>
      <w:pStyle w:val="Footer"/>
      <w:tabs>
        <w:tab w:val="clear" w:pos="4680"/>
        <w:tab w:val="clear" w:pos="9360"/>
        <w:tab w:val="left" w:pos="85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B04" w:rsidRDefault="00C36B04">
      <w:r>
        <w:separator/>
      </w:r>
    </w:p>
  </w:footnote>
  <w:footnote w:type="continuationSeparator" w:id="0">
    <w:p w:rsidR="00C36B04" w:rsidRDefault="00C36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56F"/>
    <w:multiLevelType w:val="multilevel"/>
    <w:tmpl w:val="2932F23C"/>
    <w:lvl w:ilvl="0">
      <w:start w:val="1"/>
      <w:numFmt w:val="bullet"/>
      <w:lvlText w:val="●"/>
      <w:lvlJc w:val="left"/>
      <w:pPr>
        <w:ind w:left="3330" w:firstLine="963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»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00" w:firstLine="212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20" w:firstLine="23400"/>
      </w:pPr>
      <w:rPr>
        <w:rFonts w:ascii="Arial" w:eastAsia="Arial" w:hAnsi="Arial" w:cs="Arial"/>
        <w:vertAlign w:val="baseline"/>
      </w:rPr>
    </w:lvl>
  </w:abstractNum>
  <w:abstractNum w:abstractNumId="1">
    <w:nsid w:val="0CF969D1"/>
    <w:multiLevelType w:val="hybridMultilevel"/>
    <w:tmpl w:val="916C4102"/>
    <w:lvl w:ilvl="0" w:tplc="40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186D3DC3"/>
    <w:multiLevelType w:val="hybridMultilevel"/>
    <w:tmpl w:val="5456F918"/>
    <w:lvl w:ilvl="0" w:tplc="40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1BFA0E88"/>
    <w:multiLevelType w:val="hybridMultilevel"/>
    <w:tmpl w:val="525CE276"/>
    <w:lvl w:ilvl="0" w:tplc="5F329306">
      <w:start w:val="1"/>
      <w:numFmt w:val="bullet"/>
      <w:lvlText w:val=""/>
      <w:lvlJc w:val="left"/>
      <w:pPr>
        <w:ind w:left="360" w:hanging="360"/>
      </w:pPr>
      <w:rPr>
        <w:rFonts w:ascii="Wingdings 3" w:hAnsi="Wingdings 3" w:hint="default"/>
        <w:b w:val="0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4313D5"/>
    <w:multiLevelType w:val="multilevel"/>
    <w:tmpl w:val="F60CB634"/>
    <w:lvl w:ilvl="0">
      <w:start w:val="1"/>
      <w:numFmt w:val="bullet"/>
      <w:lvlText w:val=""/>
      <w:lvlJc w:val="left"/>
      <w:pPr>
        <w:ind w:left="0" w:firstLine="963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1250" w:firstLine="82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1970" w:firstLine="10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2690" w:firstLine="12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13410" w:firstLine="147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14130" w:firstLine="169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14850" w:firstLine="190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15570" w:firstLine="212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16290" w:firstLine="23400"/>
      </w:pPr>
      <w:rPr>
        <w:rFonts w:ascii="Arial" w:eastAsia="Arial" w:hAnsi="Arial" w:cs="Arial"/>
        <w:vertAlign w:val="baseline"/>
      </w:rPr>
    </w:lvl>
  </w:abstractNum>
  <w:abstractNum w:abstractNumId="5">
    <w:nsid w:val="28544E70"/>
    <w:multiLevelType w:val="multilevel"/>
    <w:tmpl w:val="DDB04708"/>
    <w:lvl w:ilvl="0">
      <w:start w:val="1"/>
      <w:numFmt w:val="bullet"/>
      <w:lvlText w:val=""/>
      <w:lvlJc w:val="left"/>
      <w:pPr>
        <w:ind w:left="-7200" w:firstLine="963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4050" w:firstLine="82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770" w:firstLine="10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490" w:firstLine="12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6210" w:firstLine="147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930" w:firstLine="169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650" w:firstLine="190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8370" w:firstLine="212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9090" w:firstLine="23400"/>
      </w:pPr>
      <w:rPr>
        <w:rFonts w:ascii="Arial" w:eastAsia="Arial" w:hAnsi="Arial" w:cs="Arial"/>
        <w:vertAlign w:val="baseline"/>
      </w:rPr>
    </w:lvl>
  </w:abstractNum>
  <w:abstractNum w:abstractNumId="6">
    <w:nsid w:val="40791335"/>
    <w:multiLevelType w:val="multilevel"/>
    <w:tmpl w:val="207E0C98"/>
    <w:lvl w:ilvl="0">
      <w:start w:val="1"/>
      <w:numFmt w:val="bullet"/>
      <w:lvlText w:val="●"/>
      <w:lvlJc w:val="left"/>
      <w:pPr>
        <w:ind w:left="1800" w:firstLine="50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firstLine="72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firstLine="9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firstLine="11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firstLine="136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firstLine="158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firstLine="180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firstLine="20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firstLine="22320"/>
      </w:pPr>
      <w:rPr>
        <w:rFonts w:ascii="Arial" w:eastAsia="Arial" w:hAnsi="Arial" w:cs="Arial"/>
        <w:vertAlign w:val="baseline"/>
      </w:rPr>
    </w:lvl>
  </w:abstractNum>
  <w:abstractNum w:abstractNumId="7">
    <w:nsid w:val="420D3ADF"/>
    <w:multiLevelType w:val="multilevel"/>
    <w:tmpl w:val="910E3A86"/>
    <w:lvl w:ilvl="0">
      <w:start w:val="1"/>
      <w:numFmt w:val="bullet"/>
      <w:lvlText w:val="●"/>
      <w:lvlJc w:val="left"/>
      <w:pPr>
        <w:ind w:left="-8370" w:firstLine="963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00" w:firstLine="212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20" w:firstLine="23400"/>
      </w:pPr>
      <w:rPr>
        <w:rFonts w:ascii="Arial" w:eastAsia="Arial" w:hAnsi="Arial" w:cs="Arial"/>
        <w:vertAlign w:val="baseline"/>
      </w:rPr>
    </w:lvl>
  </w:abstractNum>
  <w:abstractNum w:abstractNumId="8">
    <w:nsid w:val="46975243"/>
    <w:multiLevelType w:val="multilevel"/>
    <w:tmpl w:val="685C1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D3283D"/>
    <w:multiLevelType w:val="multilevel"/>
    <w:tmpl w:val="E99CA90C"/>
    <w:lvl w:ilvl="0">
      <w:start w:val="1"/>
      <w:numFmt w:val="bullet"/>
      <w:lvlText w:val="●"/>
      <w:lvlJc w:val="left"/>
      <w:pPr>
        <w:ind w:left="1800" w:firstLine="50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firstLine="72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firstLine="9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firstLine="11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firstLine="136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firstLine="158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firstLine="180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firstLine="20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firstLine="22320"/>
      </w:pPr>
      <w:rPr>
        <w:rFonts w:ascii="Arial" w:eastAsia="Arial" w:hAnsi="Arial" w:cs="Arial"/>
        <w:vertAlign w:val="baseline"/>
      </w:rPr>
    </w:lvl>
  </w:abstractNum>
  <w:abstractNum w:abstractNumId="10">
    <w:nsid w:val="562756E5"/>
    <w:multiLevelType w:val="multilevel"/>
    <w:tmpl w:val="A21223E4"/>
    <w:lvl w:ilvl="0">
      <w:start w:val="1"/>
      <w:numFmt w:val="bullet"/>
      <w:lvlText w:val="●"/>
      <w:lvlJc w:val="left"/>
      <w:pPr>
        <w:ind w:left="1800" w:firstLine="50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firstLine="72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firstLine="9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firstLine="11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firstLine="136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firstLine="158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firstLine="180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firstLine="20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firstLine="22320"/>
      </w:pPr>
      <w:rPr>
        <w:rFonts w:ascii="Arial" w:eastAsia="Arial" w:hAnsi="Arial" w:cs="Arial"/>
        <w:vertAlign w:val="baseline"/>
      </w:rPr>
    </w:lvl>
  </w:abstractNum>
  <w:abstractNum w:abstractNumId="11">
    <w:nsid w:val="5AC459A4"/>
    <w:multiLevelType w:val="multilevel"/>
    <w:tmpl w:val="66A8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AF1B6B"/>
    <w:multiLevelType w:val="hybridMultilevel"/>
    <w:tmpl w:val="05F4AAE0"/>
    <w:lvl w:ilvl="0" w:tplc="40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61681BB6"/>
    <w:multiLevelType w:val="multilevel"/>
    <w:tmpl w:val="967A38C6"/>
    <w:lvl w:ilvl="0">
      <w:start w:val="1"/>
      <w:numFmt w:val="bullet"/>
      <w:lvlText w:val="●"/>
      <w:lvlJc w:val="left"/>
      <w:pPr>
        <w:ind w:left="3330" w:firstLine="963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»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00" w:firstLine="212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20" w:firstLine="23400"/>
      </w:pPr>
      <w:rPr>
        <w:rFonts w:ascii="Arial" w:eastAsia="Arial" w:hAnsi="Arial" w:cs="Arial"/>
        <w:vertAlign w:val="baseline"/>
      </w:rPr>
    </w:lvl>
  </w:abstractNum>
  <w:abstractNum w:abstractNumId="14">
    <w:nsid w:val="75481DA9"/>
    <w:multiLevelType w:val="hybridMultilevel"/>
    <w:tmpl w:val="4998A6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F01B00"/>
    <w:multiLevelType w:val="multilevel"/>
    <w:tmpl w:val="174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3860BE"/>
    <w:multiLevelType w:val="hybridMultilevel"/>
    <w:tmpl w:val="4E08E0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12"/>
  </w:num>
  <w:num w:numId="9">
    <w:abstractNumId w:val="4"/>
  </w:num>
  <w:num w:numId="10">
    <w:abstractNumId w:val="2"/>
  </w:num>
  <w:num w:numId="11">
    <w:abstractNumId w:val="3"/>
  </w:num>
  <w:num w:numId="12">
    <w:abstractNumId w:val="15"/>
  </w:num>
  <w:num w:numId="13">
    <w:abstractNumId w:val="8"/>
  </w:num>
  <w:num w:numId="14">
    <w:abstractNumId w:val="14"/>
  </w:num>
  <w:num w:numId="15">
    <w:abstractNumId w:val="16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56"/>
    <w:rsid w:val="00021481"/>
    <w:rsid w:val="00034B9D"/>
    <w:rsid w:val="0004692B"/>
    <w:rsid w:val="00066FC7"/>
    <w:rsid w:val="000B497D"/>
    <w:rsid w:val="000D239C"/>
    <w:rsid w:val="00123109"/>
    <w:rsid w:val="001B0229"/>
    <w:rsid w:val="001D097C"/>
    <w:rsid w:val="00232D6B"/>
    <w:rsid w:val="00232E2A"/>
    <w:rsid w:val="00253081"/>
    <w:rsid w:val="00255D95"/>
    <w:rsid w:val="00267694"/>
    <w:rsid w:val="00276638"/>
    <w:rsid w:val="00282BB0"/>
    <w:rsid w:val="00284910"/>
    <w:rsid w:val="002F27B4"/>
    <w:rsid w:val="0034292D"/>
    <w:rsid w:val="0035425D"/>
    <w:rsid w:val="003810BF"/>
    <w:rsid w:val="003B4F66"/>
    <w:rsid w:val="003C6970"/>
    <w:rsid w:val="003D05CE"/>
    <w:rsid w:val="003F017B"/>
    <w:rsid w:val="00414376"/>
    <w:rsid w:val="004976B0"/>
    <w:rsid w:val="004D0C7D"/>
    <w:rsid w:val="004F1AD9"/>
    <w:rsid w:val="00502F66"/>
    <w:rsid w:val="0053075F"/>
    <w:rsid w:val="00544B0A"/>
    <w:rsid w:val="0057688B"/>
    <w:rsid w:val="005D4019"/>
    <w:rsid w:val="00664AB0"/>
    <w:rsid w:val="006659D5"/>
    <w:rsid w:val="00683EEF"/>
    <w:rsid w:val="006949AD"/>
    <w:rsid w:val="00733143"/>
    <w:rsid w:val="007338A0"/>
    <w:rsid w:val="007342B5"/>
    <w:rsid w:val="00767A8D"/>
    <w:rsid w:val="00810183"/>
    <w:rsid w:val="008D3D74"/>
    <w:rsid w:val="0091373A"/>
    <w:rsid w:val="00913CFB"/>
    <w:rsid w:val="00915656"/>
    <w:rsid w:val="00926A3C"/>
    <w:rsid w:val="009472DB"/>
    <w:rsid w:val="009513EF"/>
    <w:rsid w:val="0095486C"/>
    <w:rsid w:val="00965135"/>
    <w:rsid w:val="009B1687"/>
    <w:rsid w:val="009B2759"/>
    <w:rsid w:val="009C2433"/>
    <w:rsid w:val="009E487A"/>
    <w:rsid w:val="00A053F4"/>
    <w:rsid w:val="00A12EBD"/>
    <w:rsid w:val="00A2583A"/>
    <w:rsid w:val="00A3076A"/>
    <w:rsid w:val="00A754FF"/>
    <w:rsid w:val="00A84E80"/>
    <w:rsid w:val="00A9065B"/>
    <w:rsid w:val="00AD5A20"/>
    <w:rsid w:val="00B044AE"/>
    <w:rsid w:val="00B31350"/>
    <w:rsid w:val="00B47167"/>
    <w:rsid w:val="00B656FE"/>
    <w:rsid w:val="00BA6B5B"/>
    <w:rsid w:val="00BB77A6"/>
    <w:rsid w:val="00BC5D2A"/>
    <w:rsid w:val="00BD0194"/>
    <w:rsid w:val="00BE584C"/>
    <w:rsid w:val="00C00B61"/>
    <w:rsid w:val="00C36B04"/>
    <w:rsid w:val="00C600A8"/>
    <w:rsid w:val="00C66FA0"/>
    <w:rsid w:val="00D0340E"/>
    <w:rsid w:val="00D173C6"/>
    <w:rsid w:val="00D34617"/>
    <w:rsid w:val="00D52C30"/>
    <w:rsid w:val="00D60484"/>
    <w:rsid w:val="00DC18BE"/>
    <w:rsid w:val="00DF1E36"/>
    <w:rsid w:val="00DF6363"/>
    <w:rsid w:val="00E36C34"/>
    <w:rsid w:val="00E85149"/>
    <w:rsid w:val="00EE3DA2"/>
    <w:rsid w:val="00F85E66"/>
    <w:rsid w:val="00F97488"/>
    <w:rsid w:val="00FF1C85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5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1565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IN"/>
    </w:rPr>
  </w:style>
  <w:style w:type="character" w:styleId="Hyperlink">
    <w:name w:val="Hyperlink"/>
    <w:basedOn w:val="DefaultParagraphFont"/>
    <w:uiPriority w:val="99"/>
    <w:unhideWhenUsed/>
    <w:rsid w:val="0091565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15656"/>
  </w:style>
  <w:style w:type="paragraph" w:styleId="ListParagraph">
    <w:name w:val="List Paragraph"/>
    <w:basedOn w:val="Normal"/>
    <w:uiPriority w:val="34"/>
    <w:qFormat/>
    <w:rsid w:val="003F017B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2A"/>
    <w:rPr>
      <w:rFonts w:ascii="Segoe UI" w:eastAsia="Times New Roman" w:hAnsi="Segoe UI" w:cs="Segoe UI"/>
      <w:color w:val="000000"/>
      <w:sz w:val="18"/>
      <w:szCs w:val="18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BC5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D2A"/>
    <w:rPr>
      <w:rFonts w:ascii="Times New Roman" w:eastAsia="Times New Roman" w:hAnsi="Times New Roman" w:cs="Times New Roman"/>
      <w:color w:val="000000"/>
      <w:sz w:val="20"/>
      <w:szCs w:val="20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BC5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D2A"/>
    <w:rPr>
      <w:rFonts w:ascii="Times New Roman" w:eastAsia="Times New Roman" w:hAnsi="Times New Roman" w:cs="Times New Roman"/>
      <w:color w:val="000000"/>
      <w:sz w:val="20"/>
      <w:szCs w:val="20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5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1565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IN"/>
    </w:rPr>
  </w:style>
  <w:style w:type="character" w:styleId="Hyperlink">
    <w:name w:val="Hyperlink"/>
    <w:basedOn w:val="DefaultParagraphFont"/>
    <w:uiPriority w:val="99"/>
    <w:unhideWhenUsed/>
    <w:rsid w:val="0091565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15656"/>
  </w:style>
  <w:style w:type="paragraph" w:styleId="ListParagraph">
    <w:name w:val="List Paragraph"/>
    <w:basedOn w:val="Normal"/>
    <w:uiPriority w:val="34"/>
    <w:qFormat/>
    <w:rsid w:val="003F017B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2A"/>
    <w:rPr>
      <w:rFonts w:ascii="Segoe UI" w:eastAsia="Times New Roman" w:hAnsi="Segoe UI" w:cs="Segoe UI"/>
      <w:color w:val="000000"/>
      <w:sz w:val="18"/>
      <w:szCs w:val="18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BC5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D2A"/>
    <w:rPr>
      <w:rFonts w:ascii="Times New Roman" w:eastAsia="Times New Roman" w:hAnsi="Times New Roman" w:cs="Times New Roman"/>
      <w:color w:val="000000"/>
      <w:sz w:val="20"/>
      <w:szCs w:val="20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BC5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D2A"/>
    <w:rPr>
      <w:rFonts w:ascii="Times New Roman" w:eastAsia="Times New Roman" w:hAnsi="Times New Roman" w:cs="Times New Roman"/>
      <w:color w:val="000000"/>
      <w:sz w:val="20"/>
      <w:szCs w:val="2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bc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bc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c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yeshwant.333679@2freemail.com" TargetMode="External"/><Relationship Id="rId14" Type="http://schemas.openxmlformats.org/officeDocument/2006/relationships/hyperlink" Target="mailto:ab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FEADA-2218-4260-9DD5-70B20B51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Yeshwant Sagar Govindappa</dc:creator>
  <cp:lastModifiedBy>348370422</cp:lastModifiedBy>
  <cp:revision>2</cp:revision>
  <cp:lastPrinted>2017-01-16T13:38:00Z</cp:lastPrinted>
  <dcterms:created xsi:type="dcterms:W3CDTF">2017-05-14T07:18:00Z</dcterms:created>
  <dcterms:modified xsi:type="dcterms:W3CDTF">2017-05-14T07:18:00Z</dcterms:modified>
</cp:coreProperties>
</file>