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22" w:rsidRDefault="00C13550" w:rsidP="008C6A77">
      <w:pPr>
        <w:pStyle w:val="Normal1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2A73C1E8" wp14:editId="35E2B4E7">
            <wp:simplePos x="0" y="0"/>
            <wp:positionH relativeFrom="margin">
              <wp:posOffset>4391025</wp:posOffset>
            </wp:positionH>
            <wp:positionV relativeFrom="margin">
              <wp:posOffset>-533400</wp:posOffset>
            </wp:positionV>
            <wp:extent cx="1428750" cy="1485900"/>
            <wp:effectExtent l="0" t="0" r="0" b="0"/>
            <wp:wrapSquare wrapText="bothSides"/>
            <wp:docPr id="2" name="Picture 2" descr="pic-0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-000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096" w:rsidRPr="00185545">
        <w:rPr>
          <w:rFonts w:ascii="Arial" w:hAnsi="Arial" w:cs="Arial"/>
          <w:b/>
          <w:color w:val="000000"/>
          <w:sz w:val="22"/>
          <w:szCs w:val="22"/>
        </w:rPr>
        <w:t xml:space="preserve">Name: </w:t>
      </w:r>
      <w:r w:rsidR="00337B92">
        <w:rPr>
          <w:rFonts w:ascii="Arial" w:hAnsi="Arial" w:cs="Arial"/>
          <w:color w:val="000000"/>
          <w:sz w:val="22"/>
          <w:szCs w:val="22"/>
        </w:rPr>
        <w:t xml:space="preserve">Ibrahim </w:t>
      </w:r>
      <w:r w:rsidR="00107B22" w:rsidRPr="00185545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107B22" w:rsidRPr="00185545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</w:p>
    <w:p w:rsidR="00337B92" w:rsidRPr="00185545" w:rsidRDefault="00337B92" w:rsidP="008C6A77">
      <w:pPr>
        <w:pStyle w:val="Normal1"/>
        <w:rPr>
          <w:rFonts w:ascii="Arial" w:hAnsi="Arial" w:cs="Arial"/>
          <w:b/>
          <w:color w:val="000000"/>
          <w:sz w:val="22"/>
          <w:szCs w:val="22"/>
        </w:rPr>
      </w:pPr>
      <w:hyperlink r:id="rId9" w:history="1">
        <w:r w:rsidRPr="00196015">
          <w:rPr>
            <w:rStyle w:val="Hyperlink"/>
            <w:rFonts w:ascii="Arial" w:hAnsi="Arial" w:cs="Arial"/>
            <w:sz w:val="22"/>
            <w:szCs w:val="22"/>
          </w:rPr>
          <w:t>Ibrahim.333832@2freemail.com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7B22" w:rsidRPr="00185545" w:rsidRDefault="00107B22" w:rsidP="00107B22">
      <w:pPr>
        <w:pStyle w:val="Normal1"/>
        <w:rPr>
          <w:rFonts w:ascii="Arial" w:hAnsi="Arial" w:cs="Arial"/>
          <w:b/>
          <w:color w:val="262626"/>
          <w:sz w:val="22"/>
          <w:szCs w:val="22"/>
        </w:rPr>
      </w:pPr>
      <w:r w:rsidRPr="00185545">
        <w:rPr>
          <w:rFonts w:ascii="Arial" w:hAnsi="Arial" w:cs="Arial"/>
          <w:b/>
          <w:color w:val="262626"/>
          <w:sz w:val="22"/>
          <w:szCs w:val="22"/>
        </w:rPr>
        <w:t>________________</w:t>
      </w:r>
      <w:r w:rsidR="00C80DA2" w:rsidRPr="00185545">
        <w:rPr>
          <w:rFonts w:ascii="Arial" w:hAnsi="Arial" w:cs="Arial"/>
          <w:b/>
          <w:color w:val="262626"/>
          <w:sz w:val="22"/>
          <w:szCs w:val="22"/>
        </w:rPr>
        <w:t>________________________________</w:t>
      </w:r>
      <w:r w:rsidRPr="00185545">
        <w:rPr>
          <w:rFonts w:ascii="Arial" w:hAnsi="Arial" w:cs="Arial"/>
          <w:b/>
          <w:color w:val="262626"/>
          <w:sz w:val="22"/>
          <w:szCs w:val="22"/>
        </w:rPr>
        <w:t>____________________________</w:t>
      </w:r>
    </w:p>
    <w:p w:rsidR="00107B22" w:rsidRPr="00185545" w:rsidRDefault="00107B22" w:rsidP="00E65FAA">
      <w:pPr>
        <w:pStyle w:val="Normal1"/>
        <w:rPr>
          <w:rStyle w:val="yshortcuts"/>
          <w:rFonts w:ascii="Arial" w:hAnsi="Arial" w:cs="Arial"/>
          <w:bCs/>
          <w:color w:val="000000"/>
          <w:sz w:val="22"/>
          <w:szCs w:val="22"/>
        </w:rPr>
      </w:pPr>
    </w:p>
    <w:p w:rsidR="00107B22" w:rsidRDefault="00107B22" w:rsidP="006615FA">
      <w:pPr>
        <w:pStyle w:val="Normal1"/>
        <w:jc w:val="center"/>
        <w:rPr>
          <w:rStyle w:val="yshortcuts"/>
          <w:rFonts w:ascii="Arial" w:hAnsi="Arial" w:cs="Arial"/>
          <w:b/>
          <w:bCs/>
          <w:color w:val="000000"/>
          <w:sz w:val="22"/>
          <w:szCs w:val="22"/>
        </w:rPr>
      </w:pPr>
      <w:r w:rsidRPr="00185545">
        <w:rPr>
          <w:rStyle w:val="yshortcuts"/>
          <w:rFonts w:ascii="Arial" w:hAnsi="Arial" w:cs="Arial"/>
          <w:b/>
          <w:bCs/>
          <w:color w:val="000000"/>
          <w:sz w:val="22"/>
          <w:szCs w:val="22"/>
        </w:rPr>
        <w:t xml:space="preserve">RADIOLOGIC TECHNOLOGIST </w:t>
      </w:r>
    </w:p>
    <w:p w:rsidR="00A569DA" w:rsidRPr="00185545" w:rsidRDefault="00A569DA" w:rsidP="006615FA">
      <w:pPr>
        <w:pStyle w:val="Normal1"/>
        <w:jc w:val="center"/>
        <w:rPr>
          <w:rStyle w:val="yshortcuts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yshortcuts"/>
          <w:rFonts w:ascii="Arial" w:hAnsi="Arial" w:cs="Arial"/>
          <w:b/>
          <w:bCs/>
          <w:color w:val="000000"/>
          <w:sz w:val="22"/>
          <w:szCs w:val="22"/>
        </w:rPr>
        <w:t>(HAAD PASSER)</w:t>
      </w:r>
    </w:p>
    <w:p w:rsidR="009358F3" w:rsidRPr="00185545" w:rsidRDefault="009358F3" w:rsidP="006615FA">
      <w:pPr>
        <w:pStyle w:val="Normal1"/>
        <w:jc w:val="center"/>
        <w:rPr>
          <w:rStyle w:val="yshortcuts"/>
          <w:rFonts w:ascii="Arial" w:hAnsi="Arial" w:cs="Arial"/>
          <w:b/>
          <w:bCs/>
          <w:color w:val="000000"/>
          <w:sz w:val="22"/>
          <w:szCs w:val="22"/>
        </w:rPr>
      </w:pPr>
    </w:p>
    <w:p w:rsidR="009358F3" w:rsidRPr="00185545" w:rsidRDefault="00F671B4" w:rsidP="009358F3">
      <w:pPr>
        <w:pStyle w:val="Normal1"/>
        <w:rPr>
          <w:rStyle w:val="yshortcuts"/>
          <w:rFonts w:ascii="Arial" w:hAnsi="Arial" w:cs="Arial"/>
          <w:bCs/>
          <w:color w:val="000000"/>
          <w:sz w:val="22"/>
          <w:szCs w:val="22"/>
        </w:rPr>
      </w:pPr>
      <w:r w:rsidRPr="00185545">
        <w:rPr>
          <w:rStyle w:val="yshortcuts"/>
          <w:rFonts w:ascii="Arial" w:hAnsi="Arial" w:cs="Arial"/>
          <w:bCs/>
          <w:color w:val="000000"/>
          <w:sz w:val="22"/>
          <w:szCs w:val="22"/>
        </w:rPr>
        <w:t>Total years of experience</w:t>
      </w:r>
      <w:r w:rsidR="009358F3" w:rsidRPr="00185545">
        <w:rPr>
          <w:rStyle w:val="yshortcuts"/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9358F3" w:rsidRPr="00185545">
        <w:rPr>
          <w:rStyle w:val="yshortcuts"/>
          <w:rFonts w:ascii="Arial" w:hAnsi="Arial" w:cs="Arial"/>
          <w:bCs/>
          <w:color w:val="000000"/>
          <w:sz w:val="22"/>
          <w:szCs w:val="22"/>
        </w:rPr>
        <w:t>3 years</w:t>
      </w:r>
      <w:r w:rsidR="00DD796F">
        <w:rPr>
          <w:rStyle w:val="yshortcuts"/>
          <w:rFonts w:ascii="Arial" w:hAnsi="Arial" w:cs="Arial"/>
          <w:bCs/>
          <w:color w:val="000000"/>
          <w:sz w:val="22"/>
          <w:szCs w:val="22"/>
        </w:rPr>
        <w:t xml:space="preserve"> and 3</w:t>
      </w:r>
      <w:r w:rsidR="00505A19">
        <w:rPr>
          <w:rStyle w:val="yshortcuts"/>
          <w:rFonts w:ascii="Arial" w:hAnsi="Arial" w:cs="Arial"/>
          <w:bCs/>
          <w:color w:val="000000"/>
          <w:sz w:val="22"/>
          <w:szCs w:val="22"/>
        </w:rPr>
        <w:t xml:space="preserve"> month</w:t>
      </w:r>
      <w:r w:rsidR="00245B0D">
        <w:rPr>
          <w:rStyle w:val="yshortcuts"/>
          <w:rFonts w:ascii="Arial" w:hAnsi="Arial" w:cs="Arial"/>
          <w:bCs/>
          <w:color w:val="000000"/>
          <w:sz w:val="22"/>
          <w:szCs w:val="22"/>
        </w:rPr>
        <w:t>s</w:t>
      </w:r>
    </w:p>
    <w:p w:rsidR="009358F3" w:rsidRDefault="00F671B4" w:rsidP="009358F3">
      <w:pPr>
        <w:pStyle w:val="Normal1"/>
        <w:rPr>
          <w:rStyle w:val="yshortcuts"/>
          <w:rFonts w:ascii="Arial" w:hAnsi="Arial" w:cs="Arial"/>
          <w:bCs/>
          <w:color w:val="000000"/>
          <w:sz w:val="22"/>
          <w:szCs w:val="22"/>
        </w:rPr>
      </w:pPr>
      <w:r w:rsidRPr="00185545">
        <w:rPr>
          <w:rStyle w:val="yshortcuts"/>
          <w:rFonts w:ascii="Arial" w:hAnsi="Arial" w:cs="Arial"/>
          <w:bCs/>
          <w:color w:val="000000"/>
          <w:sz w:val="22"/>
          <w:szCs w:val="22"/>
        </w:rPr>
        <w:t>Area of Specialization:</w:t>
      </w:r>
      <w:r w:rsidR="009358F3" w:rsidRPr="00185545">
        <w:rPr>
          <w:rStyle w:val="yshortcuts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358F3" w:rsidRPr="00185545">
        <w:rPr>
          <w:rStyle w:val="yshortcuts"/>
          <w:rFonts w:ascii="Arial" w:hAnsi="Arial" w:cs="Arial"/>
          <w:bCs/>
          <w:color w:val="000000"/>
          <w:sz w:val="22"/>
          <w:szCs w:val="22"/>
        </w:rPr>
        <w:t>General Radiology, CT-Scan</w:t>
      </w:r>
    </w:p>
    <w:p w:rsidR="00DD796F" w:rsidRDefault="00DD796F" w:rsidP="009358F3">
      <w:pPr>
        <w:pStyle w:val="Normal1"/>
        <w:rPr>
          <w:rStyle w:val="yshortcuts"/>
          <w:rFonts w:ascii="Arial" w:hAnsi="Arial" w:cs="Arial"/>
          <w:bCs/>
          <w:color w:val="000000"/>
          <w:sz w:val="22"/>
          <w:szCs w:val="22"/>
        </w:rPr>
      </w:pPr>
    </w:p>
    <w:p w:rsidR="00DD796F" w:rsidRDefault="00DD796F" w:rsidP="00DD796F">
      <w:pPr>
        <w:pStyle w:val="Normal1"/>
        <w:rPr>
          <w:rStyle w:val="yshortcuts"/>
          <w:rFonts w:ascii="Arial" w:hAnsi="Arial" w:cs="Arial"/>
          <w:b/>
          <w:bCs/>
          <w:color w:val="000000"/>
          <w:sz w:val="22"/>
          <w:szCs w:val="22"/>
        </w:rPr>
      </w:pPr>
      <w:r w:rsidRPr="00DD796F">
        <w:rPr>
          <w:rStyle w:val="yshortcuts"/>
          <w:rFonts w:ascii="Arial" w:hAnsi="Arial" w:cs="Arial"/>
          <w:b/>
          <w:bCs/>
          <w:color w:val="000000"/>
          <w:sz w:val="22"/>
          <w:szCs w:val="22"/>
        </w:rPr>
        <w:t>LICENSURES</w:t>
      </w:r>
    </w:p>
    <w:p w:rsidR="00DD796F" w:rsidRDefault="00DD796F" w:rsidP="00DD796F">
      <w:pPr>
        <w:pStyle w:val="Normal1"/>
        <w:rPr>
          <w:rStyle w:val="yshortcuts"/>
          <w:rFonts w:ascii="Arial" w:hAnsi="Arial" w:cs="Arial"/>
          <w:bCs/>
          <w:color w:val="000000"/>
          <w:sz w:val="22"/>
          <w:szCs w:val="22"/>
        </w:rPr>
      </w:pPr>
      <w:r>
        <w:rPr>
          <w:rStyle w:val="yshortcuts"/>
          <w:rFonts w:ascii="Arial" w:hAnsi="Arial" w:cs="Arial"/>
          <w:bCs/>
          <w:color w:val="000000"/>
          <w:sz w:val="22"/>
          <w:szCs w:val="22"/>
        </w:rPr>
        <w:t>Professional Regulation Commission (PRC)</w:t>
      </w:r>
    </w:p>
    <w:p w:rsidR="00DD796F" w:rsidRPr="00DD796F" w:rsidRDefault="00DD796F" w:rsidP="00DD796F">
      <w:pPr>
        <w:pStyle w:val="Normal1"/>
        <w:rPr>
          <w:rStyle w:val="yshortcuts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yshortcuts"/>
          <w:rFonts w:ascii="Arial" w:hAnsi="Arial" w:cs="Arial"/>
          <w:bCs/>
          <w:color w:val="000000"/>
          <w:sz w:val="22"/>
          <w:szCs w:val="22"/>
        </w:rPr>
        <w:t>Health Authority of Abu Dhabi (HAAD)</w:t>
      </w:r>
    </w:p>
    <w:p w:rsidR="00A3467A" w:rsidRPr="00185545" w:rsidRDefault="00A3467A" w:rsidP="009358F3">
      <w:pPr>
        <w:pStyle w:val="Normal1"/>
        <w:rPr>
          <w:rStyle w:val="yshortcuts"/>
          <w:rFonts w:ascii="Arial" w:hAnsi="Arial" w:cs="Arial"/>
          <w:b/>
          <w:bCs/>
          <w:color w:val="000000"/>
          <w:sz w:val="22"/>
          <w:szCs w:val="22"/>
        </w:rPr>
      </w:pPr>
    </w:p>
    <w:p w:rsidR="000E26EB" w:rsidRPr="00185545" w:rsidRDefault="00B05562" w:rsidP="000E26EB">
      <w:pPr>
        <w:pStyle w:val="NormalWeb1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185545">
        <w:rPr>
          <w:rFonts w:ascii="Arial" w:hAnsi="Arial" w:cs="Arial"/>
          <w:b/>
          <w:bCs/>
          <w:color w:val="262626"/>
          <w:sz w:val="22"/>
          <w:szCs w:val="22"/>
        </w:rPr>
        <w:t>EDUCATIONAL QUALIFICATION</w:t>
      </w:r>
    </w:p>
    <w:p w:rsidR="009358F3" w:rsidRPr="00185545" w:rsidRDefault="009358F3" w:rsidP="000E26EB">
      <w:pPr>
        <w:pStyle w:val="NormalWeb1"/>
        <w:rPr>
          <w:rStyle w:val="yshortcuts"/>
          <w:rFonts w:ascii="Arial" w:hAnsi="Arial" w:cs="Arial"/>
          <w:bCs/>
          <w:color w:val="000000"/>
          <w:sz w:val="22"/>
          <w:szCs w:val="22"/>
        </w:rPr>
      </w:pPr>
      <w:r w:rsidRPr="00185545">
        <w:rPr>
          <w:rStyle w:val="yshortcuts"/>
          <w:rFonts w:ascii="Arial" w:hAnsi="Arial" w:cs="Arial"/>
          <w:color w:val="262626"/>
          <w:sz w:val="22"/>
          <w:szCs w:val="22"/>
        </w:rPr>
        <w:t xml:space="preserve">University/Institution: </w:t>
      </w:r>
      <w:r w:rsidRPr="00185545">
        <w:rPr>
          <w:rFonts w:ascii="Arial" w:hAnsi="Arial" w:cs="Arial"/>
          <w:color w:val="262626"/>
          <w:sz w:val="22"/>
          <w:szCs w:val="22"/>
        </w:rPr>
        <w:t>Universidad de Zamboanga</w:t>
      </w:r>
    </w:p>
    <w:p w:rsidR="000E26EB" w:rsidRPr="00185545" w:rsidRDefault="009358F3" w:rsidP="000E26EB">
      <w:pPr>
        <w:pStyle w:val="NormalWeb1"/>
        <w:rPr>
          <w:rFonts w:ascii="Arial" w:hAnsi="Arial" w:cs="Arial"/>
          <w:color w:val="262626"/>
          <w:sz w:val="22"/>
          <w:szCs w:val="22"/>
        </w:rPr>
      </w:pPr>
      <w:r w:rsidRPr="00185545">
        <w:rPr>
          <w:rStyle w:val="yshortcuts"/>
          <w:rFonts w:ascii="Arial" w:hAnsi="Arial" w:cs="Arial"/>
          <w:color w:val="262626"/>
          <w:sz w:val="22"/>
          <w:szCs w:val="22"/>
        </w:rPr>
        <w:t xml:space="preserve">Degree Earned: </w:t>
      </w:r>
      <w:r w:rsidR="008A614C" w:rsidRPr="00185545">
        <w:rPr>
          <w:rStyle w:val="yshortcuts"/>
          <w:rFonts w:ascii="Arial" w:hAnsi="Arial" w:cs="Arial"/>
          <w:color w:val="262626"/>
          <w:sz w:val="22"/>
          <w:szCs w:val="22"/>
        </w:rPr>
        <w:t>Bachelor of Science</w:t>
      </w:r>
      <w:r w:rsidR="008A614C" w:rsidRPr="00185545">
        <w:rPr>
          <w:rFonts w:ascii="Arial" w:hAnsi="Arial" w:cs="Arial"/>
          <w:color w:val="262626"/>
          <w:sz w:val="22"/>
          <w:szCs w:val="22"/>
        </w:rPr>
        <w:t xml:space="preserve"> in Radiologic Technology</w:t>
      </w:r>
    </w:p>
    <w:p w:rsidR="009358F3" w:rsidRPr="00185545" w:rsidRDefault="009358F3" w:rsidP="009358F3">
      <w:pPr>
        <w:pStyle w:val="NormalWeb1"/>
        <w:rPr>
          <w:rFonts w:ascii="Arial" w:hAnsi="Arial" w:cs="Arial"/>
          <w:color w:val="262626"/>
          <w:sz w:val="22"/>
          <w:szCs w:val="22"/>
        </w:rPr>
      </w:pPr>
      <w:r w:rsidRPr="00185545">
        <w:rPr>
          <w:rFonts w:ascii="Arial" w:hAnsi="Arial" w:cs="Arial"/>
          <w:color w:val="262626"/>
          <w:sz w:val="22"/>
          <w:szCs w:val="22"/>
        </w:rPr>
        <w:t xml:space="preserve">Address: </w:t>
      </w:r>
      <w:r w:rsidR="008A614C" w:rsidRPr="00185545">
        <w:rPr>
          <w:rFonts w:ascii="Arial" w:hAnsi="Arial" w:cs="Arial"/>
          <w:color w:val="262626"/>
          <w:sz w:val="22"/>
          <w:szCs w:val="22"/>
        </w:rPr>
        <w:t xml:space="preserve">Tetuan, </w:t>
      </w:r>
      <w:r w:rsidR="008A614C" w:rsidRPr="00185545">
        <w:rPr>
          <w:rStyle w:val="yshortcuts"/>
          <w:rFonts w:ascii="Arial" w:hAnsi="Arial" w:cs="Arial"/>
          <w:color w:val="262626"/>
          <w:sz w:val="22"/>
          <w:szCs w:val="22"/>
        </w:rPr>
        <w:t>Zamboanga Ci</w:t>
      </w:r>
      <w:r w:rsidRPr="00185545">
        <w:rPr>
          <w:rFonts w:ascii="Arial" w:hAnsi="Arial" w:cs="Arial"/>
          <w:color w:val="262626"/>
          <w:sz w:val="22"/>
          <w:szCs w:val="22"/>
        </w:rPr>
        <w:t>ty</w:t>
      </w:r>
      <w:r w:rsidR="00425337" w:rsidRPr="00185545">
        <w:rPr>
          <w:rFonts w:ascii="Arial" w:hAnsi="Arial" w:cs="Arial"/>
          <w:color w:val="262626"/>
          <w:sz w:val="22"/>
          <w:szCs w:val="22"/>
        </w:rPr>
        <w:t>, Philippines</w:t>
      </w:r>
    </w:p>
    <w:p w:rsidR="009358F3" w:rsidRPr="00185545" w:rsidRDefault="009358F3" w:rsidP="009358F3">
      <w:pPr>
        <w:pStyle w:val="NormalWeb1"/>
        <w:rPr>
          <w:rFonts w:ascii="Arial" w:hAnsi="Arial" w:cs="Arial"/>
          <w:color w:val="262626"/>
          <w:sz w:val="22"/>
          <w:szCs w:val="22"/>
        </w:rPr>
      </w:pPr>
    </w:p>
    <w:p w:rsidR="009358F3" w:rsidRPr="00185545" w:rsidRDefault="009358F3" w:rsidP="009358F3">
      <w:pPr>
        <w:pStyle w:val="NormalWeb1"/>
        <w:rPr>
          <w:rFonts w:ascii="Arial" w:hAnsi="Arial" w:cs="Arial"/>
          <w:color w:val="262626"/>
          <w:sz w:val="22"/>
          <w:szCs w:val="22"/>
        </w:rPr>
      </w:pPr>
    </w:p>
    <w:p w:rsidR="00C80DA2" w:rsidRPr="00185545" w:rsidRDefault="00F671B4" w:rsidP="00D61A38">
      <w:pPr>
        <w:pStyle w:val="NormalWeb1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85545">
        <w:rPr>
          <w:rFonts w:ascii="Arial" w:hAnsi="Arial" w:cs="Arial"/>
          <w:b/>
          <w:color w:val="000000"/>
          <w:sz w:val="22"/>
          <w:szCs w:val="22"/>
          <w:lang w:eastAsia="en-US"/>
        </w:rPr>
        <w:t>DETAILED EMPLOYMENT HISTORY</w:t>
      </w:r>
    </w:p>
    <w:p w:rsidR="00F671B4" w:rsidRPr="00185545" w:rsidRDefault="00F671B4" w:rsidP="00E65FAA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Hospital: Chong Hua Hospital</w:t>
      </w:r>
    </w:p>
    <w:p w:rsidR="00F671B4" w:rsidRPr="00185545" w:rsidRDefault="00E65FAA" w:rsidP="00E65FAA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Address: Fuente Osmeña, Cebu City, Philippines</w:t>
      </w:r>
    </w:p>
    <w:p w:rsidR="00E65FAA" w:rsidRPr="00185545" w:rsidRDefault="00E65FAA" w:rsidP="00E65FAA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Number of Beds: 660 beds</w:t>
      </w:r>
    </w:p>
    <w:p w:rsidR="00E65FAA" w:rsidRPr="00185545" w:rsidRDefault="00E65FAA" w:rsidP="00E65FAA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Position: Radiologic Technologist</w:t>
      </w:r>
    </w:p>
    <w:p w:rsidR="00E65FAA" w:rsidRPr="00185545" w:rsidRDefault="00E65FAA" w:rsidP="00E65FAA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Duration: October 16, 2013 – Present</w:t>
      </w:r>
    </w:p>
    <w:p w:rsidR="00C13550" w:rsidRPr="00185545" w:rsidRDefault="00C13550" w:rsidP="00E65FAA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</w:p>
    <w:p w:rsidR="00E65FAA" w:rsidRPr="00185545" w:rsidRDefault="00E65FAA" w:rsidP="00E65FAA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</w:p>
    <w:p w:rsidR="00E65FAA" w:rsidRPr="00185545" w:rsidRDefault="00E65FAA" w:rsidP="00E65FAA">
      <w:pPr>
        <w:pStyle w:val="NormalWeb1"/>
        <w:tabs>
          <w:tab w:val="left" w:pos="124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5545">
        <w:rPr>
          <w:rFonts w:ascii="Arial" w:hAnsi="Arial" w:cs="Arial"/>
          <w:b/>
          <w:sz w:val="22"/>
          <w:szCs w:val="22"/>
        </w:rPr>
        <w:t>DUTIES AND RESPONSIBILITIES</w:t>
      </w:r>
    </w:p>
    <w:p w:rsidR="00E65FAA" w:rsidRPr="00185545" w:rsidRDefault="00E65FAA" w:rsidP="00E65FAA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</w:rPr>
      </w:pPr>
      <w:r w:rsidRPr="00185545">
        <w:rPr>
          <w:rFonts w:ascii="Arial" w:hAnsi="Arial" w:cs="Arial"/>
        </w:rPr>
        <w:t>Prepares patient for radiological procedure by positioning patient; adjusting immobilization devices; moving equipment into specified position; adjusting equipment controls to set exposure factors.</w:t>
      </w:r>
    </w:p>
    <w:p w:rsidR="00E65FAA" w:rsidRPr="00185545" w:rsidRDefault="00E65FAA" w:rsidP="00E65FAA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</w:rPr>
      </w:pPr>
      <w:r w:rsidRPr="00185545">
        <w:rPr>
          <w:rFonts w:ascii="Arial" w:hAnsi="Arial" w:cs="Arial"/>
          <w:shd w:val="clear" w:color="auto" w:fill="FFFFFF"/>
        </w:rPr>
        <w:t>Minimizes radiation to patient and staff by practicing radiation protection techniques and observing As Low as Reasonably Achievable (ALARA).</w:t>
      </w:r>
    </w:p>
    <w:p w:rsidR="00E65FAA" w:rsidRPr="00185545" w:rsidRDefault="00E65FAA" w:rsidP="00E65FAA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</w:rPr>
      </w:pPr>
      <w:r w:rsidRPr="00185545">
        <w:rPr>
          <w:rFonts w:ascii="Arial" w:hAnsi="Arial" w:cs="Arial"/>
        </w:rPr>
        <w:t>Interview the patient prior to his/her procedure for history.</w:t>
      </w:r>
    </w:p>
    <w:p w:rsidR="00E65FAA" w:rsidRPr="00185545" w:rsidRDefault="00E65FAA" w:rsidP="00C13550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</w:rPr>
      </w:pPr>
      <w:r w:rsidRPr="00185545">
        <w:rPr>
          <w:rFonts w:ascii="Arial" w:hAnsi="Arial" w:cs="Arial"/>
        </w:rPr>
        <w:t>Rotate in daily assignment such as, Surgery/C-arm, Fluoroscopy, and Portable x-ray.</w:t>
      </w:r>
    </w:p>
    <w:p w:rsidR="00E65FAA" w:rsidRPr="00185545" w:rsidRDefault="00E65FAA" w:rsidP="00E65FAA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</w:rPr>
      </w:pPr>
      <w:r w:rsidRPr="00185545">
        <w:rPr>
          <w:rFonts w:ascii="Arial" w:hAnsi="Arial" w:cs="Arial"/>
          <w:shd w:val="clear" w:color="auto" w:fill="FFFFFF"/>
        </w:rPr>
        <w:t>Protects patients and employees by adhering to infection-control policies and protocols.</w:t>
      </w:r>
    </w:p>
    <w:p w:rsidR="00E65FAA" w:rsidRPr="00185545" w:rsidRDefault="00E65FAA" w:rsidP="00E65FAA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</w:rPr>
      </w:pPr>
      <w:r w:rsidRPr="00185545">
        <w:rPr>
          <w:rFonts w:ascii="Arial" w:hAnsi="Arial" w:cs="Arial"/>
        </w:rPr>
        <w:t>Scanning all documents after the procedure.</w:t>
      </w:r>
    </w:p>
    <w:p w:rsidR="00E65FAA" w:rsidRPr="00185545" w:rsidRDefault="00E65FAA" w:rsidP="00E65FAA">
      <w:pPr>
        <w:pStyle w:val="NormalWeb1"/>
        <w:numPr>
          <w:ilvl w:val="0"/>
          <w:numId w:val="3"/>
        </w:numPr>
        <w:rPr>
          <w:rFonts w:ascii="Arial" w:hAnsi="Arial" w:cs="Arial"/>
          <w:b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Helped reduce patient anxiety by explaining procedures and establishing a comfortable environment.</w:t>
      </w:r>
    </w:p>
    <w:p w:rsidR="00E65FAA" w:rsidRPr="00185545" w:rsidRDefault="00E65FAA" w:rsidP="00185545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</w:rPr>
      </w:pPr>
      <w:r w:rsidRPr="00185545">
        <w:rPr>
          <w:rFonts w:ascii="Arial" w:hAnsi="Arial" w:cs="Arial"/>
        </w:rPr>
        <w:t xml:space="preserve">Observe patient to ensure safety </w:t>
      </w:r>
      <w:r w:rsidR="00185545">
        <w:rPr>
          <w:rFonts w:ascii="Arial" w:hAnsi="Arial" w:cs="Arial"/>
        </w:rPr>
        <w:t>and comfort during the procedure.</w:t>
      </w:r>
    </w:p>
    <w:p w:rsidR="00E65FAA" w:rsidRPr="00185545" w:rsidRDefault="00E65FAA" w:rsidP="00E65FAA">
      <w:pPr>
        <w:pStyle w:val="NormalWeb1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Assisting physicians in the performance of fluoroscopic procedures, and administration of contrast media.</w:t>
      </w:r>
    </w:p>
    <w:p w:rsidR="00E65FAA" w:rsidRPr="00185545" w:rsidRDefault="00E65FAA" w:rsidP="00E65FAA">
      <w:pPr>
        <w:pStyle w:val="NormalWeb1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Assisting interventional radiologist in performance of CT-Scan guided biopsy using CT fluoroscopy.</w:t>
      </w:r>
    </w:p>
    <w:p w:rsidR="00E65FAA" w:rsidRDefault="00E65FAA" w:rsidP="00E65FAA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</w:rPr>
      </w:pPr>
      <w:r w:rsidRPr="00185545">
        <w:rPr>
          <w:rFonts w:ascii="Arial" w:hAnsi="Arial" w:cs="Arial"/>
        </w:rPr>
        <w:t>Operate fluoroscope to aid physician to view and guide wire or catheter through blood vessels to area of interest.</w:t>
      </w:r>
    </w:p>
    <w:p w:rsidR="006465D4" w:rsidRPr="00185545" w:rsidRDefault="006465D4" w:rsidP="00E65FAA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the patency IV Line of the patient for contrast procedure.</w:t>
      </w:r>
    </w:p>
    <w:p w:rsidR="00E65FAA" w:rsidRPr="00185545" w:rsidRDefault="00E65FAA" w:rsidP="00E65FAA">
      <w:pPr>
        <w:pStyle w:val="NormalWeb1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lastRenderedPageBreak/>
        <w:t>Maintains department supplies inventory by checking stocks weekly to determine inventory level.</w:t>
      </w:r>
    </w:p>
    <w:p w:rsidR="00E65FAA" w:rsidRPr="00185545" w:rsidRDefault="00E65FAA" w:rsidP="00E65FAA">
      <w:pPr>
        <w:shd w:val="clear" w:color="auto" w:fill="FFFFFF"/>
        <w:suppressAutoHyphens w:val="0"/>
        <w:spacing w:after="0" w:line="240" w:lineRule="auto"/>
        <w:ind w:left="720"/>
        <w:rPr>
          <w:rFonts w:ascii="Arial" w:hAnsi="Arial" w:cs="Arial"/>
        </w:rPr>
      </w:pPr>
    </w:p>
    <w:p w:rsidR="00E65FAA" w:rsidRPr="00185545" w:rsidRDefault="00E65FAA" w:rsidP="00D61A38">
      <w:pPr>
        <w:pStyle w:val="Normal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72032" w:rsidRPr="00185545" w:rsidRDefault="00572032" w:rsidP="00D61A38">
      <w:pPr>
        <w:pStyle w:val="NormalWeb1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5545">
        <w:rPr>
          <w:rFonts w:ascii="Arial" w:hAnsi="Arial" w:cs="Arial"/>
          <w:b/>
          <w:color w:val="000000"/>
          <w:sz w:val="22"/>
          <w:szCs w:val="22"/>
        </w:rPr>
        <w:t>PROCEDURES/CASES HANDLED</w:t>
      </w:r>
    </w:p>
    <w:p w:rsidR="00572032" w:rsidRPr="00185545" w:rsidRDefault="00572032" w:rsidP="00D61A38">
      <w:pPr>
        <w:pStyle w:val="Normal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All routine non-contrast X-ray procedures such as:</w:t>
      </w:r>
    </w:p>
    <w:p w:rsidR="00572032" w:rsidRPr="00185545" w:rsidRDefault="00572032" w:rsidP="00425337">
      <w:pPr>
        <w:pStyle w:val="NormalWeb1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Chest x-ray</w:t>
      </w:r>
    </w:p>
    <w:p w:rsidR="00572032" w:rsidRPr="00185545" w:rsidRDefault="00572032" w:rsidP="00425337">
      <w:pPr>
        <w:pStyle w:val="NormalWeb1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Thoracic cage/Rib cage</w:t>
      </w:r>
    </w:p>
    <w:p w:rsidR="00572032" w:rsidRPr="00185545" w:rsidRDefault="00572032" w:rsidP="00425337">
      <w:pPr>
        <w:pStyle w:val="NormalWeb1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Skull x-ray and paranasal sinuses</w:t>
      </w:r>
    </w:p>
    <w:p w:rsidR="00572032" w:rsidRPr="00185545" w:rsidRDefault="00572032" w:rsidP="00425337">
      <w:pPr>
        <w:pStyle w:val="NormalWeb1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Abdominal x-ray and KUB</w:t>
      </w:r>
    </w:p>
    <w:p w:rsidR="00572032" w:rsidRPr="00185545" w:rsidRDefault="00572032" w:rsidP="00425337">
      <w:pPr>
        <w:pStyle w:val="NormalWeb1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Vertebral column and scoliotic series</w:t>
      </w:r>
    </w:p>
    <w:p w:rsidR="00572032" w:rsidRPr="00185545" w:rsidRDefault="00572032" w:rsidP="00425337">
      <w:pPr>
        <w:pStyle w:val="NormalWeb1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 xml:space="preserve">Upper and lower extremities </w:t>
      </w:r>
    </w:p>
    <w:p w:rsidR="00572032" w:rsidRPr="00185545" w:rsidRDefault="00572032" w:rsidP="00425337">
      <w:pPr>
        <w:pStyle w:val="NormalWeb1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Skeletal Survey</w:t>
      </w:r>
    </w:p>
    <w:p w:rsidR="004F07D1" w:rsidRPr="00185545" w:rsidRDefault="006615FA" w:rsidP="00425337">
      <w:pPr>
        <w:pStyle w:val="NormalWeb1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Head and</w:t>
      </w:r>
      <w:r w:rsidR="004F07D1" w:rsidRPr="00185545">
        <w:rPr>
          <w:rFonts w:ascii="Arial" w:hAnsi="Arial" w:cs="Arial"/>
          <w:color w:val="000000"/>
          <w:sz w:val="22"/>
          <w:szCs w:val="22"/>
        </w:rPr>
        <w:t xml:space="preserve"> Neck</w:t>
      </w:r>
    </w:p>
    <w:p w:rsidR="00572032" w:rsidRPr="00185545" w:rsidRDefault="006615FA" w:rsidP="00425337">
      <w:pPr>
        <w:pStyle w:val="NormalWeb1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Pelvis</w:t>
      </w:r>
    </w:p>
    <w:p w:rsidR="004F07D1" w:rsidRPr="00185545" w:rsidRDefault="00572032" w:rsidP="00425337">
      <w:pPr>
        <w:pStyle w:val="NormalWeb1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Scanogram</w:t>
      </w:r>
    </w:p>
    <w:p w:rsidR="00D61A38" w:rsidRPr="00185545" w:rsidRDefault="00D61A38" w:rsidP="00D61A38">
      <w:pPr>
        <w:pStyle w:val="NormalWeb1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D31CF" w:rsidRPr="00185545" w:rsidRDefault="006615FA" w:rsidP="008A614C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 xml:space="preserve">Special </w:t>
      </w:r>
      <w:r w:rsidR="00572032" w:rsidRPr="00185545">
        <w:rPr>
          <w:rFonts w:ascii="Arial" w:hAnsi="Arial" w:cs="Arial"/>
          <w:color w:val="000000"/>
          <w:sz w:val="22"/>
          <w:szCs w:val="22"/>
        </w:rPr>
        <w:t>procedure examination (with contrast media examinations) in accordance with what the r</w:t>
      </w:r>
      <w:r w:rsidR="000D31CF" w:rsidRPr="00185545">
        <w:rPr>
          <w:rFonts w:ascii="Arial" w:hAnsi="Arial" w:cs="Arial"/>
          <w:color w:val="000000"/>
          <w:sz w:val="22"/>
          <w:szCs w:val="22"/>
        </w:rPr>
        <w:t>adiologist and clinician wants:</w:t>
      </w:r>
    </w:p>
    <w:p w:rsidR="008A614C" w:rsidRPr="00185545" w:rsidRDefault="008A614C" w:rsidP="008A614C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</w:p>
    <w:p w:rsidR="00572032" w:rsidRPr="00185545" w:rsidRDefault="003C3253" w:rsidP="00425337">
      <w:pPr>
        <w:pStyle w:val="NormalWeb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Esophagogram/barium swallow</w:t>
      </w:r>
    </w:p>
    <w:p w:rsidR="003C3253" w:rsidRPr="00185545" w:rsidRDefault="002562F3" w:rsidP="00425337">
      <w:pPr>
        <w:pStyle w:val="NormalWeb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Upper GI series</w:t>
      </w:r>
    </w:p>
    <w:p w:rsidR="003C3253" w:rsidRPr="00185545" w:rsidRDefault="003C3253" w:rsidP="00425337">
      <w:pPr>
        <w:pStyle w:val="NormalWeb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Small bowel series/small intestinal series</w:t>
      </w:r>
    </w:p>
    <w:p w:rsidR="003C3253" w:rsidRPr="00185545" w:rsidRDefault="003C3253" w:rsidP="00425337">
      <w:pPr>
        <w:pStyle w:val="NormalWeb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Barium enema</w:t>
      </w:r>
    </w:p>
    <w:p w:rsidR="003C3253" w:rsidRPr="00185545" w:rsidRDefault="003C3253" w:rsidP="00425337">
      <w:pPr>
        <w:pStyle w:val="NormalWeb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Voiding Cystourethrogram</w:t>
      </w:r>
    </w:p>
    <w:p w:rsidR="003C3253" w:rsidRPr="00185545" w:rsidRDefault="003C3253" w:rsidP="00425337">
      <w:pPr>
        <w:pStyle w:val="NormalWeb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T-tube Cholangiogram</w:t>
      </w:r>
    </w:p>
    <w:p w:rsidR="003C3253" w:rsidRPr="00185545" w:rsidRDefault="00526BC2" w:rsidP="00425337">
      <w:pPr>
        <w:pStyle w:val="NormalWeb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Distal colostogram</w:t>
      </w:r>
    </w:p>
    <w:p w:rsidR="00526BC2" w:rsidRPr="00185545" w:rsidRDefault="00526BC2" w:rsidP="00425337">
      <w:pPr>
        <w:pStyle w:val="NormalWeb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Intravenous pyelography</w:t>
      </w:r>
    </w:p>
    <w:p w:rsidR="00526BC2" w:rsidRPr="00185545" w:rsidRDefault="00526BC2" w:rsidP="00526BC2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</w:p>
    <w:p w:rsidR="00526BC2" w:rsidRPr="00185545" w:rsidRDefault="00526BC2" w:rsidP="00526BC2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Perform procedures done in operating theater using C-ARM such as:</w:t>
      </w:r>
    </w:p>
    <w:p w:rsidR="00526BC2" w:rsidRPr="00185545" w:rsidRDefault="00526BC2" w:rsidP="00526BC2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</w:p>
    <w:p w:rsidR="00526BC2" w:rsidRPr="00185545" w:rsidRDefault="00526BC2" w:rsidP="00425337">
      <w:pPr>
        <w:pStyle w:val="NormalWeb1"/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Endoscopic retrograde cholangiopancreatography</w:t>
      </w:r>
    </w:p>
    <w:p w:rsidR="00526BC2" w:rsidRPr="00185545" w:rsidRDefault="00526BC2" w:rsidP="00425337">
      <w:pPr>
        <w:pStyle w:val="NormalWeb1"/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Chest tube ins</w:t>
      </w:r>
      <w:r w:rsidR="00B366E9" w:rsidRPr="00185545">
        <w:rPr>
          <w:rFonts w:ascii="Arial" w:hAnsi="Arial" w:cs="Arial"/>
          <w:color w:val="000000"/>
          <w:sz w:val="22"/>
          <w:szCs w:val="22"/>
        </w:rPr>
        <w:t>ertion</w:t>
      </w:r>
    </w:p>
    <w:p w:rsidR="00B366E9" w:rsidRPr="00185545" w:rsidRDefault="00B366E9" w:rsidP="00425337">
      <w:pPr>
        <w:pStyle w:val="NormalWeb1"/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Percutaneous needle lung biopsy</w:t>
      </w:r>
    </w:p>
    <w:p w:rsidR="00B366E9" w:rsidRPr="00185545" w:rsidRDefault="00B366E9" w:rsidP="00425337">
      <w:pPr>
        <w:pStyle w:val="NormalWeb1"/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Intra-operative cholangiogram</w:t>
      </w:r>
    </w:p>
    <w:p w:rsidR="00B366E9" w:rsidRPr="00185545" w:rsidRDefault="00B366E9" w:rsidP="00425337">
      <w:pPr>
        <w:pStyle w:val="NormalWeb1"/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Orthopedic procedures</w:t>
      </w:r>
    </w:p>
    <w:p w:rsidR="00572032" w:rsidRPr="00185545" w:rsidRDefault="00572032" w:rsidP="00572032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</w:p>
    <w:p w:rsidR="00B366E9" w:rsidRPr="00185545" w:rsidRDefault="00B366E9" w:rsidP="00572032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Perform CT-Scan plain, contrast and angiographic procedures</w:t>
      </w:r>
      <w:r w:rsidR="006615FA" w:rsidRPr="00185545">
        <w:rPr>
          <w:rFonts w:ascii="Arial" w:hAnsi="Arial" w:cs="Arial"/>
          <w:color w:val="000000"/>
          <w:sz w:val="22"/>
          <w:szCs w:val="22"/>
        </w:rPr>
        <w:t xml:space="preserve"> such as:</w:t>
      </w:r>
    </w:p>
    <w:p w:rsidR="00B366E9" w:rsidRPr="00185545" w:rsidRDefault="00B366E9" w:rsidP="00572032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</w:p>
    <w:p w:rsidR="00CE017A" w:rsidRPr="00185545" w:rsidRDefault="00CE017A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Coronary Angiogram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Brain plain/contrast/angiography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Neck plain/contrast/angiography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Chest plain/contrast/angiography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Pulmonary embolism angiography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Aortogram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Whole abdomen plain/contrast/angiography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Lower extremities plain/contrast/angiography)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Colonoscopy plain and contrast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Calcium Scoring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lastRenderedPageBreak/>
        <w:t>Stonogram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Cervical, thoracic, Lumbar, Sacrum and Coccyx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Dental Scan</w:t>
      </w:r>
    </w:p>
    <w:p w:rsidR="00185545" w:rsidRPr="00185545" w:rsidRDefault="00185545" w:rsidP="0043418B">
      <w:pPr>
        <w:pStyle w:val="NormalWeb1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Urography</w:t>
      </w:r>
    </w:p>
    <w:p w:rsidR="00425337" w:rsidRPr="00185545" w:rsidRDefault="00D61A38" w:rsidP="00425337">
      <w:pPr>
        <w:pStyle w:val="NormalWeb1"/>
        <w:tabs>
          <w:tab w:val="left" w:pos="231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5545">
        <w:rPr>
          <w:rFonts w:ascii="Arial" w:hAnsi="Arial" w:cs="Arial"/>
          <w:b/>
          <w:color w:val="000000"/>
          <w:sz w:val="22"/>
          <w:szCs w:val="22"/>
        </w:rPr>
        <w:tab/>
      </w:r>
    </w:p>
    <w:p w:rsidR="00CB5C48" w:rsidRPr="00185545" w:rsidRDefault="00325F41" w:rsidP="00425337">
      <w:pPr>
        <w:pStyle w:val="NormalWeb1"/>
        <w:tabs>
          <w:tab w:val="left" w:pos="231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5545">
        <w:rPr>
          <w:rFonts w:ascii="Arial" w:hAnsi="Arial" w:cs="Arial"/>
          <w:b/>
          <w:color w:val="000000"/>
          <w:sz w:val="22"/>
          <w:szCs w:val="22"/>
        </w:rPr>
        <w:t>EQUIPMENT HANDLED:</w:t>
      </w:r>
    </w:p>
    <w:p w:rsidR="00A3467A" w:rsidRPr="00185545" w:rsidRDefault="00A3467A" w:rsidP="00A3467A">
      <w:pPr>
        <w:pStyle w:val="Normal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MOBILE X-RAY MACHINES:</w:t>
      </w:r>
    </w:p>
    <w:p w:rsidR="00A3467A" w:rsidRPr="00185545" w:rsidRDefault="00A3467A" w:rsidP="00425337">
      <w:pPr>
        <w:pStyle w:val="NormalWeb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Carestream – DRX Revolution</w:t>
      </w:r>
    </w:p>
    <w:p w:rsidR="00C80DA2" w:rsidRPr="00185545" w:rsidRDefault="00A3467A" w:rsidP="00425337">
      <w:pPr>
        <w:pStyle w:val="NormalWeb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GE – AMX 4</w:t>
      </w:r>
    </w:p>
    <w:p w:rsidR="00D61A38" w:rsidRPr="00185545" w:rsidRDefault="00CB5C48" w:rsidP="00C80DA2">
      <w:pPr>
        <w:pStyle w:val="NormalWeb1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CT-SCAN MACHINE:</w:t>
      </w:r>
    </w:p>
    <w:p w:rsidR="00CB5C48" w:rsidRPr="00185545" w:rsidRDefault="00CB5C48" w:rsidP="00425337">
      <w:pPr>
        <w:pStyle w:val="NormalWeb1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Siemens - Somatom Definition Flash (256 slice)</w:t>
      </w:r>
    </w:p>
    <w:p w:rsidR="00CB5C48" w:rsidRPr="00185545" w:rsidRDefault="00470331" w:rsidP="00425337">
      <w:pPr>
        <w:pStyle w:val="NormalWeb1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Siemens - Somatom Definition AS</w:t>
      </w:r>
      <w:r w:rsidR="00CB5C48" w:rsidRPr="00185545">
        <w:rPr>
          <w:rFonts w:ascii="Arial" w:hAnsi="Arial" w:cs="Arial"/>
          <w:color w:val="000000"/>
          <w:sz w:val="22"/>
          <w:szCs w:val="22"/>
        </w:rPr>
        <w:t xml:space="preserve"> with fluoroscopy (64 slice)</w:t>
      </w:r>
    </w:p>
    <w:p w:rsidR="00A3467A" w:rsidRPr="00185545" w:rsidRDefault="004769A0" w:rsidP="00425337">
      <w:pPr>
        <w:pStyle w:val="NormalWeb1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 xml:space="preserve">Mallinckrodt - </w:t>
      </w:r>
      <w:r w:rsidR="00CB5C48" w:rsidRPr="00185545">
        <w:rPr>
          <w:rFonts w:ascii="Arial" w:hAnsi="Arial" w:cs="Arial"/>
          <w:color w:val="000000"/>
          <w:sz w:val="22"/>
          <w:szCs w:val="22"/>
        </w:rPr>
        <w:t xml:space="preserve">Optivantage </w:t>
      </w:r>
      <w:r w:rsidRPr="00185545">
        <w:rPr>
          <w:rFonts w:ascii="Arial" w:hAnsi="Arial" w:cs="Arial"/>
          <w:color w:val="000000"/>
          <w:sz w:val="22"/>
          <w:szCs w:val="22"/>
        </w:rPr>
        <w:t>DH Injector</w:t>
      </w:r>
    </w:p>
    <w:p w:rsidR="00C80DA2" w:rsidRPr="00185545" w:rsidRDefault="00C80DA2" w:rsidP="00C80DA2">
      <w:pPr>
        <w:pStyle w:val="NormalWeb1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61A38" w:rsidRPr="00185545" w:rsidRDefault="00325F41" w:rsidP="00A3467A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X-RAY AND FLUOROSCOPY MACHINE:</w:t>
      </w:r>
    </w:p>
    <w:p w:rsidR="00325F41" w:rsidRPr="00185545" w:rsidRDefault="000D31CF" w:rsidP="00425337">
      <w:pPr>
        <w:pStyle w:val="NormalWeb1"/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Siemens - Axiom Aristos VX</w:t>
      </w:r>
    </w:p>
    <w:p w:rsidR="000D31CF" w:rsidRPr="00185545" w:rsidRDefault="000D31CF" w:rsidP="00425337">
      <w:pPr>
        <w:pStyle w:val="NormalWeb1"/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Siemens – Luminos Fusion</w:t>
      </w:r>
    </w:p>
    <w:p w:rsidR="000D31CF" w:rsidRPr="00185545" w:rsidRDefault="000D31CF" w:rsidP="00425337">
      <w:pPr>
        <w:pStyle w:val="NormalWeb1"/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Swissray – ddRelement</w:t>
      </w:r>
    </w:p>
    <w:p w:rsidR="00CB5C48" w:rsidRPr="00185545" w:rsidRDefault="00CB5C48" w:rsidP="00CB5C48">
      <w:pPr>
        <w:pStyle w:val="NormalWeb1"/>
        <w:jc w:val="both"/>
        <w:rPr>
          <w:rFonts w:ascii="Arial" w:hAnsi="Arial" w:cs="Arial"/>
          <w:color w:val="000000"/>
          <w:sz w:val="22"/>
          <w:szCs w:val="22"/>
        </w:rPr>
      </w:pPr>
    </w:p>
    <w:p w:rsidR="00CB5C48" w:rsidRPr="00185545" w:rsidRDefault="00CB5C48" w:rsidP="008A614C">
      <w:pPr>
        <w:pStyle w:val="Normal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C-ARM:</w:t>
      </w:r>
    </w:p>
    <w:p w:rsidR="00CB5C48" w:rsidRPr="00185545" w:rsidRDefault="00CB5C48" w:rsidP="00425337">
      <w:pPr>
        <w:pStyle w:val="NormalWeb1"/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GE - Fluorostar 7900</w:t>
      </w:r>
    </w:p>
    <w:p w:rsidR="006615FA" w:rsidRPr="00185545" w:rsidRDefault="00CB5C48" w:rsidP="00425337">
      <w:pPr>
        <w:pStyle w:val="NormalWeb1"/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GE – Brivo</w:t>
      </w:r>
    </w:p>
    <w:p w:rsidR="00107B22" w:rsidRPr="00185545" w:rsidRDefault="00107B22" w:rsidP="00107B22">
      <w:pPr>
        <w:pStyle w:val="NormalWeb1"/>
        <w:tabs>
          <w:tab w:val="left" w:pos="124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07B22" w:rsidRPr="00185545" w:rsidRDefault="00107B22" w:rsidP="00107B22">
      <w:pPr>
        <w:pStyle w:val="NormalWeb1"/>
        <w:tabs>
          <w:tab w:val="left" w:pos="124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07B22" w:rsidRPr="00185545" w:rsidRDefault="00107B22" w:rsidP="008A614C">
      <w:pPr>
        <w:pStyle w:val="NormalWeb1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85545">
        <w:rPr>
          <w:rFonts w:ascii="Arial" w:hAnsi="Arial" w:cs="Arial"/>
          <w:b/>
          <w:color w:val="000000"/>
          <w:sz w:val="22"/>
          <w:szCs w:val="22"/>
        </w:rPr>
        <w:t>SKILLS</w:t>
      </w:r>
    </w:p>
    <w:p w:rsidR="00107B22" w:rsidRPr="00185545" w:rsidRDefault="00107B22" w:rsidP="00107B22">
      <w:pPr>
        <w:pStyle w:val="NormalWeb1"/>
        <w:numPr>
          <w:ilvl w:val="0"/>
          <w:numId w:val="4"/>
        </w:numPr>
        <w:rPr>
          <w:rFonts w:ascii="Arial" w:hAnsi="Arial" w:cs="Arial"/>
          <w:b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Competent, sensitive and personable with patients.</w:t>
      </w:r>
    </w:p>
    <w:p w:rsidR="00107B22" w:rsidRPr="00185545" w:rsidRDefault="00107B22" w:rsidP="00107B22">
      <w:pPr>
        <w:pStyle w:val="NormalWeb1"/>
        <w:numPr>
          <w:ilvl w:val="0"/>
          <w:numId w:val="4"/>
        </w:numPr>
        <w:rPr>
          <w:rFonts w:ascii="Arial" w:hAnsi="Arial" w:cs="Arial"/>
          <w:b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 xml:space="preserve">Conformed to department policies, procedures, and regulations. </w:t>
      </w:r>
    </w:p>
    <w:p w:rsidR="00107B22" w:rsidRPr="00185545" w:rsidRDefault="00107B22" w:rsidP="00107B22">
      <w:pPr>
        <w:pStyle w:val="NormalWeb1"/>
        <w:numPr>
          <w:ilvl w:val="0"/>
          <w:numId w:val="4"/>
        </w:num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85545">
        <w:rPr>
          <w:rFonts w:ascii="Arial" w:hAnsi="Arial" w:cs="Arial"/>
          <w:color w:val="000000"/>
          <w:sz w:val="22"/>
          <w:szCs w:val="22"/>
          <w:shd w:val="clear" w:color="auto" w:fill="FFFFFF"/>
        </w:rPr>
        <w:t>Organized – Excellent time management and prioritization skills.</w:t>
      </w:r>
    </w:p>
    <w:p w:rsidR="00107B22" w:rsidRPr="00505A19" w:rsidRDefault="00505A19" w:rsidP="00107B22">
      <w:pPr>
        <w:pStyle w:val="NormalWeb1"/>
        <w:numPr>
          <w:ilvl w:val="0"/>
          <w:numId w:val="4"/>
        </w:num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Computer literate.</w:t>
      </w:r>
    </w:p>
    <w:p w:rsidR="00505A19" w:rsidRPr="00185545" w:rsidRDefault="00505A19" w:rsidP="00107B22">
      <w:pPr>
        <w:pStyle w:val="NormalWeb1"/>
        <w:numPr>
          <w:ilvl w:val="0"/>
          <w:numId w:val="4"/>
        </w:num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Good communication skill.</w:t>
      </w:r>
    </w:p>
    <w:p w:rsidR="00107B22" w:rsidRPr="00185545" w:rsidRDefault="00107B22" w:rsidP="006615FA">
      <w:pPr>
        <w:pStyle w:val="NormalWeb1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07B22" w:rsidRPr="00185545" w:rsidRDefault="00107B22" w:rsidP="00107B22">
      <w:pPr>
        <w:pStyle w:val="NormalWeb1"/>
        <w:ind w:left="7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107B22" w:rsidRPr="00185545" w:rsidRDefault="00107B22" w:rsidP="008A614C">
      <w:pPr>
        <w:pStyle w:val="Normal1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185545">
        <w:rPr>
          <w:rFonts w:ascii="Arial" w:hAnsi="Arial" w:cs="Arial"/>
          <w:b/>
          <w:bCs/>
          <w:color w:val="000000"/>
          <w:sz w:val="22"/>
          <w:szCs w:val="22"/>
        </w:rPr>
        <w:t xml:space="preserve"> CERTIFICATION, TRAININGS AND AWARD</w:t>
      </w:r>
    </w:p>
    <w:p w:rsidR="00107B22" w:rsidRPr="00185545" w:rsidRDefault="00107B22" w:rsidP="00107B22">
      <w:pPr>
        <w:pStyle w:val="Normal1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 w:rsidRPr="00185545">
        <w:rPr>
          <w:rFonts w:ascii="Arial" w:hAnsi="Arial" w:cs="Arial"/>
          <w:bCs/>
          <w:color w:val="000000"/>
          <w:sz w:val="22"/>
          <w:szCs w:val="22"/>
        </w:rPr>
        <w:t>Registered with the Professional Regulation Commission of Radiologic Technologists</w:t>
      </w:r>
    </w:p>
    <w:p w:rsidR="00107B22" w:rsidRPr="00185545" w:rsidRDefault="00107B22" w:rsidP="00107B22">
      <w:pPr>
        <w:pStyle w:val="Normal1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 w:rsidRPr="00185545">
        <w:rPr>
          <w:rFonts w:ascii="Arial" w:hAnsi="Arial" w:cs="Arial"/>
          <w:bCs/>
          <w:color w:val="000000"/>
          <w:sz w:val="22"/>
          <w:szCs w:val="22"/>
        </w:rPr>
        <w:t>Member of the Philippine Association of Radiologic Technologists (PART)</w:t>
      </w:r>
    </w:p>
    <w:p w:rsidR="00107B22" w:rsidRPr="00185545" w:rsidRDefault="00107B22" w:rsidP="00107B22">
      <w:pPr>
        <w:pStyle w:val="Normal1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 w:rsidRPr="00185545">
        <w:rPr>
          <w:rFonts w:ascii="Arial" w:hAnsi="Arial" w:cs="Arial"/>
          <w:bCs/>
          <w:color w:val="000000"/>
          <w:sz w:val="22"/>
          <w:szCs w:val="22"/>
        </w:rPr>
        <w:t>American  Heart Association (AHA) Basic Life Support (BLS) certified</w:t>
      </w:r>
    </w:p>
    <w:p w:rsidR="00107B22" w:rsidRPr="00185545" w:rsidRDefault="00107B22" w:rsidP="00107B22">
      <w:pPr>
        <w:pStyle w:val="Normal1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 w:rsidRPr="00185545">
        <w:rPr>
          <w:rFonts w:ascii="Arial" w:hAnsi="Arial" w:cs="Arial"/>
          <w:bCs/>
          <w:color w:val="000000"/>
          <w:sz w:val="22"/>
          <w:szCs w:val="22"/>
        </w:rPr>
        <w:t>Fir</w:t>
      </w:r>
      <w:r w:rsidRPr="00185545">
        <w:rPr>
          <w:rFonts w:ascii="Arial" w:hAnsi="Arial" w:cs="Arial"/>
          <w:color w:val="000000"/>
          <w:sz w:val="22"/>
          <w:szCs w:val="22"/>
        </w:rPr>
        <w:t>e Safety and Awareness Training</w:t>
      </w:r>
    </w:p>
    <w:p w:rsidR="00107B22" w:rsidRPr="00185545" w:rsidRDefault="00107B22" w:rsidP="00107B22">
      <w:pPr>
        <w:pStyle w:val="Normal1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Successfully completed the Optivantage Injector Training</w:t>
      </w:r>
    </w:p>
    <w:p w:rsidR="00F81C75" w:rsidRPr="00185545" w:rsidRDefault="00F81C75" w:rsidP="00107B22">
      <w:pPr>
        <w:pStyle w:val="Normal1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CT-Scan Coronary Training</w:t>
      </w:r>
    </w:p>
    <w:p w:rsidR="00107B22" w:rsidRPr="00185545" w:rsidRDefault="00107B22" w:rsidP="00107B22">
      <w:pPr>
        <w:pStyle w:val="Normal1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185545">
        <w:rPr>
          <w:rFonts w:ascii="Arial" w:hAnsi="Arial" w:cs="Arial"/>
          <w:color w:val="000000"/>
          <w:sz w:val="22"/>
          <w:szCs w:val="22"/>
        </w:rPr>
        <w:t>Outstanding performance in Gener</w:t>
      </w:r>
      <w:bookmarkStart w:id="0" w:name="_GoBack"/>
      <w:r w:rsidRPr="00185545">
        <w:rPr>
          <w:rFonts w:ascii="Arial" w:hAnsi="Arial" w:cs="Arial"/>
          <w:color w:val="000000"/>
          <w:sz w:val="22"/>
          <w:szCs w:val="22"/>
        </w:rPr>
        <w:t>a</w:t>
      </w:r>
      <w:bookmarkEnd w:id="0"/>
      <w:r w:rsidRPr="00185545">
        <w:rPr>
          <w:rFonts w:ascii="Arial" w:hAnsi="Arial" w:cs="Arial"/>
          <w:color w:val="000000"/>
          <w:sz w:val="22"/>
          <w:szCs w:val="22"/>
        </w:rPr>
        <w:t>l Radiology Department last December 2014</w:t>
      </w:r>
    </w:p>
    <w:sectPr w:rsidR="00107B22" w:rsidRPr="0018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11" w:rsidRDefault="00691E11" w:rsidP="006615FA">
      <w:pPr>
        <w:spacing w:after="0" w:line="240" w:lineRule="auto"/>
      </w:pPr>
      <w:r>
        <w:separator/>
      </w:r>
    </w:p>
  </w:endnote>
  <w:endnote w:type="continuationSeparator" w:id="0">
    <w:p w:rsidR="00691E11" w:rsidRDefault="00691E11" w:rsidP="0066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11" w:rsidRDefault="00691E11" w:rsidP="006615FA">
      <w:pPr>
        <w:spacing w:after="0" w:line="240" w:lineRule="auto"/>
      </w:pPr>
      <w:r>
        <w:separator/>
      </w:r>
    </w:p>
  </w:footnote>
  <w:footnote w:type="continuationSeparator" w:id="0">
    <w:p w:rsidR="00691E11" w:rsidRDefault="00691E11" w:rsidP="00661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CA0663"/>
    <w:multiLevelType w:val="hybridMultilevel"/>
    <w:tmpl w:val="6FFC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6256B"/>
    <w:multiLevelType w:val="hybridMultilevel"/>
    <w:tmpl w:val="12CE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267DC"/>
    <w:multiLevelType w:val="hybridMultilevel"/>
    <w:tmpl w:val="7938C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B18BB"/>
    <w:multiLevelType w:val="hybridMultilevel"/>
    <w:tmpl w:val="F9EC9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C052C"/>
    <w:multiLevelType w:val="hybridMultilevel"/>
    <w:tmpl w:val="2DB4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96B8F"/>
    <w:multiLevelType w:val="hybridMultilevel"/>
    <w:tmpl w:val="2F88C7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B76D21"/>
    <w:multiLevelType w:val="hybridMultilevel"/>
    <w:tmpl w:val="A706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1C9C"/>
    <w:multiLevelType w:val="hybridMultilevel"/>
    <w:tmpl w:val="6AC0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13373"/>
    <w:multiLevelType w:val="hybridMultilevel"/>
    <w:tmpl w:val="0B50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946BF"/>
    <w:multiLevelType w:val="hybridMultilevel"/>
    <w:tmpl w:val="7E86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57AD"/>
    <w:multiLevelType w:val="hybridMultilevel"/>
    <w:tmpl w:val="A198C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47B52"/>
    <w:multiLevelType w:val="hybridMultilevel"/>
    <w:tmpl w:val="9D566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05F4B"/>
    <w:multiLevelType w:val="hybridMultilevel"/>
    <w:tmpl w:val="BFDE200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33C63E6"/>
    <w:multiLevelType w:val="hybridMultilevel"/>
    <w:tmpl w:val="899E1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62AA0"/>
    <w:multiLevelType w:val="hybridMultilevel"/>
    <w:tmpl w:val="0EAC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13395"/>
    <w:multiLevelType w:val="hybridMultilevel"/>
    <w:tmpl w:val="4656B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C716E"/>
    <w:multiLevelType w:val="hybridMultilevel"/>
    <w:tmpl w:val="BF36E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C6118"/>
    <w:multiLevelType w:val="hybridMultilevel"/>
    <w:tmpl w:val="23E22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D7FB6"/>
    <w:multiLevelType w:val="hybridMultilevel"/>
    <w:tmpl w:val="63A2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D6B69"/>
    <w:multiLevelType w:val="hybridMultilevel"/>
    <w:tmpl w:val="E98AFDA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E741C30"/>
    <w:multiLevelType w:val="hybridMultilevel"/>
    <w:tmpl w:val="3EB29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8705A"/>
    <w:multiLevelType w:val="hybridMultilevel"/>
    <w:tmpl w:val="9E98C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A3CD3"/>
    <w:multiLevelType w:val="hybridMultilevel"/>
    <w:tmpl w:val="8B54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37C1A"/>
    <w:multiLevelType w:val="hybridMultilevel"/>
    <w:tmpl w:val="9F002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769CB"/>
    <w:multiLevelType w:val="hybridMultilevel"/>
    <w:tmpl w:val="9B26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908D5"/>
    <w:multiLevelType w:val="hybridMultilevel"/>
    <w:tmpl w:val="FC7CE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4"/>
  </w:num>
  <w:num w:numId="5">
    <w:abstractNumId w:val="12"/>
  </w:num>
  <w:num w:numId="6">
    <w:abstractNumId w:val="23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27"/>
  </w:num>
  <w:num w:numId="12">
    <w:abstractNumId w:val="26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20"/>
  </w:num>
  <w:num w:numId="18">
    <w:abstractNumId w:val="9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18"/>
  </w:num>
  <w:num w:numId="24">
    <w:abstractNumId w:val="25"/>
  </w:num>
  <w:num w:numId="25">
    <w:abstractNumId w:val="22"/>
  </w:num>
  <w:num w:numId="26">
    <w:abstractNumId w:val="4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A4"/>
    <w:rsid w:val="0001108A"/>
    <w:rsid w:val="00026A50"/>
    <w:rsid w:val="00092FD9"/>
    <w:rsid w:val="000D31CF"/>
    <w:rsid w:val="000E26EB"/>
    <w:rsid w:val="00107B22"/>
    <w:rsid w:val="00185545"/>
    <w:rsid w:val="001B1DE9"/>
    <w:rsid w:val="001F4106"/>
    <w:rsid w:val="0020746E"/>
    <w:rsid w:val="00222CF8"/>
    <w:rsid w:val="00233B74"/>
    <w:rsid w:val="002345DD"/>
    <w:rsid w:val="00245B0D"/>
    <w:rsid w:val="002562F3"/>
    <w:rsid w:val="00314EEC"/>
    <w:rsid w:val="00325F41"/>
    <w:rsid w:val="00337B92"/>
    <w:rsid w:val="00375D7C"/>
    <w:rsid w:val="003C3253"/>
    <w:rsid w:val="003F6CC0"/>
    <w:rsid w:val="00425337"/>
    <w:rsid w:val="0043418B"/>
    <w:rsid w:val="00434B4A"/>
    <w:rsid w:val="00451522"/>
    <w:rsid w:val="00470331"/>
    <w:rsid w:val="004769A0"/>
    <w:rsid w:val="004B0D33"/>
    <w:rsid w:val="004C4D1A"/>
    <w:rsid w:val="004F07D1"/>
    <w:rsid w:val="00505A19"/>
    <w:rsid w:val="00526BC2"/>
    <w:rsid w:val="00550B49"/>
    <w:rsid w:val="00572032"/>
    <w:rsid w:val="00602D49"/>
    <w:rsid w:val="00624DB0"/>
    <w:rsid w:val="0064485B"/>
    <w:rsid w:val="006465D4"/>
    <w:rsid w:val="00655081"/>
    <w:rsid w:val="006615FA"/>
    <w:rsid w:val="00691E11"/>
    <w:rsid w:val="006B0766"/>
    <w:rsid w:val="007B6096"/>
    <w:rsid w:val="007E5E49"/>
    <w:rsid w:val="007F4B47"/>
    <w:rsid w:val="008A614C"/>
    <w:rsid w:val="008C6A77"/>
    <w:rsid w:val="0092298E"/>
    <w:rsid w:val="009358F3"/>
    <w:rsid w:val="009A18A7"/>
    <w:rsid w:val="00A204A4"/>
    <w:rsid w:val="00A23045"/>
    <w:rsid w:val="00A3467A"/>
    <w:rsid w:val="00A34F43"/>
    <w:rsid w:val="00A569DA"/>
    <w:rsid w:val="00B05562"/>
    <w:rsid w:val="00B366E9"/>
    <w:rsid w:val="00B747DB"/>
    <w:rsid w:val="00B81024"/>
    <w:rsid w:val="00C13550"/>
    <w:rsid w:val="00C45F09"/>
    <w:rsid w:val="00C62FDF"/>
    <w:rsid w:val="00C80DA2"/>
    <w:rsid w:val="00CB5C48"/>
    <w:rsid w:val="00CE017A"/>
    <w:rsid w:val="00D57D07"/>
    <w:rsid w:val="00D61A38"/>
    <w:rsid w:val="00DA6AC4"/>
    <w:rsid w:val="00DC7A07"/>
    <w:rsid w:val="00DD2BF6"/>
    <w:rsid w:val="00DD796F"/>
    <w:rsid w:val="00E43424"/>
    <w:rsid w:val="00E65FAA"/>
    <w:rsid w:val="00EA4F97"/>
    <w:rsid w:val="00EB53BE"/>
    <w:rsid w:val="00F04CEF"/>
    <w:rsid w:val="00F31B87"/>
    <w:rsid w:val="00F671B4"/>
    <w:rsid w:val="00F81C75"/>
    <w:rsid w:val="00FB39A0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2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07B22"/>
    <w:rPr>
      <w:rFonts w:ascii="Times New Roman" w:hAnsi="Times New Roman" w:cs="Times New Roman" w:hint="default"/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107B2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NormalWeb1">
    <w:name w:val="Normal (Web)1"/>
    <w:basedOn w:val="Normal"/>
    <w:uiPriority w:val="99"/>
    <w:semiHidden/>
    <w:rsid w:val="00107B2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rsid w:val="00107B2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yshortcuts">
    <w:name w:val="yshortcuts"/>
    <w:rsid w:val="00107B2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107B22"/>
  </w:style>
  <w:style w:type="paragraph" w:styleId="Header">
    <w:name w:val="header"/>
    <w:basedOn w:val="Normal"/>
    <w:link w:val="HeaderChar"/>
    <w:uiPriority w:val="99"/>
    <w:unhideWhenUsed/>
    <w:rsid w:val="0066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5FA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6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5FA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2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07B22"/>
    <w:rPr>
      <w:rFonts w:ascii="Times New Roman" w:hAnsi="Times New Roman" w:cs="Times New Roman" w:hint="default"/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107B2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NormalWeb1">
    <w:name w:val="Normal (Web)1"/>
    <w:basedOn w:val="Normal"/>
    <w:uiPriority w:val="99"/>
    <w:semiHidden/>
    <w:rsid w:val="00107B2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rsid w:val="00107B2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yshortcuts">
    <w:name w:val="yshortcuts"/>
    <w:rsid w:val="00107B2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107B22"/>
  </w:style>
  <w:style w:type="paragraph" w:styleId="Header">
    <w:name w:val="header"/>
    <w:basedOn w:val="Normal"/>
    <w:link w:val="HeaderChar"/>
    <w:uiPriority w:val="99"/>
    <w:unhideWhenUsed/>
    <w:rsid w:val="0066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5FA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6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5F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brahim.3338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27</cp:revision>
  <dcterms:created xsi:type="dcterms:W3CDTF">2016-09-30T23:56:00Z</dcterms:created>
  <dcterms:modified xsi:type="dcterms:W3CDTF">2017-12-01T07:46:00Z</dcterms:modified>
</cp:coreProperties>
</file>