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0E5" w:rsidRDefault="00E2124B">
      <w:pPr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noProof/>
          <w:sz w:val="26"/>
          <w:szCs w:val="26"/>
          <w:lang w:val="en-GB"/>
        </w:rPr>
        <w:drawing>
          <wp:anchor distT="57150" distB="57150" distL="57150" distR="57150" simplePos="0" relativeHeight="251663360" behindDoc="0" locked="0" layoutInCell="1" allowOverlap="1">
            <wp:simplePos x="0" y="0"/>
            <wp:positionH relativeFrom="margin">
              <wp:posOffset>4567555</wp:posOffset>
            </wp:positionH>
            <wp:positionV relativeFrom="page">
              <wp:posOffset>-44450</wp:posOffset>
            </wp:positionV>
            <wp:extent cx="1778000" cy="1845310"/>
            <wp:effectExtent l="38100" t="19050" r="12700" b="21590"/>
            <wp:wrapSquare wrapText="bothSides" distT="57150" distB="57150" distL="57150" distR="57150"/>
            <wp:docPr id="3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001.jpe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8000" cy="1845310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575BF2">
        <w:rPr>
          <w:rFonts w:ascii="Arial Narrow" w:hAnsi="Arial Narrow"/>
          <w:b/>
          <w:bCs/>
          <w:sz w:val="26"/>
          <w:szCs w:val="26"/>
        </w:rPr>
        <w:t>Jose</w:t>
      </w:r>
      <w:r w:rsidR="00575BF2">
        <w:rPr>
          <w:rFonts w:ascii="Arial Narrow" w:eastAsia="Arial Narrow" w:hAnsi="Arial Narrow" w:cs="Arial Narrow"/>
          <w:b/>
          <w:bCs/>
          <w:noProof/>
          <w:sz w:val="26"/>
          <w:szCs w:val="26"/>
          <w:lang w:val="en-GB"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margin">
              <wp:posOffset>4530725</wp:posOffset>
            </wp:positionH>
            <wp:positionV relativeFrom="page">
              <wp:posOffset>372806</wp:posOffset>
            </wp:positionV>
            <wp:extent cx="1776751" cy="1843979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G_0001.jpe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76751" cy="1843979"/>
                    </a:xfrm>
                    <a:prstGeom prst="rect">
                      <a:avLst/>
                    </a:prstGeom>
                    <a:ln w="12700" cap="flat">
                      <a:solidFill>
                        <a:srgbClr val="DDDDDD"/>
                      </a:solidFill>
                      <a:prstDash val="solid"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4040E5" w:rsidRDefault="004040E5" w:rsidP="00E2124B">
      <w:pPr>
        <w:rPr>
          <w:rFonts w:ascii="Arial Narrow" w:eastAsia="Arial Narrow" w:hAnsi="Arial Narrow" w:cs="Arial Narrow"/>
          <w:sz w:val="26"/>
          <w:szCs w:val="26"/>
        </w:rPr>
      </w:pPr>
    </w:p>
    <w:p w:rsidR="00E2124B" w:rsidRDefault="00E2124B" w:rsidP="00E2124B">
      <w:pPr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  <w:hyperlink r:id="rId9" w:history="1">
        <w:r w:rsidRPr="00A03E00">
          <w:rPr>
            <w:rStyle w:val="Hyperlink"/>
            <w:rFonts w:ascii="Arial Narrow" w:hAnsi="Arial Narrow"/>
            <w:b/>
            <w:bCs/>
            <w:sz w:val="26"/>
            <w:szCs w:val="26"/>
          </w:rPr>
          <w:t>Jose.334262@2freemail.com</w:t>
        </w:r>
      </w:hyperlink>
      <w:r>
        <w:rPr>
          <w:rFonts w:ascii="Arial Narrow" w:hAnsi="Arial Narrow"/>
          <w:b/>
          <w:bCs/>
          <w:sz w:val="26"/>
          <w:szCs w:val="26"/>
        </w:rPr>
        <w:t xml:space="preserve"> </w:t>
      </w:r>
    </w:p>
    <w:p w:rsidR="00E2124B" w:rsidRDefault="00E2124B">
      <w:pPr>
        <w:jc w:val="center"/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CAREER OBJECTIVE:</w:t>
      </w:r>
    </w:p>
    <w:p w:rsidR="004040E5" w:rsidRDefault="004040E5">
      <w:pPr>
        <w:jc w:val="center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4040E5" w:rsidRDefault="00575BF2">
      <w:pPr>
        <w:jc w:val="center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To secure a position as a registered nurse in a dynamic and challenging acute care setting where I can continue to develop my skills in patient advocacy and collabo</w:t>
      </w:r>
      <w:r>
        <w:rPr>
          <w:rFonts w:ascii="Arial Narrow" w:hAnsi="Arial Narrow"/>
          <w:sz w:val="26"/>
          <w:szCs w:val="26"/>
        </w:rPr>
        <w:t>rative practice.</w:t>
      </w:r>
    </w:p>
    <w:p w:rsidR="004040E5" w:rsidRDefault="004040E5">
      <w:pPr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PROFESSIONAL SUMMARY:</w:t>
      </w:r>
    </w:p>
    <w:p w:rsidR="004040E5" w:rsidRDefault="004040E5">
      <w:pPr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Registered Nurse with 4+ years experience with in clinical setting providing nursing care to diverse populations. 4+ years of advanced screening, diagnostic treatment, and rehabilitative and supportive services as a</w:t>
      </w:r>
      <w:r>
        <w:rPr>
          <w:rFonts w:ascii="Arial Narrow" w:hAnsi="Arial Narrow"/>
          <w:sz w:val="26"/>
          <w:szCs w:val="26"/>
        </w:rPr>
        <w:t xml:space="preserve"> member of a primary health care team. Perioperative Nurse with more than 3 years supervisory experience in an OR setting.</w:t>
      </w:r>
    </w:p>
    <w:p w:rsidR="004040E5" w:rsidRDefault="004040E5">
      <w:pPr>
        <w:jc w:val="both"/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PROFESSIONAL LICENSES:</w:t>
      </w:r>
    </w:p>
    <w:p w:rsidR="004040E5" w:rsidRDefault="004040E5">
      <w:pPr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HAAD RN</w:t>
      </w:r>
    </w:p>
    <w:p w:rsidR="004040E5" w:rsidRDefault="004040E5">
      <w:pPr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Cabanag, Jose Mario Bausas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Phil. Registered Nurse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PRC License </w:t>
      </w:r>
    </w:p>
    <w:p w:rsidR="004040E5" w:rsidRDefault="004040E5">
      <w:pPr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WORK EXPERIENCE:</w:t>
      </w:r>
    </w:p>
    <w:p w:rsidR="004040E5" w:rsidRDefault="004040E5">
      <w:pPr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Home Care Registered Nurse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Al Shrooq Health Services Center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Flat 103, Emirates Post Bldg. Al Wagan West, Al Ain City Abu Dhabi UAE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June 2015 to Present</w:t>
      </w:r>
    </w:p>
    <w:p w:rsidR="004040E5" w:rsidRDefault="004040E5">
      <w:pPr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Operating Room Nurse / Medical-Surgical Ward Nurse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Bataan Peninsula Medical Center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Dinalupihan Bataan, Philippines 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May 2011 - May 2015</w:t>
      </w:r>
    </w:p>
    <w:p w:rsidR="004040E5" w:rsidRDefault="004040E5">
      <w:pPr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4040E5" w:rsidRDefault="004040E5">
      <w:pPr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DUTIES AND RESPONSIBILITIES:</w:t>
      </w:r>
    </w:p>
    <w:p w:rsidR="004040E5" w:rsidRDefault="004040E5">
      <w:pPr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Al Shrooq Health Services Center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Pharmacological and non-pharmacological management and treatment of various disorders and diseases.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>Effective counseling in health mainten</w:t>
      </w:r>
      <w:r>
        <w:rPr>
          <w:rFonts w:ascii="Arial Narrow" w:hAnsi="Arial Narrow"/>
          <w:sz w:val="26"/>
          <w:szCs w:val="26"/>
        </w:rPr>
        <w:t>ance and disease management.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Developed patient care plans, including assessments, evaluations and nursing diagnoses.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Followed infection control procedures.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Assisted patients with daily functions.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Monitored fluid intake and output levels.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Extensive experien</w:t>
      </w:r>
      <w:r>
        <w:rPr>
          <w:rFonts w:ascii="Arial Narrow" w:hAnsi="Arial Narrow"/>
          <w:sz w:val="26"/>
          <w:szCs w:val="26"/>
        </w:rPr>
        <w:t>ce working in homes with disabled children and adults.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Provided all daily living tasks to enhance quality of life for geriatric patients.</w:t>
      </w:r>
    </w:p>
    <w:p w:rsidR="004040E5" w:rsidRDefault="004040E5">
      <w:pPr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Bataan Peninsula Medical Center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Operating Room Nurse / Medical-Surgical Ward Nurse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Chronic patient care in medical-su</w:t>
      </w:r>
      <w:r>
        <w:rPr>
          <w:rFonts w:ascii="Arial Narrow" w:hAnsi="Arial Narrow"/>
          <w:sz w:val="26"/>
          <w:szCs w:val="26"/>
        </w:rPr>
        <w:t>rgical unit, adeptly handling all aspects of treatment from medication to wound care to monitoring for 10-20 patients per shift.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Charge nurse in medical-surgical ward unit. Oversaw average of 10-20 patients per shift.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Exceptional capacity to multitask: man</w:t>
      </w:r>
      <w:r>
        <w:rPr>
          <w:rFonts w:ascii="Arial Narrow" w:hAnsi="Arial Narrow"/>
          <w:sz w:val="26"/>
          <w:szCs w:val="26"/>
        </w:rPr>
        <w:t xml:space="preserve">age competing priorities with ease while fostering delivery of superior patient care. 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Pharmacological and Non-pharmacological management and treatment of various disorders and diseases. 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Self-directed with astute judgment skills. High level of personal </w:t>
      </w:r>
      <w:r>
        <w:rPr>
          <w:rFonts w:ascii="Arial Narrow" w:hAnsi="Arial Narrow"/>
          <w:sz w:val="26"/>
          <w:szCs w:val="26"/>
        </w:rPr>
        <w:t>accountability.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Effective counseling in health maintenance and disease management.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Managed care for post operative patients through discharge.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Prepare patients for, and assist with, examinations and treatments. 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Performed lab tests and communicated results</w:t>
      </w:r>
      <w:r>
        <w:rPr>
          <w:rFonts w:ascii="Arial Narrow" w:hAnsi="Arial Narrow"/>
          <w:sz w:val="26"/>
          <w:szCs w:val="26"/>
        </w:rPr>
        <w:t>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Liaised between patients and physicians to ensure patients comprehension of treatment plans. 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Closely monitored acute conditions.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Diagnosed and treated patients with chronic and acute health problems such as M.I, Arrhythmias, asthma, COPD and Pneumonia.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Participated in unit based Quality Assurance programs.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Developed patient care plans, including assessments, evaluations and nursing diagnoses. 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Ensured efficacy of treatments through monitoring of treatment regimens.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Trained new staff on quality control </w:t>
      </w:r>
      <w:r>
        <w:rPr>
          <w:rFonts w:ascii="Arial Narrow" w:hAnsi="Arial Narrow"/>
          <w:sz w:val="26"/>
          <w:szCs w:val="26"/>
        </w:rPr>
        <w:t>procedures.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Followed infection control procedures.</w:t>
      </w:r>
    </w:p>
    <w:p w:rsidR="004040E5" w:rsidRDefault="00575BF2">
      <w:pPr>
        <w:numPr>
          <w:ilvl w:val="0"/>
          <w:numId w:val="2"/>
        </w:num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lastRenderedPageBreak/>
        <w:t xml:space="preserve">Assisted doctors with surgeries and non-invasive procedures.  </w:t>
      </w:r>
    </w:p>
    <w:p w:rsidR="004040E5" w:rsidRDefault="004040E5">
      <w:pPr>
        <w:rPr>
          <w:rFonts w:ascii="Arial Narrow" w:eastAsia="Arial Narrow" w:hAnsi="Arial Narrow" w:cs="Arial Narrow"/>
        </w:rPr>
      </w:pPr>
    </w:p>
    <w:p w:rsidR="004040E5" w:rsidRDefault="00575BF2">
      <w:pPr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EDUCATIONAL BACKGROUND:</w:t>
      </w:r>
    </w:p>
    <w:p w:rsidR="004040E5" w:rsidRDefault="004040E5">
      <w:pPr>
        <w:ind w:left="5220" w:hanging="5220"/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College                                                    Bachelor of Science in Nursing</w:t>
      </w:r>
    </w:p>
    <w:p w:rsidR="004040E5" w:rsidRDefault="00575BF2">
      <w:pPr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    Mary Chiles Colle</w:t>
      </w:r>
      <w:r>
        <w:rPr>
          <w:rFonts w:ascii="Arial Narrow" w:eastAsia="Arial Narrow" w:hAnsi="Arial Narrow" w:cs="Arial Narrow"/>
          <w:sz w:val="26"/>
          <w:szCs w:val="26"/>
        </w:rPr>
        <w:t>ge</w:t>
      </w:r>
    </w:p>
    <w:p w:rsidR="004040E5" w:rsidRDefault="00575BF2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667 Gastambide st., Sampaloc Metro Manila</w:t>
      </w:r>
    </w:p>
    <w:p w:rsidR="004040E5" w:rsidRDefault="00575BF2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April 2008- April 7 2010 (3</w:t>
      </w:r>
      <w:r>
        <w:rPr>
          <w:rFonts w:ascii="Arial Narrow" w:hAnsi="Arial Narrow"/>
          <w:sz w:val="26"/>
          <w:szCs w:val="26"/>
          <w:vertAlign w:val="superscript"/>
        </w:rPr>
        <w:t>rd</w:t>
      </w:r>
      <w:r>
        <w:rPr>
          <w:rFonts w:ascii="Arial Narrow" w:hAnsi="Arial Narrow"/>
          <w:sz w:val="26"/>
          <w:szCs w:val="26"/>
        </w:rPr>
        <w:t xml:space="preserve"> year-4</w:t>
      </w:r>
      <w:r>
        <w:rPr>
          <w:rFonts w:ascii="Arial Narrow" w:hAnsi="Arial Narrow"/>
          <w:sz w:val="26"/>
          <w:szCs w:val="26"/>
          <w:vertAlign w:val="superscript"/>
        </w:rPr>
        <w:t>th</w:t>
      </w:r>
      <w:r>
        <w:rPr>
          <w:rFonts w:ascii="Arial Narrow" w:hAnsi="Arial Narrow"/>
          <w:sz w:val="26"/>
          <w:szCs w:val="26"/>
        </w:rPr>
        <w:t xml:space="preserve"> year)</w:t>
      </w:r>
    </w:p>
    <w:p w:rsidR="004040E5" w:rsidRDefault="004040E5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ind w:left="5220" w:hanging="16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Associate in Health and Science Education</w:t>
      </w:r>
    </w:p>
    <w:p w:rsidR="004040E5" w:rsidRDefault="00575BF2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Far Eastern University</w:t>
      </w:r>
    </w:p>
    <w:p w:rsidR="004040E5" w:rsidRDefault="00575BF2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Morayta, Manila</w:t>
      </w:r>
    </w:p>
    <w:p w:rsidR="004040E5" w:rsidRDefault="00575BF2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June 2006-March 2008 (1</w:t>
      </w:r>
      <w:r>
        <w:rPr>
          <w:rFonts w:ascii="Arial Narrow" w:hAnsi="Arial Narrow"/>
          <w:sz w:val="26"/>
          <w:szCs w:val="26"/>
          <w:vertAlign w:val="superscript"/>
        </w:rPr>
        <w:t xml:space="preserve">st </w:t>
      </w:r>
      <w:r>
        <w:rPr>
          <w:rFonts w:ascii="Arial Narrow" w:hAnsi="Arial Narrow"/>
          <w:sz w:val="26"/>
          <w:szCs w:val="26"/>
        </w:rPr>
        <w:t>year-2</w:t>
      </w:r>
      <w:r>
        <w:rPr>
          <w:rFonts w:ascii="Arial Narrow" w:hAnsi="Arial Narrow"/>
          <w:sz w:val="26"/>
          <w:szCs w:val="26"/>
          <w:vertAlign w:val="superscript"/>
        </w:rPr>
        <w:t>nd</w:t>
      </w:r>
      <w:r>
        <w:rPr>
          <w:rFonts w:ascii="Arial Narrow" w:hAnsi="Arial Narrow"/>
          <w:sz w:val="26"/>
          <w:szCs w:val="26"/>
        </w:rPr>
        <w:t xml:space="preserve"> year)</w:t>
      </w:r>
    </w:p>
    <w:p w:rsidR="004040E5" w:rsidRDefault="004040E5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High school                                              Siena Colle</w:t>
      </w:r>
      <w:r>
        <w:rPr>
          <w:rFonts w:ascii="Arial Narrow" w:hAnsi="Arial Narrow"/>
          <w:sz w:val="26"/>
          <w:szCs w:val="26"/>
        </w:rPr>
        <w:t>ge Quezon City</w:t>
      </w:r>
    </w:p>
    <w:p w:rsidR="004040E5" w:rsidRDefault="00575BF2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Del Monte Avenue, Quezon City</w:t>
      </w:r>
    </w:p>
    <w:p w:rsidR="004040E5" w:rsidRDefault="00575BF2">
      <w:pPr>
        <w:ind w:left="5220" w:hanging="5220"/>
        <w:jc w:val="both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                                                                 June 2000-March 2006</w:t>
      </w:r>
    </w:p>
    <w:p w:rsidR="004040E5" w:rsidRDefault="004040E5">
      <w:pPr>
        <w:ind w:left="5220" w:hanging="5220"/>
        <w:jc w:val="both"/>
      </w:pPr>
    </w:p>
    <w:p w:rsidR="004040E5" w:rsidRDefault="00575BF2">
      <w:pPr>
        <w:ind w:left="5220" w:hanging="52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TRAININGS ATTENDED:</w:t>
      </w:r>
    </w:p>
    <w:p w:rsidR="004040E5" w:rsidRDefault="004040E5">
      <w:pPr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4040E5" w:rsidRDefault="00575BF2">
      <w:pPr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Diabetes Management for Nurses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Venue: </w:t>
      </w:r>
      <w:r>
        <w:rPr>
          <w:rFonts w:ascii="Arial Narrow" w:hAnsi="Arial Narrow"/>
          <w:sz w:val="26"/>
          <w:szCs w:val="26"/>
        </w:rPr>
        <w:t>Nightingale Home Health Care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Held on: 09/09/2016</w:t>
      </w:r>
    </w:p>
    <w:p w:rsidR="004040E5" w:rsidRDefault="004040E5">
      <w:pPr>
        <w:rPr>
          <w:rFonts w:ascii="Arial Narrow" w:eastAsia="Arial Narrow" w:hAnsi="Arial Narrow" w:cs="Arial Narrow"/>
          <w:sz w:val="26"/>
          <w:szCs w:val="26"/>
        </w:rPr>
      </w:pPr>
    </w:p>
    <w:p w:rsidR="004040E5" w:rsidRDefault="00575BF2">
      <w:pPr>
        <w:ind w:left="5220" w:hanging="52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b/>
          <w:bCs/>
          <w:sz w:val="26"/>
          <w:szCs w:val="26"/>
        </w:rPr>
        <w:t>PERSONAL INFORMATION:</w:t>
      </w:r>
    </w:p>
    <w:p w:rsidR="004040E5" w:rsidRDefault="004040E5">
      <w:pPr>
        <w:rPr>
          <w:rFonts w:ascii="Arial Narrow" w:eastAsia="Arial Narrow" w:hAnsi="Arial Narrow" w:cs="Arial Narrow"/>
          <w:b/>
          <w:bCs/>
          <w:sz w:val="26"/>
          <w:szCs w:val="26"/>
        </w:rPr>
      </w:pPr>
    </w:p>
    <w:p w:rsidR="004040E5" w:rsidRDefault="00575BF2">
      <w:pPr>
        <w:ind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Age:                                                      26 years old</w:t>
      </w:r>
    </w:p>
    <w:p w:rsidR="004040E5" w:rsidRDefault="00575BF2">
      <w:pPr>
        <w:ind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Civil Status:                                          Single</w:t>
      </w:r>
    </w:p>
    <w:p w:rsidR="004040E5" w:rsidRDefault="00575BF2">
      <w:pPr>
        <w:ind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Sex:                                              </w:t>
      </w:r>
      <w:r>
        <w:rPr>
          <w:rFonts w:ascii="Arial Narrow" w:hAnsi="Arial Narrow"/>
          <w:sz w:val="26"/>
          <w:szCs w:val="26"/>
        </w:rPr>
        <w:t xml:space="preserve">        Male</w:t>
      </w:r>
    </w:p>
    <w:p w:rsidR="004040E5" w:rsidRDefault="00575BF2">
      <w:pPr>
        <w:ind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Religion:                                               Roman Catholic</w:t>
      </w:r>
    </w:p>
    <w:p w:rsidR="004040E5" w:rsidRDefault="00575BF2">
      <w:pPr>
        <w:ind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>Citizenship:                                          Filipino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  <w:t xml:space="preserve">Date of Birth:                    </w:t>
      </w:r>
      <w:r>
        <w:rPr>
          <w:rFonts w:ascii="Arial Narrow" w:eastAsia="Arial Narrow" w:hAnsi="Arial Narrow" w:cs="Arial Narrow"/>
          <w:sz w:val="26"/>
          <w:szCs w:val="26"/>
        </w:rPr>
        <w:tab/>
        <w:t xml:space="preserve">            June 14 1990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  <w:t xml:space="preserve">Place of Birth:                                </w:t>
      </w:r>
      <w:r>
        <w:rPr>
          <w:rFonts w:ascii="Arial Narrow" w:eastAsia="Arial Narrow" w:hAnsi="Arial Narrow" w:cs="Arial Narrow"/>
          <w:sz w:val="26"/>
          <w:szCs w:val="26"/>
        </w:rPr>
        <w:t xml:space="preserve">      Makati Medical Center</w:t>
      </w:r>
    </w:p>
    <w:p w:rsidR="004040E5" w:rsidRDefault="00575BF2">
      <w:pPr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  <w:t xml:space="preserve">Height: </w:t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</w:r>
      <w:r>
        <w:rPr>
          <w:rFonts w:ascii="Arial Narrow" w:eastAsia="Arial Narrow" w:hAnsi="Arial Narrow" w:cs="Arial Narrow"/>
          <w:sz w:val="26"/>
          <w:szCs w:val="26"/>
        </w:rPr>
        <w:tab/>
        <w:t>5</w:t>
      </w:r>
      <w:r>
        <w:rPr>
          <w:rFonts w:ascii="Arial Narrow" w:hAnsi="Arial Narrow"/>
          <w:sz w:val="26"/>
          <w:szCs w:val="26"/>
        </w:rPr>
        <w:t>’</w:t>
      </w:r>
      <w:r>
        <w:rPr>
          <w:rFonts w:ascii="Arial Narrow" w:hAnsi="Arial Narrow"/>
          <w:sz w:val="26"/>
          <w:szCs w:val="26"/>
        </w:rPr>
        <w:t>4</w:t>
      </w:r>
    </w:p>
    <w:p w:rsidR="004040E5" w:rsidRDefault="00575BF2">
      <w:pPr>
        <w:ind w:firstLine="720"/>
        <w:rPr>
          <w:rFonts w:ascii="Arial Narrow" w:eastAsia="Arial Narrow" w:hAnsi="Arial Narrow" w:cs="Arial Narrow"/>
          <w:sz w:val="26"/>
          <w:szCs w:val="26"/>
        </w:rPr>
      </w:pPr>
      <w:r>
        <w:rPr>
          <w:rFonts w:ascii="Arial Narrow" w:hAnsi="Arial Narrow"/>
          <w:sz w:val="26"/>
          <w:szCs w:val="26"/>
        </w:rPr>
        <w:t xml:space="preserve">Weight: </w:t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</w:r>
      <w:r>
        <w:rPr>
          <w:rFonts w:ascii="Arial Narrow" w:hAnsi="Arial Narrow"/>
          <w:sz w:val="26"/>
          <w:szCs w:val="26"/>
        </w:rPr>
        <w:tab/>
        <w:t>187lbs</w:t>
      </w:r>
    </w:p>
    <w:p w:rsidR="004040E5" w:rsidRDefault="00575BF2">
      <w:pPr>
        <w:rPr>
          <w:rFonts w:ascii="Arial Narrow" w:eastAsia="Arial Narrow" w:hAnsi="Arial Narrow" w:cs="Arial Narrow"/>
          <w:b/>
          <w:bCs/>
          <w:sz w:val="26"/>
          <w:szCs w:val="26"/>
        </w:rPr>
      </w:pPr>
      <w:r>
        <w:rPr>
          <w:rFonts w:ascii="Arial Narrow" w:eastAsia="Arial Narrow" w:hAnsi="Arial Narrow" w:cs="Arial Narrow"/>
          <w:sz w:val="26"/>
          <w:szCs w:val="26"/>
        </w:rPr>
        <w:tab/>
      </w:r>
    </w:p>
    <w:p w:rsidR="004040E5" w:rsidRDefault="004040E5"/>
    <w:p w:rsidR="004040E5" w:rsidRDefault="004040E5"/>
    <w:p w:rsidR="004040E5" w:rsidRDefault="004040E5"/>
    <w:p w:rsidR="004040E5" w:rsidRDefault="004040E5"/>
    <w:p w:rsidR="004040E5" w:rsidRDefault="004040E5"/>
    <w:p w:rsidR="004040E5" w:rsidRDefault="004040E5"/>
    <w:p w:rsidR="004040E5" w:rsidRDefault="004040E5"/>
    <w:p w:rsidR="004040E5" w:rsidRDefault="004040E5"/>
    <w:p w:rsidR="004040E5" w:rsidRDefault="004040E5">
      <w:pPr>
        <w:ind w:left="5220" w:hanging="5220"/>
        <w:jc w:val="right"/>
        <w:rPr>
          <w:sz w:val="28"/>
          <w:szCs w:val="28"/>
        </w:rPr>
      </w:pPr>
    </w:p>
    <w:p w:rsidR="004040E5" w:rsidRDefault="00575BF2">
      <w:pPr>
        <w:ind w:left="5220" w:hanging="5220"/>
        <w:rPr>
          <w:rFonts w:ascii="Monotype Corsiva" w:eastAsia="Monotype Corsiva" w:hAnsi="Monotype Corsiva" w:cs="Monotype Corsiva"/>
          <w:sz w:val="28"/>
          <w:szCs w:val="28"/>
        </w:rPr>
      </w:pPr>
      <w:r>
        <w:rPr>
          <w:rFonts w:ascii="Monotype Corsiva" w:eastAsia="Monotype Corsiva" w:hAnsi="Monotype Corsiva" w:cs="Monotype Corsiva"/>
          <w:sz w:val="28"/>
          <w:szCs w:val="28"/>
        </w:rPr>
        <w:t xml:space="preserve">I </w:t>
      </w:r>
      <w:r>
        <w:rPr>
          <w:rFonts w:ascii="Monotype Corsiva" w:eastAsia="Monotype Corsiva" w:hAnsi="Monotype Corsiva" w:cs="Monotype Corsiva"/>
          <w:sz w:val="28"/>
          <w:szCs w:val="28"/>
        </w:rPr>
        <w:t>hereby affirm that above information are true and correct to the best ofmy knowledge and beliefs</w:t>
      </w:r>
    </w:p>
    <w:p w:rsidR="004040E5" w:rsidRDefault="004040E5">
      <w:pPr>
        <w:ind w:left="5220" w:hanging="5220"/>
        <w:rPr>
          <w:sz w:val="28"/>
          <w:szCs w:val="28"/>
        </w:rPr>
      </w:pPr>
    </w:p>
    <w:sectPr w:rsidR="004040E5" w:rsidSect="004040E5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5BF2" w:rsidRDefault="00575BF2" w:rsidP="004040E5">
      <w:r>
        <w:separator/>
      </w:r>
    </w:p>
  </w:endnote>
  <w:endnote w:type="continuationSeparator" w:id="1">
    <w:p w:rsidR="00575BF2" w:rsidRDefault="00575BF2" w:rsidP="004040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E5" w:rsidRDefault="004040E5">
    <w:pPr>
      <w:pStyle w:val="Header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5BF2" w:rsidRDefault="00575BF2" w:rsidP="004040E5">
      <w:r>
        <w:separator/>
      </w:r>
    </w:p>
  </w:footnote>
  <w:footnote w:type="continuationSeparator" w:id="1">
    <w:p w:rsidR="00575BF2" w:rsidRDefault="00575BF2" w:rsidP="004040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40E5" w:rsidRDefault="004040E5">
    <w:pPr>
      <w:pStyle w:val="HeaderFoo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52990"/>
    <w:multiLevelType w:val="hybridMultilevel"/>
    <w:tmpl w:val="3EC45F50"/>
    <w:numStyleLink w:val="ImportedStyle1"/>
  </w:abstractNum>
  <w:abstractNum w:abstractNumId="1">
    <w:nsid w:val="46591472"/>
    <w:multiLevelType w:val="hybridMultilevel"/>
    <w:tmpl w:val="3EC45F50"/>
    <w:styleLink w:val="ImportedStyle1"/>
    <w:lvl w:ilvl="0" w:tplc="F5403080">
      <w:start w:val="1"/>
      <w:numFmt w:val="bullet"/>
      <w:lvlText w:val="➢"/>
      <w:lvlJc w:val="left"/>
      <w:pPr>
        <w:ind w:left="1176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0C2297C">
      <w:start w:val="1"/>
      <w:numFmt w:val="bullet"/>
      <w:lvlText w:val="o"/>
      <w:lvlJc w:val="left"/>
      <w:pPr>
        <w:ind w:left="1896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20A2002">
      <w:start w:val="1"/>
      <w:numFmt w:val="bullet"/>
      <w:lvlText w:val="▪"/>
      <w:lvlJc w:val="left"/>
      <w:pPr>
        <w:ind w:left="2616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41CDC4A">
      <w:start w:val="1"/>
      <w:numFmt w:val="bullet"/>
      <w:lvlText w:val="•"/>
      <w:lvlJc w:val="left"/>
      <w:pPr>
        <w:ind w:left="3336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A30A166">
      <w:start w:val="1"/>
      <w:numFmt w:val="bullet"/>
      <w:lvlText w:val="o"/>
      <w:lvlJc w:val="left"/>
      <w:pPr>
        <w:ind w:left="4056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8765404">
      <w:start w:val="1"/>
      <w:numFmt w:val="bullet"/>
      <w:lvlText w:val="▪"/>
      <w:lvlJc w:val="left"/>
      <w:pPr>
        <w:ind w:left="4776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76C854E">
      <w:start w:val="1"/>
      <w:numFmt w:val="bullet"/>
      <w:lvlText w:val="•"/>
      <w:lvlJc w:val="left"/>
      <w:pPr>
        <w:ind w:left="5496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7BE0358">
      <w:start w:val="1"/>
      <w:numFmt w:val="bullet"/>
      <w:lvlText w:val="o"/>
      <w:lvlJc w:val="left"/>
      <w:pPr>
        <w:ind w:left="6216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D1C8F66">
      <w:start w:val="1"/>
      <w:numFmt w:val="bullet"/>
      <w:lvlText w:val="▪"/>
      <w:lvlJc w:val="left"/>
      <w:pPr>
        <w:ind w:left="6936" w:hanging="39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040E5"/>
    <w:rsid w:val="004040E5"/>
    <w:rsid w:val="00575BF2"/>
    <w:rsid w:val="009330C7"/>
    <w:rsid w:val="00BF37AE"/>
    <w:rsid w:val="00E212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2124B"/>
    <w:pPr>
      <w:suppressAutoHyphens/>
    </w:pPr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040E5"/>
    <w:rPr>
      <w:u w:val="single"/>
    </w:rPr>
  </w:style>
  <w:style w:type="paragraph" w:customStyle="1" w:styleId="HeaderFooter">
    <w:name w:val="Header &amp; Footer"/>
    <w:rsid w:val="004040E5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Link">
    <w:name w:val="Link"/>
    <w:rsid w:val="004040E5"/>
    <w:rPr>
      <w:color w:val="0000FF"/>
      <w:u w:val="single" w:color="0000FF"/>
    </w:rPr>
  </w:style>
  <w:style w:type="character" w:customStyle="1" w:styleId="Hyperlink0">
    <w:name w:val="Hyperlink.0"/>
    <w:basedOn w:val="Link"/>
    <w:rsid w:val="004040E5"/>
    <w:rPr>
      <w:rFonts w:ascii="Arial Narrow" w:eastAsia="Arial Narrow" w:hAnsi="Arial Narrow" w:cs="Arial Narrow"/>
      <w:sz w:val="26"/>
      <w:szCs w:val="26"/>
    </w:rPr>
  </w:style>
  <w:style w:type="numbering" w:customStyle="1" w:styleId="ImportedStyle1">
    <w:name w:val="Imported Style 1"/>
    <w:rsid w:val="004040E5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Jose#.334262@2freemail.com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705</Words>
  <Characters>4020</Characters>
  <Application>Microsoft Office Word</Application>
  <DocSecurity>0</DocSecurity>
  <Lines>33</Lines>
  <Paragraphs>9</Paragraphs>
  <ScaleCrop>false</ScaleCrop>
  <Company/>
  <LinksUpToDate>false</LinksUpToDate>
  <CharactersWithSpaces>4716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hrdesk2</cp:lastModifiedBy>
  <cp:revision>5</cp:revision>
  <dcterms:created xsi:type="dcterms:W3CDTF">2017-06-10T09:52:00Z</dcterms:created>
  <dcterms:modified xsi:type="dcterms:W3CDTF">2017-06-10T09:53:00Z</dcterms:modified>
</cp:coreProperties>
</file>