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A2" w:rsidRDefault="00E636E9" w:rsidP="000856A2">
      <w:r>
        <w:rPr>
          <w:color w:val="1F4E79" w:themeColor="accent1" w:themeShade="80"/>
        </w:rPr>
        <w:pict>
          <v:rect id="_x0000_i1025" style="width:468pt;height:3pt" o:hralign="center" o:hrstd="t" o:hrnoshade="t" o:hr="t" fillcolor="#002060" stroked="f"/>
        </w:pict>
      </w:r>
    </w:p>
    <w:p w:rsidR="000856A2" w:rsidRDefault="009C1EAC" w:rsidP="000856A2">
      <w:pPr>
        <w:rPr>
          <w:rFonts w:ascii="Cambria" w:eastAsia="Calibri" w:hAnsi="Cambria" w:cs="Tahoma"/>
          <w:b/>
          <w:color w:val="1F4E79" w:themeColor="accent1" w:themeShade="80"/>
          <w:sz w:val="24"/>
          <w:szCs w:val="24"/>
        </w:rPr>
      </w:pPr>
      <w:r>
        <w:rPr>
          <w:rFonts w:ascii="Verdana" w:hAnsi="Verdana" w:cs="Verdana"/>
          <w:bCs/>
          <w:noProof/>
          <w:sz w:val="16"/>
          <w:szCs w:val="16"/>
        </w:rPr>
        <w:drawing>
          <wp:anchor distT="0" distB="0" distL="114300" distR="114300" simplePos="0" relativeHeight="251658240" behindDoc="1" locked="0" layoutInCell="1" allowOverlap="1" wp14:anchorId="05A77972" wp14:editId="04EAB8A6">
            <wp:simplePos x="0" y="0"/>
            <wp:positionH relativeFrom="column">
              <wp:posOffset>4025265</wp:posOffset>
            </wp:positionH>
            <wp:positionV relativeFrom="paragraph">
              <wp:posOffset>12700</wp:posOffset>
            </wp:positionV>
            <wp:extent cx="914400" cy="1061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hit photo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1061720"/>
                    </a:xfrm>
                    <a:prstGeom prst="rect">
                      <a:avLst/>
                    </a:prstGeom>
                  </pic:spPr>
                </pic:pic>
              </a:graphicData>
            </a:graphic>
          </wp:anchor>
        </w:drawing>
      </w:r>
      <w:proofErr w:type="spellStart"/>
      <w:r w:rsidR="000856A2" w:rsidRPr="00F553FB">
        <w:rPr>
          <w:rFonts w:asciiTheme="majorHAnsi" w:hAnsiTheme="majorHAnsi"/>
          <w:b/>
          <w:color w:val="1F4E79" w:themeColor="accent1" w:themeShade="80"/>
          <w:sz w:val="32"/>
          <w:szCs w:val="32"/>
        </w:rPr>
        <w:t>R</w:t>
      </w:r>
      <w:r w:rsidR="000856A2" w:rsidRPr="00EC4D94">
        <w:rPr>
          <w:rFonts w:ascii="Cambria" w:eastAsia="Calibri" w:hAnsi="Cambria" w:cs="Tahoma"/>
          <w:b/>
          <w:color w:val="1F4E79" w:themeColor="accent1" w:themeShade="80"/>
          <w:sz w:val="24"/>
          <w:szCs w:val="24"/>
        </w:rPr>
        <w:t>ohit</w:t>
      </w:r>
      <w:proofErr w:type="spellEnd"/>
      <w:r w:rsidR="000856A2" w:rsidRPr="00EC4D94">
        <w:rPr>
          <w:rFonts w:ascii="Cambria" w:eastAsia="Calibri" w:hAnsi="Cambria" w:cs="Tahoma"/>
          <w:b/>
          <w:color w:val="1F4E79" w:themeColor="accent1" w:themeShade="80"/>
          <w:sz w:val="24"/>
          <w:szCs w:val="24"/>
        </w:rPr>
        <w:t xml:space="preserve"> </w:t>
      </w:r>
    </w:p>
    <w:p w:rsidR="009C1EAC" w:rsidRPr="00EC4D94" w:rsidRDefault="009C1EAC" w:rsidP="000856A2">
      <w:pPr>
        <w:rPr>
          <w:rFonts w:ascii="Cambria" w:eastAsia="Calibri" w:hAnsi="Cambria" w:cs="Tahoma"/>
          <w:b/>
          <w:color w:val="1F4E79" w:themeColor="accent1" w:themeShade="80"/>
          <w:sz w:val="24"/>
          <w:szCs w:val="24"/>
        </w:rPr>
      </w:pPr>
      <w:hyperlink r:id="rId10" w:history="1">
        <w:r w:rsidRPr="004A56FB">
          <w:rPr>
            <w:rStyle w:val="Hyperlink"/>
            <w:rFonts w:asciiTheme="majorHAnsi" w:hAnsiTheme="majorHAnsi"/>
            <w:b/>
            <w:sz w:val="32"/>
            <w:szCs w:val="32"/>
          </w:rPr>
          <w:t>R</w:t>
        </w:r>
        <w:r w:rsidRPr="004A56FB">
          <w:rPr>
            <w:rStyle w:val="Hyperlink"/>
            <w:rFonts w:ascii="Cambria" w:eastAsia="Calibri" w:hAnsi="Cambria" w:cs="Tahoma"/>
            <w:b/>
            <w:sz w:val="24"/>
            <w:szCs w:val="24"/>
          </w:rPr>
          <w:t>ohit.335294@2freemail.com</w:t>
        </w:r>
      </w:hyperlink>
      <w:r>
        <w:rPr>
          <w:rFonts w:ascii="Cambria" w:eastAsia="Calibri" w:hAnsi="Cambria" w:cs="Tahoma"/>
          <w:b/>
          <w:color w:val="1F4E79" w:themeColor="accent1" w:themeShade="80"/>
          <w:sz w:val="24"/>
          <w:szCs w:val="24"/>
        </w:rPr>
        <w:t xml:space="preserve"> </w:t>
      </w:r>
      <w:r w:rsidRPr="00EC4D94">
        <w:rPr>
          <w:rFonts w:ascii="Cambria" w:eastAsia="Calibri" w:hAnsi="Cambria" w:cs="Tahoma"/>
          <w:b/>
          <w:color w:val="1F4E79" w:themeColor="accent1" w:themeShade="80"/>
          <w:sz w:val="24"/>
          <w:szCs w:val="24"/>
        </w:rPr>
        <w:t xml:space="preserve"> </w:t>
      </w:r>
    </w:p>
    <w:p w:rsidR="009C1EAC" w:rsidRDefault="009C1EAC" w:rsidP="000856A2">
      <w:pPr>
        <w:pStyle w:val="SectionHeaders"/>
        <w:pBdr>
          <w:bottom w:val="single" w:sz="4" w:space="1" w:color="auto"/>
        </w:pBdr>
        <w:rPr>
          <w:color w:val="1F4E79" w:themeColor="accent1" w:themeShade="80"/>
        </w:rPr>
      </w:pPr>
    </w:p>
    <w:p w:rsidR="000856A2" w:rsidRPr="0085183D" w:rsidRDefault="000856A2" w:rsidP="000856A2">
      <w:pPr>
        <w:pStyle w:val="SectionHeaders"/>
        <w:pBdr>
          <w:bottom w:val="single" w:sz="4" w:space="1" w:color="auto"/>
        </w:pBdr>
        <w:rPr>
          <w:color w:val="1F4E79" w:themeColor="accent1" w:themeShade="80"/>
        </w:rPr>
      </w:pPr>
      <w:r w:rsidRPr="0085183D">
        <w:rPr>
          <w:color w:val="1F4E79" w:themeColor="accent1" w:themeShade="80"/>
        </w:rPr>
        <w:t>Objective</w:t>
      </w:r>
    </w:p>
    <w:p w:rsidR="000856A2" w:rsidRPr="00B910AB" w:rsidRDefault="000856A2" w:rsidP="000856A2">
      <w:pPr>
        <w:numPr>
          <w:ilvl w:val="0"/>
          <w:numId w:val="1"/>
        </w:numPr>
        <w:spacing w:after="0" w:line="240" w:lineRule="auto"/>
        <w:jc w:val="both"/>
        <w:rPr>
          <w:rFonts w:ascii="Verdana" w:eastAsia="Times New Roman" w:hAnsi="Verdana" w:cs="Verdana"/>
          <w:bCs/>
          <w:sz w:val="18"/>
          <w:szCs w:val="18"/>
        </w:rPr>
      </w:pPr>
      <w:r w:rsidRPr="00B910AB">
        <w:rPr>
          <w:rFonts w:ascii="Verdana" w:eastAsia="Times New Roman" w:hAnsi="Verdana" w:cs="Verdana"/>
          <w:bCs/>
          <w:sz w:val="18"/>
          <w:szCs w:val="18"/>
        </w:rPr>
        <w:t>To inculcate value-based education amongst students, along with formal education, keeping pace with the growing technological trends, and laying emphasis on learning by doing activities, thereby developing their holistic personality and preparing them for life.</w:t>
      </w:r>
    </w:p>
    <w:p w:rsidR="000856A2" w:rsidRPr="0085183D" w:rsidRDefault="000856A2" w:rsidP="000856A2">
      <w:pPr>
        <w:pStyle w:val="SectionHeaders"/>
        <w:pBdr>
          <w:bottom w:val="single" w:sz="4" w:space="1" w:color="auto"/>
        </w:pBdr>
        <w:rPr>
          <w:color w:val="1F4E79" w:themeColor="accent1" w:themeShade="80"/>
        </w:rPr>
      </w:pPr>
      <w:r w:rsidRPr="0085183D">
        <w:rPr>
          <w:color w:val="1F4E79" w:themeColor="accent1" w:themeShade="80"/>
        </w:rPr>
        <w:t>SUMMARY</w:t>
      </w:r>
    </w:p>
    <w:p w:rsidR="000856A2" w:rsidRPr="00B910AB" w:rsidRDefault="000856A2" w:rsidP="000856A2">
      <w:pPr>
        <w:jc w:val="both"/>
        <w:rPr>
          <w:rFonts w:ascii="Verdana" w:hAnsi="Verdana"/>
          <w:sz w:val="18"/>
          <w:szCs w:val="18"/>
        </w:rPr>
      </w:pPr>
      <w:r w:rsidRPr="00B910AB">
        <w:rPr>
          <w:rFonts w:ascii="Verdana" w:hAnsi="Verdana"/>
          <w:sz w:val="18"/>
          <w:szCs w:val="18"/>
        </w:rPr>
        <w:t xml:space="preserve">3 years of teaching experience in providing vision and leadership required to ensure high quality of education for students. </w:t>
      </w:r>
      <w:proofErr w:type="gramStart"/>
      <w:r w:rsidRPr="00B910AB">
        <w:rPr>
          <w:rFonts w:ascii="Verdana" w:hAnsi="Verdana"/>
          <w:sz w:val="18"/>
          <w:szCs w:val="18"/>
        </w:rPr>
        <w:t>Having a proven track record of successfully managing resources and staff to improve educational services, thereby providing pupils and teachers with the best environment to achieve their full potential.</w:t>
      </w:r>
      <w:proofErr w:type="gramEnd"/>
    </w:p>
    <w:p w:rsidR="000856A2" w:rsidRPr="00B910AB" w:rsidRDefault="000856A2" w:rsidP="000856A2">
      <w:pPr>
        <w:jc w:val="both"/>
        <w:rPr>
          <w:rFonts w:ascii="Verdana" w:hAnsi="Verdana"/>
          <w:sz w:val="18"/>
          <w:szCs w:val="18"/>
        </w:rPr>
      </w:pPr>
      <w:proofErr w:type="gramStart"/>
      <w:r w:rsidRPr="00B910AB">
        <w:rPr>
          <w:rFonts w:ascii="Verdana" w:hAnsi="Verdana"/>
          <w:sz w:val="18"/>
          <w:szCs w:val="18"/>
        </w:rPr>
        <w:t>Possessing the required enthusiasm, vision, drive and adaptability necessary to manage a modern school.</w:t>
      </w:r>
      <w:proofErr w:type="gramEnd"/>
      <w:r w:rsidRPr="00B910AB">
        <w:rPr>
          <w:rFonts w:ascii="Verdana" w:hAnsi="Verdana"/>
          <w:sz w:val="18"/>
          <w:szCs w:val="18"/>
        </w:rPr>
        <w:t xml:space="preserve"> </w:t>
      </w:r>
      <w:proofErr w:type="gramStart"/>
      <w:r w:rsidRPr="00B910AB">
        <w:rPr>
          <w:rFonts w:ascii="Verdana" w:hAnsi="Verdana"/>
          <w:sz w:val="18"/>
          <w:szCs w:val="18"/>
        </w:rPr>
        <w:t>Currently looking for a program leader’s position with a progressive school that values and celebrates diversity and achievement.</w:t>
      </w:r>
      <w:proofErr w:type="gramEnd"/>
    </w:p>
    <w:p w:rsidR="000856A2" w:rsidRPr="00897EFC" w:rsidRDefault="000856A2" w:rsidP="000856A2">
      <w:pPr>
        <w:jc w:val="both"/>
        <w:rPr>
          <w:rFonts w:ascii="Verdana" w:hAnsi="Verdana"/>
          <w:b/>
          <w:color w:val="1F4E79" w:themeColor="accent1" w:themeShade="80"/>
          <w:u w:val="single"/>
        </w:rPr>
      </w:pPr>
      <w:r w:rsidRPr="00897EFC">
        <w:rPr>
          <w:rFonts w:ascii="Verdana" w:hAnsi="Verdana"/>
          <w:b/>
          <w:color w:val="1F4E79" w:themeColor="accent1" w:themeShade="80"/>
          <w:u w:val="single"/>
        </w:rPr>
        <w:t>CAREER HISTORY</w:t>
      </w:r>
    </w:p>
    <w:p w:rsidR="00126819" w:rsidRDefault="000856A2" w:rsidP="00126819">
      <w:pPr>
        <w:spacing w:after="0"/>
        <w:jc w:val="both"/>
        <w:rPr>
          <w:rFonts w:ascii="Verdana" w:hAnsi="Verdana"/>
          <w:b/>
          <w:color w:val="000000" w:themeColor="text1"/>
          <w:sz w:val="18"/>
          <w:szCs w:val="18"/>
        </w:rPr>
      </w:pPr>
      <w:r w:rsidRPr="00335AEE">
        <w:rPr>
          <w:rFonts w:ascii="Verdana" w:hAnsi="Verdana"/>
          <w:b/>
          <w:color w:val="000000" w:themeColor="text1"/>
          <w:sz w:val="18"/>
          <w:szCs w:val="18"/>
        </w:rPr>
        <w:t>Cornerstone International School of Business- Chennai</w:t>
      </w:r>
      <w:r w:rsidR="00950E56">
        <w:rPr>
          <w:rFonts w:ascii="Verdana" w:hAnsi="Verdana"/>
          <w:b/>
          <w:color w:val="000000" w:themeColor="text1"/>
          <w:sz w:val="18"/>
          <w:szCs w:val="18"/>
        </w:rPr>
        <w:t xml:space="preserve"> (5</w:t>
      </w:r>
      <w:r w:rsidR="00950E56" w:rsidRPr="00950E56">
        <w:rPr>
          <w:rFonts w:ascii="Verdana" w:hAnsi="Verdana"/>
          <w:b/>
          <w:color w:val="000000" w:themeColor="text1"/>
          <w:sz w:val="18"/>
          <w:szCs w:val="18"/>
          <w:vertAlign w:val="superscript"/>
        </w:rPr>
        <w:t>th</w:t>
      </w:r>
      <w:r w:rsidR="00950E56">
        <w:rPr>
          <w:rFonts w:ascii="Verdana" w:hAnsi="Verdana"/>
          <w:b/>
          <w:color w:val="000000" w:themeColor="text1"/>
          <w:sz w:val="18"/>
          <w:szCs w:val="18"/>
        </w:rPr>
        <w:t xml:space="preserve"> April – 2015)</w:t>
      </w:r>
      <w:r w:rsidR="00126819">
        <w:rPr>
          <w:rFonts w:ascii="Verdana" w:hAnsi="Verdana"/>
          <w:b/>
          <w:color w:val="000000" w:themeColor="text1"/>
          <w:sz w:val="18"/>
          <w:szCs w:val="18"/>
        </w:rPr>
        <w:t xml:space="preserve"> </w:t>
      </w:r>
    </w:p>
    <w:p w:rsidR="00CA746B" w:rsidRDefault="00CA746B" w:rsidP="00126819">
      <w:pPr>
        <w:spacing w:after="0"/>
        <w:jc w:val="both"/>
        <w:rPr>
          <w:rFonts w:ascii="Verdana" w:hAnsi="Verdana"/>
          <w:b/>
          <w:color w:val="000000" w:themeColor="text1"/>
          <w:sz w:val="18"/>
          <w:szCs w:val="18"/>
        </w:rPr>
      </w:pPr>
      <w:proofErr w:type="spellStart"/>
      <w:r>
        <w:rPr>
          <w:rFonts w:ascii="Verdana" w:hAnsi="Verdana"/>
          <w:b/>
          <w:color w:val="000000" w:themeColor="text1"/>
          <w:sz w:val="18"/>
          <w:szCs w:val="18"/>
        </w:rPr>
        <w:t>Kodaikanal</w:t>
      </w:r>
      <w:proofErr w:type="spellEnd"/>
      <w:r>
        <w:rPr>
          <w:rFonts w:ascii="Verdana" w:hAnsi="Verdana"/>
          <w:b/>
          <w:color w:val="000000" w:themeColor="text1"/>
          <w:sz w:val="18"/>
          <w:szCs w:val="18"/>
        </w:rPr>
        <w:t xml:space="preserve"> Christian College (</w:t>
      </w:r>
      <w:proofErr w:type="spellStart"/>
      <w:r>
        <w:rPr>
          <w:rFonts w:ascii="Verdana" w:hAnsi="Verdana"/>
          <w:b/>
          <w:color w:val="000000" w:themeColor="text1"/>
          <w:sz w:val="18"/>
          <w:szCs w:val="18"/>
        </w:rPr>
        <w:t>Kodaikanal</w:t>
      </w:r>
      <w:proofErr w:type="spellEnd"/>
      <w:r>
        <w:rPr>
          <w:rFonts w:ascii="Verdana" w:hAnsi="Verdana"/>
          <w:b/>
          <w:color w:val="000000" w:themeColor="text1"/>
          <w:sz w:val="18"/>
          <w:szCs w:val="18"/>
        </w:rPr>
        <w:t>)</w:t>
      </w:r>
    </w:p>
    <w:p w:rsidR="00126819" w:rsidRDefault="00126819" w:rsidP="00126819">
      <w:pPr>
        <w:spacing w:after="0"/>
        <w:jc w:val="both"/>
        <w:rPr>
          <w:rFonts w:ascii="Verdana" w:hAnsi="Verdana"/>
          <w:b/>
          <w:color w:val="000000" w:themeColor="text1"/>
          <w:sz w:val="18"/>
          <w:szCs w:val="18"/>
        </w:rPr>
      </w:pPr>
    </w:p>
    <w:p w:rsidR="00606D14" w:rsidRDefault="005F7EE8" w:rsidP="000856A2">
      <w:pPr>
        <w:jc w:val="both"/>
        <w:rPr>
          <w:rFonts w:ascii="Verdana" w:hAnsi="Verdana"/>
          <w:b/>
          <w:color w:val="000000" w:themeColor="text1"/>
          <w:sz w:val="18"/>
          <w:szCs w:val="18"/>
        </w:rPr>
      </w:pPr>
      <w:r>
        <w:rPr>
          <w:rFonts w:ascii="Verdana" w:hAnsi="Verdana"/>
          <w:b/>
          <w:color w:val="000000" w:themeColor="text1"/>
          <w:sz w:val="18"/>
          <w:szCs w:val="18"/>
        </w:rPr>
        <w:t>Position:</w:t>
      </w:r>
      <w:r w:rsidR="000856A2">
        <w:rPr>
          <w:rFonts w:ascii="Verdana" w:hAnsi="Verdana"/>
          <w:b/>
          <w:color w:val="000000" w:themeColor="text1"/>
          <w:sz w:val="18"/>
          <w:szCs w:val="18"/>
        </w:rPr>
        <w:t xml:space="preserve"> Program Leader </w:t>
      </w:r>
      <w:r>
        <w:rPr>
          <w:rFonts w:ascii="Verdana" w:hAnsi="Verdana"/>
          <w:b/>
          <w:color w:val="000000" w:themeColor="text1"/>
          <w:sz w:val="18"/>
          <w:szCs w:val="18"/>
        </w:rPr>
        <w:t>(Pearson</w:t>
      </w:r>
      <w:r w:rsidR="00797FDA">
        <w:rPr>
          <w:rFonts w:ascii="Verdana" w:hAnsi="Verdana"/>
          <w:b/>
          <w:color w:val="000000" w:themeColor="text1"/>
          <w:sz w:val="18"/>
          <w:szCs w:val="18"/>
        </w:rPr>
        <w:t xml:space="preserve"> </w:t>
      </w:r>
      <w:proofErr w:type="spellStart"/>
      <w:r w:rsidR="00797FDA">
        <w:rPr>
          <w:rFonts w:ascii="Verdana" w:hAnsi="Verdana"/>
          <w:b/>
          <w:color w:val="000000" w:themeColor="text1"/>
          <w:sz w:val="18"/>
          <w:szCs w:val="18"/>
        </w:rPr>
        <w:t>Edexcel</w:t>
      </w:r>
      <w:proofErr w:type="spellEnd"/>
      <w:r>
        <w:rPr>
          <w:rFonts w:ascii="Verdana" w:hAnsi="Verdana"/>
          <w:b/>
          <w:color w:val="000000" w:themeColor="text1"/>
          <w:sz w:val="18"/>
          <w:szCs w:val="18"/>
        </w:rPr>
        <w:t xml:space="preserve"> Qualifications UK Level -3, Level-4 &amp; Level-</w:t>
      </w:r>
      <w:r w:rsidR="00126819">
        <w:rPr>
          <w:rFonts w:ascii="Verdana" w:hAnsi="Verdana"/>
          <w:b/>
          <w:color w:val="000000" w:themeColor="text1"/>
          <w:sz w:val="18"/>
          <w:szCs w:val="18"/>
        </w:rPr>
        <w:t>5) BTEC</w:t>
      </w:r>
      <w:r w:rsidR="00606D14">
        <w:rPr>
          <w:rFonts w:ascii="Verdana" w:hAnsi="Verdana"/>
          <w:b/>
          <w:color w:val="000000" w:themeColor="text1"/>
          <w:sz w:val="18"/>
          <w:szCs w:val="18"/>
        </w:rPr>
        <w:t xml:space="preserve"> </w:t>
      </w:r>
      <w:r w:rsidR="00E507FE">
        <w:rPr>
          <w:rFonts w:ascii="Verdana" w:hAnsi="Verdana"/>
          <w:b/>
          <w:color w:val="000000" w:themeColor="text1"/>
          <w:sz w:val="18"/>
          <w:szCs w:val="18"/>
        </w:rPr>
        <w:t>Nationals/</w:t>
      </w:r>
      <w:r w:rsidR="00606D14">
        <w:rPr>
          <w:rFonts w:ascii="Verdana" w:hAnsi="Verdana"/>
          <w:b/>
          <w:color w:val="000000" w:themeColor="text1"/>
          <w:sz w:val="18"/>
          <w:szCs w:val="18"/>
        </w:rPr>
        <w:t>higher Nationals (Pearson)</w:t>
      </w:r>
    </w:p>
    <w:p w:rsidR="000856A2" w:rsidRPr="00B910AB" w:rsidRDefault="005B4062" w:rsidP="000856A2">
      <w:pPr>
        <w:jc w:val="both"/>
        <w:rPr>
          <w:rFonts w:ascii="Verdana" w:hAnsi="Verdana"/>
          <w:color w:val="000000"/>
          <w:sz w:val="18"/>
          <w:szCs w:val="18"/>
        </w:rPr>
      </w:pPr>
      <w:r>
        <w:rPr>
          <w:rFonts w:ascii="Verdana" w:hAnsi="Verdana"/>
          <w:sz w:val="18"/>
          <w:szCs w:val="18"/>
        </w:rPr>
        <w:t>Heading the department of Business,</w:t>
      </w:r>
      <w:r w:rsidRPr="00B910AB">
        <w:rPr>
          <w:rFonts w:ascii="Verdana" w:hAnsi="Verdana"/>
          <w:sz w:val="18"/>
          <w:szCs w:val="18"/>
        </w:rPr>
        <w:t xml:space="preserve"> </w:t>
      </w:r>
      <w:r w:rsidR="00D1123F" w:rsidRPr="00B910AB">
        <w:rPr>
          <w:rFonts w:ascii="Verdana" w:hAnsi="Verdana"/>
          <w:sz w:val="18"/>
          <w:szCs w:val="18"/>
        </w:rPr>
        <w:t>working</w:t>
      </w:r>
      <w:r w:rsidR="000856A2" w:rsidRPr="00B910AB">
        <w:rPr>
          <w:rFonts w:ascii="Verdana" w:hAnsi="Verdana"/>
          <w:sz w:val="18"/>
          <w:szCs w:val="18"/>
        </w:rPr>
        <w:t xml:space="preserve"> in partnership with students, staff, parents and Management to devel</w:t>
      </w:r>
      <w:r w:rsidR="00100E34">
        <w:rPr>
          <w:rFonts w:ascii="Verdana" w:hAnsi="Verdana"/>
          <w:sz w:val="18"/>
          <w:szCs w:val="18"/>
        </w:rPr>
        <w:t xml:space="preserve">op rich learning Environment as per </w:t>
      </w:r>
      <w:r w:rsidR="000856A2" w:rsidRPr="00B910AB">
        <w:rPr>
          <w:rFonts w:ascii="Verdana" w:hAnsi="Verdana"/>
          <w:sz w:val="18"/>
          <w:szCs w:val="18"/>
        </w:rPr>
        <w:t>Industry needs.</w:t>
      </w:r>
    </w:p>
    <w:p w:rsidR="000856A2" w:rsidRPr="00015E5C" w:rsidRDefault="000856A2" w:rsidP="0056074F">
      <w:pPr>
        <w:jc w:val="both"/>
        <w:rPr>
          <w:rFonts w:ascii="Verdana" w:hAnsi="Verdana"/>
          <w:b/>
          <w:color w:val="222A35" w:themeColor="text2" w:themeShade="80"/>
          <w:sz w:val="18"/>
          <w:szCs w:val="18"/>
          <w:u w:val="single"/>
        </w:rPr>
      </w:pPr>
      <w:r w:rsidRPr="00015E5C">
        <w:rPr>
          <w:rFonts w:ascii="Verdana" w:hAnsi="Verdana"/>
          <w:b/>
          <w:color w:val="222A35" w:themeColor="text2" w:themeShade="80"/>
          <w:sz w:val="18"/>
          <w:szCs w:val="18"/>
          <w:u w:val="single"/>
        </w:rPr>
        <w:t>Subject Teaching</w:t>
      </w:r>
      <w:r w:rsidR="005F7EE8" w:rsidRPr="00015E5C">
        <w:rPr>
          <w:rFonts w:ascii="Verdana" w:hAnsi="Verdana"/>
          <w:b/>
          <w:color w:val="222A35" w:themeColor="text2" w:themeShade="80"/>
          <w:sz w:val="18"/>
          <w:szCs w:val="18"/>
          <w:u w:val="single"/>
        </w:rPr>
        <w:t>:</w:t>
      </w:r>
    </w:p>
    <w:p w:rsidR="005F7EE8" w:rsidRPr="00FB6C0C" w:rsidRDefault="005F7EE8" w:rsidP="00FB6C0C">
      <w:pPr>
        <w:pStyle w:val="ListParagraph"/>
        <w:numPr>
          <w:ilvl w:val="0"/>
          <w:numId w:val="4"/>
        </w:numPr>
        <w:jc w:val="both"/>
        <w:rPr>
          <w:rFonts w:ascii="Verdana" w:hAnsi="Verdana"/>
          <w:sz w:val="18"/>
          <w:szCs w:val="18"/>
        </w:rPr>
      </w:pPr>
      <w:r w:rsidRPr="00FB6C0C">
        <w:rPr>
          <w:rFonts w:ascii="Verdana" w:hAnsi="Verdana"/>
          <w:sz w:val="18"/>
          <w:szCs w:val="18"/>
        </w:rPr>
        <w:t>Managing Financial Resources and Decisions</w:t>
      </w:r>
      <w:r w:rsidR="00FB6C0C">
        <w:rPr>
          <w:rFonts w:ascii="Verdana" w:hAnsi="Verdana"/>
          <w:sz w:val="18"/>
          <w:szCs w:val="18"/>
        </w:rPr>
        <w:t>.</w:t>
      </w:r>
    </w:p>
    <w:p w:rsidR="00FB6C0C" w:rsidRPr="00FB6C0C" w:rsidRDefault="00FB6C0C" w:rsidP="00FB6C0C">
      <w:pPr>
        <w:pStyle w:val="ListParagraph"/>
        <w:numPr>
          <w:ilvl w:val="0"/>
          <w:numId w:val="4"/>
        </w:numPr>
        <w:jc w:val="both"/>
        <w:rPr>
          <w:rFonts w:ascii="Verdana" w:hAnsi="Verdana"/>
          <w:sz w:val="18"/>
          <w:szCs w:val="18"/>
        </w:rPr>
      </w:pPr>
      <w:r w:rsidRPr="00FB6C0C">
        <w:rPr>
          <w:rFonts w:ascii="Verdana" w:hAnsi="Verdana"/>
          <w:sz w:val="18"/>
          <w:szCs w:val="18"/>
        </w:rPr>
        <w:t>Business Environment.</w:t>
      </w:r>
    </w:p>
    <w:p w:rsidR="00FB6C0C" w:rsidRPr="00FB6C0C" w:rsidRDefault="00FB6C0C" w:rsidP="00FB6C0C">
      <w:pPr>
        <w:pStyle w:val="ListParagraph"/>
        <w:numPr>
          <w:ilvl w:val="0"/>
          <w:numId w:val="4"/>
        </w:numPr>
        <w:jc w:val="both"/>
        <w:rPr>
          <w:rFonts w:ascii="Verdana" w:hAnsi="Verdana"/>
          <w:sz w:val="18"/>
          <w:szCs w:val="18"/>
        </w:rPr>
      </w:pPr>
      <w:r w:rsidRPr="00FB6C0C">
        <w:rPr>
          <w:rFonts w:ascii="Verdana" w:hAnsi="Verdana"/>
          <w:sz w:val="18"/>
          <w:szCs w:val="18"/>
        </w:rPr>
        <w:t>Economics.</w:t>
      </w:r>
    </w:p>
    <w:p w:rsidR="000856A2" w:rsidRPr="00FB6C0C" w:rsidRDefault="00FB6C0C" w:rsidP="0056074F">
      <w:pPr>
        <w:pStyle w:val="ListParagraph"/>
        <w:numPr>
          <w:ilvl w:val="0"/>
          <w:numId w:val="4"/>
        </w:numPr>
        <w:jc w:val="both"/>
        <w:rPr>
          <w:rFonts w:ascii="Verdana" w:hAnsi="Verdana"/>
          <w:sz w:val="18"/>
          <w:szCs w:val="18"/>
        </w:rPr>
      </w:pPr>
      <w:r w:rsidRPr="00FB6C0C">
        <w:rPr>
          <w:rFonts w:ascii="Verdana" w:hAnsi="Verdana"/>
          <w:sz w:val="18"/>
          <w:szCs w:val="18"/>
        </w:rPr>
        <w:t>Research Project</w:t>
      </w:r>
      <w:r>
        <w:rPr>
          <w:rFonts w:ascii="Verdana" w:hAnsi="Verdana"/>
          <w:sz w:val="18"/>
          <w:szCs w:val="18"/>
        </w:rPr>
        <w:t>.</w:t>
      </w:r>
    </w:p>
    <w:p w:rsidR="000856A2" w:rsidRPr="00015E5C" w:rsidRDefault="000856A2" w:rsidP="0056074F">
      <w:pPr>
        <w:jc w:val="both"/>
        <w:rPr>
          <w:rFonts w:ascii="Verdana" w:hAnsi="Verdana"/>
          <w:b/>
          <w:color w:val="222A35" w:themeColor="text2" w:themeShade="80"/>
          <w:sz w:val="18"/>
          <w:szCs w:val="18"/>
          <w:u w:val="single"/>
        </w:rPr>
      </w:pPr>
      <w:r w:rsidRPr="00015E5C">
        <w:rPr>
          <w:rFonts w:ascii="Verdana" w:hAnsi="Verdana"/>
          <w:b/>
          <w:color w:val="222A35" w:themeColor="text2" w:themeShade="80"/>
          <w:sz w:val="18"/>
          <w:szCs w:val="18"/>
          <w:u w:val="single"/>
        </w:rPr>
        <w:t>Duties:</w:t>
      </w:r>
    </w:p>
    <w:p w:rsidR="000856A2" w:rsidRDefault="00600970" w:rsidP="005F7EE8">
      <w:pPr>
        <w:pStyle w:val="ListParagraph"/>
        <w:numPr>
          <w:ilvl w:val="0"/>
          <w:numId w:val="3"/>
        </w:numPr>
        <w:jc w:val="both"/>
        <w:rPr>
          <w:rFonts w:ascii="Verdana" w:hAnsi="Verdana"/>
          <w:color w:val="000000" w:themeColor="text1"/>
          <w:sz w:val="18"/>
          <w:szCs w:val="18"/>
        </w:rPr>
      </w:pPr>
      <w:r>
        <w:rPr>
          <w:rFonts w:ascii="Verdana" w:hAnsi="Verdana"/>
          <w:color w:val="000000" w:themeColor="text1"/>
          <w:sz w:val="18"/>
          <w:szCs w:val="18"/>
        </w:rPr>
        <w:t>Educational Qu</w:t>
      </w:r>
      <w:r w:rsidR="00F53610">
        <w:rPr>
          <w:rFonts w:ascii="Verdana" w:hAnsi="Verdana"/>
          <w:color w:val="000000" w:themeColor="text1"/>
          <w:sz w:val="18"/>
          <w:szCs w:val="18"/>
        </w:rPr>
        <w:t>ality Management and Handling Examination.</w:t>
      </w:r>
    </w:p>
    <w:p w:rsidR="00143A02" w:rsidRDefault="00F53610" w:rsidP="005F7EE8">
      <w:pPr>
        <w:pStyle w:val="ListParagraph"/>
        <w:numPr>
          <w:ilvl w:val="0"/>
          <w:numId w:val="3"/>
        </w:numPr>
        <w:jc w:val="both"/>
        <w:rPr>
          <w:rFonts w:ascii="Verdana" w:hAnsi="Verdana"/>
          <w:color w:val="000000" w:themeColor="text1"/>
          <w:sz w:val="18"/>
          <w:szCs w:val="18"/>
        </w:rPr>
      </w:pPr>
      <w:r>
        <w:rPr>
          <w:rFonts w:ascii="Verdana" w:hAnsi="Verdana"/>
          <w:color w:val="000000" w:themeColor="text1"/>
          <w:sz w:val="18"/>
          <w:szCs w:val="18"/>
        </w:rPr>
        <w:t>Verify assignments fit for Academics pursuance.</w:t>
      </w:r>
    </w:p>
    <w:p w:rsidR="00F53610" w:rsidRDefault="006A6FD3" w:rsidP="005F7EE8">
      <w:pPr>
        <w:pStyle w:val="ListParagraph"/>
        <w:numPr>
          <w:ilvl w:val="0"/>
          <w:numId w:val="3"/>
        </w:numPr>
        <w:jc w:val="both"/>
        <w:rPr>
          <w:rFonts w:ascii="Verdana" w:hAnsi="Verdana"/>
          <w:color w:val="000000" w:themeColor="text1"/>
          <w:sz w:val="18"/>
          <w:szCs w:val="18"/>
        </w:rPr>
      </w:pPr>
      <w:r>
        <w:rPr>
          <w:rFonts w:ascii="Verdana" w:hAnsi="Verdana"/>
          <w:color w:val="000000" w:themeColor="text1"/>
          <w:sz w:val="18"/>
          <w:szCs w:val="18"/>
        </w:rPr>
        <w:t>Plagiarism</w:t>
      </w:r>
      <w:r w:rsidR="00143A02">
        <w:rPr>
          <w:rFonts w:ascii="Verdana" w:hAnsi="Verdana"/>
          <w:color w:val="000000" w:themeColor="text1"/>
          <w:sz w:val="18"/>
          <w:szCs w:val="18"/>
        </w:rPr>
        <w:t xml:space="preserve"> control and </w:t>
      </w:r>
      <w:r>
        <w:rPr>
          <w:rFonts w:ascii="Verdana" w:hAnsi="Verdana"/>
          <w:color w:val="000000" w:themeColor="text1"/>
          <w:sz w:val="18"/>
          <w:szCs w:val="18"/>
        </w:rPr>
        <w:t>enhancing</w:t>
      </w:r>
      <w:r w:rsidR="00143A02">
        <w:rPr>
          <w:rFonts w:ascii="Verdana" w:hAnsi="Verdana"/>
          <w:color w:val="000000" w:themeColor="text1"/>
          <w:sz w:val="18"/>
          <w:szCs w:val="18"/>
        </w:rPr>
        <w:t xml:space="preserve"> </w:t>
      </w:r>
      <w:r w:rsidR="00126819">
        <w:rPr>
          <w:rFonts w:ascii="Verdana" w:hAnsi="Verdana"/>
          <w:color w:val="000000" w:themeColor="text1"/>
          <w:sz w:val="18"/>
          <w:szCs w:val="18"/>
        </w:rPr>
        <w:t>student’s</w:t>
      </w:r>
      <w:r w:rsidR="00143A02">
        <w:rPr>
          <w:rFonts w:ascii="Verdana" w:hAnsi="Verdana"/>
          <w:color w:val="000000" w:themeColor="text1"/>
          <w:sz w:val="18"/>
          <w:szCs w:val="18"/>
        </w:rPr>
        <w:t xml:space="preserve"> productivity.</w:t>
      </w:r>
      <w:r w:rsidR="00F53610">
        <w:rPr>
          <w:rFonts w:ascii="Verdana" w:hAnsi="Verdana"/>
          <w:color w:val="000000" w:themeColor="text1"/>
          <w:sz w:val="18"/>
          <w:szCs w:val="18"/>
        </w:rPr>
        <w:t xml:space="preserve"> </w:t>
      </w:r>
    </w:p>
    <w:p w:rsidR="00D20C7C" w:rsidRPr="000856A2" w:rsidRDefault="00D20C7C" w:rsidP="005F7EE8">
      <w:pPr>
        <w:pStyle w:val="ListParagraph"/>
        <w:numPr>
          <w:ilvl w:val="0"/>
          <w:numId w:val="3"/>
        </w:numPr>
        <w:jc w:val="both"/>
        <w:rPr>
          <w:rFonts w:ascii="Verdana" w:hAnsi="Verdana"/>
          <w:color w:val="000000" w:themeColor="text1"/>
          <w:sz w:val="18"/>
          <w:szCs w:val="18"/>
        </w:rPr>
      </w:pPr>
      <w:r w:rsidRPr="000856A2">
        <w:rPr>
          <w:rFonts w:ascii="Verdana" w:hAnsi="Verdana"/>
          <w:color w:val="000000" w:themeColor="text1"/>
          <w:sz w:val="18"/>
          <w:szCs w:val="18"/>
        </w:rPr>
        <w:t>Involved in the recruitment and selection of teaching and support staff.</w:t>
      </w:r>
    </w:p>
    <w:p w:rsidR="000856A2" w:rsidRPr="000856A2" w:rsidRDefault="000856A2" w:rsidP="005F7EE8">
      <w:pPr>
        <w:pStyle w:val="ListParagraph"/>
        <w:numPr>
          <w:ilvl w:val="0"/>
          <w:numId w:val="3"/>
        </w:numPr>
        <w:jc w:val="both"/>
        <w:rPr>
          <w:rFonts w:ascii="Verdana" w:hAnsi="Verdana"/>
          <w:color w:val="000000" w:themeColor="text1"/>
          <w:sz w:val="18"/>
          <w:szCs w:val="18"/>
        </w:rPr>
      </w:pPr>
      <w:r w:rsidRPr="000856A2">
        <w:rPr>
          <w:rFonts w:ascii="Verdana" w:hAnsi="Verdana"/>
          <w:color w:val="000000" w:themeColor="text1"/>
          <w:sz w:val="18"/>
          <w:szCs w:val="18"/>
        </w:rPr>
        <w:t xml:space="preserve">Monitoring the performance of all staff. </w:t>
      </w:r>
    </w:p>
    <w:p w:rsidR="000856A2" w:rsidRPr="000856A2" w:rsidRDefault="000856A2" w:rsidP="005F7EE8">
      <w:pPr>
        <w:pStyle w:val="ListParagraph"/>
        <w:numPr>
          <w:ilvl w:val="0"/>
          <w:numId w:val="3"/>
        </w:numPr>
        <w:jc w:val="both"/>
        <w:rPr>
          <w:rFonts w:ascii="Verdana" w:hAnsi="Verdana"/>
          <w:color w:val="000000" w:themeColor="text1"/>
          <w:sz w:val="18"/>
          <w:szCs w:val="18"/>
        </w:rPr>
      </w:pPr>
      <w:r w:rsidRPr="000856A2">
        <w:rPr>
          <w:rFonts w:ascii="Verdana" w:hAnsi="Verdana"/>
          <w:color w:val="000000" w:themeColor="text1"/>
          <w:sz w:val="18"/>
          <w:szCs w:val="18"/>
        </w:rPr>
        <w:t xml:space="preserve">Ensuring quality assurance and development targets are met. Negotiating contracts with contractors and other external third parties. </w:t>
      </w:r>
    </w:p>
    <w:p w:rsidR="000856A2" w:rsidRPr="000856A2" w:rsidRDefault="000856A2" w:rsidP="005F7EE8">
      <w:pPr>
        <w:pStyle w:val="ListParagraph"/>
        <w:numPr>
          <w:ilvl w:val="0"/>
          <w:numId w:val="3"/>
        </w:numPr>
        <w:jc w:val="both"/>
        <w:rPr>
          <w:rFonts w:ascii="Verdana" w:hAnsi="Verdana"/>
          <w:color w:val="000000" w:themeColor="text1"/>
          <w:sz w:val="18"/>
          <w:szCs w:val="18"/>
        </w:rPr>
      </w:pPr>
      <w:r w:rsidRPr="000856A2">
        <w:rPr>
          <w:rFonts w:ascii="Verdana" w:hAnsi="Verdana"/>
          <w:color w:val="000000" w:themeColor="text1"/>
          <w:sz w:val="18"/>
          <w:szCs w:val="18"/>
        </w:rPr>
        <w:t xml:space="preserve">Constantly encourage new developments in the curriculum in the context of local and national initiatives. </w:t>
      </w:r>
    </w:p>
    <w:p w:rsidR="000856A2" w:rsidRPr="000856A2" w:rsidRDefault="000856A2" w:rsidP="005F7EE8">
      <w:pPr>
        <w:pStyle w:val="ListParagraph"/>
        <w:numPr>
          <w:ilvl w:val="0"/>
          <w:numId w:val="3"/>
        </w:numPr>
        <w:jc w:val="both"/>
        <w:rPr>
          <w:rFonts w:ascii="Verdana" w:hAnsi="Verdana"/>
          <w:color w:val="000000" w:themeColor="text1"/>
          <w:sz w:val="18"/>
          <w:szCs w:val="18"/>
        </w:rPr>
      </w:pPr>
      <w:r w:rsidRPr="000856A2">
        <w:rPr>
          <w:rFonts w:ascii="Verdana" w:hAnsi="Verdana"/>
          <w:color w:val="000000" w:themeColor="text1"/>
          <w:sz w:val="18"/>
          <w:szCs w:val="18"/>
        </w:rPr>
        <w:t xml:space="preserve">Planning, managing and monitoring the curriculum within the agreed budget. </w:t>
      </w:r>
    </w:p>
    <w:p w:rsidR="00015E5C" w:rsidRPr="00126819" w:rsidRDefault="000856A2" w:rsidP="00015E5C">
      <w:pPr>
        <w:pStyle w:val="ListParagraph"/>
        <w:numPr>
          <w:ilvl w:val="0"/>
          <w:numId w:val="3"/>
        </w:numPr>
        <w:jc w:val="both"/>
        <w:rPr>
          <w:rFonts w:ascii="Verdana" w:hAnsi="Verdana"/>
          <w:color w:val="000000" w:themeColor="text1"/>
          <w:sz w:val="18"/>
          <w:szCs w:val="18"/>
        </w:rPr>
      </w:pPr>
      <w:r w:rsidRPr="000856A2">
        <w:rPr>
          <w:rFonts w:ascii="Verdana" w:hAnsi="Verdana"/>
          <w:color w:val="000000" w:themeColor="text1"/>
          <w:sz w:val="18"/>
          <w:szCs w:val="18"/>
        </w:rPr>
        <w:t>Setting appropriate targets for the im</w:t>
      </w:r>
      <w:r w:rsidR="00126819">
        <w:rPr>
          <w:rFonts w:ascii="Verdana" w:hAnsi="Verdana"/>
          <w:color w:val="000000" w:themeColor="text1"/>
          <w:sz w:val="18"/>
          <w:szCs w:val="18"/>
        </w:rPr>
        <w:t>provement of school performance</w:t>
      </w:r>
    </w:p>
    <w:p w:rsidR="00EC4D94" w:rsidRPr="00015E5C" w:rsidRDefault="00EC4D94" w:rsidP="00015E5C">
      <w:pPr>
        <w:jc w:val="both"/>
        <w:rPr>
          <w:rFonts w:ascii="Verdana" w:hAnsi="Verdana"/>
          <w:color w:val="000000" w:themeColor="text1"/>
          <w:sz w:val="18"/>
          <w:szCs w:val="18"/>
        </w:rPr>
      </w:pPr>
    </w:p>
    <w:p w:rsidR="005B4062" w:rsidRDefault="00E636E9" w:rsidP="00897EFC">
      <w:pPr>
        <w:jc w:val="both"/>
        <w:rPr>
          <w:rFonts w:ascii="Verdana" w:hAnsi="Verdana"/>
          <w:b/>
          <w:color w:val="1F4E79" w:themeColor="accent1" w:themeShade="80"/>
          <w:u w:val="single"/>
        </w:rPr>
      </w:pPr>
      <w:r>
        <w:rPr>
          <w:color w:val="1F4E79" w:themeColor="accent1" w:themeShade="80"/>
        </w:rPr>
        <w:pict>
          <v:rect id="_x0000_i1026" style="width:468pt;height:3pt" o:hralign="center" o:hrstd="t" o:hrnoshade="t" o:hr="t" fillcolor="#002060" stroked="f"/>
        </w:pict>
      </w:r>
    </w:p>
    <w:p w:rsidR="00897EFC" w:rsidRPr="00797FDA" w:rsidRDefault="00897EFC" w:rsidP="00897EFC">
      <w:pPr>
        <w:jc w:val="both"/>
        <w:rPr>
          <w:rFonts w:ascii="Verdana" w:hAnsi="Verdana"/>
          <w:b/>
          <w:color w:val="1F4E79" w:themeColor="accent1" w:themeShade="80"/>
          <w:u w:val="single"/>
        </w:rPr>
      </w:pPr>
      <w:r w:rsidRPr="00797FDA">
        <w:rPr>
          <w:rFonts w:ascii="Verdana" w:hAnsi="Verdana"/>
          <w:b/>
          <w:color w:val="1F4E79" w:themeColor="accent1" w:themeShade="80"/>
          <w:u w:val="single"/>
        </w:rPr>
        <w:t xml:space="preserve">Rims International School of Business Studies (25th March 2014) </w:t>
      </w:r>
    </w:p>
    <w:p w:rsidR="00015E5C" w:rsidRDefault="00015E5C" w:rsidP="00015E5C">
      <w:pPr>
        <w:jc w:val="both"/>
        <w:rPr>
          <w:rFonts w:ascii="Verdana" w:hAnsi="Verdana"/>
          <w:b/>
          <w:color w:val="000000" w:themeColor="text1"/>
          <w:sz w:val="18"/>
          <w:szCs w:val="18"/>
        </w:rPr>
      </w:pPr>
      <w:r>
        <w:rPr>
          <w:rFonts w:ascii="Verdana" w:hAnsi="Verdana"/>
          <w:b/>
          <w:color w:val="000000" w:themeColor="text1"/>
          <w:sz w:val="18"/>
          <w:szCs w:val="18"/>
        </w:rPr>
        <w:t>Position: Visiting Faculty (A-Levels and BBA HNC &amp; HND Pearson</w:t>
      </w:r>
      <w:r w:rsidR="00797FDA">
        <w:rPr>
          <w:rFonts w:ascii="Verdana" w:hAnsi="Verdana"/>
          <w:b/>
          <w:color w:val="000000" w:themeColor="text1"/>
          <w:sz w:val="18"/>
          <w:szCs w:val="18"/>
        </w:rPr>
        <w:t xml:space="preserve"> </w:t>
      </w:r>
      <w:proofErr w:type="spellStart"/>
      <w:r w:rsidR="00797FDA">
        <w:rPr>
          <w:rFonts w:ascii="Verdana" w:hAnsi="Verdana"/>
          <w:b/>
          <w:color w:val="000000" w:themeColor="text1"/>
          <w:sz w:val="18"/>
          <w:szCs w:val="18"/>
        </w:rPr>
        <w:t>Edexcel</w:t>
      </w:r>
      <w:proofErr w:type="spellEnd"/>
      <w:r>
        <w:rPr>
          <w:rFonts w:ascii="Verdana" w:hAnsi="Verdana"/>
          <w:b/>
          <w:color w:val="000000" w:themeColor="text1"/>
          <w:sz w:val="18"/>
          <w:szCs w:val="18"/>
        </w:rPr>
        <w:t>)</w:t>
      </w:r>
    </w:p>
    <w:p w:rsidR="00015E5C" w:rsidRPr="00015E5C" w:rsidRDefault="00015E5C" w:rsidP="00015E5C">
      <w:pPr>
        <w:jc w:val="both"/>
        <w:rPr>
          <w:rFonts w:ascii="Verdana" w:hAnsi="Verdana"/>
          <w:b/>
          <w:color w:val="222A35" w:themeColor="text2" w:themeShade="80"/>
          <w:sz w:val="18"/>
          <w:szCs w:val="18"/>
          <w:u w:val="single"/>
        </w:rPr>
      </w:pPr>
      <w:r w:rsidRPr="00015E5C">
        <w:rPr>
          <w:rFonts w:ascii="Verdana" w:hAnsi="Verdana"/>
          <w:b/>
          <w:color w:val="222A35" w:themeColor="text2" w:themeShade="80"/>
          <w:sz w:val="18"/>
          <w:szCs w:val="18"/>
          <w:u w:val="single"/>
        </w:rPr>
        <w:t>Subjects Taught</w:t>
      </w:r>
    </w:p>
    <w:p w:rsidR="00015E5C" w:rsidRPr="00B910AB" w:rsidRDefault="00015E5C" w:rsidP="00015E5C">
      <w:pPr>
        <w:pStyle w:val="ListParagraph"/>
        <w:numPr>
          <w:ilvl w:val="0"/>
          <w:numId w:val="5"/>
        </w:numPr>
        <w:jc w:val="both"/>
        <w:rPr>
          <w:rFonts w:ascii="Verdana" w:hAnsi="Verdana"/>
          <w:sz w:val="18"/>
          <w:szCs w:val="18"/>
        </w:rPr>
      </w:pPr>
      <w:r w:rsidRPr="00B910AB">
        <w:rPr>
          <w:rFonts w:ascii="Verdana" w:hAnsi="Verdana"/>
          <w:sz w:val="18"/>
          <w:szCs w:val="18"/>
        </w:rPr>
        <w:t>Small Business Enterprise.</w:t>
      </w:r>
    </w:p>
    <w:p w:rsidR="00015E5C" w:rsidRPr="00B910AB" w:rsidRDefault="00015E5C" w:rsidP="00015E5C">
      <w:pPr>
        <w:pStyle w:val="ListParagraph"/>
        <w:numPr>
          <w:ilvl w:val="0"/>
          <w:numId w:val="5"/>
        </w:numPr>
        <w:jc w:val="both"/>
        <w:rPr>
          <w:rFonts w:ascii="Verdana" w:hAnsi="Verdana"/>
          <w:sz w:val="18"/>
          <w:szCs w:val="18"/>
        </w:rPr>
      </w:pPr>
      <w:r w:rsidRPr="00B910AB">
        <w:rPr>
          <w:rFonts w:ascii="Verdana" w:hAnsi="Verdana"/>
          <w:sz w:val="18"/>
          <w:szCs w:val="18"/>
        </w:rPr>
        <w:t>Managing Financial Resource and Decisions</w:t>
      </w:r>
      <w:r w:rsidR="00702AD0" w:rsidRPr="00B910AB">
        <w:rPr>
          <w:rFonts w:ascii="Verdana" w:hAnsi="Verdana"/>
          <w:sz w:val="18"/>
          <w:szCs w:val="18"/>
        </w:rPr>
        <w:t>.</w:t>
      </w:r>
    </w:p>
    <w:p w:rsidR="00702AD0" w:rsidRPr="00B910AB" w:rsidRDefault="00702AD0" w:rsidP="00015E5C">
      <w:pPr>
        <w:pStyle w:val="ListParagraph"/>
        <w:numPr>
          <w:ilvl w:val="0"/>
          <w:numId w:val="5"/>
        </w:numPr>
        <w:jc w:val="both"/>
        <w:rPr>
          <w:rFonts w:ascii="Verdana" w:hAnsi="Verdana"/>
          <w:sz w:val="18"/>
          <w:szCs w:val="18"/>
        </w:rPr>
      </w:pPr>
      <w:r w:rsidRPr="00B910AB">
        <w:rPr>
          <w:rFonts w:ascii="Verdana" w:hAnsi="Verdana"/>
          <w:sz w:val="18"/>
          <w:szCs w:val="18"/>
        </w:rPr>
        <w:t>Financial Accounting and reporting.</w:t>
      </w:r>
    </w:p>
    <w:p w:rsidR="00797FDA" w:rsidRPr="00B910AB" w:rsidRDefault="00797FDA" w:rsidP="00015E5C">
      <w:pPr>
        <w:pStyle w:val="ListParagraph"/>
        <w:numPr>
          <w:ilvl w:val="0"/>
          <w:numId w:val="5"/>
        </w:numPr>
        <w:jc w:val="both"/>
        <w:rPr>
          <w:rFonts w:ascii="Verdana" w:hAnsi="Verdana"/>
          <w:sz w:val="18"/>
          <w:szCs w:val="18"/>
        </w:rPr>
      </w:pPr>
      <w:r w:rsidRPr="00B910AB">
        <w:rPr>
          <w:rFonts w:ascii="Verdana" w:hAnsi="Verdana"/>
          <w:sz w:val="18"/>
          <w:szCs w:val="18"/>
        </w:rPr>
        <w:t>Financial Systems and Auditing.</w:t>
      </w:r>
    </w:p>
    <w:p w:rsidR="00B910AB" w:rsidRPr="00B910AB" w:rsidRDefault="00B910AB" w:rsidP="00015E5C">
      <w:pPr>
        <w:pStyle w:val="ListParagraph"/>
        <w:numPr>
          <w:ilvl w:val="0"/>
          <w:numId w:val="5"/>
        </w:numPr>
        <w:jc w:val="both"/>
        <w:rPr>
          <w:rFonts w:ascii="Verdana" w:hAnsi="Verdana"/>
          <w:sz w:val="18"/>
          <w:szCs w:val="18"/>
        </w:rPr>
      </w:pPr>
      <w:r w:rsidRPr="00B910AB">
        <w:rPr>
          <w:rFonts w:ascii="Verdana" w:hAnsi="Verdana"/>
          <w:sz w:val="18"/>
          <w:szCs w:val="18"/>
        </w:rPr>
        <w:t>Economics</w:t>
      </w:r>
    </w:p>
    <w:p w:rsidR="00797FDA" w:rsidRDefault="00797FDA" w:rsidP="00797FDA">
      <w:pPr>
        <w:jc w:val="both"/>
        <w:rPr>
          <w:rFonts w:ascii="Verdana" w:hAnsi="Verdana"/>
          <w:b/>
          <w:color w:val="1F4E79" w:themeColor="accent1" w:themeShade="80"/>
          <w:u w:val="single"/>
        </w:rPr>
      </w:pPr>
      <w:proofErr w:type="spellStart"/>
      <w:r w:rsidRPr="00797FDA">
        <w:rPr>
          <w:rFonts w:ascii="Verdana" w:hAnsi="Verdana"/>
          <w:b/>
          <w:color w:val="1F4E79" w:themeColor="accent1" w:themeShade="80"/>
          <w:u w:val="single"/>
        </w:rPr>
        <w:t>Rustomjee</w:t>
      </w:r>
      <w:proofErr w:type="spellEnd"/>
      <w:r w:rsidRPr="00797FDA">
        <w:rPr>
          <w:rFonts w:ascii="Verdana" w:hAnsi="Verdana"/>
          <w:b/>
          <w:color w:val="1F4E79" w:themeColor="accent1" w:themeShade="80"/>
          <w:u w:val="single"/>
        </w:rPr>
        <w:t xml:space="preserve"> Academy for Global careers</w:t>
      </w:r>
      <w:r>
        <w:rPr>
          <w:rFonts w:ascii="Verdana" w:hAnsi="Verdana"/>
          <w:b/>
          <w:color w:val="1F4E79" w:themeColor="accent1" w:themeShade="80"/>
          <w:u w:val="single"/>
        </w:rPr>
        <w:t xml:space="preserve"> (19</w:t>
      </w:r>
      <w:r w:rsidRPr="00797FDA">
        <w:rPr>
          <w:rFonts w:ascii="Verdana" w:hAnsi="Verdana"/>
          <w:b/>
          <w:color w:val="1F4E79" w:themeColor="accent1" w:themeShade="80"/>
          <w:u w:val="single"/>
          <w:vertAlign w:val="superscript"/>
        </w:rPr>
        <w:t>th</w:t>
      </w:r>
      <w:r>
        <w:rPr>
          <w:rFonts w:ascii="Verdana" w:hAnsi="Verdana"/>
          <w:b/>
          <w:color w:val="1F4E79" w:themeColor="accent1" w:themeShade="80"/>
          <w:u w:val="single"/>
        </w:rPr>
        <w:t xml:space="preserve"> June 2013)</w:t>
      </w:r>
    </w:p>
    <w:p w:rsidR="00B910AB" w:rsidRPr="00B910AB" w:rsidRDefault="00B910AB" w:rsidP="00B910AB">
      <w:pPr>
        <w:jc w:val="both"/>
        <w:rPr>
          <w:rFonts w:ascii="Verdana" w:hAnsi="Verdana"/>
          <w:b/>
          <w:color w:val="222A35" w:themeColor="text2" w:themeShade="80"/>
          <w:sz w:val="18"/>
          <w:szCs w:val="18"/>
          <w:u w:val="single"/>
        </w:rPr>
      </w:pPr>
      <w:r w:rsidRPr="00B910AB">
        <w:rPr>
          <w:rFonts w:ascii="Verdana" w:hAnsi="Verdana"/>
          <w:b/>
          <w:color w:val="222A35" w:themeColor="text2" w:themeShade="80"/>
          <w:sz w:val="18"/>
          <w:szCs w:val="18"/>
          <w:u w:val="single"/>
        </w:rPr>
        <w:t>Subject Taught:</w:t>
      </w:r>
    </w:p>
    <w:p w:rsidR="00B910AB" w:rsidRPr="00B910AB" w:rsidRDefault="00B910AB" w:rsidP="00B910AB">
      <w:pPr>
        <w:pStyle w:val="ListParagraph"/>
        <w:numPr>
          <w:ilvl w:val="0"/>
          <w:numId w:val="5"/>
        </w:numPr>
        <w:jc w:val="both"/>
        <w:rPr>
          <w:rFonts w:ascii="Verdana" w:hAnsi="Verdana"/>
          <w:sz w:val="18"/>
          <w:szCs w:val="18"/>
        </w:rPr>
      </w:pPr>
      <w:r w:rsidRPr="00B910AB">
        <w:rPr>
          <w:rFonts w:ascii="Verdana" w:hAnsi="Verdana"/>
          <w:sz w:val="18"/>
          <w:szCs w:val="18"/>
        </w:rPr>
        <w:t>Financial Accounting</w:t>
      </w:r>
      <w:r>
        <w:rPr>
          <w:rFonts w:ascii="Verdana" w:hAnsi="Verdana"/>
          <w:sz w:val="18"/>
          <w:szCs w:val="18"/>
        </w:rPr>
        <w:t>.</w:t>
      </w:r>
    </w:p>
    <w:p w:rsidR="00B910AB" w:rsidRPr="00B910AB" w:rsidRDefault="00B910AB" w:rsidP="00B910AB">
      <w:pPr>
        <w:pStyle w:val="ListParagraph"/>
        <w:numPr>
          <w:ilvl w:val="0"/>
          <w:numId w:val="5"/>
        </w:numPr>
        <w:jc w:val="both"/>
        <w:rPr>
          <w:rFonts w:ascii="Verdana" w:hAnsi="Verdana"/>
          <w:sz w:val="18"/>
          <w:szCs w:val="18"/>
        </w:rPr>
      </w:pPr>
      <w:r w:rsidRPr="00B910AB">
        <w:rPr>
          <w:rFonts w:ascii="Verdana" w:hAnsi="Verdana"/>
          <w:sz w:val="18"/>
          <w:szCs w:val="18"/>
        </w:rPr>
        <w:t>Business Resource</w:t>
      </w:r>
      <w:r>
        <w:rPr>
          <w:rFonts w:ascii="Verdana" w:hAnsi="Verdana"/>
          <w:sz w:val="18"/>
          <w:szCs w:val="18"/>
        </w:rPr>
        <w:t>.</w:t>
      </w:r>
    </w:p>
    <w:p w:rsidR="00B910AB" w:rsidRPr="00B910AB" w:rsidRDefault="00B910AB" w:rsidP="00B910AB">
      <w:pPr>
        <w:pStyle w:val="ListParagraph"/>
        <w:numPr>
          <w:ilvl w:val="0"/>
          <w:numId w:val="5"/>
        </w:numPr>
        <w:jc w:val="both"/>
        <w:rPr>
          <w:rFonts w:ascii="Verdana" w:hAnsi="Verdana"/>
          <w:sz w:val="18"/>
          <w:szCs w:val="18"/>
        </w:rPr>
      </w:pPr>
      <w:r w:rsidRPr="00B910AB">
        <w:rPr>
          <w:rFonts w:ascii="Verdana" w:hAnsi="Verdana"/>
          <w:sz w:val="18"/>
          <w:szCs w:val="18"/>
        </w:rPr>
        <w:t>Management Accounting</w:t>
      </w:r>
      <w:r>
        <w:rPr>
          <w:rFonts w:ascii="Verdana" w:hAnsi="Verdana"/>
          <w:sz w:val="18"/>
          <w:szCs w:val="18"/>
        </w:rPr>
        <w:t>.</w:t>
      </w:r>
    </w:p>
    <w:p w:rsidR="00B910AB" w:rsidRPr="00B910AB" w:rsidRDefault="00B910AB" w:rsidP="00B910AB">
      <w:pPr>
        <w:pStyle w:val="ListParagraph"/>
        <w:numPr>
          <w:ilvl w:val="0"/>
          <w:numId w:val="5"/>
        </w:numPr>
        <w:jc w:val="both"/>
        <w:rPr>
          <w:rFonts w:ascii="Verdana" w:hAnsi="Verdana"/>
          <w:sz w:val="18"/>
          <w:szCs w:val="18"/>
        </w:rPr>
      </w:pPr>
      <w:r w:rsidRPr="00B910AB">
        <w:rPr>
          <w:rFonts w:ascii="Verdana" w:hAnsi="Verdana"/>
          <w:sz w:val="18"/>
          <w:szCs w:val="18"/>
        </w:rPr>
        <w:t>Basic Accounting</w:t>
      </w:r>
      <w:r>
        <w:rPr>
          <w:rFonts w:ascii="Verdana" w:hAnsi="Verdana"/>
          <w:sz w:val="18"/>
          <w:szCs w:val="18"/>
        </w:rPr>
        <w:t>.</w:t>
      </w:r>
    </w:p>
    <w:p w:rsidR="00B910AB" w:rsidRPr="00B910AB" w:rsidRDefault="00B910AB" w:rsidP="00B910AB">
      <w:pPr>
        <w:pStyle w:val="ListParagraph"/>
        <w:numPr>
          <w:ilvl w:val="0"/>
          <w:numId w:val="5"/>
        </w:numPr>
        <w:jc w:val="both"/>
        <w:rPr>
          <w:rFonts w:ascii="Verdana" w:hAnsi="Verdana"/>
          <w:sz w:val="18"/>
          <w:szCs w:val="18"/>
        </w:rPr>
      </w:pPr>
      <w:r w:rsidRPr="00B910AB">
        <w:rPr>
          <w:rFonts w:ascii="Verdana" w:hAnsi="Verdana"/>
          <w:sz w:val="18"/>
          <w:szCs w:val="18"/>
        </w:rPr>
        <w:t>Managing Business Information</w:t>
      </w:r>
      <w:r>
        <w:rPr>
          <w:rFonts w:ascii="Verdana" w:hAnsi="Verdana"/>
          <w:sz w:val="18"/>
          <w:szCs w:val="18"/>
        </w:rPr>
        <w:t>.</w:t>
      </w:r>
    </w:p>
    <w:p w:rsidR="00B910AB" w:rsidRDefault="00B910AB" w:rsidP="00B910AB">
      <w:pPr>
        <w:pStyle w:val="ListParagraph"/>
        <w:numPr>
          <w:ilvl w:val="0"/>
          <w:numId w:val="5"/>
        </w:numPr>
        <w:jc w:val="both"/>
        <w:rPr>
          <w:rFonts w:ascii="Verdana" w:hAnsi="Verdana"/>
          <w:sz w:val="18"/>
          <w:szCs w:val="18"/>
        </w:rPr>
      </w:pPr>
      <w:r w:rsidRPr="00B910AB">
        <w:rPr>
          <w:rFonts w:ascii="Verdana" w:hAnsi="Verdana"/>
          <w:sz w:val="18"/>
          <w:szCs w:val="18"/>
        </w:rPr>
        <w:t>Economics</w:t>
      </w:r>
      <w:r>
        <w:rPr>
          <w:rFonts w:ascii="Verdana" w:hAnsi="Verdana"/>
          <w:sz w:val="18"/>
          <w:szCs w:val="18"/>
        </w:rPr>
        <w:t>.</w:t>
      </w:r>
    </w:p>
    <w:p w:rsidR="00D65791" w:rsidRDefault="00D65791" w:rsidP="00D65791">
      <w:pPr>
        <w:jc w:val="both"/>
        <w:rPr>
          <w:rFonts w:ascii="Verdana" w:hAnsi="Verdana"/>
          <w:b/>
          <w:color w:val="1F4E79" w:themeColor="accent1" w:themeShade="80"/>
          <w:u w:val="single"/>
        </w:rPr>
      </w:pPr>
      <w:r w:rsidRPr="00D65791">
        <w:rPr>
          <w:rFonts w:ascii="Verdana" w:hAnsi="Verdana"/>
          <w:b/>
          <w:color w:val="1F4E79" w:themeColor="accent1" w:themeShade="80"/>
          <w:u w:val="single"/>
        </w:rPr>
        <w:t>Industry Experience</w:t>
      </w:r>
    </w:p>
    <w:p w:rsidR="003B1EFF" w:rsidRPr="003B1EFF" w:rsidRDefault="003B1EFF" w:rsidP="00D65791">
      <w:pPr>
        <w:jc w:val="both"/>
        <w:rPr>
          <w:rFonts w:ascii="Verdana" w:hAnsi="Verdana"/>
          <w:b/>
          <w:color w:val="000000" w:themeColor="text1"/>
          <w:sz w:val="18"/>
          <w:szCs w:val="18"/>
        </w:rPr>
      </w:pPr>
      <w:r w:rsidRPr="003B1EFF">
        <w:rPr>
          <w:rFonts w:ascii="Verdana" w:hAnsi="Verdana"/>
          <w:b/>
          <w:color w:val="000000" w:themeColor="text1"/>
          <w:sz w:val="18"/>
          <w:szCs w:val="18"/>
        </w:rPr>
        <w:t>DBOI (Deutsche Bank) Global Services Private Limited, Mumbai</w:t>
      </w:r>
    </w:p>
    <w:p w:rsidR="00D65791" w:rsidRPr="00D65791" w:rsidRDefault="00D65791" w:rsidP="00D65791">
      <w:pPr>
        <w:rPr>
          <w:rFonts w:ascii="Verdana" w:hAnsi="Verdana"/>
          <w:b/>
          <w:color w:val="222A35" w:themeColor="text2" w:themeShade="80"/>
          <w:sz w:val="18"/>
          <w:szCs w:val="18"/>
          <w:u w:val="single"/>
        </w:rPr>
      </w:pPr>
      <w:r w:rsidRPr="00D65791">
        <w:rPr>
          <w:rFonts w:ascii="Verdana" w:hAnsi="Verdana"/>
          <w:b/>
          <w:color w:val="222A35" w:themeColor="text2" w:themeShade="80"/>
          <w:sz w:val="18"/>
          <w:szCs w:val="18"/>
          <w:u w:val="single"/>
        </w:rPr>
        <w:t>Financial Analyst Intern</w:t>
      </w:r>
    </w:p>
    <w:p w:rsidR="00D65791" w:rsidRPr="00D65791" w:rsidRDefault="00D65791" w:rsidP="00D65791">
      <w:pPr>
        <w:pStyle w:val="ListParagraph"/>
        <w:numPr>
          <w:ilvl w:val="0"/>
          <w:numId w:val="9"/>
        </w:numPr>
        <w:spacing w:after="0" w:line="240" w:lineRule="auto"/>
        <w:jc w:val="both"/>
        <w:rPr>
          <w:rFonts w:ascii="Verdana" w:hAnsi="Verdana"/>
          <w:sz w:val="18"/>
          <w:szCs w:val="18"/>
        </w:rPr>
      </w:pPr>
      <w:r w:rsidRPr="00D65791">
        <w:rPr>
          <w:rFonts w:ascii="Verdana" w:hAnsi="Verdana"/>
          <w:sz w:val="18"/>
          <w:szCs w:val="18"/>
        </w:rPr>
        <w:t>Experience in Corporate Development, Investment Banking and Equity Research.</w:t>
      </w:r>
    </w:p>
    <w:p w:rsidR="00D65791" w:rsidRPr="00D65791" w:rsidRDefault="00D65791" w:rsidP="00D65791">
      <w:pPr>
        <w:pStyle w:val="ListParagraph"/>
        <w:numPr>
          <w:ilvl w:val="0"/>
          <w:numId w:val="9"/>
        </w:numPr>
        <w:spacing w:after="0" w:line="240" w:lineRule="auto"/>
        <w:jc w:val="both"/>
        <w:rPr>
          <w:rFonts w:ascii="Verdana" w:hAnsi="Verdana"/>
          <w:sz w:val="18"/>
          <w:szCs w:val="18"/>
        </w:rPr>
      </w:pPr>
      <w:r w:rsidRPr="00D65791">
        <w:rPr>
          <w:rFonts w:ascii="Verdana" w:hAnsi="Verdana"/>
          <w:sz w:val="18"/>
          <w:szCs w:val="18"/>
        </w:rPr>
        <w:t xml:space="preserve">Financial modeling </w:t>
      </w:r>
    </w:p>
    <w:p w:rsidR="00D65791" w:rsidRPr="00D65791" w:rsidRDefault="00D65791" w:rsidP="00D65791">
      <w:pPr>
        <w:pStyle w:val="ListParagraph"/>
        <w:numPr>
          <w:ilvl w:val="0"/>
          <w:numId w:val="9"/>
        </w:numPr>
        <w:spacing w:after="0" w:line="240" w:lineRule="auto"/>
        <w:jc w:val="both"/>
        <w:rPr>
          <w:rFonts w:ascii="Verdana" w:hAnsi="Verdana"/>
          <w:sz w:val="18"/>
          <w:szCs w:val="18"/>
        </w:rPr>
      </w:pPr>
      <w:r w:rsidRPr="00D65791">
        <w:rPr>
          <w:rFonts w:ascii="Verdana" w:hAnsi="Verdana"/>
          <w:sz w:val="18"/>
          <w:szCs w:val="18"/>
        </w:rPr>
        <w:t xml:space="preserve">Industry and company research &amp; analysis </w:t>
      </w:r>
    </w:p>
    <w:p w:rsidR="00D65791" w:rsidRPr="00D65791" w:rsidRDefault="00D65791" w:rsidP="00D65791">
      <w:pPr>
        <w:pStyle w:val="ListParagraph"/>
        <w:numPr>
          <w:ilvl w:val="0"/>
          <w:numId w:val="9"/>
        </w:numPr>
        <w:spacing w:after="0" w:line="240" w:lineRule="auto"/>
        <w:jc w:val="both"/>
        <w:rPr>
          <w:rFonts w:ascii="Verdana" w:hAnsi="Verdana"/>
          <w:sz w:val="18"/>
          <w:szCs w:val="18"/>
        </w:rPr>
      </w:pPr>
      <w:r w:rsidRPr="00D65791">
        <w:rPr>
          <w:rFonts w:ascii="Verdana" w:hAnsi="Verdana"/>
          <w:sz w:val="18"/>
          <w:szCs w:val="18"/>
        </w:rPr>
        <w:t xml:space="preserve">Responsible for preparation of business development materials </w:t>
      </w:r>
    </w:p>
    <w:p w:rsidR="00D65791" w:rsidRPr="00D65791" w:rsidRDefault="00D65791" w:rsidP="00D65791">
      <w:pPr>
        <w:pStyle w:val="ListParagraph"/>
        <w:numPr>
          <w:ilvl w:val="0"/>
          <w:numId w:val="9"/>
        </w:numPr>
        <w:spacing w:after="0" w:line="240" w:lineRule="auto"/>
        <w:jc w:val="both"/>
        <w:rPr>
          <w:rFonts w:ascii="Verdana" w:hAnsi="Verdana"/>
          <w:sz w:val="18"/>
          <w:szCs w:val="18"/>
        </w:rPr>
      </w:pPr>
      <w:r w:rsidRPr="00D65791">
        <w:rPr>
          <w:rFonts w:ascii="Verdana" w:hAnsi="Verdana"/>
          <w:sz w:val="18"/>
          <w:szCs w:val="18"/>
        </w:rPr>
        <w:t xml:space="preserve">Creation of offering memoranda and management presentations </w:t>
      </w:r>
    </w:p>
    <w:p w:rsidR="00D65791" w:rsidRDefault="00D65791" w:rsidP="00D65791">
      <w:pPr>
        <w:pStyle w:val="ListParagraph"/>
        <w:numPr>
          <w:ilvl w:val="0"/>
          <w:numId w:val="9"/>
        </w:numPr>
        <w:spacing w:after="0" w:line="240" w:lineRule="auto"/>
        <w:jc w:val="both"/>
        <w:rPr>
          <w:rFonts w:ascii="Verdana" w:hAnsi="Verdana"/>
          <w:sz w:val="18"/>
          <w:szCs w:val="18"/>
        </w:rPr>
      </w:pPr>
      <w:r w:rsidRPr="00D65791">
        <w:rPr>
          <w:rFonts w:ascii="Verdana" w:hAnsi="Verdana"/>
          <w:sz w:val="18"/>
          <w:szCs w:val="18"/>
        </w:rPr>
        <w:t>Transaction execution Client presentation &amp; interaction</w:t>
      </w:r>
    </w:p>
    <w:p w:rsidR="003B1EFF" w:rsidRPr="003B1EFF" w:rsidRDefault="003B1EFF" w:rsidP="003B1EFF">
      <w:pPr>
        <w:spacing w:after="0" w:line="240" w:lineRule="auto"/>
        <w:jc w:val="both"/>
        <w:rPr>
          <w:rFonts w:ascii="Verdana" w:hAnsi="Verdana"/>
          <w:b/>
          <w:color w:val="000000" w:themeColor="text1"/>
          <w:sz w:val="18"/>
          <w:szCs w:val="18"/>
        </w:rPr>
      </w:pPr>
    </w:p>
    <w:p w:rsidR="00B910AB" w:rsidRDefault="0085502C" w:rsidP="00797FDA">
      <w:pPr>
        <w:jc w:val="both"/>
        <w:rPr>
          <w:rFonts w:ascii="Verdana" w:hAnsi="Verdana"/>
          <w:b/>
          <w:color w:val="1F4E79" w:themeColor="accent1" w:themeShade="80"/>
          <w:u w:val="single"/>
        </w:rPr>
      </w:pPr>
      <w:r>
        <w:rPr>
          <w:rFonts w:ascii="Verdana" w:hAnsi="Verdana"/>
          <w:b/>
          <w:color w:val="1F4E79" w:themeColor="accent1" w:themeShade="80"/>
          <w:u w:val="single"/>
        </w:rPr>
        <w:t>E</w:t>
      </w:r>
      <w:r w:rsidRPr="0085502C">
        <w:rPr>
          <w:rFonts w:ascii="Verdana" w:hAnsi="Verdana"/>
          <w:b/>
          <w:color w:val="1F4E79" w:themeColor="accent1" w:themeShade="80"/>
          <w:u w:val="single"/>
        </w:rPr>
        <w:t>ntrepreneurial</w:t>
      </w:r>
      <w:r>
        <w:rPr>
          <w:rFonts w:ascii="Verdana" w:hAnsi="Verdana"/>
          <w:b/>
          <w:color w:val="1F4E79" w:themeColor="accent1" w:themeShade="80"/>
          <w:u w:val="single"/>
        </w:rPr>
        <w:t xml:space="preserve"> Set-Up</w:t>
      </w:r>
    </w:p>
    <w:p w:rsidR="0085502C" w:rsidRPr="0085502C" w:rsidRDefault="0085502C" w:rsidP="00797FDA">
      <w:pPr>
        <w:jc w:val="both"/>
        <w:rPr>
          <w:rFonts w:ascii="Verdana" w:hAnsi="Verdana"/>
          <w:b/>
          <w:color w:val="000000" w:themeColor="text1"/>
          <w:sz w:val="18"/>
          <w:szCs w:val="18"/>
        </w:rPr>
      </w:pPr>
      <w:proofErr w:type="gramStart"/>
      <w:r w:rsidRPr="0085502C">
        <w:rPr>
          <w:rFonts w:ascii="Verdana" w:hAnsi="Verdana"/>
          <w:b/>
          <w:color w:val="000000" w:themeColor="text1"/>
          <w:sz w:val="18"/>
          <w:szCs w:val="18"/>
        </w:rPr>
        <w:t>Credit Express India.</w:t>
      </w:r>
      <w:proofErr w:type="gramEnd"/>
      <w:r>
        <w:rPr>
          <w:rFonts w:ascii="Verdana" w:hAnsi="Verdana"/>
          <w:b/>
          <w:color w:val="000000" w:themeColor="text1"/>
          <w:sz w:val="18"/>
          <w:szCs w:val="18"/>
        </w:rPr>
        <w:t xml:space="preserve"> (2013)</w:t>
      </w:r>
    </w:p>
    <w:p w:rsidR="0085502C" w:rsidRDefault="0085502C" w:rsidP="00797FDA">
      <w:pPr>
        <w:jc w:val="both"/>
        <w:rPr>
          <w:rFonts w:ascii="Verdana" w:hAnsi="Verdana"/>
          <w:sz w:val="18"/>
          <w:szCs w:val="18"/>
        </w:rPr>
      </w:pPr>
      <w:r w:rsidRPr="0085502C">
        <w:rPr>
          <w:rFonts w:ascii="Verdana" w:hAnsi="Verdana"/>
          <w:sz w:val="18"/>
          <w:szCs w:val="18"/>
        </w:rPr>
        <w:t>A non-profit organization helping people improve their</w:t>
      </w:r>
      <w:r w:rsidR="00D373BA">
        <w:rPr>
          <w:rFonts w:ascii="Verdana" w:hAnsi="Verdana"/>
          <w:sz w:val="18"/>
          <w:szCs w:val="18"/>
        </w:rPr>
        <w:t xml:space="preserve"> credit score, recovery</w:t>
      </w:r>
      <w:r w:rsidRPr="0085502C">
        <w:rPr>
          <w:rFonts w:ascii="Verdana" w:hAnsi="Verdana"/>
          <w:sz w:val="18"/>
          <w:szCs w:val="18"/>
        </w:rPr>
        <w:t xml:space="preserve"> from financial debts and secure new fresh Loans</w:t>
      </w:r>
      <w:r>
        <w:rPr>
          <w:rFonts w:ascii="Verdana" w:hAnsi="Verdana"/>
          <w:sz w:val="18"/>
          <w:szCs w:val="18"/>
        </w:rPr>
        <w:t>.</w:t>
      </w:r>
    </w:p>
    <w:p w:rsidR="0085502C" w:rsidRPr="0085502C" w:rsidRDefault="0085502C" w:rsidP="00797FDA">
      <w:pPr>
        <w:jc w:val="both"/>
        <w:rPr>
          <w:rFonts w:ascii="Verdana" w:hAnsi="Verdana"/>
          <w:b/>
          <w:color w:val="1F4E79" w:themeColor="accent1" w:themeShade="80"/>
          <w:u w:val="single"/>
        </w:rPr>
      </w:pPr>
      <w:r w:rsidRPr="0085502C">
        <w:rPr>
          <w:rFonts w:ascii="Verdana" w:hAnsi="Verdana"/>
          <w:b/>
          <w:color w:val="1F4E79" w:themeColor="accent1" w:themeShade="80"/>
          <w:u w:val="single"/>
        </w:rPr>
        <w:t>Educational Qualifications</w:t>
      </w:r>
    </w:p>
    <w:p w:rsidR="0085502C" w:rsidRPr="0085502C" w:rsidRDefault="0085502C" w:rsidP="0085502C">
      <w:pPr>
        <w:numPr>
          <w:ilvl w:val="0"/>
          <w:numId w:val="1"/>
        </w:numPr>
        <w:spacing w:after="0" w:line="240" w:lineRule="auto"/>
        <w:jc w:val="both"/>
        <w:rPr>
          <w:rFonts w:ascii="Verdana" w:hAnsi="Verdana"/>
          <w:sz w:val="18"/>
          <w:szCs w:val="18"/>
        </w:rPr>
      </w:pPr>
      <w:r w:rsidRPr="0085502C">
        <w:rPr>
          <w:rFonts w:ascii="Verdana" w:hAnsi="Verdana"/>
          <w:sz w:val="18"/>
          <w:szCs w:val="18"/>
        </w:rPr>
        <w:t xml:space="preserve">B.A.F. [Taxation, Computers, Financial Accounting &amp; Audit] – April 2013 </w:t>
      </w:r>
    </w:p>
    <w:p w:rsidR="0085502C" w:rsidRPr="0085502C" w:rsidRDefault="0085502C" w:rsidP="0085502C">
      <w:pPr>
        <w:pStyle w:val="ListParagraph"/>
        <w:numPr>
          <w:ilvl w:val="0"/>
          <w:numId w:val="10"/>
        </w:numPr>
        <w:spacing w:after="0" w:line="240" w:lineRule="auto"/>
        <w:jc w:val="both"/>
        <w:rPr>
          <w:rFonts w:ascii="Verdana" w:hAnsi="Verdana"/>
          <w:sz w:val="18"/>
          <w:szCs w:val="18"/>
        </w:rPr>
      </w:pPr>
      <w:r w:rsidRPr="0085502C">
        <w:rPr>
          <w:rFonts w:ascii="Verdana" w:hAnsi="Verdana"/>
          <w:sz w:val="18"/>
          <w:szCs w:val="18"/>
        </w:rPr>
        <w:t xml:space="preserve">From </w:t>
      </w:r>
      <w:proofErr w:type="spellStart"/>
      <w:r w:rsidRPr="0085502C">
        <w:rPr>
          <w:rFonts w:ascii="Verdana" w:hAnsi="Verdana"/>
          <w:sz w:val="18"/>
          <w:szCs w:val="18"/>
        </w:rPr>
        <w:t>Lala</w:t>
      </w:r>
      <w:proofErr w:type="spellEnd"/>
      <w:r w:rsidRPr="0085502C">
        <w:rPr>
          <w:rFonts w:ascii="Verdana" w:hAnsi="Verdana"/>
          <w:sz w:val="18"/>
          <w:szCs w:val="18"/>
        </w:rPr>
        <w:t xml:space="preserve"> </w:t>
      </w:r>
      <w:proofErr w:type="spellStart"/>
      <w:r w:rsidRPr="0085502C">
        <w:rPr>
          <w:rFonts w:ascii="Verdana" w:hAnsi="Verdana"/>
          <w:sz w:val="18"/>
          <w:szCs w:val="18"/>
        </w:rPr>
        <w:t>Lajpat</w:t>
      </w:r>
      <w:proofErr w:type="spellEnd"/>
      <w:r w:rsidRPr="0085502C">
        <w:rPr>
          <w:rFonts w:ascii="Verdana" w:hAnsi="Verdana"/>
          <w:sz w:val="18"/>
          <w:szCs w:val="18"/>
        </w:rPr>
        <w:t xml:space="preserve"> </w:t>
      </w:r>
      <w:proofErr w:type="spellStart"/>
      <w:r w:rsidRPr="0085502C">
        <w:rPr>
          <w:rFonts w:ascii="Verdana" w:hAnsi="Verdana"/>
          <w:sz w:val="18"/>
          <w:szCs w:val="18"/>
        </w:rPr>
        <w:t>Rai</w:t>
      </w:r>
      <w:proofErr w:type="spellEnd"/>
      <w:r w:rsidRPr="0085502C">
        <w:rPr>
          <w:rFonts w:ascii="Verdana" w:hAnsi="Verdana"/>
          <w:sz w:val="18"/>
          <w:szCs w:val="18"/>
        </w:rPr>
        <w:t xml:space="preserve"> college of Commerce &amp; Economics, University of Mumbai</w:t>
      </w:r>
    </w:p>
    <w:p w:rsidR="0085502C" w:rsidRPr="0085502C" w:rsidRDefault="0085502C" w:rsidP="008C4361">
      <w:pPr>
        <w:pStyle w:val="ListParagraph"/>
        <w:numPr>
          <w:ilvl w:val="0"/>
          <w:numId w:val="10"/>
        </w:numPr>
        <w:spacing w:after="0" w:line="240" w:lineRule="auto"/>
        <w:jc w:val="both"/>
        <w:rPr>
          <w:rFonts w:ascii="Verdana" w:hAnsi="Verdana"/>
          <w:sz w:val="18"/>
          <w:szCs w:val="18"/>
        </w:rPr>
      </w:pPr>
      <w:r w:rsidRPr="0085502C">
        <w:rPr>
          <w:rFonts w:ascii="Verdana" w:hAnsi="Verdana"/>
          <w:sz w:val="18"/>
          <w:szCs w:val="18"/>
        </w:rPr>
        <w:t>Secured First Class [74.14 %]</w:t>
      </w:r>
    </w:p>
    <w:p w:rsidR="0085502C" w:rsidRPr="0085502C" w:rsidRDefault="0085502C" w:rsidP="0085502C">
      <w:pPr>
        <w:numPr>
          <w:ilvl w:val="0"/>
          <w:numId w:val="1"/>
        </w:numPr>
        <w:spacing w:after="0" w:line="240" w:lineRule="auto"/>
        <w:jc w:val="both"/>
        <w:rPr>
          <w:rFonts w:ascii="Verdana" w:hAnsi="Verdana"/>
          <w:sz w:val="18"/>
          <w:szCs w:val="18"/>
        </w:rPr>
      </w:pPr>
      <w:r w:rsidRPr="0085502C">
        <w:rPr>
          <w:rFonts w:ascii="Verdana" w:hAnsi="Verdana"/>
          <w:sz w:val="18"/>
          <w:szCs w:val="18"/>
        </w:rPr>
        <w:t>M. Com. [Accounting And Finance] – May 2015</w:t>
      </w:r>
    </w:p>
    <w:p w:rsidR="0085502C" w:rsidRPr="0085502C" w:rsidRDefault="0085502C" w:rsidP="0085502C">
      <w:pPr>
        <w:pStyle w:val="ListParagraph"/>
        <w:numPr>
          <w:ilvl w:val="0"/>
          <w:numId w:val="10"/>
        </w:numPr>
        <w:spacing w:after="0" w:line="240" w:lineRule="auto"/>
        <w:jc w:val="both"/>
        <w:rPr>
          <w:rFonts w:ascii="Verdana" w:hAnsi="Verdana"/>
          <w:sz w:val="18"/>
          <w:szCs w:val="18"/>
        </w:rPr>
      </w:pPr>
      <w:r w:rsidRPr="0085502C">
        <w:rPr>
          <w:rFonts w:ascii="Verdana" w:hAnsi="Verdana"/>
          <w:sz w:val="18"/>
          <w:szCs w:val="18"/>
        </w:rPr>
        <w:t>University of Mumbai</w:t>
      </w:r>
    </w:p>
    <w:p w:rsidR="0085502C" w:rsidRPr="0085502C" w:rsidRDefault="0085502C" w:rsidP="00167236">
      <w:pPr>
        <w:pStyle w:val="ListParagraph"/>
        <w:numPr>
          <w:ilvl w:val="0"/>
          <w:numId w:val="10"/>
        </w:numPr>
        <w:spacing w:after="0" w:line="240" w:lineRule="auto"/>
        <w:jc w:val="both"/>
        <w:rPr>
          <w:rFonts w:ascii="Verdana" w:hAnsi="Verdana"/>
          <w:sz w:val="18"/>
          <w:szCs w:val="18"/>
        </w:rPr>
      </w:pPr>
      <w:r w:rsidRPr="0085502C">
        <w:rPr>
          <w:rFonts w:ascii="Verdana" w:hAnsi="Verdana"/>
          <w:sz w:val="18"/>
          <w:szCs w:val="18"/>
        </w:rPr>
        <w:t>Secured First Class [60.00 %]</w:t>
      </w:r>
    </w:p>
    <w:p w:rsidR="0085502C" w:rsidRPr="0085502C" w:rsidRDefault="0085502C" w:rsidP="0085502C">
      <w:pPr>
        <w:numPr>
          <w:ilvl w:val="0"/>
          <w:numId w:val="1"/>
        </w:numPr>
        <w:spacing w:after="0" w:line="240" w:lineRule="auto"/>
        <w:jc w:val="both"/>
        <w:rPr>
          <w:rFonts w:ascii="Verdana" w:hAnsi="Verdana"/>
          <w:sz w:val="18"/>
          <w:szCs w:val="18"/>
        </w:rPr>
      </w:pPr>
      <w:r w:rsidRPr="0085502C">
        <w:rPr>
          <w:rFonts w:ascii="Verdana" w:hAnsi="Verdana"/>
          <w:sz w:val="18"/>
          <w:szCs w:val="18"/>
        </w:rPr>
        <w:t>B. Ed. [Commerce &amp; Economics] – April 2015</w:t>
      </w:r>
    </w:p>
    <w:p w:rsidR="0085502C" w:rsidRPr="0085502C" w:rsidRDefault="0085502C" w:rsidP="0085502C">
      <w:pPr>
        <w:pStyle w:val="ListParagraph"/>
        <w:numPr>
          <w:ilvl w:val="0"/>
          <w:numId w:val="10"/>
        </w:numPr>
        <w:spacing w:after="0" w:line="240" w:lineRule="auto"/>
        <w:jc w:val="both"/>
        <w:rPr>
          <w:rFonts w:ascii="Verdana" w:hAnsi="Verdana"/>
          <w:sz w:val="18"/>
          <w:szCs w:val="18"/>
        </w:rPr>
      </w:pPr>
      <w:proofErr w:type="spellStart"/>
      <w:r w:rsidRPr="0085502C">
        <w:rPr>
          <w:rFonts w:ascii="Verdana" w:hAnsi="Verdana"/>
          <w:sz w:val="18"/>
          <w:szCs w:val="18"/>
        </w:rPr>
        <w:t>Siddharth</w:t>
      </w:r>
      <w:proofErr w:type="spellEnd"/>
      <w:r w:rsidRPr="0085502C">
        <w:rPr>
          <w:rFonts w:ascii="Verdana" w:hAnsi="Verdana"/>
          <w:sz w:val="18"/>
          <w:szCs w:val="18"/>
        </w:rPr>
        <w:t xml:space="preserve"> B.Ed. College of Education, University of Mumbai</w:t>
      </w:r>
    </w:p>
    <w:p w:rsidR="0085502C" w:rsidRPr="0085502C" w:rsidRDefault="0085502C" w:rsidP="0085502C">
      <w:pPr>
        <w:pStyle w:val="ListParagraph"/>
        <w:numPr>
          <w:ilvl w:val="0"/>
          <w:numId w:val="10"/>
        </w:numPr>
        <w:spacing w:after="0" w:line="240" w:lineRule="auto"/>
        <w:jc w:val="both"/>
        <w:rPr>
          <w:rFonts w:ascii="Verdana" w:hAnsi="Verdana"/>
          <w:sz w:val="18"/>
          <w:szCs w:val="18"/>
        </w:rPr>
      </w:pPr>
      <w:r w:rsidRPr="0085502C">
        <w:rPr>
          <w:rFonts w:ascii="Verdana" w:hAnsi="Verdana"/>
          <w:sz w:val="18"/>
          <w:szCs w:val="18"/>
        </w:rPr>
        <w:t xml:space="preserve"> [54.04%]</w:t>
      </w:r>
    </w:p>
    <w:p w:rsidR="0085502C" w:rsidRPr="0085502C" w:rsidRDefault="0085502C" w:rsidP="0085502C">
      <w:pPr>
        <w:numPr>
          <w:ilvl w:val="0"/>
          <w:numId w:val="1"/>
        </w:numPr>
        <w:spacing w:after="0" w:line="240" w:lineRule="auto"/>
        <w:jc w:val="both"/>
        <w:rPr>
          <w:rFonts w:ascii="Verdana" w:hAnsi="Verdana"/>
          <w:sz w:val="18"/>
          <w:szCs w:val="18"/>
        </w:rPr>
      </w:pPr>
      <w:r w:rsidRPr="0085502C">
        <w:rPr>
          <w:rFonts w:ascii="Verdana" w:hAnsi="Verdana"/>
          <w:sz w:val="18"/>
          <w:szCs w:val="18"/>
        </w:rPr>
        <w:t>PhD. [commerce] Pursuing from Himalayan University (Arunachal Pradesh) 2016</w:t>
      </w:r>
    </w:p>
    <w:p w:rsidR="0085502C" w:rsidRDefault="00E636E9" w:rsidP="00797FDA">
      <w:pPr>
        <w:jc w:val="both"/>
        <w:rPr>
          <w:rFonts w:ascii="Verdana" w:hAnsi="Verdana"/>
          <w:sz w:val="18"/>
          <w:szCs w:val="18"/>
        </w:rPr>
      </w:pPr>
      <w:r>
        <w:rPr>
          <w:color w:val="1F4E79" w:themeColor="accent1" w:themeShade="80"/>
        </w:rPr>
        <w:lastRenderedPageBreak/>
        <w:pict>
          <v:rect id="_x0000_i1027" style="width:468pt;height:3pt" o:hralign="center" o:hrstd="t" o:hrnoshade="t" o:hr="t" fillcolor="#002060" stroked="f"/>
        </w:pict>
      </w:r>
    </w:p>
    <w:p w:rsidR="005B4062" w:rsidRDefault="00E636E9" w:rsidP="00797FDA">
      <w:pPr>
        <w:jc w:val="both"/>
        <w:rPr>
          <w:rFonts w:ascii="Verdana" w:hAnsi="Verdana"/>
          <w:sz w:val="18"/>
          <w:szCs w:val="18"/>
        </w:rPr>
      </w:pPr>
      <w:r>
        <w:rPr>
          <w:color w:val="1F4E79" w:themeColor="accent1" w:themeShade="80"/>
        </w:rPr>
        <w:pict>
          <v:rect id="_x0000_i1028" style="width:468pt;height:3pt" o:hralign="center" o:hrstd="t" o:hrnoshade="t" o:hr="t" fillcolor="#002060" stroked="f"/>
        </w:pict>
      </w:r>
    </w:p>
    <w:p w:rsidR="00854940" w:rsidRDefault="00854940" w:rsidP="00797FDA">
      <w:pPr>
        <w:jc w:val="both"/>
        <w:rPr>
          <w:rFonts w:ascii="Verdana" w:hAnsi="Verdana"/>
          <w:b/>
          <w:color w:val="1F4E79" w:themeColor="accent1" w:themeShade="80"/>
          <w:u w:val="single"/>
        </w:rPr>
      </w:pPr>
      <w:r>
        <w:rPr>
          <w:rFonts w:ascii="Verdana" w:hAnsi="Verdana"/>
          <w:b/>
          <w:color w:val="1F4E79" w:themeColor="accent1" w:themeShade="80"/>
          <w:u w:val="single"/>
        </w:rPr>
        <w:t>Certification:</w:t>
      </w:r>
    </w:p>
    <w:p w:rsidR="00600970" w:rsidRPr="00600970" w:rsidRDefault="00600970" w:rsidP="00600970">
      <w:pPr>
        <w:pStyle w:val="ListParagraph"/>
        <w:numPr>
          <w:ilvl w:val="0"/>
          <w:numId w:val="12"/>
        </w:numPr>
        <w:jc w:val="both"/>
        <w:rPr>
          <w:rFonts w:ascii="Verdana" w:hAnsi="Verdana"/>
          <w:sz w:val="18"/>
          <w:szCs w:val="18"/>
        </w:rPr>
      </w:pPr>
      <w:r w:rsidRPr="00854733">
        <w:rPr>
          <w:rFonts w:ascii="Verdana" w:hAnsi="Verdana"/>
          <w:sz w:val="18"/>
          <w:szCs w:val="18"/>
        </w:rPr>
        <w:t>Trained in Pearson Assignment Wr</w:t>
      </w:r>
      <w:r>
        <w:rPr>
          <w:rFonts w:ascii="Verdana" w:hAnsi="Verdana"/>
          <w:sz w:val="18"/>
          <w:szCs w:val="18"/>
        </w:rPr>
        <w:t>iting and Assessment Method 2016</w:t>
      </w:r>
    </w:p>
    <w:p w:rsidR="00600970" w:rsidRPr="00600970" w:rsidRDefault="00854940" w:rsidP="00600970">
      <w:pPr>
        <w:pStyle w:val="ListParagraph"/>
        <w:numPr>
          <w:ilvl w:val="0"/>
          <w:numId w:val="12"/>
        </w:numPr>
        <w:jc w:val="both"/>
        <w:rPr>
          <w:rFonts w:ascii="Verdana" w:hAnsi="Verdana"/>
          <w:sz w:val="18"/>
          <w:szCs w:val="18"/>
        </w:rPr>
      </w:pPr>
      <w:r w:rsidRPr="00854733">
        <w:rPr>
          <w:rFonts w:ascii="Verdana" w:hAnsi="Verdana"/>
          <w:sz w:val="18"/>
          <w:szCs w:val="18"/>
        </w:rPr>
        <w:t>Trained in Pearson Assignment Writing and Assessment Method 2013</w:t>
      </w:r>
    </w:p>
    <w:p w:rsidR="00854940" w:rsidRPr="00854733" w:rsidRDefault="00854940" w:rsidP="00854733">
      <w:pPr>
        <w:pStyle w:val="ListParagraph"/>
        <w:numPr>
          <w:ilvl w:val="0"/>
          <w:numId w:val="12"/>
        </w:numPr>
        <w:jc w:val="both"/>
        <w:rPr>
          <w:rFonts w:ascii="Verdana" w:hAnsi="Verdana"/>
          <w:sz w:val="18"/>
          <w:szCs w:val="18"/>
        </w:rPr>
      </w:pPr>
      <w:r w:rsidRPr="00854733">
        <w:rPr>
          <w:rFonts w:ascii="Verdana" w:hAnsi="Verdana"/>
          <w:sz w:val="18"/>
          <w:szCs w:val="18"/>
        </w:rPr>
        <w:t xml:space="preserve">Trained </w:t>
      </w:r>
      <w:r w:rsidR="007F7BEE">
        <w:rPr>
          <w:rFonts w:ascii="Verdana" w:hAnsi="Verdana"/>
          <w:sz w:val="18"/>
          <w:szCs w:val="18"/>
        </w:rPr>
        <w:t xml:space="preserve">Psychological </w:t>
      </w:r>
      <w:proofErr w:type="spellStart"/>
      <w:r w:rsidRPr="00854733">
        <w:rPr>
          <w:rFonts w:ascii="Verdana" w:hAnsi="Verdana"/>
          <w:sz w:val="18"/>
          <w:szCs w:val="18"/>
        </w:rPr>
        <w:t>Counsellor</w:t>
      </w:r>
      <w:proofErr w:type="spellEnd"/>
      <w:r w:rsidRPr="00854733">
        <w:rPr>
          <w:rFonts w:ascii="Verdana" w:hAnsi="Verdana"/>
          <w:sz w:val="18"/>
          <w:szCs w:val="18"/>
        </w:rPr>
        <w:t xml:space="preserve"> in Robert </w:t>
      </w:r>
      <w:proofErr w:type="spellStart"/>
      <w:r w:rsidRPr="00854733">
        <w:rPr>
          <w:rFonts w:ascii="Verdana" w:hAnsi="Verdana"/>
          <w:sz w:val="18"/>
          <w:szCs w:val="18"/>
        </w:rPr>
        <w:t>Carkhuff</w:t>
      </w:r>
      <w:proofErr w:type="spellEnd"/>
      <w:r w:rsidRPr="00854733">
        <w:rPr>
          <w:rFonts w:ascii="Verdana" w:hAnsi="Verdana"/>
          <w:sz w:val="18"/>
          <w:szCs w:val="18"/>
        </w:rPr>
        <w:t xml:space="preserve"> Module 2014</w:t>
      </w:r>
    </w:p>
    <w:p w:rsidR="00854940" w:rsidRDefault="00854940" w:rsidP="00797FDA">
      <w:pPr>
        <w:pStyle w:val="ListParagraph"/>
        <w:numPr>
          <w:ilvl w:val="0"/>
          <w:numId w:val="12"/>
        </w:numPr>
        <w:jc w:val="both"/>
        <w:rPr>
          <w:rFonts w:ascii="Verdana" w:hAnsi="Verdana"/>
          <w:sz w:val="18"/>
          <w:szCs w:val="18"/>
        </w:rPr>
      </w:pPr>
      <w:r w:rsidRPr="00854733">
        <w:rPr>
          <w:rFonts w:ascii="Verdana" w:hAnsi="Verdana"/>
          <w:sz w:val="18"/>
          <w:szCs w:val="18"/>
        </w:rPr>
        <w:t>Trained in Pearson CDM</w:t>
      </w:r>
      <w:r w:rsidR="00864CF3" w:rsidRPr="00854733">
        <w:rPr>
          <w:rFonts w:ascii="Verdana" w:hAnsi="Verdana"/>
          <w:sz w:val="18"/>
          <w:szCs w:val="18"/>
        </w:rPr>
        <w:t xml:space="preserve"> Test Evaluation</w:t>
      </w:r>
      <w:r w:rsidRPr="00854733">
        <w:rPr>
          <w:rFonts w:ascii="Verdana" w:hAnsi="Verdana"/>
          <w:sz w:val="18"/>
          <w:szCs w:val="18"/>
        </w:rPr>
        <w:t xml:space="preserve"> 2015</w:t>
      </w:r>
    </w:p>
    <w:p w:rsidR="00DB24FC" w:rsidRDefault="00DB24FC" w:rsidP="00797FDA">
      <w:pPr>
        <w:pStyle w:val="ListParagraph"/>
        <w:numPr>
          <w:ilvl w:val="0"/>
          <w:numId w:val="12"/>
        </w:numPr>
        <w:jc w:val="both"/>
        <w:rPr>
          <w:rFonts w:ascii="Verdana" w:hAnsi="Verdana"/>
          <w:sz w:val="18"/>
          <w:szCs w:val="18"/>
        </w:rPr>
      </w:pPr>
      <w:r>
        <w:rPr>
          <w:rFonts w:ascii="Verdana" w:hAnsi="Verdana"/>
          <w:sz w:val="18"/>
          <w:szCs w:val="18"/>
        </w:rPr>
        <w:t>Tally ERP 9</w:t>
      </w:r>
    </w:p>
    <w:p w:rsidR="00854733" w:rsidRPr="00854733" w:rsidRDefault="00854733" w:rsidP="00854733">
      <w:pPr>
        <w:pStyle w:val="ListParagraph"/>
        <w:jc w:val="both"/>
        <w:rPr>
          <w:rFonts w:ascii="Verdana" w:hAnsi="Verdana"/>
          <w:sz w:val="18"/>
          <w:szCs w:val="18"/>
        </w:rPr>
      </w:pPr>
    </w:p>
    <w:p w:rsidR="00897EFC" w:rsidRPr="00897EFC" w:rsidRDefault="00897EFC" w:rsidP="00897EFC">
      <w:pPr>
        <w:jc w:val="both"/>
        <w:rPr>
          <w:rFonts w:ascii="Verdana" w:hAnsi="Verdana"/>
          <w:color w:val="000000" w:themeColor="text1"/>
          <w:sz w:val="18"/>
          <w:szCs w:val="18"/>
        </w:rPr>
      </w:pPr>
      <w:bookmarkStart w:id="0" w:name="_GoBack"/>
      <w:bookmarkEnd w:id="0"/>
    </w:p>
    <w:p w:rsidR="005B4062" w:rsidRDefault="00E636E9" w:rsidP="0056074F">
      <w:pPr>
        <w:jc w:val="both"/>
        <w:rPr>
          <w:rFonts w:ascii="Verdana" w:hAnsi="Verdana"/>
          <w:b/>
          <w:color w:val="1F4E79" w:themeColor="accent1" w:themeShade="80"/>
          <w:sz w:val="17"/>
          <w:szCs w:val="17"/>
        </w:rPr>
      </w:pPr>
      <w:r>
        <w:rPr>
          <w:color w:val="1F4E79" w:themeColor="accent1" w:themeShade="80"/>
        </w:rPr>
        <w:pict>
          <v:rect id="_x0000_i1029" style="width:468pt;height:3pt" o:hralign="center" o:hrstd="t" o:hrnoshade="t" o:hr="t" fillcolor="#002060" stroked="f"/>
        </w:pict>
      </w:r>
    </w:p>
    <w:p w:rsidR="00B7351F" w:rsidRPr="00B7351F" w:rsidRDefault="00B7351F" w:rsidP="0056074F">
      <w:pPr>
        <w:jc w:val="both"/>
        <w:rPr>
          <w:rFonts w:ascii="Verdana" w:hAnsi="Verdana"/>
          <w:b/>
          <w:color w:val="1F4E79" w:themeColor="accent1" w:themeShade="80"/>
          <w:sz w:val="17"/>
          <w:szCs w:val="17"/>
        </w:rPr>
      </w:pPr>
    </w:p>
    <w:sectPr w:rsidR="00B7351F" w:rsidRPr="00B7351F" w:rsidSect="00DD56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6E9" w:rsidRDefault="00E636E9" w:rsidP="00A355C3">
      <w:pPr>
        <w:spacing w:after="0" w:line="240" w:lineRule="auto"/>
      </w:pPr>
      <w:r>
        <w:separator/>
      </w:r>
    </w:p>
  </w:endnote>
  <w:endnote w:type="continuationSeparator" w:id="0">
    <w:p w:rsidR="00E636E9" w:rsidRDefault="00E636E9" w:rsidP="00A3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6E9" w:rsidRDefault="00E636E9" w:rsidP="00A355C3">
      <w:pPr>
        <w:spacing w:after="0" w:line="240" w:lineRule="auto"/>
      </w:pPr>
      <w:r>
        <w:separator/>
      </w:r>
    </w:p>
  </w:footnote>
  <w:footnote w:type="continuationSeparator" w:id="0">
    <w:p w:rsidR="00E636E9" w:rsidRDefault="00E636E9" w:rsidP="00A35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56B"/>
    <w:multiLevelType w:val="hybridMultilevel"/>
    <w:tmpl w:val="A3D81B76"/>
    <w:lvl w:ilvl="0" w:tplc="9272B3D2">
      <w:start w:val="1"/>
      <w:numFmt w:val="bullet"/>
      <w:lvlText w:val=""/>
      <w:lvlJc w:val="left"/>
      <w:pPr>
        <w:ind w:left="720" w:hanging="360"/>
      </w:pPr>
      <w:rPr>
        <w:rFonts w:ascii="Wingdings 3" w:hAnsi="Wingdings 3"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D1226"/>
    <w:multiLevelType w:val="hybridMultilevel"/>
    <w:tmpl w:val="D5A6EC36"/>
    <w:lvl w:ilvl="0" w:tplc="F0408DD6">
      <w:start w:val="13"/>
      <w:numFmt w:val="bullet"/>
      <w:lvlText w:val="-"/>
      <w:lvlJc w:val="left"/>
      <w:pPr>
        <w:ind w:left="1440" w:hanging="360"/>
      </w:pPr>
      <w:rPr>
        <w:rFonts w:ascii="Verdana" w:eastAsia="Times New Roman" w:hAnsi="Verdana"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0A1DDE"/>
    <w:multiLevelType w:val="hybridMultilevel"/>
    <w:tmpl w:val="1350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92422"/>
    <w:multiLevelType w:val="hybridMultilevel"/>
    <w:tmpl w:val="CEB0B314"/>
    <w:lvl w:ilvl="0" w:tplc="9272B3D2">
      <w:start w:val="1"/>
      <w:numFmt w:val="bullet"/>
      <w:lvlText w:val=""/>
      <w:lvlJc w:val="left"/>
      <w:pPr>
        <w:ind w:left="720" w:hanging="360"/>
      </w:pPr>
      <w:rPr>
        <w:rFonts w:ascii="Wingdings 3" w:hAnsi="Wingdings 3"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F7845"/>
    <w:multiLevelType w:val="hybridMultilevel"/>
    <w:tmpl w:val="7054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17D2C"/>
    <w:multiLevelType w:val="hybridMultilevel"/>
    <w:tmpl w:val="A86CB4C4"/>
    <w:lvl w:ilvl="0" w:tplc="9272B3D2">
      <w:start w:val="1"/>
      <w:numFmt w:val="bullet"/>
      <w:lvlText w:val=""/>
      <w:lvlJc w:val="left"/>
      <w:pPr>
        <w:ind w:left="720" w:hanging="360"/>
      </w:pPr>
      <w:rPr>
        <w:rFonts w:ascii="Wingdings 3" w:hAnsi="Wingdings 3"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D2A14"/>
    <w:multiLevelType w:val="hybridMultilevel"/>
    <w:tmpl w:val="1152B58A"/>
    <w:lvl w:ilvl="0" w:tplc="9272B3D2">
      <w:start w:val="1"/>
      <w:numFmt w:val="bullet"/>
      <w:lvlText w:val=""/>
      <w:lvlJc w:val="left"/>
      <w:pPr>
        <w:ind w:left="720" w:hanging="360"/>
      </w:pPr>
      <w:rPr>
        <w:rFonts w:ascii="Wingdings 3" w:hAnsi="Wingdings 3"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4834DA"/>
    <w:multiLevelType w:val="hybridMultilevel"/>
    <w:tmpl w:val="9ADA4C3E"/>
    <w:lvl w:ilvl="0" w:tplc="9272B3D2">
      <w:start w:val="1"/>
      <w:numFmt w:val="bullet"/>
      <w:lvlText w:val=""/>
      <w:lvlJc w:val="left"/>
      <w:pPr>
        <w:tabs>
          <w:tab w:val="num" w:pos="360"/>
        </w:tabs>
        <w:ind w:left="360" w:hanging="360"/>
      </w:pPr>
      <w:rPr>
        <w:rFonts w:ascii="Wingdings 3" w:hAnsi="Wingdings 3"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E1803CD"/>
    <w:multiLevelType w:val="hybridMultilevel"/>
    <w:tmpl w:val="0022961A"/>
    <w:lvl w:ilvl="0" w:tplc="9272B3D2">
      <w:start w:val="1"/>
      <w:numFmt w:val="bullet"/>
      <w:lvlText w:val=""/>
      <w:lvlJc w:val="left"/>
      <w:pPr>
        <w:ind w:left="720" w:hanging="360"/>
      </w:pPr>
      <w:rPr>
        <w:rFonts w:ascii="Wingdings 3" w:hAnsi="Wingdings 3"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66FE7"/>
    <w:multiLevelType w:val="hybridMultilevel"/>
    <w:tmpl w:val="6D467326"/>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7C55189E"/>
    <w:multiLevelType w:val="hybridMultilevel"/>
    <w:tmpl w:val="1698106A"/>
    <w:lvl w:ilvl="0" w:tplc="9272B3D2">
      <w:start w:val="1"/>
      <w:numFmt w:val="bullet"/>
      <w:lvlText w:val=""/>
      <w:lvlJc w:val="left"/>
      <w:pPr>
        <w:ind w:left="720" w:hanging="360"/>
      </w:pPr>
      <w:rPr>
        <w:rFonts w:ascii="Wingdings 3" w:hAnsi="Wingdings 3"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5525D9"/>
    <w:multiLevelType w:val="hybridMultilevel"/>
    <w:tmpl w:val="592EA52C"/>
    <w:lvl w:ilvl="0" w:tplc="9272B3D2">
      <w:start w:val="1"/>
      <w:numFmt w:val="bullet"/>
      <w:lvlText w:val=""/>
      <w:lvlJc w:val="left"/>
      <w:pPr>
        <w:ind w:left="720" w:hanging="360"/>
      </w:pPr>
      <w:rPr>
        <w:rFonts w:ascii="Wingdings 3" w:hAnsi="Wingdings 3"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0"/>
  </w:num>
  <w:num w:numId="6">
    <w:abstractNumId w:val="9"/>
  </w:num>
  <w:num w:numId="7">
    <w:abstractNumId w:val="11"/>
  </w:num>
  <w:num w:numId="8">
    <w:abstractNumId w:val="10"/>
  </w:num>
  <w:num w:numId="9">
    <w:abstractNumId w:val="8"/>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C64B8"/>
    <w:rsid w:val="00015E5C"/>
    <w:rsid w:val="000856A2"/>
    <w:rsid w:val="00100E34"/>
    <w:rsid w:val="001105EE"/>
    <w:rsid w:val="00126819"/>
    <w:rsid w:val="00143A02"/>
    <w:rsid w:val="001C64B8"/>
    <w:rsid w:val="001D25A9"/>
    <w:rsid w:val="00310A70"/>
    <w:rsid w:val="00335AEE"/>
    <w:rsid w:val="003B1EFF"/>
    <w:rsid w:val="004926C5"/>
    <w:rsid w:val="004D7440"/>
    <w:rsid w:val="0056074F"/>
    <w:rsid w:val="005B4062"/>
    <w:rsid w:val="005F7EE8"/>
    <w:rsid w:val="00600970"/>
    <w:rsid w:val="00606D14"/>
    <w:rsid w:val="00636A9D"/>
    <w:rsid w:val="006553E3"/>
    <w:rsid w:val="00687D85"/>
    <w:rsid w:val="006A6FD3"/>
    <w:rsid w:val="00702AD0"/>
    <w:rsid w:val="00722697"/>
    <w:rsid w:val="00775B00"/>
    <w:rsid w:val="00797FDA"/>
    <w:rsid w:val="007F7BEE"/>
    <w:rsid w:val="0085183D"/>
    <w:rsid w:val="00854733"/>
    <w:rsid w:val="00854940"/>
    <w:rsid w:val="0085502C"/>
    <w:rsid w:val="00864CF3"/>
    <w:rsid w:val="0086536F"/>
    <w:rsid w:val="00897EFC"/>
    <w:rsid w:val="00950E56"/>
    <w:rsid w:val="009A0641"/>
    <w:rsid w:val="009C1EAC"/>
    <w:rsid w:val="00A355C3"/>
    <w:rsid w:val="00AD5C7B"/>
    <w:rsid w:val="00B24FC5"/>
    <w:rsid w:val="00B7351F"/>
    <w:rsid w:val="00B82343"/>
    <w:rsid w:val="00B910AB"/>
    <w:rsid w:val="00B96E66"/>
    <w:rsid w:val="00BA62C8"/>
    <w:rsid w:val="00CA746B"/>
    <w:rsid w:val="00D1123F"/>
    <w:rsid w:val="00D20C7C"/>
    <w:rsid w:val="00D24B8A"/>
    <w:rsid w:val="00D373BA"/>
    <w:rsid w:val="00D65791"/>
    <w:rsid w:val="00D77835"/>
    <w:rsid w:val="00DB24FC"/>
    <w:rsid w:val="00DD5611"/>
    <w:rsid w:val="00E507FE"/>
    <w:rsid w:val="00E636E9"/>
    <w:rsid w:val="00EC4D94"/>
    <w:rsid w:val="00F53610"/>
    <w:rsid w:val="00F553FB"/>
    <w:rsid w:val="00F7720C"/>
    <w:rsid w:val="00FB6C0C"/>
    <w:rsid w:val="00FD35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iPriority w:val="99"/>
    <w:rsid w:val="00B96E66"/>
    <w:pPr>
      <w:tabs>
        <w:tab w:val="center" w:pos="4320"/>
        <w:tab w:val="right" w:pos="8640"/>
      </w:tabs>
      <w:spacing w:before="40" w:after="40" w:line="240" w:lineRule="auto"/>
    </w:pPr>
    <w:rPr>
      <w:rFonts w:ascii="Arial" w:eastAsia="Times New Roman" w:hAnsi="Arial" w:cs="Times New Roman"/>
      <w:sz w:val="18"/>
      <w:szCs w:val="20"/>
      <w:lang w:val="en-GB"/>
    </w:rPr>
  </w:style>
  <w:style w:type="character" w:customStyle="1" w:styleId="HeaderChar">
    <w:name w:val="Header Char"/>
    <w:aliases w:val="h Char"/>
    <w:basedOn w:val="DefaultParagraphFont"/>
    <w:link w:val="Header"/>
    <w:uiPriority w:val="99"/>
    <w:rsid w:val="00B96E66"/>
    <w:rPr>
      <w:rFonts w:ascii="Arial" w:eastAsia="Times New Roman" w:hAnsi="Arial" w:cs="Times New Roman"/>
      <w:sz w:val="18"/>
      <w:szCs w:val="20"/>
      <w:lang w:val="en-GB"/>
    </w:rPr>
  </w:style>
  <w:style w:type="character" w:styleId="Hyperlink">
    <w:name w:val="Hyperlink"/>
    <w:basedOn w:val="DefaultParagraphFont"/>
    <w:uiPriority w:val="99"/>
    <w:unhideWhenUsed/>
    <w:rsid w:val="0085183D"/>
    <w:rPr>
      <w:color w:val="0563C1" w:themeColor="hyperlink"/>
      <w:u w:val="single"/>
    </w:rPr>
  </w:style>
  <w:style w:type="paragraph" w:customStyle="1" w:styleId="SectionHeaders">
    <w:name w:val="Section Headers"/>
    <w:basedOn w:val="Normal"/>
    <w:qFormat/>
    <w:rsid w:val="0085183D"/>
    <w:pPr>
      <w:spacing w:before="240" w:after="120" w:line="240" w:lineRule="auto"/>
    </w:pPr>
    <w:rPr>
      <w:rFonts w:ascii="Cambria" w:eastAsia="Calibri" w:hAnsi="Cambria" w:cs="Tahoma"/>
      <w:b/>
      <w:sz w:val="24"/>
      <w:szCs w:val="24"/>
    </w:rPr>
  </w:style>
  <w:style w:type="paragraph" w:styleId="ListParagraph">
    <w:name w:val="List Paragraph"/>
    <w:basedOn w:val="Normal"/>
    <w:uiPriority w:val="34"/>
    <w:qFormat/>
    <w:rsid w:val="000856A2"/>
    <w:pPr>
      <w:ind w:left="720"/>
      <w:contextualSpacing/>
    </w:pPr>
  </w:style>
  <w:style w:type="character" w:styleId="Emphasis">
    <w:name w:val="Emphasis"/>
    <w:uiPriority w:val="20"/>
    <w:qFormat/>
    <w:rsid w:val="003B1EFF"/>
    <w:rPr>
      <w:b/>
      <w:bCs/>
    </w:rPr>
  </w:style>
  <w:style w:type="character" w:customStyle="1" w:styleId="st">
    <w:name w:val="st"/>
    <w:rsid w:val="003B1EFF"/>
  </w:style>
  <w:style w:type="paragraph" w:styleId="Footer">
    <w:name w:val="footer"/>
    <w:basedOn w:val="Normal"/>
    <w:link w:val="FooterChar"/>
    <w:uiPriority w:val="99"/>
    <w:unhideWhenUsed/>
    <w:rsid w:val="00A35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5C3"/>
  </w:style>
  <w:style w:type="table" w:styleId="TableGrid">
    <w:name w:val="Table Grid"/>
    <w:basedOn w:val="TableNormal"/>
    <w:rsid w:val="00D24B8A"/>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ohit.335294@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B7740-8A43-4552-AABF-C1F7C141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Rohit­_PC</dc:creator>
  <cp:keywords/>
  <dc:description/>
  <cp:lastModifiedBy>784812338</cp:lastModifiedBy>
  <cp:revision>48</cp:revision>
  <dcterms:created xsi:type="dcterms:W3CDTF">2016-09-19T09:43:00Z</dcterms:created>
  <dcterms:modified xsi:type="dcterms:W3CDTF">2017-12-03T08:39:00Z</dcterms:modified>
</cp:coreProperties>
</file>