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7E" w:rsidRPr="00FB49CA" w:rsidRDefault="00FB49CA" w:rsidP="00FB49CA">
      <w:pPr>
        <w:spacing w:after="0" w:line="240" w:lineRule="auto"/>
        <w:jc w:val="right"/>
        <w:rPr>
          <w:rFonts w:ascii="Century Gothic" w:eastAsia="Century Gothic" w:hAnsi="Century Gothic" w:cs="Century Gothic"/>
          <w:b/>
          <w:sz w:val="36"/>
        </w:rPr>
      </w:pPr>
      <w:r>
        <w:rPr>
          <w:rFonts w:ascii="Century Gothic" w:eastAsia="Century Gothic" w:hAnsi="Century Gothic" w:cs="Century Gothic"/>
          <w:b/>
          <w:sz w:val="36"/>
        </w:rPr>
        <w:t xml:space="preserve">                               </w:t>
      </w:r>
      <w:r>
        <w:rPr>
          <w:rFonts w:ascii="Century Gothic" w:eastAsia="Century Gothic" w:hAnsi="Century Gothic" w:cs="Century Gothic"/>
          <w:b/>
          <w:noProof/>
          <w:sz w:val="40"/>
        </w:rPr>
        <w:t xml:space="preserve">                                                   </w:t>
      </w:r>
      <w:r>
        <w:t xml:space="preserve">                                                     </w:t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5CA6BE2">
            <wp:extent cx="2023745" cy="1701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9CA" w:rsidRDefault="00FB49CA" w:rsidP="00FB49CA">
      <w:pPr>
        <w:spacing w:after="0" w:line="276" w:lineRule="auto"/>
        <w:rPr>
          <w:rFonts w:ascii="Century Gothic" w:eastAsia="Century Gothic" w:hAnsi="Century Gothic" w:cs="Century Gothic"/>
          <w:b/>
          <w:sz w:val="36"/>
          <w:szCs w:val="36"/>
        </w:rPr>
      </w:pPr>
      <w:r w:rsidRPr="00FB49CA">
        <w:rPr>
          <w:rFonts w:ascii="Century Gothic" w:eastAsia="Century Gothic" w:hAnsi="Century Gothic" w:cs="Century Gothic"/>
          <w:b/>
          <w:sz w:val="36"/>
          <w:szCs w:val="36"/>
        </w:rPr>
        <w:t xml:space="preserve">BRYAN </w:t>
      </w:r>
    </w:p>
    <w:p w:rsidR="00F87CAA" w:rsidRPr="00FB49CA" w:rsidRDefault="00F87CAA" w:rsidP="00FB49CA">
      <w:pPr>
        <w:spacing w:after="0" w:line="276" w:lineRule="auto"/>
        <w:rPr>
          <w:rFonts w:ascii="Century Gothic" w:eastAsia="Century Gothic" w:hAnsi="Century Gothic" w:cs="Century Gothic"/>
          <w:b/>
          <w:sz w:val="36"/>
          <w:szCs w:val="36"/>
        </w:rPr>
      </w:pPr>
      <w:hyperlink r:id="rId7" w:history="1">
        <w:r w:rsidRPr="006A054C">
          <w:rPr>
            <w:rStyle w:val="Hyperlink"/>
            <w:rFonts w:ascii="Century Gothic" w:eastAsia="Century Gothic" w:hAnsi="Century Gothic" w:cs="Century Gothic"/>
            <w:b/>
            <w:sz w:val="36"/>
            <w:szCs w:val="36"/>
          </w:rPr>
          <w:t>BRYAN.335535@2freemail.com</w:t>
        </w:r>
      </w:hyperlink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</w:t>
      </w:r>
      <w:bookmarkStart w:id="0" w:name="_GoBack"/>
      <w:bookmarkEnd w:id="0"/>
    </w:p>
    <w:p w:rsidR="00B04A7E" w:rsidRDefault="00DD41CD">
      <w:pPr>
        <w:spacing w:after="200" w:line="276" w:lineRule="auto"/>
        <w:rPr>
          <w:rFonts w:ascii="Century Gothic" w:eastAsia="Century Gothic" w:hAnsi="Century Gothic" w:cs="Century Gothic"/>
          <w:b/>
          <w:i/>
          <w:u w:val="single"/>
        </w:rPr>
      </w:pPr>
      <w:r>
        <w:rPr>
          <w:rFonts w:ascii="Century Gothic" w:eastAsia="Century Gothic" w:hAnsi="Century Gothic" w:cs="Century Gothic"/>
          <w:b/>
          <w:i/>
          <w:u w:val="single"/>
        </w:rPr>
        <w:t xml:space="preserve">Career Summary </w:t>
      </w:r>
    </w:p>
    <w:p w:rsidR="00B04A7E" w:rsidRDefault="00DD41CD">
      <w:pPr>
        <w:spacing w:after="20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From being a technical support representative in a call center company, shifted career and worked more than 6 years in the Middle East (U.A.E) Starting from being a helper to m</w:t>
      </w:r>
      <w:r w:rsidR="00810D65">
        <w:rPr>
          <w:rFonts w:ascii="Century Gothic" w:eastAsia="Century Gothic" w:hAnsi="Century Gothic" w:cs="Century Gothic"/>
        </w:rPr>
        <w:t>arketing and project supervisor of a decorative/painting company.</w:t>
      </w:r>
    </w:p>
    <w:p w:rsidR="00B04A7E" w:rsidRDefault="00DD41CD">
      <w:pPr>
        <w:pBdr>
          <w:bottom w:val="single" w:sz="12" w:space="1" w:color="auto"/>
        </w:pBdr>
        <w:spacing w:after="20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Willing to explore a</w:t>
      </w:r>
      <w:r w:rsidR="005241FF">
        <w:rPr>
          <w:rFonts w:ascii="Century Gothic" w:eastAsia="Century Gothic" w:hAnsi="Century Gothic" w:cs="Century Gothic"/>
        </w:rPr>
        <w:t xml:space="preserve"> different</w:t>
      </w:r>
      <w:r>
        <w:rPr>
          <w:rFonts w:ascii="Century Gothic" w:eastAsia="Century Gothic" w:hAnsi="Century Gothic" w:cs="Century Gothic"/>
        </w:rPr>
        <w:t xml:space="preserve"> horizon in the field of work and welcome challenges of new role and tasks.</w:t>
      </w:r>
    </w:p>
    <w:p w:rsidR="00B04A7E" w:rsidRDefault="00DD41CD">
      <w:pPr>
        <w:spacing w:after="200" w:line="276" w:lineRule="auto"/>
        <w:jc w:val="both"/>
        <w:rPr>
          <w:rFonts w:ascii="Century Gothic" w:eastAsia="Century Gothic" w:hAnsi="Century Gothic" w:cs="Century Gothic"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 xml:space="preserve">Education </w:t>
      </w:r>
    </w:p>
    <w:p w:rsidR="00B04A7E" w:rsidRDefault="00DD41CD">
      <w:pPr>
        <w:pBdr>
          <w:bottom w:val="single" w:sz="12" w:space="1" w:color="auto"/>
        </w:pBdr>
        <w:spacing w:after="20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Bachelor of Arts Major in Economics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Colegio</w:t>
      </w:r>
      <w:proofErr w:type="spellEnd"/>
      <w:r>
        <w:rPr>
          <w:rFonts w:ascii="Century Gothic" w:eastAsia="Century Gothic" w:hAnsi="Century Gothic" w:cs="Century Gothic"/>
        </w:rPr>
        <w:t xml:space="preserve"> de San Juan de </w:t>
      </w:r>
      <w:proofErr w:type="spellStart"/>
      <w:r>
        <w:rPr>
          <w:rFonts w:ascii="Century Gothic" w:eastAsia="Century Gothic" w:hAnsi="Century Gothic" w:cs="Century Gothic"/>
        </w:rPr>
        <w:t>Letran</w:t>
      </w:r>
      <w:proofErr w:type="spellEnd"/>
      <w:r>
        <w:rPr>
          <w:rFonts w:ascii="Century Gothic" w:eastAsia="Century Gothic" w:hAnsi="Century Gothic" w:cs="Century Gothic"/>
        </w:rPr>
        <w:t xml:space="preserve">                     Graduated April 2006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Calamba</w:t>
      </w:r>
      <w:proofErr w:type="spellEnd"/>
      <w:r>
        <w:rPr>
          <w:rFonts w:ascii="Century Gothic" w:eastAsia="Century Gothic" w:hAnsi="Century Gothic" w:cs="Century Gothic"/>
        </w:rPr>
        <w:t xml:space="preserve"> City, Philippines</w:t>
      </w:r>
    </w:p>
    <w:p w:rsidR="00B04A7E" w:rsidRDefault="00DD41CD">
      <w:pPr>
        <w:spacing w:after="200" w:line="276" w:lineRule="auto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Employment History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</w:rPr>
        <w:t xml:space="preserve">Marketing/ Project Supervisor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October 2010 - March 2016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Amazing Arts Interior Decoration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Dubai, U.A.E</w:t>
      </w:r>
    </w:p>
    <w:p w:rsidR="006E63D2" w:rsidRDefault="006E63D2">
      <w:pPr>
        <w:spacing w:after="0" w:line="276" w:lineRule="auto"/>
        <w:rPr>
          <w:rFonts w:ascii="Century Gothic" w:eastAsia="Century Gothic" w:hAnsi="Century Gothic" w:cs="Century Gothic"/>
        </w:rPr>
      </w:pP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Duties &amp; Responsibilities: </w:t>
      </w:r>
    </w:p>
    <w:p w:rsidR="00B04A7E" w:rsidRDefault="00DD41CD">
      <w:pPr>
        <w:numPr>
          <w:ilvl w:val="0"/>
          <w:numId w:val="1"/>
        </w:numPr>
        <w:spacing w:after="200" w:line="276" w:lineRule="auto"/>
        <w:ind w:left="7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Directly meeting / dealing with the existing and prospective Clients</w:t>
      </w:r>
    </w:p>
    <w:p w:rsidR="00B04A7E" w:rsidRDefault="00DD41CD">
      <w:pPr>
        <w:numPr>
          <w:ilvl w:val="0"/>
          <w:numId w:val="1"/>
        </w:numPr>
        <w:spacing w:after="200" w:line="276" w:lineRule="auto"/>
        <w:ind w:left="7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Preparing proposals, providing information to Clients as per their requirements.</w:t>
      </w:r>
    </w:p>
    <w:p w:rsidR="00B04A7E" w:rsidRDefault="00DD41CD">
      <w:pPr>
        <w:numPr>
          <w:ilvl w:val="0"/>
          <w:numId w:val="1"/>
        </w:numPr>
        <w:spacing w:after="200" w:line="276" w:lineRule="auto"/>
        <w:ind w:left="7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Offering options to Clients when necessary to meet the time requirement and project’s budget</w:t>
      </w:r>
    </w:p>
    <w:p w:rsidR="00B04A7E" w:rsidRDefault="00DD41CD">
      <w:pPr>
        <w:numPr>
          <w:ilvl w:val="0"/>
          <w:numId w:val="1"/>
        </w:numPr>
        <w:spacing w:after="200" w:line="276" w:lineRule="auto"/>
        <w:ind w:left="7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Supervising the </w:t>
      </w:r>
      <w:r w:rsidR="00810D65">
        <w:rPr>
          <w:rFonts w:ascii="Century Gothic" w:eastAsia="Century Gothic" w:hAnsi="Century Gothic" w:cs="Century Gothic"/>
        </w:rPr>
        <w:t>attendees at work / painting</w:t>
      </w:r>
      <w:r>
        <w:rPr>
          <w:rFonts w:ascii="Century Gothic" w:eastAsia="Century Gothic" w:hAnsi="Century Gothic" w:cs="Century Gothic"/>
        </w:rPr>
        <w:t xml:space="preserve"> at site, help </w:t>
      </w:r>
      <w:r w:rsidR="00E84CD2">
        <w:rPr>
          <w:rFonts w:ascii="Century Gothic" w:eastAsia="Century Gothic" w:hAnsi="Century Gothic" w:cs="Century Gothic"/>
        </w:rPr>
        <w:t>and support them from commencement stage until completion.</w:t>
      </w:r>
    </w:p>
    <w:p w:rsidR="00B04A7E" w:rsidRDefault="00E84CD2">
      <w:pPr>
        <w:numPr>
          <w:ilvl w:val="0"/>
          <w:numId w:val="1"/>
        </w:numPr>
        <w:spacing w:after="200" w:line="276" w:lineRule="auto"/>
        <w:ind w:left="7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Making daily/ monthly repo</w:t>
      </w:r>
      <w:r w:rsidR="00EF0DFC">
        <w:rPr>
          <w:rFonts w:ascii="Century Gothic" w:eastAsia="Century Gothic" w:hAnsi="Century Gothic" w:cs="Century Gothic"/>
        </w:rPr>
        <w:t>rts of work progress and project</w:t>
      </w:r>
      <w:r>
        <w:rPr>
          <w:rFonts w:ascii="Century Gothic" w:eastAsia="Century Gothic" w:hAnsi="Century Gothic" w:cs="Century Gothic"/>
        </w:rPr>
        <w:t xml:space="preserve"> expenditures.</w:t>
      </w:r>
    </w:p>
    <w:p w:rsidR="006E63D2" w:rsidRDefault="006E63D2">
      <w:pPr>
        <w:spacing w:after="0" w:line="276" w:lineRule="auto"/>
        <w:rPr>
          <w:rFonts w:ascii="Century Gothic" w:eastAsia="Century Gothic" w:hAnsi="Century Gothic" w:cs="Century Gothic"/>
          <w:b/>
        </w:rPr>
      </w:pP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Decorative Painter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May 2008 - November 2009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u w:val="single"/>
        </w:rPr>
      </w:pPr>
      <w:proofErr w:type="spellStart"/>
      <w:r>
        <w:rPr>
          <w:rFonts w:ascii="Century Gothic" w:eastAsia="Century Gothic" w:hAnsi="Century Gothic" w:cs="Century Gothic"/>
          <w:u w:val="single"/>
        </w:rPr>
        <w:t>Colours</w:t>
      </w:r>
      <w:proofErr w:type="spellEnd"/>
      <w:r>
        <w:rPr>
          <w:rFonts w:ascii="Century Gothic" w:eastAsia="Century Gothic" w:hAnsi="Century Gothic" w:cs="Century Gothic"/>
          <w:u w:val="single"/>
        </w:rPr>
        <w:t xml:space="preserve"> and Arts Interior Decoration                      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Dubai, U.A.E</w:t>
      </w:r>
    </w:p>
    <w:p w:rsidR="00B04A7E" w:rsidRDefault="00B04A7E">
      <w:pPr>
        <w:spacing w:after="0" w:line="276" w:lineRule="auto"/>
        <w:rPr>
          <w:rFonts w:ascii="Century Gothic" w:eastAsia="Century Gothic" w:hAnsi="Century Gothic" w:cs="Century Gothic"/>
        </w:rPr>
      </w:pP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Technical Support Representative (TSR)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August 2007- May 2008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u w:val="single"/>
        </w:rPr>
      </w:pPr>
      <w:proofErr w:type="spellStart"/>
      <w:r>
        <w:rPr>
          <w:rFonts w:ascii="Century Gothic" w:eastAsia="Century Gothic" w:hAnsi="Century Gothic" w:cs="Century Gothic"/>
          <w:u w:val="single"/>
        </w:rPr>
        <w:t>Teleperformance</w:t>
      </w:r>
      <w:proofErr w:type="spellEnd"/>
      <w:r>
        <w:rPr>
          <w:rFonts w:ascii="Century Gothic" w:eastAsia="Century Gothic" w:hAnsi="Century Gothic" w:cs="Century Gothic"/>
          <w:u w:val="single"/>
        </w:rPr>
        <w:t xml:space="preserve"> Call Center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Ortigas</w:t>
      </w:r>
      <w:proofErr w:type="spellEnd"/>
      <w:r>
        <w:rPr>
          <w:rFonts w:ascii="Century Gothic" w:eastAsia="Century Gothic" w:hAnsi="Century Gothic" w:cs="Century Gothic"/>
        </w:rPr>
        <w:t xml:space="preserve"> Center, Philippines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under Verizon Telecommunication account (U.S.A)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________________________________________________________________________</w:t>
      </w:r>
    </w:p>
    <w:p w:rsidR="00B04A7E" w:rsidRDefault="00B04A7E">
      <w:pPr>
        <w:spacing w:after="0" w:line="276" w:lineRule="auto"/>
        <w:rPr>
          <w:rFonts w:ascii="Century Gothic" w:eastAsia="Century Gothic" w:hAnsi="Century Gothic" w:cs="Century Gothic"/>
        </w:rPr>
      </w:pP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Seminars/ Trainings Attended</w:t>
      </w:r>
    </w:p>
    <w:p w:rsidR="00B04A7E" w:rsidRDefault="00DD41CD">
      <w:pPr>
        <w:spacing w:after="0" w:line="240" w:lineRule="auto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Caparol</w:t>
      </w:r>
      <w:proofErr w:type="spellEnd"/>
      <w:r>
        <w:rPr>
          <w:rFonts w:ascii="Century Gothic" w:eastAsia="Century Gothic" w:hAnsi="Century Gothic" w:cs="Century Gothic"/>
        </w:rPr>
        <w:t xml:space="preserve"> Paints Interior/ exterior paints application Training                   </w:t>
      </w:r>
    </w:p>
    <w:p w:rsidR="00B04A7E" w:rsidRDefault="00DD41CD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Feb.20 &amp; 21, 2013</w:t>
      </w:r>
    </w:p>
    <w:p w:rsidR="00B04A7E" w:rsidRDefault="00DD41CD">
      <w:pPr>
        <w:spacing w:after="0"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Jebel Ali, U.A.E</w:t>
      </w:r>
    </w:p>
    <w:p w:rsidR="00B04A7E" w:rsidRDefault="00DD41CD">
      <w:pPr>
        <w:spacing w:after="0"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</w:t>
      </w:r>
    </w:p>
    <w:p w:rsidR="006E63D2" w:rsidRDefault="00DD41CD" w:rsidP="006E63D2">
      <w:pPr>
        <w:spacing w:after="0" w:line="480" w:lineRule="auto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i/>
          <w:sz w:val="24"/>
        </w:rPr>
        <w:t>Professional Skills</w:t>
      </w:r>
    </w:p>
    <w:p w:rsidR="006E63D2" w:rsidRDefault="00656E26" w:rsidP="006E63D2">
      <w:pPr>
        <w:spacing w:after="0" w:line="480" w:lineRule="auto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</w:rPr>
        <w:t>Making desig</w:t>
      </w:r>
      <w:r w:rsidR="00A46234">
        <w:rPr>
          <w:rFonts w:ascii="Century Gothic" w:eastAsia="Century Gothic" w:hAnsi="Century Gothic" w:cs="Century Gothic"/>
        </w:rPr>
        <w:t>ns using all types of</w:t>
      </w:r>
      <w:r>
        <w:rPr>
          <w:rFonts w:ascii="Century Gothic" w:eastAsia="Century Gothic" w:hAnsi="Century Gothic" w:cs="Century Gothic"/>
        </w:rPr>
        <w:t xml:space="preserve"> paints</w:t>
      </w:r>
      <w:r w:rsidR="00A46234">
        <w:rPr>
          <w:rFonts w:ascii="Century Gothic" w:eastAsia="Century Gothic" w:hAnsi="Century Gothic" w:cs="Century Gothic"/>
        </w:rPr>
        <w:t xml:space="preserve"> (decorative</w:t>
      </w:r>
      <w:proofErr w:type="gramStart"/>
      <w:r w:rsidR="00A46234">
        <w:rPr>
          <w:rFonts w:ascii="Century Gothic" w:eastAsia="Century Gothic" w:hAnsi="Century Gothic" w:cs="Century Gothic"/>
        </w:rPr>
        <w:t>,interior</w:t>
      </w:r>
      <w:proofErr w:type="gramEnd"/>
      <w:r w:rsidR="00A46234">
        <w:rPr>
          <w:rFonts w:ascii="Century Gothic" w:eastAsia="Century Gothic" w:hAnsi="Century Gothic" w:cs="Century Gothic"/>
        </w:rPr>
        <w:t>/exterior)</w:t>
      </w:r>
    </w:p>
    <w:p w:rsidR="00B04A7E" w:rsidRPr="006E63D2" w:rsidRDefault="00DD41CD" w:rsidP="006E63D2">
      <w:pPr>
        <w:spacing w:after="0" w:line="480" w:lineRule="auto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</w:rPr>
        <w:t>Marketing and Administration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Computer proficient (MS-Excel, MS-Word)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</w:t>
      </w:r>
    </w:p>
    <w:p w:rsidR="00B04A7E" w:rsidRDefault="00DD41CD">
      <w:pPr>
        <w:spacing w:after="0" w:line="276" w:lineRule="auto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i/>
          <w:sz w:val="24"/>
        </w:rPr>
        <w:t>Personal Particulars: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Birthdate: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December 14, 1983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Height: / Weight: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5’ 6” / 135 lbs.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Civil Status: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Married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Nationality: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Filipino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Languages: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English, Filipino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Visa Status: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Tourist Visa</w:t>
      </w: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</w:t>
      </w:r>
    </w:p>
    <w:p w:rsidR="00B04A7E" w:rsidRDefault="00B04A7E">
      <w:pPr>
        <w:spacing w:after="0" w:line="360" w:lineRule="auto"/>
        <w:rPr>
          <w:rFonts w:ascii="Century Gothic" w:eastAsia="Century Gothic" w:hAnsi="Century Gothic" w:cs="Century Gothic"/>
        </w:rPr>
      </w:pPr>
    </w:p>
    <w:p w:rsidR="00B04A7E" w:rsidRDefault="00DD41CD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Character Reference: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i/>
        </w:rPr>
        <w:t>Available upon request</w:t>
      </w:r>
    </w:p>
    <w:sectPr w:rsidR="00B0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60"/>
    <w:multiLevelType w:val="multilevel"/>
    <w:tmpl w:val="3B9C5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E"/>
    <w:rsid w:val="004616AD"/>
    <w:rsid w:val="005241FF"/>
    <w:rsid w:val="00656E26"/>
    <w:rsid w:val="006D6CE8"/>
    <w:rsid w:val="006E63D2"/>
    <w:rsid w:val="00810D65"/>
    <w:rsid w:val="008B053D"/>
    <w:rsid w:val="00A46234"/>
    <w:rsid w:val="00B04A7E"/>
    <w:rsid w:val="00DB769E"/>
    <w:rsid w:val="00DD41CD"/>
    <w:rsid w:val="00E84CD2"/>
    <w:rsid w:val="00EF0DFC"/>
    <w:rsid w:val="00F87CAA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C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YAN.3355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18</cp:revision>
  <dcterms:created xsi:type="dcterms:W3CDTF">2016-09-28T12:49:00Z</dcterms:created>
  <dcterms:modified xsi:type="dcterms:W3CDTF">2017-12-03T11:21:00Z</dcterms:modified>
</cp:coreProperties>
</file>