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6585" w:rsidRDefault="00AF6585" w:rsidP="00AF6585">
      <w:pPr>
        <w:suppressAutoHyphens w:val="0"/>
        <w:rPr>
          <w:rFonts w:cs="Times New Roman"/>
          <w:lang w:val="en-US" w:eastAsia="en-US"/>
        </w:rPr>
      </w:pPr>
      <w:bookmarkStart w:id="0" w:name="_GoBack"/>
      <w:bookmarkEnd w:id="0"/>
    </w:p>
    <w:p w:rsidR="00AF6585" w:rsidRPr="00AF6585" w:rsidRDefault="00AF6585" w:rsidP="00973371">
      <w:pPr>
        <w:suppressAutoHyphens w:val="0"/>
        <w:rPr>
          <w:rFonts w:cs="Times New Roman"/>
          <w:lang w:val="en-US" w:eastAsia="en-US"/>
        </w:rPr>
      </w:pPr>
      <w:r w:rsidRPr="00AF6585">
        <w:rPr>
          <w:rFonts w:cs="Times New Roman"/>
          <w:lang w:val="en-US" w:eastAsia="en-US"/>
        </w:rPr>
        <w:t xml:space="preserve">To: The </w:t>
      </w:r>
      <w:r w:rsidR="00B05963">
        <w:rPr>
          <w:rFonts w:cs="Times New Roman"/>
          <w:lang w:val="en-US" w:eastAsia="en-US"/>
        </w:rPr>
        <w:t xml:space="preserve">recruitment agent and/or the laboratory manager </w:t>
      </w:r>
      <w:r w:rsidRPr="00AF6585">
        <w:rPr>
          <w:rFonts w:cs="Times New Roman"/>
          <w:lang w:val="en-US" w:eastAsia="en-US"/>
        </w:rPr>
        <w:br/>
      </w:r>
      <w:r w:rsidRPr="00AF6585">
        <w:rPr>
          <w:rFonts w:cs="Times New Roman"/>
          <w:lang w:val="en-US" w:eastAsia="en-US"/>
        </w:rPr>
        <w:br/>
        <w:t xml:space="preserve">I am an international medical technologist/clinical laboratory scientist seeking employment in </w:t>
      </w:r>
      <w:r w:rsidR="00A415B4">
        <w:rPr>
          <w:rFonts w:cs="Times New Roman"/>
          <w:lang w:val="en-US" w:eastAsia="en-US"/>
        </w:rPr>
        <w:t>the</w:t>
      </w:r>
      <w:r w:rsidR="00A3022F">
        <w:rPr>
          <w:rFonts w:cs="Times New Roman"/>
          <w:lang w:val="en-US" w:eastAsia="en-US"/>
        </w:rPr>
        <w:t xml:space="preserve"> Abu Dhabi</w:t>
      </w:r>
      <w:r w:rsidR="00DF1FE6">
        <w:rPr>
          <w:rFonts w:cs="Times New Roman"/>
          <w:lang w:val="en-US" w:eastAsia="en-US"/>
        </w:rPr>
        <w:t>/Dubai</w:t>
      </w:r>
      <w:r w:rsidR="004436F5">
        <w:rPr>
          <w:rFonts w:cs="Times New Roman"/>
          <w:lang w:val="en-US" w:eastAsia="en-US"/>
        </w:rPr>
        <w:t>.</w:t>
      </w:r>
      <w:r w:rsidRPr="00AF6585">
        <w:rPr>
          <w:rFonts w:cs="Times New Roman"/>
          <w:lang w:val="en-US" w:eastAsia="en-US"/>
        </w:rPr>
        <w:t xml:space="preserve"> </w:t>
      </w:r>
      <w:r w:rsidRPr="00AF6585">
        <w:rPr>
          <w:rFonts w:cs="Times New Roman"/>
          <w:lang w:val="en-US" w:eastAsia="en-US"/>
        </w:rPr>
        <w:br/>
      </w:r>
      <w:r w:rsidRPr="00AF6585">
        <w:rPr>
          <w:rFonts w:cs="Times New Roman"/>
          <w:lang w:val="en-US" w:eastAsia="en-US"/>
        </w:rPr>
        <w:br/>
      </w:r>
      <w:r w:rsidR="006F4E52">
        <w:rPr>
          <w:lang w:val="en-US" w:eastAsia="en-US"/>
        </w:rPr>
        <w:t xml:space="preserve">I am a </w:t>
      </w:r>
      <w:r w:rsidR="006F4E52" w:rsidRPr="00AF6585">
        <w:rPr>
          <w:lang w:val="en-US" w:eastAsia="en-US"/>
        </w:rPr>
        <w:t>Generalist Medical Technologist</w:t>
      </w:r>
      <w:r w:rsidR="006F4E52">
        <w:rPr>
          <w:lang w:val="en-US" w:eastAsia="en-US"/>
        </w:rPr>
        <w:t xml:space="preserve"> </w:t>
      </w:r>
      <w:r w:rsidR="004436F5">
        <w:rPr>
          <w:lang w:val="en-US" w:eastAsia="en-US"/>
        </w:rPr>
        <w:t xml:space="preserve">and Blood bank Specialist </w:t>
      </w:r>
      <w:r w:rsidR="006F4E52">
        <w:rPr>
          <w:lang w:val="en-US" w:eastAsia="en-US"/>
        </w:rPr>
        <w:t xml:space="preserve">with </w:t>
      </w:r>
      <w:r w:rsidR="00D43B84">
        <w:rPr>
          <w:lang w:val="en-US" w:eastAsia="en-US"/>
        </w:rPr>
        <w:t>(</w:t>
      </w:r>
      <w:r w:rsidR="00B1660A">
        <w:rPr>
          <w:lang w:val="en-US" w:eastAsia="en-US"/>
        </w:rPr>
        <w:t>4</w:t>
      </w:r>
      <w:r w:rsidR="00D43B84">
        <w:rPr>
          <w:lang w:val="en-US" w:eastAsia="en-US"/>
        </w:rPr>
        <w:t>)</w:t>
      </w:r>
      <w:r w:rsidR="006F4E52">
        <w:rPr>
          <w:lang w:val="en-US" w:eastAsia="en-US"/>
        </w:rPr>
        <w:t xml:space="preserve"> years of work experience in automated clinical laboratory </w:t>
      </w:r>
      <w:r w:rsidR="004436F5">
        <w:rPr>
          <w:lang w:val="en-US" w:eastAsia="en-US"/>
        </w:rPr>
        <w:t>(</w:t>
      </w:r>
      <w:r w:rsidR="006F4E52">
        <w:rPr>
          <w:lang w:val="en-US" w:eastAsia="en-US"/>
        </w:rPr>
        <w:t xml:space="preserve">hospital based lab) </w:t>
      </w:r>
      <w:r w:rsidR="007363D7" w:rsidRPr="00AF6585">
        <w:rPr>
          <w:lang w:val="en-US" w:eastAsia="en-US"/>
        </w:rPr>
        <w:t>incorporating bar coding and laboratory</w:t>
      </w:r>
      <w:r w:rsidR="007363D7">
        <w:rPr>
          <w:lang w:val="en-US" w:eastAsia="en-US"/>
        </w:rPr>
        <w:t xml:space="preserve"> and hospital</w:t>
      </w:r>
      <w:r w:rsidR="007363D7" w:rsidRPr="00AF6585">
        <w:rPr>
          <w:lang w:val="en-US" w:eastAsia="en-US"/>
        </w:rPr>
        <w:t xml:space="preserve"> information systems in the work process</w:t>
      </w:r>
      <w:r w:rsidR="007363D7">
        <w:rPr>
          <w:lang w:val="en-US" w:eastAsia="en-US"/>
        </w:rPr>
        <w:t xml:space="preserve">. I </w:t>
      </w:r>
      <w:r w:rsidR="006F4E52">
        <w:rPr>
          <w:lang w:val="en-US" w:eastAsia="en-US"/>
        </w:rPr>
        <w:t>possess a local professional license</w:t>
      </w:r>
      <w:r w:rsidR="00A415B4">
        <w:rPr>
          <w:lang w:val="en-US" w:eastAsia="en-US"/>
        </w:rPr>
        <w:t xml:space="preserve">, </w:t>
      </w:r>
      <w:r w:rsidR="006F4E52">
        <w:rPr>
          <w:lang w:val="en-US" w:eastAsia="en-US"/>
        </w:rPr>
        <w:t>certification by ASCP as international medical technologist.</w:t>
      </w:r>
      <w:r w:rsidR="001C41C6">
        <w:rPr>
          <w:lang w:val="en-US" w:eastAsia="en-US"/>
        </w:rPr>
        <w:br/>
      </w:r>
      <w:r w:rsidR="001C41C6">
        <w:rPr>
          <w:lang w:val="en-US" w:eastAsia="en-US"/>
        </w:rPr>
        <w:br/>
        <w:t>I am well-trained</w:t>
      </w:r>
      <w:r w:rsidR="006F4E52" w:rsidRPr="00AF6585">
        <w:rPr>
          <w:lang w:val="en-US" w:eastAsia="en-US"/>
        </w:rPr>
        <w:t xml:space="preserve"> with the use of automated analyzer</w:t>
      </w:r>
      <w:r w:rsidR="006F4E52">
        <w:rPr>
          <w:lang w:val="en-US" w:eastAsia="en-US"/>
        </w:rPr>
        <w:t>s</w:t>
      </w:r>
      <w:r w:rsidR="006F4E52" w:rsidRPr="00AF6585">
        <w:rPr>
          <w:lang w:val="en-US" w:eastAsia="en-US"/>
        </w:rPr>
        <w:t xml:space="preserve"> and other manual processes. One of my responsibilities includes operating machines and troubleshooting machine's problems, processing of specimens and specimen collection (phlebotomy) and handling. </w:t>
      </w:r>
      <w:r w:rsidR="001C41C6">
        <w:rPr>
          <w:rFonts w:cs="Times New Roman"/>
          <w:lang w:val="en-US" w:eastAsia="en-US"/>
        </w:rPr>
        <w:br/>
      </w:r>
      <w:r w:rsidR="001C41C6">
        <w:rPr>
          <w:rFonts w:cs="Times New Roman"/>
          <w:lang w:val="en-US" w:eastAsia="en-US"/>
        </w:rPr>
        <w:br/>
      </w:r>
      <w:r w:rsidR="006F4E52" w:rsidRPr="00AF6585">
        <w:rPr>
          <w:rFonts w:cs="Times New Roman"/>
          <w:lang w:val="en-US" w:eastAsia="en-US"/>
        </w:rPr>
        <w:br/>
        <w:t>Thank you very, very much for your time and attention.</w:t>
      </w:r>
      <w:r w:rsidR="006F4E52" w:rsidRPr="00AF6585">
        <w:rPr>
          <w:rFonts w:cs="Times New Roman"/>
          <w:lang w:val="en-US" w:eastAsia="en-US"/>
        </w:rPr>
        <w:br/>
      </w:r>
      <w:r w:rsidRPr="00AF6585">
        <w:rPr>
          <w:rFonts w:cs="Times New Roman"/>
          <w:lang w:val="en-US" w:eastAsia="en-US"/>
        </w:rPr>
        <w:br/>
      </w:r>
    </w:p>
    <w:p w:rsidR="00AF6585" w:rsidRDefault="00AF6585" w:rsidP="000425B6">
      <w:pPr>
        <w:spacing w:after="0" w:line="240" w:lineRule="auto"/>
        <w:ind w:left="-14"/>
        <w:rPr>
          <w:rFonts w:ascii="Garamond" w:hAnsi="Garamond"/>
          <w:b/>
          <w:sz w:val="60"/>
          <w:szCs w:val="60"/>
          <w:u w:val="single"/>
        </w:rPr>
      </w:pPr>
    </w:p>
    <w:p w:rsidR="00AF6585" w:rsidRDefault="00AF6585" w:rsidP="000425B6">
      <w:pPr>
        <w:spacing w:after="0" w:line="240" w:lineRule="auto"/>
        <w:ind w:left="-14"/>
        <w:rPr>
          <w:rFonts w:ascii="Garamond" w:hAnsi="Garamond"/>
          <w:b/>
          <w:sz w:val="60"/>
          <w:szCs w:val="60"/>
          <w:u w:val="single"/>
        </w:rPr>
      </w:pPr>
    </w:p>
    <w:p w:rsidR="00AF6585" w:rsidRDefault="00AF6585" w:rsidP="000425B6">
      <w:pPr>
        <w:spacing w:after="0" w:line="240" w:lineRule="auto"/>
        <w:ind w:left="-14"/>
        <w:rPr>
          <w:rFonts w:ascii="Garamond" w:hAnsi="Garamond"/>
          <w:b/>
          <w:sz w:val="60"/>
          <w:szCs w:val="60"/>
          <w:u w:val="single"/>
        </w:rPr>
      </w:pPr>
    </w:p>
    <w:p w:rsidR="00AF6585" w:rsidRDefault="00AF6585" w:rsidP="000425B6">
      <w:pPr>
        <w:spacing w:after="0" w:line="240" w:lineRule="auto"/>
        <w:ind w:left="-14"/>
        <w:rPr>
          <w:rFonts w:ascii="Garamond" w:hAnsi="Garamond"/>
          <w:b/>
          <w:sz w:val="60"/>
          <w:szCs w:val="60"/>
          <w:u w:val="single"/>
        </w:rPr>
      </w:pPr>
    </w:p>
    <w:p w:rsidR="00AF6585" w:rsidRDefault="00AF6585" w:rsidP="000425B6">
      <w:pPr>
        <w:spacing w:after="0" w:line="240" w:lineRule="auto"/>
        <w:ind w:left="-14"/>
        <w:rPr>
          <w:rFonts w:ascii="Garamond" w:hAnsi="Garamond"/>
          <w:b/>
          <w:sz w:val="60"/>
          <w:szCs w:val="60"/>
          <w:u w:val="single"/>
        </w:rPr>
      </w:pPr>
    </w:p>
    <w:p w:rsidR="00AF6585" w:rsidRDefault="00AF6585" w:rsidP="000425B6">
      <w:pPr>
        <w:spacing w:after="0" w:line="240" w:lineRule="auto"/>
        <w:ind w:left="-14"/>
        <w:rPr>
          <w:rFonts w:ascii="Garamond" w:hAnsi="Garamond"/>
          <w:b/>
          <w:sz w:val="60"/>
          <w:szCs w:val="60"/>
          <w:u w:val="single"/>
        </w:rPr>
      </w:pPr>
    </w:p>
    <w:p w:rsidR="008B6A45" w:rsidRDefault="008B6A45" w:rsidP="000425B6">
      <w:pPr>
        <w:spacing w:after="0" w:line="240" w:lineRule="auto"/>
        <w:ind w:left="-14"/>
        <w:rPr>
          <w:rFonts w:ascii="Garamond" w:hAnsi="Garamond"/>
          <w:b/>
          <w:sz w:val="60"/>
          <w:szCs w:val="60"/>
          <w:u w:val="single"/>
        </w:rPr>
      </w:pPr>
    </w:p>
    <w:p w:rsidR="00AF6585" w:rsidRDefault="00AF6585" w:rsidP="000425B6">
      <w:pPr>
        <w:spacing w:after="0" w:line="240" w:lineRule="auto"/>
        <w:ind w:left="-14"/>
        <w:rPr>
          <w:rFonts w:ascii="Garamond" w:hAnsi="Garamond"/>
          <w:b/>
          <w:sz w:val="60"/>
          <w:szCs w:val="60"/>
          <w:u w:val="single"/>
        </w:rPr>
      </w:pPr>
    </w:p>
    <w:p w:rsidR="00AF6585" w:rsidRDefault="00AF6585" w:rsidP="000425B6">
      <w:pPr>
        <w:spacing w:after="0" w:line="240" w:lineRule="auto"/>
        <w:ind w:left="-14"/>
        <w:rPr>
          <w:rFonts w:ascii="Garamond" w:hAnsi="Garamond"/>
          <w:b/>
          <w:sz w:val="60"/>
          <w:szCs w:val="60"/>
          <w:u w:val="single"/>
        </w:rPr>
      </w:pPr>
    </w:p>
    <w:p w:rsidR="007001D6" w:rsidRDefault="00A415B4" w:rsidP="005E3661">
      <w:pPr>
        <w:spacing w:after="0" w:line="240" w:lineRule="auto"/>
        <w:rPr>
          <w:rFonts w:ascii="Garamond" w:hAnsi="Garamond"/>
          <w:b/>
          <w:sz w:val="60"/>
          <w:szCs w:val="60"/>
          <w:u w:val="single"/>
        </w:rPr>
      </w:pPr>
      <w:proofErr w:type="spellStart"/>
      <w:r>
        <w:rPr>
          <w:rFonts w:ascii="Garamond" w:hAnsi="Garamond"/>
          <w:b/>
          <w:sz w:val="60"/>
          <w:szCs w:val="60"/>
          <w:u w:val="single"/>
        </w:rPr>
        <w:t>Marphil</w:t>
      </w:r>
      <w:proofErr w:type="spellEnd"/>
      <w:r>
        <w:rPr>
          <w:rFonts w:ascii="Garamond" w:hAnsi="Garamond"/>
          <w:b/>
          <w:sz w:val="60"/>
          <w:szCs w:val="60"/>
          <w:u w:val="single"/>
        </w:rPr>
        <w:t xml:space="preserve"> </w:t>
      </w:r>
    </w:p>
    <w:p w:rsidR="004A279F" w:rsidRPr="000425B6" w:rsidRDefault="004A279F" w:rsidP="005E3661">
      <w:pPr>
        <w:spacing w:after="0" w:line="240" w:lineRule="auto"/>
        <w:rPr>
          <w:rFonts w:ascii="Garamond" w:hAnsi="Garamond"/>
          <w:b/>
          <w:sz w:val="60"/>
          <w:szCs w:val="60"/>
          <w:u w:val="single"/>
        </w:rPr>
      </w:pPr>
      <w:hyperlink r:id="rId6" w:history="1">
        <w:r w:rsidRPr="00A869EE">
          <w:rPr>
            <w:rStyle w:val="Hyperlink"/>
            <w:rFonts w:ascii="Garamond" w:hAnsi="Garamond"/>
            <w:b/>
            <w:sz w:val="60"/>
            <w:szCs w:val="60"/>
          </w:rPr>
          <w:t>Marphil.335951@2freemail.com</w:t>
        </w:r>
      </w:hyperlink>
      <w:r>
        <w:rPr>
          <w:rFonts w:ascii="Garamond" w:hAnsi="Garamond"/>
          <w:b/>
          <w:sz w:val="60"/>
          <w:szCs w:val="60"/>
          <w:u w:val="single"/>
        </w:rPr>
        <w:t xml:space="preserve"> </w:t>
      </w:r>
      <w:r w:rsidRPr="004A279F">
        <w:rPr>
          <w:rFonts w:ascii="Garamond" w:hAnsi="Garamond"/>
          <w:b/>
          <w:sz w:val="60"/>
          <w:szCs w:val="60"/>
          <w:u w:val="single"/>
        </w:rPr>
        <w:tab/>
      </w:r>
    </w:p>
    <w:p w:rsidR="007001D6" w:rsidRDefault="007001D6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1B54F9" w:rsidRPr="0021245D" w:rsidRDefault="001B54F9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8F4F33" w:rsidRDefault="00C611FD" w:rsidP="00A033E6">
      <w:pPr>
        <w:pStyle w:val="ResumeBody"/>
      </w:pPr>
      <w:r w:rsidRPr="00F65BD9">
        <w:rPr>
          <w:rStyle w:val="ResumeTableHeading"/>
        </w:rPr>
        <w:t>Objective:</w:t>
      </w:r>
      <w:r w:rsidRPr="0021245D">
        <w:t xml:space="preserve"> </w:t>
      </w:r>
      <w:r w:rsidRPr="0021245D">
        <w:rPr>
          <w:bCs/>
        </w:rPr>
        <w:t>To obtain a position</w:t>
      </w:r>
      <w:r w:rsidR="00BF2289">
        <w:t xml:space="preserve"> as a medical t</w:t>
      </w:r>
      <w:r w:rsidRPr="0021245D">
        <w:t>echnologist</w:t>
      </w:r>
    </w:p>
    <w:p w:rsidR="001B54F9" w:rsidRPr="00A033E6" w:rsidRDefault="001B54F9" w:rsidP="00A033E6">
      <w:pPr>
        <w:pStyle w:val="ResumeBody"/>
      </w:pP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50"/>
        <w:gridCol w:w="5220"/>
      </w:tblGrid>
      <w:tr w:rsidR="00C423FC" w:rsidRPr="00C423FC" w:rsidTr="00D522AF">
        <w:tc>
          <w:tcPr>
            <w:tcW w:w="9918" w:type="dxa"/>
            <w:gridSpan w:val="3"/>
            <w:tcBorders>
              <w:bottom w:val="single" w:sz="4" w:space="0" w:color="auto"/>
            </w:tcBorders>
            <w:shd w:val="pct25" w:color="auto" w:fill="000000"/>
          </w:tcPr>
          <w:p w:rsidR="00C423FC" w:rsidRPr="00C423FC" w:rsidRDefault="00C423FC" w:rsidP="00E02C0F">
            <w:pPr>
              <w:spacing w:after="0" w:line="240" w:lineRule="auto"/>
              <w:rPr>
                <w:rStyle w:val="ResumeTableHeading"/>
              </w:rPr>
            </w:pPr>
            <w:r w:rsidRPr="00C423FC">
              <w:rPr>
                <w:rStyle w:val="ResumeTableHeading"/>
              </w:rPr>
              <w:lastRenderedPageBreak/>
              <w:t>Summary of the Resume</w:t>
            </w:r>
          </w:p>
        </w:tc>
      </w:tr>
      <w:tr w:rsidR="00C423FC" w:rsidRPr="00C423FC" w:rsidTr="00D522AF">
        <w:tc>
          <w:tcPr>
            <w:tcW w:w="9918" w:type="dxa"/>
            <w:gridSpan w:val="3"/>
            <w:tcBorders>
              <w:bottom w:val="nil"/>
            </w:tcBorders>
            <w:shd w:val="clear" w:color="auto" w:fill="auto"/>
          </w:tcPr>
          <w:p w:rsidR="00C423FC" w:rsidRDefault="00CC18AB" w:rsidP="00E02C0F">
            <w:pPr>
              <w:pStyle w:val="ResumeBody"/>
              <w:numPr>
                <w:ilvl w:val="0"/>
                <w:numId w:val="9"/>
              </w:numPr>
              <w:ind w:left="360"/>
            </w:pPr>
            <w:r>
              <w:t>ASCP-C</w:t>
            </w:r>
            <w:r w:rsidR="00C423FC">
              <w:t>ertified Int</w:t>
            </w:r>
            <w:r>
              <w:t>ernational Medical Technologist</w:t>
            </w:r>
          </w:p>
          <w:p w:rsidR="00310B8D" w:rsidRDefault="005E3661" w:rsidP="00E02C0F">
            <w:pPr>
              <w:pStyle w:val="ResumeBody"/>
              <w:numPr>
                <w:ilvl w:val="0"/>
                <w:numId w:val="9"/>
              </w:numPr>
              <w:ind w:left="360"/>
            </w:pPr>
            <w:r>
              <w:t>Medical Technologist (Generalist</w:t>
            </w:r>
            <w:r w:rsidR="006B7A27">
              <w:t xml:space="preserve"> and Blood bank</w:t>
            </w:r>
            <w:r w:rsidR="003103CF">
              <w:t xml:space="preserve"> specialist</w:t>
            </w:r>
            <w:r>
              <w:t xml:space="preserve">) with </w:t>
            </w:r>
            <w:r w:rsidR="00B1660A">
              <w:t>4 years’ work expe</w:t>
            </w:r>
            <w:r w:rsidR="003103CF">
              <w:t>rience in large progressive lab.</w:t>
            </w:r>
          </w:p>
          <w:p w:rsidR="00BC2EE3" w:rsidRPr="00310B8D" w:rsidRDefault="00BC2EE3" w:rsidP="00946CFD">
            <w:pPr>
              <w:pStyle w:val="ResumeBody"/>
              <w:ind w:left="360"/>
            </w:pPr>
          </w:p>
        </w:tc>
      </w:tr>
      <w:tr w:rsidR="00310B8D" w:rsidRPr="00C423FC" w:rsidTr="00D522AF">
        <w:tc>
          <w:tcPr>
            <w:tcW w:w="9918" w:type="dxa"/>
            <w:gridSpan w:val="3"/>
            <w:tcBorders>
              <w:top w:val="nil"/>
            </w:tcBorders>
            <w:shd w:val="clear" w:color="auto" w:fill="auto"/>
          </w:tcPr>
          <w:p w:rsidR="00310B8D" w:rsidRDefault="00310B8D" w:rsidP="00310B8D">
            <w:pPr>
              <w:pStyle w:val="ResumeBody"/>
            </w:pPr>
          </w:p>
        </w:tc>
      </w:tr>
      <w:tr w:rsidR="00C423FC" w:rsidRPr="00C423FC" w:rsidTr="00D522AF">
        <w:tc>
          <w:tcPr>
            <w:tcW w:w="9918" w:type="dxa"/>
            <w:gridSpan w:val="3"/>
            <w:shd w:val="clear" w:color="auto" w:fill="000000"/>
          </w:tcPr>
          <w:p w:rsidR="00C423FC" w:rsidRPr="00C423FC" w:rsidRDefault="00C423FC" w:rsidP="00E02C0F">
            <w:pPr>
              <w:spacing w:after="0" w:line="240" w:lineRule="auto"/>
              <w:rPr>
                <w:rStyle w:val="ResumeTableHeading"/>
              </w:rPr>
            </w:pPr>
            <w:r w:rsidRPr="00C423FC">
              <w:rPr>
                <w:rStyle w:val="ResumeTableHeading"/>
              </w:rPr>
              <w:t>Professional Qualification</w:t>
            </w:r>
            <w:r w:rsidR="00B56DD1">
              <w:rPr>
                <w:rStyle w:val="ResumeTableHeading"/>
              </w:rPr>
              <w:t>s</w:t>
            </w:r>
          </w:p>
        </w:tc>
      </w:tr>
      <w:tr w:rsidR="00990942" w:rsidRPr="00C423FC" w:rsidTr="0065359D">
        <w:tc>
          <w:tcPr>
            <w:tcW w:w="3348" w:type="dxa"/>
          </w:tcPr>
          <w:p w:rsidR="008B0479" w:rsidRDefault="008B0479" w:rsidP="00E02C0F">
            <w:pPr>
              <w:pStyle w:val="ResumeBody"/>
              <w:ind w:right="-108"/>
            </w:pPr>
            <w:r w:rsidRPr="00E02C0F">
              <w:rPr>
                <w:rFonts w:cs="Segoe UI"/>
              </w:rPr>
              <w:t xml:space="preserve">Certified </w:t>
            </w:r>
            <w:r w:rsidRPr="00C423FC">
              <w:t>International Medical Technologist</w:t>
            </w:r>
          </w:p>
          <w:p w:rsidR="000425B6" w:rsidRPr="008B0479" w:rsidRDefault="008B0479" w:rsidP="008B0479">
            <w:pPr>
              <w:pStyle w:val="ResumeBody"/>
              <w:rPr>
                <w:rStyle w:val="Description"/>
              </w:rPr>
            </w:pPr>
            <w:r w:rsidRPr="008B0479">
              <w:rPr>
                <w:rStyle w:val="Description"/>
              </w:rPr>
              <w:t xml:space="preserve">American Society for Clinical Pathology </w:t>
            </w:r>
          </w:p>
        </w:tc>
        <w:tc>
          <w:tcPr>
            <w:tcW w:w="1350" w:type="dxa"/>
          </w:tcPr>
          <w:p w:rsidR="000425B6" w:rsidRPr="00E02C0F" w:rsidRDefault="00946CFD" w:rsidP="008B0479">
            <w:pPr>
              <w:pStyle w:val="ResumeBody"/>
              <w:rPr>
                <w:rFonts w:cs="Segoe UI"/>
                <w:sz w:val="20"/>
              </w:rPr>
            </w:pPr>
            <w:r>
              <w:rPr>
                <w:rFonts w:cs="Segoe UI"/>
              </w:rPr>
              <w:t>May 2015</w:t>
            </w:r>
          </w:p>
        </w:tc>
        <w:tc>
          <w:tcPr>
            <w:tcW w:w="5220" w:type="dxa"/>
          </w:tcPr>
          <w:p w:rsidR="000425B6" w:rsidRDefault="000425B6" w:rsidP="000425B6">
            <w:pPr>
              <w:pStyle w:val="ResumeBody"/>
              <w:rPr>
                <w:rStyle w:val="Description"/>
              </w:rPr>
            </w:pPr>
            <w:r>
              <w:rPr>
                <w:rStyle w:val="Description"/>
              </w:rPr>
              <w:t>Board of Certification</w:t>
            </w:r>
          </w:p>
          <w:p w:rsidR="000425B6" w:rsidRDefault="000425B6" w:rsidP="000425B6">
            <w:pPr>
              <w:pStyle w:val="ResumeBody"/>
              <w:rPr>
                <w:rStyle w:val="Description"/>
              </w:rPr>
            </w:pPr>
            <w:r w:rsidRPr="00B56DD1">
              <w:rPr>
                <w:rStyle w:val="Description"/>
              </w:rPr>
              <w:t>American Society for Clinical Pathology</w:t>
            </w:r>
          </w:p>
          <w:p w:rsidR="000425B6" w:rsidRDefault="000425B6" w:rsidP="000425B6">
            <w:pPr>
              <w:pStyle w:val="ResumeBody"/>
              <w:rPr>
                <w:rStyle w:val="Description"/>
              </w:rPr>
            </w:pPr>
            <w:r>
              <w:rPr>
                <w:rStyle w:val="Description"/>
              </w:rPr>
              <w:t>Chicago, IL, United States</w:t>
            </w:r>
          </w:p>
          <w:p w:rsidR="000425B6" w:rsidRDefault="00946CFD" w:rsidP="000425B6">
            <w:pPr>
              <w:pStyle w:val="ResumeBody"/>
              <w:rPr>
                <w:rStyle w:val="Description"/>
              </w:rPr>
            </w:pPr>
            <w:r>
              <w:rPr>
                <w:rStyle w:val="Description"/>
              </w:rPr>
              <w:t>May 2015</w:t>
            </w:r>
            <w:r w:rsidR="000425B6" w:rsidRPr="00B56DD1">
              <w:rPr>
                <w:rStyle w:val="Description"/>
              </w:rPr>
              <w:t xml:space="preserve">  </w:t>
            </w:r>
          </w:p>
          <w:p w:rsidR="00A033E6" w:rsidRPr="00B56DD1" w:rsidRDefault="00A033E6" w:rsidP="000425B6">
            <w:pPr>
              <w:pStyle w:val="ResumeBody"/>
              <w:rPr>
                <w:rStyle w:val="Description"/>
              </w:rPr>
            </w:pPr>
          </w:p>
        </w:tc>
      </w:tr>
      <w:tr w:rsidR="00990942" w:rsidRPr="00C423FC" w:rsidTr="0065359D">
        <w:trPr>
          <w:trHeight w:val="908"/>
        </w:trPr>
        <w:tc>
          <w:tcPr>
            <w:tcW w:w="3348" w:type="dxa"/>
          </w:tcPr>
          <w:p w:rsidR="008B0479" w:rsidRPr="00E02C0F" w:rsidRDefault="008B0479" w:rsidP="008B0479">
            <w:pPr>
              <w:pStyle w:val="ResumeBody"/>
              <w:rPr>
                <w:rFonts w:cs="Segoe UI"/>
              </w:rPr>
            </w:pPr>
            <w:r w:rsidRPr="00E02C0F">
              <w:rPr>
                <w:rFonts w:cs="Segoe UI"/>
              </w:rPr>
              <w:t>Registered Medical Technologist</w:t>
            </w:r>
          </w:p>
          <w:p w:rsidR="000425B6" w:rsidRDefault="008B0479" w:rsidP="008B0479">
            <w:pPr>
              <w:pStyle w:val="ResumeBody"/>
              <w:rPr>
                <w:rStyle w:val="Description"/>
              </w:rPr>
            </w:pPr>
            <w:r w:rsidRPr="008B0479">
              <w:rPr>
                <w:rStyle w:val="Description"/>
              </w:rPr>
              <w:t>Professional Regulation Commission</w:t>
            </w:r>
          </w:p>
          <w:p w:rsidR="00DF7CFB" w:rsidRPr="008B0479" w:rsidRDefault="00DF7CFB" w:rsidP="008B0479">
            <w:pPr>
              <w:pStyle w:val="ResumeBody"/>
              <w:rPr>
                <w:rStyle w:val="Description"/>
              </w:rPr>
            </w:pPr>
            <w:r>
              <w:rPr>
                <w:rStyle w:val="Description"/>
              </w:rPr>
              <w:t>Manila, Philippines</w:t>
            </w:r>
          </w:p>
        </w:tc>
        <w:tc>
          <w:tcPr>
            <w:tcW w:w="1350" w:type="dxa"/>
          </w:tcPr>
          <w:p w:rsidR="000425B6" w:rsidRPr="00E02C0F" w:rsidRDefault="00946CFD" w:rsidP="000425B6">
            <w:pPr>
              <w:pStyle w:val="ResumeBody"/>
              <w:rPr>
                <w:rFonts w:cs="Segoe UI"/>
              </w:rPr>
            </w:pPr>
            <w:r>
              <w:rPr>
                <w:rFonts w:cs="Segoe UI"/>
              </w:rPr>
              <w:t>Sept 2011</w:t>
            </w:r>
          </w:p>
        </w:tc>
        <w:tc>
          <w:tcPr>
            <w:tcW w:w="5220" w:type="dxa"/>
          </w:tcPr>
          <w:p w:rsidR="000425B6" w:rsidRDefault="000425B6" w:rsidP="000425B6">
            <w:pPr>
              <w:pStyle w:val="ResumeBody"/>
              <w:rPr>
                <w:rStyle w:val="Description"/>
              </w:rPr>
            </w:pPr>
            <w:r>
              <w:rPr>
                <w:rStyle w:val="Description"/>
              </w:rPr>
              <w:t>Registered Professional</w:t>
            </w:r>
          </w:p>
          <w:p w:rsidR="000425B6" w:rsidRDefault="000425B6" w:rsidP="000425B6">
            <w:pPr>
              <w:pStyle w:val="ResumeBody"/>
              <w:rPr>
                <w:rStyle w:val="Description"/>
              </w:rPr>
            </w:pPr>
            <w:r w:rsidRPr="00B56DD1">
              <w:rPr>
                <w:rStyle w:val="Description"/>
              </w:rPr>
              <w:t>Prof</w:t>
            </w:r>
            <w:r>
              <w:rPr>
                <w:rStyle w:val="Description"/>
              </w:rPr>
              <w:t>essional Regulation Commission</w:t>
            </w:r>
          </w:p>
          <w:p w:rsidR="000425B6" w:rsidRDefault="000425B6" w:rsidP="000425B6">
            <w:pPr>
              <w:pStyle w:val="ResumeBody"/>
              <w:rPr>
                <w:rStyle w:val="Description"/>
              </w:rPr>
            </w:pPr>
            <w:r w:rsidRPr="00B56DD1">
              <w:rPr>
                <w:rStyle w:val="Description"/>
              </w:rPr>
              <w:t>Manila</w:t>
            </w:r>
            <w:r>
              <w:rPr>
                <w:rStyle w:val="Description"/>
              </w:rPr>
              <w:t>, Philippines</w:t>
            </w:r>
          </w:p>
          <w:p w:rsidR="000425B6" w:rsidRDefault="006B7A27" w:rsidP="000425B6">
            <w:pPr>
              <w:pStyle w:val="ResumeBody"/>
              <w:rPr>
                <w:rStyle w:val="Description"/>
              </w:rPr>
            </w:pPr>
            <w:r>
              <w:rPr>
                <w:rStyle w:val="Description"/>
              </w:rPr>
              <w:t>September 2011</w:t>
            </w:r>
            <w:r w:rsidR="000425B6" w:rsidRPr="00B56DD1">
              <w:rPr>
                <w:rStyle w:val="Description"/>
              </w:rPr>
              <w:t xml:space="preserve"> </w:t>
            </w:r>
          </w:p>
          <w:p w:rsidR="00BA1F22" w:rsidRDefault="00BA1F22" w:rsidP="000425B6">
            <w:pPr>
              <w:pStyle w:val="ResumeBody"/>
              <w:rPr>
                <w:rStyle w:val="Description"/>
              </w:rPr>
            </w:pPr>
          </w:p>
          <w:p w:rsidR="00FE2A3B" w:rsidRPr="00B56DD1" w:rsidRDefault="00FE2A3B" w:rsidP="000425B6">
            <w:pPr>
              <w:pStyle w:val="ResumeBody"/>
              <w:rPr>
                <w:rStyle w:val="Description"/>
              </w:rPr>
            </w:pPr>
          </w:p>
        </w:tc>
      </w:tr>
      <w:tr w:rsidR="00C423FC" w:rsidRPr="00C423FC" w:rsidTr="00D522AF">
        <w:tc>
          <w:tcPr>
            <w:tcW w:w="9918" w:type="dxa"/>
            <w:gridSpan w:val="3"/>
            <w:shd w:val="clear" w:color="auto" w:fill="000000"/>
          </w:tcPr>
          <w:p w:rsidR="00C423FC" w:rsidRPr="00C423FC" w:rsidRDefault="00B56DD1" w:rsidP="00E02C0F">
            <w:pPr>
              <w:spacing w:after="0" w:line="240" w:lineRule="auto"/>
              <w:rPr>
                <w:rStyle w:val="ResumeTableHeading"/>
              </w:rPr>
            </w:pPr>
            <w:r>
              <w:rPr>
                <w:rStyle w:val="ResumeTableHeading"/>
              </w:rPr>
              <w:t>Professional</w:t>
            </w:r>
            <w:r w:rsidR="00C423FC" w:rsidRPr="00C423FC">
              <w:rPr>
                <w:rStyle w:val="ResumeTableHeading"/>
              </w:rPr>
              <w:t xml:space="preserve"> Experience</w:t>
            </w:r>
            <w:r>
              <w:rPr>
                <w:rStyle w:val="ResumeTableHeading"/>
              </w:rPr>
              <w:t>s</w:t>
            </w:r>
          </w:p>
        </w:tc>
      </w:tr>
      <w:tr w:rsidR="007363D7" w:rsidRPr="00C423FC" w:rsidTr="00241D21">
        <w:trPr>
          <w:trHeight w:val="1007"/>
        </w:trPr>
        <w:tc>
          <w:tcPr>
            <w:tcW w:w="3348" w:type="dxa"/>
          </w:tcPr>
          <w:p w:rsidR="007363D7" w:rsidRPr="00AD007E" w:rsidRDefault="007363D7" w:rsidP="007363D7">
            <w:pPr>
              <w:pStyle w:val="ResumeBody"/>
              <w:rPr>
                <w:szCs w:val="18"/>
                <w:lang w:val="en-US"/>
              </w:rPr>
            </w:pPr>
            <w:r w:rsidRPr="00AD007E">
              <w:rPr>
                <w:szCs w:val="18"/>
                <w:lang w:val="en-US"/>
              </w:rPr>
              <w:t>Medical Technologist</w:t>
            </w:r>
          </w:p>
          <w:p w:rsidR="007363D7" w:rsidRPr="00AD007E" w:rsidRDefault="007363D7" w:rsidP="007363D7">
            <w:pPr>
              <w:pStyle w:val="ResumeBody"/>
              <w:rPr>
                <w:sz w:val="18"/>
                <w:szCs w:val="18"/>
                <w:lang w:val="en-US"/>
              </w:rPr>
            </w:pPr>
            <w:r w:rsidRPr="00AD007E">
              <w:rPr>
                <w:sz w:val="18"/>
                <w:szCs w:val="18"/>
                <w:lang w:val="en-US"/>
              </w:rPr>
              <w:t>Department of Pathology</w:t>
            </w:r>
          </w:p>
          <w:p w:rsidR="007363D7" w:rsidRDefault="00CD2410" w:rsidP="007363D7">
            <w:pPr>
              <w:pStyle w:val="ResumeBody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Cardinal Santos Medical Center</w:t>
            </w:r>
          </w:p>
          <w:p w:rsidR="007363D7" w:rsidRDefault="007363D7" w:rsidP="007363D7">
            <w:pPr>
              <w:pStyle w:val="ResumeBody"/>
              <w:rPr>
                <w:sz w:val="18"/>
                <w:szCs w:val="18"/>
                <w:lang w:val="en-US"/>
              </w:rPr>
            </w:pPr>
          </w:p>
          <w:p w:rsidR="007363D7" w:rsidRDefault="007363D7" w:rsidP="007363D7">
            <w:pPr>
              <w:pStyle w:val="ResumeBody"/>
              <w:rPr>
                <w:sz w:val="18"/>
                <w:szCs w:val="18"/>
                <w:lang w:val="en-US"/>
              </w:rPr>
            </w:pPr>
          </w:p>
          <w:p w:rsidR="007363D7" w:rsidRDefault="007363D7" w:rsidP="007363D7">
            <w:pPr>
              <w:pStyle w:val="ResumeBody"/>
              <w:rPr>
                <w:sz w:val="18"/>
                <w:szCs w:val="18"/>
                <w:lang w:val="en-US"/>
              </w:rPr>
            </w:pPr>
          </w:p>
          <w:p w:rsidR="007363D7" w:rsidRDefault="007363D7" w:rsidP="007363D7">
            <w:pPr>
              <w:pStyle w:val="ResumeBody"/>
              <w:rPr>
                <w:sz w:val="18"/>
                <w:szCs w:val="18"/>
                <w:lang w:val="en-US"/>
              </w:rPr>
            </w:pPr>
          </w:p>
          <w:p w:rsidR="007363D7" w:rsidRDefault="007363D7" w:rsidP="007363D7">
            <w:pPr>
              <w:pStyle w:val="ResumeBody"/>
              <w:rPr>
                <w:sz w:val="18"/>
                <w:szCs w:val="18"/>
                <w:lang w:val="en-US"/>
              </w:rPr>
            </w:pPr>
          </w:p>
          <w:p w:rsidR="007363D7" w:rsidRDefault="007363D7" w:rsidP="007363D7">
            <w:pPr>
              <w:pStyle w:val="ResumeBody"/>
              <w:rPr>
                <w:sz w:val="18"/>
                <w:szCs w:val="18"/>
                <w:lang w:val="en-US"/>
              </w:rPr>
            </w:pPr>
          </w:p>
          <w:p w:rsidR="007363D7" w:rsidRPr="00E02C0F" w:rsidRDefault="007363D7" w:rsidP="00241D21">
            <w:pPr>
              <w:pStyle w:val="ResumeBody"/>
              <w:rPr>
                <w:szCs w:val="18"/>
              </w:rPr>
            </w:pPr>
          </w:p>
        </w:tc>
        <w:tc>
          <w:tcPr>
            <w:tcW w:w="1350" w:type="dxa"/>
          </w:tcPr>
          <w:p w:rsidR="007363D7" w:rsidRPr="00E02C0F" w:rsidRDefault="00CD2410" w:rsidP="000425B6">
            <w:pPr>
              <w:pStyle w:val="ResumeBody"/>
              <w:rPr>
                <w:szCs w:val="18"/>
              </w:rPr>
            </w:pPr>
            <w:r>
              <w:rPr>
                <w:szCs w:val="18"/>
              </w:rPr>
              <w:t>Jan 2013</w:t>
            </w:r>
            <w:r w:rsidR="007363D7">
              <w:rPr>
                <w:szCs w:val="18"/>
              </w:rPr>
              <w:t>-present</w:t>
            </w:r>
          </w:p>
        </w:tc>
        <w:tc>
          <w:tcPr>
            <w:tcW w:w="5220" w:type="dxa"/>
            <w:vAlign w:val="center"/>
          </w:tcPr>
          <w:p w:rsidR="00241D21" w:rsidRDefault="00241D21" w:rsidP="00241D21">
            <w:pPr>
              <w:pStyle w:val="ResumeBody"/>
              <w:rPr>
                <w:rStyle w:val="Description"/>
              </w:rPr>
            </w:pPr>
            <w:r>
              <w:rPr>
                <w:rStyle w:val="Description"/>
              </w:rPr>
              <w:t>Responsibilities:</w:t>
            </w:r>
          </w:p>
          <w:p w:rsidR="00241D21" w:rsidRDefault="00241D21" w:rsidP="00241D21">
            <w:pPr>
              <w:pStyle w:val="ResumeBody"/>
              <w:numPr>
                <w:ilvl w:val="0"/>
                <w:numId w:val="13"/>
              </w:numPr>
              <w:ind w:left="342" w:hanging="270"/>
              <w:rPr>
                <w:rStyle w:val="Description"/>
              </w:rPr>
            </w:pPr>
            <w:r>
              <w:rPr>
                <w:rStyle w:val="Description"/>
              </w:rPr>
              <w:t>C</w:t>
            </w:r>
            <w:r w:rsidRPr="000425B6">
              <w:rPr>
                <w:rStyle w:val="Description"/>
              </w:rPr>
              <w:t>onducting routine laboratory test procedures</w:t>
            </w:r>
            <w:r>
              <w:rPr>
                <w:rStyle w:val="Description"/>
              </w:rPr>
              <w:t xml:space="preserve"> in</w:t>
            </w:r>
            <w:r w:rsidRPr="000425B6">
              <w:rPr>
                <w:rStyle w:val="Description"/>
              </w:rPr>
              <w:t>:</w:t>
            </w:r>
          </w:p>
          <w:p w:rsidR="00241D21" w:rsidRPr="00E9464F" w:rsidRDefault="00241D21" w:rsidP="00241D21">
            <w:pPr>
              <w:pStyle w:val="ResumeBody"/>
              <w:numPr>
                <w:ilvl w:val="0"/>
                <w:numId w:val="16"/>
              </w:numPr>
              <w:rPr>
                <w:rFonts w:cs="Segoe UI"/>
                <w:sz w:val="18"/>
              </w:rPr>
            </w:pPr>
            <w:r w:rsidRPr="00E9464F">
              <w:rPr>
                <w:rFonts w:cs="Segoe UI"/>
                <w:sz w:val="18"/>
              </w:rPr>
              <w:t>bacteriology - Automated microbial ID and sensitivity, Gram’s stain, AFB stain, blood culture</w:t>
            </w:r>
            <w:r>
              <w:rPr>
                <w:rFonts w:cs="Segoe UI"/>
                <w:sz w:val="18"/>
              </w:rPr>
              <w:t>, KOH</w:t>
            </w:r>
          </w:p>
          <w:p w:rsidR="00241D21" w:rsidRPr="00A91D3E" w:rsidRDefault="00241D21" w:rsidP="00241D21">
            <w:pPr>
              <w:pStyle w:val="ResumeBody"/>
              <w:numPr>
                <w:ilvl w:val="0"/>
                <w:numId w:val="16"/>
              </w:numPr>
              <w:rPr>
                <w:rFonts w:cs="Segoe UI"/>
                <w:sz w:val="18"/>
              </w:rPr>
            </w:pPr>
            <w:r w:rsidRPr="00E9464F">
              <w:rPr>
                <w:rFonts w:cs="Segoe UI"/>
                <w:sz w:val="18"/>
              </w:rPr>
              <w:t xml:space="preserve">blood bank - cross matching and antibody screening via </w:t>
            </w:r>
            <w:proofErr w:type="spellStart"/>
            <w:r>
              <w:rPr>
                <w:rFonts w:cs="Segoe UI"/>
                <w:sz w:val="18"/>
              </w:rPr>
              <w:t>diamed</w:t>
            </w:r>
            <w:proofErr w:type="spellEnd"/>
            <w:r>
              <w:rPr>
                <w:rFonts w:cs="Segoe UI"/>
                <w:sz w:val="18"/>
              </w:rPr>
              <w:t xml:space="preserve"> </w:t>
            </w:r>
            <w:r w:rsidRPr="00E9464F">
              <w:rPr>
                <w:rFonts w:cs="Segoe UI"/>
                <w:sz w:val="18"/>
              </w:rPr>
              <w:t>gel card,</w:t>
            </w:r>
            <w:r>
              <w:rPr>
                <w:rFonts w:cs="Segoe UI"/>
                <w:sz w:val="18"/>
              </w:rPr>
              <w:t xml:space="preserve"> coombs test,</w:t>
            </w:r>
            <w:r w:rsidRPr="00E9464F">
              <w:rPr>
                <w:rFonts w:cs="Segoe UI"/>
                <w:sz w:val="18"/>
              </w:rPr>
              <w:t xml:space="preserve"> blood component preparation, donor selection</w:t>
            </w:r>
            <w:r>
              <w:rPr>
                <w:rFonts w:cs="Segoe UI"/>
                <w:sz w:val="18"/>
              </w:rPr>
              <w:t xml:space="preserve"> and screening</w:t>
            </w:r>
          </w:p>
          <w:p w:rsidR="00241D21" w:rsidRDefault="00241D21" w:rsidP="00241D21">
            <w:pPr>
              <w:pStyle w:val="ResumeBody"/>
              <w:numPr>
                <w:ilvl w:val="0"/>
                <w:numId w:val="16"/>
              </w:numPr>
              <w:rPr>
                <w:rFonts w:cs="Segoe UI"/>
                <w:sz w:val="18"/>
              </w:rPr>
            </w:pPr>
            <w:r w:rsidRPr="00A73C90">
              <w:rPr>
                <w:rFonts w:cs="Segoe UI"/>
                <w:sz w:val="18"/>
              </w:rPr>
              <w:t>chemistry - routine chemistry test</w:t>
            </w:r>
            <w:r>
              <w:rPr>
                <w:rFonts w:cs="Segoe UI"/>
                <w:sz w:val="18"/>
              </w:rPr>
              <w:t>ing e.g. comprehensive metabolic panel, cardiac markers, stone analysis and HBA1c</w:t>
            </w:r>
          </w:p>
          <w:p w:rsidR="00241D21" w:rsidRPr="00A73C90" w:rsidRDefault="00241D21" w:rsidP="00241D21">
            <w:pPr>
              <w:pStyle w:val="ResumeBody"/>
              <w:numPr>
                <w:ilvl w:val="0"/>
                <w:numId w:val="16"/>
              </w:numPr>
              <w:rPr>
                <w:rFonts w:cs="Segoe UI"/>
                <w:sz w:val="18"/>
              </w:rPr>
            </w:pPr>
            <w:r w:rsidRPr="00A73C90">
              <w:rPr>
                <w:rFonts w:cs="Segoe UI"/>
                <w:sz w:val="18"/>
              </w:rPr>
              <w:t xml:space="preserve">clinical microscopy - routine urinalysis (utilizing analyser and </w:t>
            </w:r>
            <w:proofErr w:type="spellStart"/>
            <w:r w:rsidRPr="00A73C90">
              <w:rPr>
                <w:rFonts w:cs="Segoe UI"/>
                <w:sz w:val="18"/>
              </w:rPr>
              <w:t>censlide</w:t>
            </w:r>
            <w:proofErr w:type="spellEnd"/>
            <w:r w:rsidRPr="00A73C90">
              <w:rPr>
                <w:rFonts w:cs="Segoe UI"/>
                <w:sz w:val="18"/>
              </w:rPr>
              <w:t xml:space="preserve"> for rechecking) , </w:t>
            </w:r>
            <w:proofErr w:type="spellStart"/>
            <w:r w:rsidRPr="00A73C90">
              <w:rPr>
                <w:rFonts w:cs="Segoe UI"/>
                <w:sz w:val="18"/>
              </w:rPr>
              <w:t>fecalysis</w:t>
            </w:r>
            <w:proofErr w:type="spellEnd"/>
            <w:r w:rsidRPr="00A73C90">
              <w:rPr>
                <w:rFonts w:cs="Segoe UI"/>
                <w:sz w:val="18"/>
              </w:rPr>
              <w:t xml:space="preserve"> and analysis of other body fluids</w:t>
            </w:r>
          </w:p>
          <w:p w:rsidR="00241D21" w:rsidRDefault="00241D21" w:rsidP="00241D21">
            <w:pPr>
              <w:pStyle w:val="ResumeBody"/>
              <w:numPr>
                <w:ilvl w:val="0"/>
                <w:numId w:val="16"/>
              </w:numPr>
              <w:rPr>
                <w:rStyle w:val="Description"/>
              </w:rPr>
            </w:pPr>
            <w:proofErr w:type="spellStart"/>
            <w:r>
              <w:rPr>
                <w:rStyle w:val="Description"/>
              </w:rPr>
              <w:t>hematology</w:t>
            </w:r>
            <w:proofErr w:type="spellEnd"/>
            <w:r>
              <w:rPr>
                <w:rStyle w:val="Description"/>
              </w:rPr>
              <w:t xml:space="preserve"> – CBC, </w:t>
            </w:r>
            <w:proofErr w:type="spellStart"/>
            <w:r>
              <w:rPr>
                <w:rStyle w:val="Description"/>
              </w:rPr>
              <w:t>retic</w:t>
            </w:r>
            <w:proofErr w:type="spellEnd"/>
            <w:r>
              <w:rPr>
                <w:rStyle w:val="Description"/>
              </w:rPr>
              <w:t xml:space="preserve"> count, peripheral blood smear review and coagulations (FDP, D-Dimer, fibrinogen, mixing studies) </w:t>
            </w:r>
          </w:p>
          <w:p w:rsidR="00241D21" w:rsidRDefault="00241D21" w:rsidP="00241D21">
            <w:pPr>
              <w:pStyle w:val="ResumeBody"/>
              <w:numPr>
                <w:ilvl w:val="0"/>
                <w:numId w:val="16"/>
              </w:numPr>
              <w:rPr>
                <w:rStyle w:val="Description"/>
              </w:rPr>
            </w:pPr>
            <w:r>
              <w:rPr>
                <w:rStyle w:val="Description"/>
              </w:rPr>
              <w:t>Immunology and serology -</w:t>
            </w:r>
            <w:r w:rsidRPr="00310B8D">
              <w:rPr>
                <w:rStyle w:val="Description"/>
              </w:rPr>
              <w:t xml:space="preserve">routine </w:t>
            </w:r>
            <w:r>
              <w:rPr>
                <w:rStyle w:val="Description"/>
              </w:rPr>
              <w:t xml:space="preserve">immunology testing </w:t>
            </w:r>
            <w:proofErr w:type="spellStart"/>
            <w:r>
              <w:rPr>
                <w:rStyle w:val="Description"/>
              </w:rPr>
              <w:t>e.g</w:t>
            </w:r>
            <w:proofErr w:type="spellEnd"/>
            <w:r>
              <w:rPr>
                <w:rStyle w:val="Description"/>
              </w:rPr>
              <w:t xml:space="preserve"> thyroid function, hormone, HIV, hepatitis test, cancer markers and serologic</w:t>
            </w:r>
            <w:r w:rsidRPr="00310B8D">
              <w:rPr>
                <w:rStyle w:val="Description"/>
              </w:rPr>
              <w:t xml:space="preserve"> test</w:t>
            </w:r>
            <w:r>
              <w:rPr>
                <w:rStyle w:val="Description"/>
              </w:rPr>
              <w:t xml:space="preserve">ing e.g. CRP, ASO, RF, </w:t>
            </w:r>
            <w:proofErr w:type="spellStart"/>
            <w:r>
              <w:rPr>
                <w:rStyle w:val="Description"/>
              </w:rPr>
              <w:t>monospot</w:t>
            </w:r>
            <w:proofErr w:type="spellEnd"/>
            <w:r>
              <w:rPr>
                <w:rStyle w:val="Description"/>
              </w:rPr>
              <w:t>, dengue test</w:t>
            </w:r>
          </w:p>
          <w:p w:rsidR="00241D21" w:rsidRDefault="00241D21" w:rsidP="00241D21">
            <w:pPr>
              <w:pStyle w:val="ResumeBody"/>
              <w:numPr>
                <w:ilvl w:val="0"/>
                <w:numId w:val="16"/>
              </w:numPr>
              <w:rPr>
                <w:rStyle w:val="Description"/>
              </w:rPr>
            </w:pPr>
            <w:r>
              <w:rPr>
                <w:rStyle w:val="Description"/>
              </w:rPr>
              <w:t xml:space="preserve">phlebotomy - </w:t>
            </w:r>
            <w:r w:rsidRPr="00694DC6">
              <w:rPr>
                <w:rStyle w:val="Description"/>
              </w:rPr>
              <w:t>exceptional</w:t>
            </w:r>
            <w:r w:rsidRPr="009B73B7">
              <w:rPr>
                <w:rStyle w:val="Description"/>
              </w:rPr>
              <w:t xml:space="preserve"> phleb</w:t>
            </w:r>
            <w:r>
              <w:rPr>
                <w:rStyle w:val="Description"/>
              </w:rPr>
              <w:t xml:space="preserve">otomy skills; knowledgeable  in the use of  </w:t>
            </w:r>
            <w:proofErr w:type="spellStart"/>
            <w:r>
              <w:rPr>
                <w:rStyle w:val="Description"/>
              </w:rPr>
              <w:t>Accuvein</w:t>
            </w:r>
            <w:proofErr w:type="spellEnd"/>
            <w:r w:rsidRPr="009B73B7">
              <w:rPr>
                <w:rStyle w:val="Description"/>
              </w:rPr>
              <w:t xml:space="preserve"> as an aid in blood extraction</w:t>
            </w:r>
          </w:p>
          <w:p w:rsidR="00241D21" w:rsidRDefault="00241D21" w:rsidP="00241D21">
            <w:pPr>
              <w:pStyle w:val="ResumeBody"/>
              <w:numPr>
                <w:ilvl w:val="0"/>
                <w:numId w:val="17"/>
              </w:numPr>
              <w:ind w:left="342" w:hanging="342"/>
              <w:rPr>
                <w:rStyle w:val="Description"/>
              </w:rPr>
            </w:pPr>
            <w:r>
              <w:rPr>
                <w:rStyle w:val="Description"/>
              </w:rPr>
              <w:t>Operating, running  controls and calibrating the following equipment:</w:t>
            </w:r>
          </w:p>
          <w:p w:rsidR="00241D21" w:rsidRDefault="00241D21" w:rsidP="00241D21">
            <w:pPr>
              <w:pStyle w:val="ResumeBody"/>
              <w:numPr>
                <w:ilvl w:val="0"/>
                <w:numId w:val="18"/>
              </w:numPr>
              <w:ind w:left="702"/>
              <w:rPr>
                <w:rStyle w:val="Description"/>
              </w:rPr>
            </w:pPr>
            <w:proofErr w:type="spellStart"/>
            <w:r>
              <w:rPr>
                <w:rStyle w:val="Description"/>
              </w:rPr>
              <w:t>Abott</w:t>
            </w:r>
            <w:proofErr w:type="spellEnd"/>
            <w:r>
              <w:rPr>
                <w:rStyle w:val="Description"/>
              </w:rPr>
              <w:t xml:space="preserve"> </w:t>
            </w:r>
            <w:r w:rsidRPr="000425B6">
              <w:rPr>
                <w:rStyle w:val="Description"/>
              </w:rPr>
              <w:t>Architect</w:t>
            </w:r>
            <w:r>
              <w:rPr>
                <w:rStyle w:val="Description"/>
              </w:rPr>
              <w:t xml:space="preserve"> i1000sr</w:t>
            </w:r>
          </w:p>
          <w:p w:rsidR="00241D21" w:rsidRPr="000425B6" w:rsidRDefault="00241D21" w:rsidP="00241D21">
            <w:pPr>
              <w:pStyle w:val="ResumeBody"/>
              <w:numPr>
                <w:ilvl w:val="0"/>
                <w:numId w:val="18"/>
              </w:numPr>
              <w:ind w:left="702"/>
              <w:rPr>
                <w:rStyle w:val="Description"/>
              </w:rPr>
            </w:pPr>
            <w:proofErr w:type="spellStart"/>
            <w:r w:rsidRPr="005B38FF">
              <w:rPr>
                <w:rStyle w:val="Description"/>
              </w:rPr>
              <w:t>Alere</w:t>
            </w:r>
            <w:proofErr w:type="spellEnd"/>
            <w:r w:rsidRPr="005B38FF">
              <w:rPr>
                <w:rStyle w:val="Description"/>
              </w:rPr>
              <w:t xml:space="preserve"> Triage®</w:t>
            </w:r>
            <w:r>
              <w:rPr>
                <w:rStyle w:val="Description"/>
              </w:rPr>
              <w:t xml:space="preserve"> </w:t>
            </w:r>
            <w:proofErr w:type="spellStart"/>
            <w:r>
              <w:rPr>
                <w:rStyle w:val="Description"/>
              </w:rPr>
              <w:t>meterpro</w:t>
            </w:r>
            <w:proofErr w:type="spellEnd"/>
          </w:p>
          <w:p w:rsidR="00241D21" w:rsidRPr="000425B6" w:rsidRDefault="00241D21" w:rsidP="00241D21">
            <w:pPr>
              <w:pStyle w:val="ResumeBody"/>
              <w:numPr>
                <w:ilvl w:val="0"/>
                <w:numId w:val="18"/>
              </w:numPr>
              <w:ind w:left="702"/>
              <w:rPr>
                <w:rStyle w:val="Description"/>
              </w:rPr>
            </w:pPr>
            <w:r>
              <w:rPr>
                <w:rStyle w:val="Description"/>
              </w:rPr>
              <w:t>Bio-Rad D-10</w:t>
            </w:r>
          </w:p>
          <w:p w:rsidR="00241D21" w:rsidRDefault="00241D21" w:rsidP="00241D21">
            <w:pPr>
              <w:pStyle w:val="ResumeBody"/>
              <w:numPr>
                <w:ilvl w:val="0"/>
                <w:numId w:val="18"/>
              </w:numPr>
              <w:ind w:left="702"/>
              <w:rPr>
                <w:rStyle w:val="Description"/>
              </w:rPr>
            </w:pPr>
            <w:r>
              <w:rPr>
                <w:rStyle w:val="Description"/>
              </w:rPr>
              <w:t xml:space="preserve">BD </w:t>
            </w:r>
            <w:proofErr w:type="spellStart"/>
            <w:r>
              <w:rPr>
                <w:rStyle w:val="Description"/>
              </w:rPr>
              <w:t>Bactec</w:t>
            </w:r>
            <w:proofErr w:type="spellEnd"/>
            <w:r>
              <w:rPr>
                <w:rStyle w:val="Description"/>
              </w:rPr>
              <w:t xml:space="preserve"> blood culture system</w:t>
            </w:r>
          </w:p>
          <w:p w:rsidR="00241D21" w:rsidRPr="000425B6" w:rsidRDefault="00241D21" w:rsidP="00241D21">
            <w:pPr>
              <w:pStyle w:val="ResumeBody"/>
              <w:numPr>
                <w:ilvl w:val="0"/>
                <w:numId w:val="18"/>
              </w:numPr>
              <w:ind w:left="702"/>
              <w:rPr>
                <w:rStyle w:val="Description"/>
              </w:rPr>
            </w:pPr>
            <w:r>
              <w:rPr>
                <w:rStyle w:val="Description"/>
              </w:rPr>
              <w:t xml:space="preserve">Siemens </w:t>
            </w:r>
            <w:proofErr w:type="spellStart"/>
            <w:r>
              <w:rPr>
                <w:rStyle w:val="Description"/>
              </w:rPr>
              <w:t>Clintek</w:t>
            </w:r>
            <w:proofErr w:type="spellEnd"/>
            <w:r>
              <w:rPr>
                <w:rStyle w:val="Description"/>
              </w:rPr>
              <w:t xml:space="preserve"> </w:t>
            </w:r>
            <w:proofErr w:type="spellStart"/>
            <w:r>
              <w:rPr>
                <w:rStyle w:val="Description"/>
              </w:rPr>
              <w:t>Advantus</w:t>
            </w:r>
            <w:proofErr w:type="spellEnd"/>
          </w:p>
          <w:p w:rsidR="00241D21" w:rsidRDefault="00241D21" w:rsidP="00241D21">
            <w:pPr>
              <w:pStyle w:val="ResumeBody"/>
              <w:numPr>
                <w:ilvl w:val="0"/>
                <w:numId w:val="18"/>
              </w:numPr>
              <w:ind w:left="702"/>
              <w:rPr>
                <w:rStyle w:val="Description"/>
              </w:rPr>
            </w:pPr>
            <w:r w:rsidRPr="000425B6">
              <w:rPr>
                <w:rStyle w:val="Description"/>
              </w:rPr>
              <w:t>Siemens Dimension RXL</w:t>
            </w:r>
            <w:r>
              <w:rPr>
                <w:rStyle w:val="Description"/>
              </w:rPr>
              <w:t xml:space="preserve"> and EXL</w:t>
            </w:r>
          </w:p>
          <w:p w:rsidR="00241D21" w:rsidRDefault="00241D21" w:rsidP="00241D21">
            <w:pPr>
              <w:pStyle w:val="ResumeBody"/>
              <w:numPr>
                <w:ilvl w:val="0"/>
                <w:numId w:val="18"/>
              </w:numPr>
              <w:ind w:left="702"/>
              <w:rPr>
                <w:rStyle w:val="Description"/>
              </w:rPr>
            </w:pPr>
            <w:proofErr w:type="spellStart"/>
            <w:r w:rsidRPr="000425B6">
              <w:rPr>
                <w:rStyle w:val="Description"/>
              </w:rPr>
              <w:t>Sysmex</w:t>
            </w:r>
            <w:proofErr w:type="spellEnd"/>
            <w:r w:rsidRPr="000425B6">
              <w:rPr>
                <w:rStyle w:val="Description"/>
              </w:rPr>
              <w:t xml:space="preserve"> XE</w:t>
            </w:r>
            <w:r>
              <w:rPr>
                <w:rStyle w:val="Description"/>
              </w:rPr>
              <w:t>-2100D</w:t>
            </w:r>
          </w:p>
          <w:p w:rsidR="00241D21" w:rsidRPr="000425B6" w:rsidRDefault="00241D21" w:rsidP="00241D21">
            <w:pPr>
              <w:pStyle w:val="ResumeBody"/>
              <w:numPr>
                <w:ilvl w:val="0"/>
                <w:numId w:val="18"/>
              </w:numPr>
              <w:ind w:left="702"/>
              <w:rPr>
                <w:rStyle w:val="Description"/>
              </w:rPr>
            </w:pPr>
            <w:proofErr w:type="spellStart"/>
            <w:r>
              <w:rPr>
                <w:rStyle w:val="Description"/>
              </w:rPr>
              <w:t>Sysmex</w:t>
            </w:r>
            <w:proofErr w:type="spellEnd"/>
            <w:r>
              <w:rPr>
                <w:rStyle w:val="Description"/>
              </w:rPr>
              <w:t xml:space="preserve"> XN-2000</w:t>
            </w:r>
          </w:p>
          <w:p w:rsidR="00241D21" w:rsidRPr="000425B6" w:rsidRDefault="00241D21" w:rsidP="00241D21">
            <w:pPr>
              <w:pStyle w:val="ResumeBody"/>
              <w:numPr>
                <w:ilvl w:val="0"/>
                <w:numId w:val="18"/>
              </w:numPr>
              <w:ind w:left="702"/>
              <w:rPr>
                <w:rStyle w:val="Description"/>
              </w:rPr>
            </w:pPr>
            <w:proofErr w:type="spellStart"/>
            <w:r>
              <w:rPr>
                <w:rStyle w:val="Description"/>
              </w:rPr>
              <w:t>Sysmex</w:t>
            </w:r>
            <w:proofErr w:type="spellEnd"/>
            <w:r>
              <w:rPr>
                <w:rStyle w:val="Description"/>
              </w:rPr>
              <w:t xml:space="preserve"> CS-2100i</w:t>
            </w:r>
          </w:p>
          <w:p w:rsidR="00241D21" w:rsidRDefault="00241D21" w:rsidP="00241D21">
            <w:pPr>
              <w:pStyle w:val="ResumeBody"/>
              <w:numPr>
                <w:ilvl w:val="0"/>
                <w:numId w:val="18"/>
              </w:numPr>
              <w:ind w:left="702"/>
              <w:rPr>
                <w:rStyle w:val="Description"/>
              </w:rPr>
            </w:pPr>
            <w:proofErr w:type="spellStart"/>
            <w:r>
              <w:rPr>
                <w:rStyle w:val="Description"/>
              </w:rPr>
              <w:t>Sysmex</w:t>
            </w:r>
            <w:proofErr w:type="spellEnd"/>
            <w:r>
              <w:rPr>
                <w:rStyle w:val="Description"/>
              </w:rPr>
              <w:t xml:space="preserve"> </w:t>
            </w:r>
            <w:r w:rsidRPr="000425B6">
              <w:rPr>
                <w:rStyle w:val="Description"/>
              </w:rPr>
              <w:t>CA-1500</w:t>
            </w:r>
          </w:p>
          <w:p w:rsidR="00241D21" w:rsidRDefault="00241D21" w:rsidP="00241D21">
            <w:pPr>
              <w:pStyle w:val="ResumeBody"/>
              <w:numPr>
                <w:ilvl w:val="0"/>
                <w:numId w:val="18"/>
              </w:numPr>
              <w:ind w:left="702"/>
              <w:rPr>
                <w:rStyle w:val="Description"/>
              </w:rPr>
            </w:pPr>
            <w:proofErr w:type="spellStart"/>
            <w:r>
              <w:rPr>
                <w:rStyle w:val="Description"/>
              </w:rPr>
              <w:t>Sysmex</w:t>
            </w:r>
            <w:proofErr w:type="spellEnd"/>
            <w:r>
              <w:rPr>
                <w:rStyle w:val="Description"/>
              </w:rPr>
              <w:t xml:space="preserve"> </w:t>
            </w:r>
            <w:r w:rsidRPr="000425B6">
              <w:rPr>
                <w:rStyle w:val="Description"/>
              </w:rPr>
              <w:t>UF -1000i</w:t>
            </w:r>
          </w:p>
          <w:p w:rsidR="00241D21" w:rsidRDefault="00241D21" w:rsidP="00241D21">
            <w:pPr>
              <w:pStyle w:val="ResumeBody"/>
              <w:numPr>
                <w:ilvl w:val="0"/>
                <w:numId w:val="18"/>
              </w:numPr>
              <w:ind w:left="702"/>
              <w:rPr>
                <w:rStyle w:val="Description"/>
              </w:rPr>
            </w:pPr>
            <w:proofErr w:type="spellStart"/>
            <w:r>
              <w:rPr>
                <w:rStyle w:val="Description"/>
              </w:rPr>
              <w:t>Vitek</w:t>
            </w:r>
            <w:proofErr w:type="spellEnd"/>
            <w:r>
              <w:rPr>
                <w:rStyle w:val="Description"/>
              </w:rPr>
              <w:t xml:space="preserve"> 2 compact</w:t>
            </w:r>
            <w:r w:rsidRPr="00D4527E">
              <w:rPr>
                <w:rStyle w:val="Description"/>
              </w:rPr>
              <w:t xml:space="preserve"> </w:t>
            </w:r>
          </w:p>
          <w:p w:rsidR="00241D21" w:rsidRPr="00241D21" w:rsidRDefault="00241D21" w:rsidP="00241D21">
            <w:pPr>
              <w:pStyle w:val="ResumeBody"/>
              <w:numPr>
                <w:ilvl w:val="0"/>
                <w:numId w:val="17"/>
              </w:numPr>
              <w:ind w:left="342"/>
              <w:rPr>
                <w:rStyle w:val="Description"/>
              </w:rPr>
            </w:pPr>
            <w:proofErr w:type="spellStart"/>
            <w:r w:rsidRPr="00D4527E">
              <w:rPr>
                <w:rStyle w:val="Description"/>
              </w:rPr>
              <w:t>Vitros</w:t>
            </w:r>
            <w:proofErr w:type="spellEnd"/>
            <w:r w:rsidRPr="00241D21">
              <w:rPr>
                <w:rStyle w:val="Description"/>
                <w:szCs w:val="18"/>
                <w:vertAlign w:val="superscript"/>
              </w:rPr>
              <w:t>®</w:t>
            </w:r>
            <w:r>
              <w:rPr>
                <w:rStyle w:val="Description"/>
              </w:rPr>
              <w:t xml:space="preserve"> Fusion</w:t>
            </w:r>
            <w:r w:rsidRPr="00D4527E">
              <w:rPr>
                <w:rStyle w:val="Description"/>
              </w:rPr>
              <w:t xml:space="preserve"> 5,1 chemistry system</w:t>
            </w:r>
            <w:r>
              <w:rPr>
                <w:rStyle w:val="Description"/>
              </w:rPr>
              <w:t>s</w:t>
            </w:r>
          </w:p>
          <w:p w:rsidR="00241D21" w:rsidRDefault="00241D21" w:rsidP="00241D21">
            <w:pPr>
              <w:pStyle w:val="ResumeBody"/>
              <w:numPr>
                <w:ilvl w:val="0"/>
                <w:numId w:val="17"/>
              </w:numPr>
              <w:ind w:left="342"/>
              <w:rPr>
                <w:rStyle w:val="Description"/>
              </w:rPr>
            </w:pPr>
            <w:r>
              <w:rPr>
                <w:rStyle w:val="Description"/>
              </w:rPr>
              <w:t>Interacting with patients about their inquiries, follow-ups and complaints face-to-face or via phone</w:t>
            </w:r>
          </w:p>
          <w:p w:rsidR="007363D7" w:rsidRDefault="00241D21" w:rsidP="00241D21">
            <w:pPr>
              <w:pStyle w:val="ResumeBody"/>
              <w:rPr>
                <w:rStyle w:val="Description"/>
              </w:rPr>
            </w:pPr>
            <w:r>
              <w:rPr>
                <w:rStyle w:val="Description"/>
              </w:rPr>
              <w:lastRenderedPageBreak/>
              <w:t xml:space="preserve">Utilizes </w:t>
            </w:r>
            <w:proofErr w:type="spellStart"/>
            <w:r>
              <w:rPr>
                <w:rStyle w:val="Description"/>
              </w:rPr>
              <w:t>Sysmex</w:t>
            </w:r>
            <w:proofErr w:type="spellEnd"/>
            <w:r>
              <w:rPr>
                <w:rStyle w:val="Description"/>
              </w:rPr>
              <w:t xml:space="preserve"> HCLAB LIS and Harmony HIS in the work process.</w:t>
            </w:r>
          </w:p>
        </w:tc>
      </w:tr>
      <w:tr w:rsidR="00990942" w:rsidRPr="000425B6" w:rsidTr="0065359D">
        <w:tc>
          <w:tcPr>
            <w:tcW w:w="4698" w:type="dxa"/>
            <w:gridSpan w:val="2"/>
            <w:shd w:val="clear" w:color="auto" w:fill="000000"/>
          </w:tcPr>
          <w:p w:rsidR="008F4F33" w:rsidRPr="000425B6" w:rsidRDefault="00B56DD1" w:rsidP="00E02C0F">
            <w:pPr>
              <w:spacing w:after="0" w:line="240" w:lineRule="auto"/>
              <w:rPr>
                <w:rStyle w:val="ResumeTableHeading"/>
              </w:rPr>
            </w:pPr>
            <w:r w:rsidRPr="000425B6">
              <w:rPr>
                <w:rStyle w:val="ResumeTableHeading"/>
              </w:rPr>
              <w:lastRenderedPageBreak/>
              <w:t>Clinical Training</w:t>
            </w:r>
          </w:p>
        </w:tc>
        <w:tc>
          <w:tcPr>
            <w:tcW w:w="5220" w:type="dxa"/>
            <w:shd w:val="clear" w:color="auto" w:fill="000000"/>
          </w:tcPr>
          <w:p w:rsidR="008F4F33" w:rsidRPr="000425B6" w:rsidRDefault="008F4F33" w:rsidP="00E02C0F">
            <w:pPr>
              <w:spacing w:after="0" w:line="240" w:lineRule="auto"/>
              <w:rPr>
                <w:rStyle w:val="ResumeTableHeading"/>
              </w:rPr>
            </w:pPr>
          </w:p>
        </w:tc>
      </w:tr>
      <w:tr w:rsidR="00990942" w:rsidRPr="00C423FC" w:rsidTr="0065359D">
        <w:tc>
          <w:tcPr>
            <w:tcW w:w="3348" w:type="dxa"/>
          </w:tcPr>
          <w:p w:rsidR="008003A5" w:rsidRPr="00E02C0F" w:rsidRDefault="00241D21" w:rsidP="008A2C73">
            <w:pPr>
              <w:pStyle w:val="ResumeBody"/>
              <w:rPr>
                <w:lang w:val="en-US"/>
              </w:rPr>
            </w:pPr>
            <w:r>
              <w:rPr>
                <w:lang w:val="en-US"/>
              </w:rPr>
              <w:t>Riverside Medical Center</w:t>
            </w:r>
          </w:p>
          <w:p w:rsidR="008003A5" w:rsidRPr="008A2C73" w:rsidRDefault="00241D21" w:rsidP="008A2C73">
            <w:pPr>
              <w:pStyle w:val="ResumeBody"/>
              <w:rPr>
                <w:rStyle w:val="Description"/>
              </w:rPr>
            </w:pPr>
            <w:r>
              <w:rPr>
                <w:rStyle w:val="Description"/>
              </w:rPr>
              <w:t>Negros Occidental Bacolod</w:t>
            </w:r>
            <w:r w:rsidR="008003A5" w:rsidRPr="008A2C73">
              <w:rPr>
                <w:rStyle w:val="Description"/>
              </w:rPr>
              <w:t>, Philippines</w:t>
            </w:r>
          </w:p>
          <w:p w:rsidR="008003A5" w:rsidRDefault="008003A5" w:rsidP="00E02C0F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241D21" w:rsidRDefault="00241D21" w:rsidP="00E02C0F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:rsidR="00241D21" w:rsidRPr="00E02C0F" w:rsidRDefault="00241D21" w:rsidP="00E02C0F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003A5" w:rsidRPr="00E02C0F" w:rsidRDefault="00241D21" w:rsidP="00DF129B">
            <w:pPr>
              <w:pStyle w:val="ResumeBody"/>
              <w:ind w:right="-108"/>
              <w:rPr>
                <w:sz w:val="20"/>
                <w:u w:val="single"/>
              </w:rPr>
            </w:pPr>
            <w:r>
              <w:rPr>
                <w:lang w:val="en-US"/>
              </w:rPr>
              <w:t>Oct 2010 to Mar 2011</w:t>
            </w:r>
          </w:p>
        </w:tc>
        <w:tc>
          <w:tcPr>
            <w:tcW w:w="5220" w:type="dxa"/>
          </w:tcPr>
          <w:p w:rsidR="008003A5" w:rsidRPr="00A53D0F" w:rsidRDefault="008003A5" w:rsidP="00E02C0F">
            <w:pPr>
              <w:spacing w:after="0" w:line="240" w:lineRule="auto"/>
              <w:rPr>
                <w:rStyle w:val="Description"/>
              </w:rPr>
            </w:pPr>
            <w:r w:rsidRPr="00A53D0F">
              <w:rPr>
                <w:rStyle w:val="Description"/>
              </w:rPr>
              <w:t>Hands-on training</w:t>
            </w:r>
            <w:r w:rsidR="00867F45" w:rsidRPr="00A53D0F">
              <w:rPr>
                <w:rStyle w:val="Description"/>
              </w:rPr>
              <w:t xml:space="preserve"> (for six months per hospital to complete a year)</w:t>
            </w:r>
            <w:r w:rsidRPr="00A53D0F">
              <w:rPr>
                <w:rStyle w:val="Description"/>
              </w:rPr>
              <w:t xml:space="preserve"> in different sections of the clinical laboratory, including:</w:t>
            </w:r>
          </w:p>
          <w:p w:rsidR="008003A5" w:rsidRPr="00EE3F6E" w:rsidRDefault="008003A5" w:rsidP="00E02C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/>
              <w:rPr>
                <w:rStyle w:val="Description"/>
              </w:rPr>
            </w:pPr>
            <w:r w:rsidRPr="00EE3F6E">
              <w:rPr>
                <w:rStyle w:val="Description"/>
              </w:rPr>
              <w:t>clinical microscopy</w:t>
            </w:r>
          </w:p>
          <w:p w:rsidR="008003A5" w:rsidRPr="00EE3F6E" w:rsidRDefault="008003A5" w:rsidP="00E02C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/>
              <w:rPr>
                <w:rStyle w:val="Description"/>
              </w:rPr>
            </w:pPr>
            <w:proofErr w:type="spellStart"/>
            <w:r w:rsidRPr="00EE3F6E">
              <w:rPr>
                <w:rStyle w:val="Description"/>
              </w:rPr>
              <w:t>hematology</w:t>
            </w:r>
            <w:proofErr w:type="spellEnd"/>
          </w:p>
          <w:p w:rsidR="008003A5" w:rsidRPr="00EE3F6E" w:rsidRDefault="008003A5" w:rsidP="00E02C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/>
              <w:rPr>
                <w:rStyle w:val="Description"/>
              </w:rPr>
            </w:pPr>
            <w:r w:rsidRPr="00EE3F6E">
              <w:rPr>
                <w:rStyle w:val="Description"/>
              </w:rPr>
              <w:t>blood bank</w:t>
            </w:r>
          </w:p>
          <w:p w:rsidR="008003A5" w:rsidRPr="00EE3F6E" w:rsidRDefault="008003A5" w:rsidP="00E02C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/>
              <w:rPr>
                <w:rStyle w:val="Description"/>
              </w:rPr>
            </w:pPr>
            <w:r w:rsidRPr="00EE3F6E">
              <w:rPr>
                <w:rStyle w:val="Description"/>
              </w:rPr>
              <w:t>chemistry-immunology</w:t>
            </w:r>
          </w:p>
          <w:p w:rsidR="008003A5" w:rsidRPr="00EE3F6E" w:rsidRDefault="008003A5" w:rsidP="00E02C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/>
              <w:rPr>
                <w:rStyle w:val="Description"/>
              </w:rPr>
            </w:pPr>
            <w:r w:rsidRPr="00EE3F6E">
              <w:rPr>
                <w:rStyle w:val="Description"/>
              </w:rPr>
              <w:t>bacteriology</w:t>
            </w:r>
          </w:p>
          <w:p w:rsidR="008003A5" w:rsidRDefault="008003A5" w:rsidP="00E02C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/>
              <w:rPr>
                <w:rStyle w:val="Description"/>
              </w:rPr>
            </w:pPr>
            <w:r w:rsidRPr="00EE3F6E">
              <w:rPr>
                <w:rStyle w:val="Description"/>
              </w:rPr>
              <w:t>histopathology</w:t>
            </w:r>
          </w:p>
          <w:p w:rsidR="008B6A45" w:rsidRDefault="008B6A45" w:rsidP="008B6A45">
            <w:pPr>
              <w:pStyle w:val="ListParagraph"/>
              <w:spacing w:after="0" w:line="240" w:lineRule="auto"/>
              <w:rPr>
                <w:rStyle w:val="Description"/>
              </w:rPr>
            </w:pPr>
          </w:p>
          <w:p w:rsidR="008B6A45" w:rsidRDefault="008B6A45" w:rsidP="008B6A45">
            <w:pPr>
              <w:pStyle w:val="ListParagraph"/>
              <w:spacing w:after="0" w:line="240" w:lineRule="auto"/>
              <w:rPr>
                <w:rStyle w:val="Description"/>
              </w:rPr>
            </w:pPr>
          </w:p>
          <w:p w:rsidR="008B6A45" w:rsidRDefault="008B6A45" w:rsidP="008B6A45">
            <w:pPr>
              <w:pStyle w:val="ListParagraph"/>
              <w:spacing w:after="0" w:line="240" w:lineRule="auto"/>
              <w:rPr>
                <w:rStyle w:val="Description"/>
              </w:rPr>
            </w:pPr>
          </w:p>
          <w:p w:rsidR="00241D21" w:rsidRDefault="00241D21" w:rsidP="008B6A45">
            <w:pPr>
              <w:pStyle w:val="ListParagraph"/>
              <w:spacing w:after="0" w:line="240" w:lineRule="auto"/>
              <w:rPr>
                <w:rStyle w:val="Description"/>
              </w:rPr>
            </w:pPr>
          </w:p>
          <w:p w:rsidR="00222B94" w:rsidRPr="000425B6" w:rsidRDefault="00222B94" w:rsidP="00222B94">
            <w:pPr>
              <w:pStyle w:val="ListParagraph"/>
              <w:spacing w:after="0" w:line="240" w:lineRule="auto"/>
              <w:ind w:left="432"/>
              <w:rPr>
                <w:rStyle w:val="Description"/>
              </w:rPr>
            </w:pPr>
          </w:p>
        </w:tc>
      </w:tr>
      <w:tr w:rsidR="00601FD9" w:rsidRPr="000425B6" w:rsidTr="00D522AF">
        <w:tc>
          <w:tcPr>
            <w:tcW w:w="9918" w:type="dxa"/>
            <w:gridSpan w:val="3"/>
            <w:shd w:val="clear" w:color="auto" w:fill="000000"/>
          </w:tcPr>
          <w:p w:rsidR="00601FD9" w:rsidRPr="000425B6" w:rsidRDefault="00601FD9" w:rsidP="00E02C0F">
            <w:pPr>
              <w:spacing w:after="0" w:line="240" w:lineRule="auto"/>
              <w:rPr>
                <w:rStyle w:val="ResumeTableHeading"/>
              </w:rPr>
            </w:pPr>
            <w:r w:rsidRPr="000425B6">
              <w:rPr>
                <w:rStyle w:val="ResumeTableHeading"/>
              </w:rPr>
              <w:t>Education</w:t>
            </w:r>
          </w:p>
        </w:tc>
      </w:tr>
      <w:tr w:rsidR="00990942" w:rsidRPr="00C423FC" w:rsidTr="0065359D">
        <w:trPr>
          <w:trHeight w:val="1340"/>
        </w:trPr>
        <w:tc>
          <w:tcPr>
            <w:tcW w:w="3348" w:type="dxa"/>
            <w:tcBorders>
              <w:bottom w:val="single" w:sz="4" w:space="0" w:color="auto"/>
            </w:tcBorders>
          </w:tcPr>
          <w:p w:rsidR="00BA1F22" w:rsidRDefault="00F51C74" w:rsidP="000425B6">
            <w:pPr>
              <w:pStyle w:val="ResumeBody"/>
            </w:pPr>
            <w:r w:rsidRPr="00C423FC">
              <w:t xml:space="preserve">Bachelor of Science in </w:t>
            </w:r>
          </w:p>
          <w:p w:rsidR="00F51C74" w:rsidRDefault="00F51C74" w:rsidP="000425B6">
            <w:pPr>
              <w:pStyle w:val="ResumeBody"/>
            </w:pPr>
            <w:r w:rsidRPr="00C423FC">
              <w:t xml:space="preserve">Medical Technology </w:t>
            </w:r>
          </w:p>
          <w:p w:rsidR="001B54F9" w:rsidRPr="001B54F9" w:rsidRDefault="001B54F9" w:rsidP="000425B6">
            <w:pPr>
              <w:pStyle w:val="ResumeBody"/>
              <w:rPr>
                <w:szCs w:val="18"/>
              </w:rPr>
            </w:pPr>
            <w:r>
              <w:rPr>
                <w:rStyle w:val="Description"/>
              </w:rPr>
              <w:t xml:space="preserve"> </w:t>
            </w:r>
            <w:r w:rsidRPr="00E02C0F">
              <w:rPr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51C74" w:rsidRPr="00D16E4A" w:rsidRDefault="00810324" w:rsidP="00D16E4A">
            <w:pPr>
              <w:pStyle w:val="ResumeBody"/>
            </w:pPr>
            <w:r>
              <w:rPr>
                <w:rStyle w:val="ResumeTableHeading"/>
                <w:rFonts w:cs="Calibri"/>
                <w:b w:val="0"/>
                <w:sz w:val="24"/>
              </w:rPr>
              <w:t>Mar 2011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51C74" w:rsidRPr="000425B6" w:rsidRDefault="00810324" w:rsidP="00E02C0F">
            <w:pPr>
              <w:snapToGrid w:val="0"/>
              <w:spacing w:after="0" w:line="240" w:lineRule="auto"/>
              <w:rPr>
                <w:rStyle w:val="Description"/>
              </w:rPr>
            </w:pPr>
            <w:proofErr w:type="spellStart"/>
            <w:r>
              <w:rPr>
                <w:rStyle w:val="Description"/>
              </w:rPr>
              <w:t>Colegio</w:t>
            </w:r>
            <w:proofErr w:type="spellEnd"/>
            <w:r>
              <w:rPr>
                <w:rStyle w:val="Description"/>
              </w:rPr>
              <w:t xml:space="preserve"> San Agustin-Bacolod</w:t>
            </w:r>
          </w:p>
          <w:p w:rsidR="00F51C74" w:rsidRDefault="00810324" w:rsidP="00E02C0F">
            <w:pPr>
              <w:spacing w:after="0" w:line="240" w:lineRule="auto"/>
              <w:rPr>
                <w:rStyle w:val="Description"/>
              </w:rPr>
            </w:pPr>
            <w:r>
              <w:rPr>
                <w:rStyle w:val="Description"/>
              </w:rPr>
              <w:t>Negros Occidental Bacolod city</w:t>
            </w:r>
            <w:r w:rsidR="00F51C74" w:rsidRPr="000425B6">
              <w:rPr>
                <w:rStyle w:val="Description"/>
              </w:rPr>
              <w:t>, Philippines</w:t>
            </w:r>
          </w:p>
          <w:p w:rsidR="00CF216E" w:rsidRDefault="00CF216E" w:rsidP="00E02C0F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  <w:p w:rsidR="001B54F9" w:rsidRDefault="001B54F9" w:rsidP="00E02C0F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  <w:p w:rsidR="001B54F9" w:rsidRDefault="001B54F9" w:rsidP="00E02C0F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  <w:p w:rsidR="001B54F9" w:rsidRDefault="001B54F9" w:rsidP="00E02C0F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  <w:p w:rsidR="001B54F9" w:rsidRDefault="001B54F9" w:rsidP="00E02C0F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  <w:p w:rsidR="001B54F9" w:rsidRPr="00CF216E" w:rsidRDefault="001B54F9" w:rsidP="00E02C0F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90942" w:rsidRPr="000425B6" w:rsidTr="0065359D">
        <w:tc>
          <w:tcPr>
            <w:tcW w:w="4698" w:type="dxa"/>
            <w:gridSpan w:val="2"/>
            <w:shd w:val="clear" w:color="auto" w:fill="000000"/>
          </w:tcPr>
          <w:p w:rsidR="00C423FC" w:rsidRPr="000425B6" w:rsidRDefault="00810324" w:rsidP="00E02C0F">
            <w:pPr>
              <w:spacing w:after="0" w:line="240" w:lineRule="auto"/>
              <w:rPr>
                <w:rStyle w:val="ResumeTableHeading"/>
              </w:rPr>
            </w:pPr>
            <w:r>
              <w:rPr>
                <w:rStyle w:val="ResumeTableHeading"/>
              </w:rPr>
              <w:t xml:space="preserve"> </w:t>
            </w:r>
            <w:r w:rsidR="000425B6" w:rsidRPr="000425B6">
              <w:rPr>
                <w:rStyle w:val="ResumeTableHeading"/>
              </w:rPr>
              <w:t>Other Activities</w:t>
            </w:r>
          </w:p>
        </w:tc>
        <w:tc>
          <w:tcPr>
            <w:tcW w:w="5220" w:type="dxa"/>
            <w:shd w:val="clear" w:color="auto" w:fill="000000"/>
          </w:tcPr>
          <w:p w:rsidR="00C423FC" w:rsidRPr="000425B6" w:rsidRDefault="00C423FC" w:rsidP="00E02C0F">
            <w:pPr>
              <w:spacing w:after="0" w:line="240" w:lineRule="auto"/>
              <w:rPr>
                <w:rStyle w:val="ResumeTableHeading"/>
              </w:rPr>
            </w:pPr>
          </w:p>
        </w:tc>
      </w:tr>
      <w:tr w:rsidR="00990942" w:rsidRPr="00C423FC" w:rsidTr="0065359D">
        <w:tc>
          <w:tcPr>
            <w:tcW w:w="3348" w:type="dxa"/>
          </w:tcPr>
          <w:p w:rsidR="008003A5" w:rsidRPr="00C423FC" w:rsidRDefault="00810324" w:rsidP="00E55431">
            <w:pPr>
              <w:pStyle w:val="ResumeBody"/>
            </w:pPr>
            <w:r>
              <w:t>Basketball Player</w:t>
            </w:r>
          </w:p>
          <w:p w:rsidR="00610E01" w:rsidRDefault="00810324" w:rsidP="00E02C0F">
            <w:pPr>
              <w:spacing w:after="0" w:line="240" w:lineRule="auto"/>
              <w:rPr>
                <w:rStyle w:val="Description"/>
              </w:rPr>
            </w:pPr>
            <w:proofErr w:type="spellStart"/>
            <w:r>
              <w:rPr>
                <w:rStyle w:val="Description"/>
              </w:rPr>
              <w:t>Colegio</w:t>
            </w:r>
            <w:proofErr w:type="spellEnd"/>
            <w:r>
              <w:rPr>
                <w:rStyle w:val="Description"/>
              </w:rPr>
              <w:t xml:space="preserve"> San Agustin-Bacolod</w:t>
            </w:r>
          </w:p>
          <w:p w:rsidR="008003A5" w:rsidRPr="008003A5" w:rsidRDefault="008003A5" w:rsidP="004436F5">
            <w:pPr>
              <w:spacing w:after="0" w:line="240" w:lineRule="auto"/>
              <w:rPr>
                <w:rStyle w:val="Description"/>
              </w:rPr>
            </w:pPr>
            <w:r w:rsidRPr="008003A5">
              <w:rPr>
                <w:rStyle w:val="Description"/>
              </w:rPr>
              <w:t xml:space="preserve">Faculty of </w:t>
            </w:r>
            <w:r w:rsidR="004436F5">
              <w:rPr>
                <w:rStyle w:val="Description"/>
              </w:rPr>
              <w:t xml:space="preserve"> College of Arts and Science</w:t>
            </w:r>
          </w:p>
        </w:tc>
        <w:tc>
          <w:tcPr>
            <w:tcW w:w="1350" w:type="dxa"/>
          </w:tcPr>
          <w:p w:rsidR="008003A5" w:rsidRPr="008003A5" w:rsidRDefault="004436F5" w:rsidP="00E55431">
            <w:pPr>
              <w:pStyle w:val="ResumeBody"/>
            </w:pPr>
            <w:r>
              <w:rPr>
                <w:rStyle w:val="Description"/>
                <w:rFonts w:cs="Calibri"/>
                <w:sz w:val="24"/>
              </w:rPr>
              <w:t>Jun 2007 to Mar 2011</w:t>
            </w:r>
          </w:p>
        </w:tc>
        <w:tc>
          <w:tcPr>
            <w:tcW w:w="5220" w:type="dxa"/>
          </w:tcPr>
          <w:p w:rsidR="0035165B" w:rsidRDefault="0035165B" w:rsidP="00E02C0F">
            <w:pPr>
              <w:pStyle w:val="ListParagraph"/>
              <w:snapToGrid w:val="0"/>
              <w:spacing w:after="0" w:line="240" w:lineRule="auto"/>
              <w:ind w:left="72"/>
              <w:jc w:val="both"/>
              <w:rPr>
                <w:rStyle w:val="Description"/>
              </w:rPr>
            </w:pPr>
            <w:r>
              <w:rPr>
                <w:rStyle w:val="Description"/>
              </w:rPr>
              <w:t>Responsibilities</w:t>
            </w:r>
            <w:r w:rsidR="00437FE5">
              <w:rPr>
                <w:rStyle w:val="Description"/>
              </w:rPr>
              <w:t>:</w:t>
            </w:r>
          </w:p>
          <w:p w:rsidR="00610E01" w:rsidRDefault="00610E01" w:rsidP="00E02C0F">
            <w:pPr>
              <w:pStyle w:val="ListParagraph"/>
              <w:numPr>
                <w:ilvl w:val="0"/>
                <w:numId w:val="11"/>
              </w:numPr>
              <w:snapToGrid w:val="0"/>
              <w:spacing w:after="0" w:line="240" w:lineRule="auto"/>
              <w:ind w:left="432"/>
              <w:rPr>
                <w:rStyle w:val="Description"/>
              </w:rPr>
            </w:pPr>
            <w:r>
              <w:rPr>
                <w:rStyle w:val="Description"/>
              </w:rPr>
              <w:t>Organizing team practice</w:t>
            </w:r>
          </w:p>
          <w:p w:rsidR="00610E01" w:rsidRDefault="00610E01" w:rsidP="00E02C0F">
            <w:pPr>
              <w:pStyle w:val="ListParagraph"/>
              <w:numPr>
                <w:ilvl w:val="0"/>
                <w:numId w:val="11"/>
              </w:numPr>
              <w:snapToGrid w:val="0"/>
              <w:spacing w:after="0" w:line="240" w:lineRule="auto"/>
              <w:ind w:left="432"/>
              <w:rPr>
                <w:rStyle w:val="Description"/>
              </w:rPr>
            </w:pPr>
            <w:r>
              <w:rPr>
                <w:rStyle w:val="Description"/>
              </w:rPr>
              <w:t>Coaching rookies</w:t>
            </w:r>
          </w:p>
          <w:p w:rsidR="008003A5" w:rsidRPr="000425B6" w:rsidRDefault="008003A5" w:rsidP="004436F5">
            <w:pPr>
              <w:pStyle w:val="ListParagraph"/>
              <w:snapToGrid w:val="0"/>
              <w:spacing w:after="0" w:line="240" w:lineRule="auto"/>
              <w:ind w:left="432"/>
              <w:rPr>
                <w:rStyle w:val="Description"/>
              </w:rPr>
            </w:pPr>
          </w:p>
        </w:tc>
      </w:tr>
      <w:tr w:rsidR="00990942" w:rsidRPr="00C423FC" w:rsidTr="00A001BC">
        <w:trPr>
          <w:trHeight w:val="71"/>
        </w:trPr>
        <w:tc>
          <w:tcPr>
            <w:tcW w:w="3348" w:type="dxa"/>
          </w:tcPr>
          <w:p w:rsidR="008003A5" w:rsidRPr="00C423FC" w:rsidRDefault="004436F5" w:rsidP="00E55431">
            <w:pPr>
              <w:pStyle w:val="ResumeBody"/>
            </w:pPr>
            <w:r>
              <w:t>Medical Technology department Council officer</w:t>
            </w:r>
          </w:p>
          <w:p w:rsidR="008003A5" w:rsidRDefault="004436F5" w:rsidP="00E02C0F">
            <w:pPr>
              <w:spacing w:after="0" w:line="240" w:lineRule="auto"/>
              <w:rPr>
                <w:rStyle w:val="Description"/>
              </w:rPr>
            </w:pPr>
            <w:proofErr w:type="spellStart"/>
            <w:r>
              <w:rPr>
                <w:rStyle w:val="Description"/>
              </w:rPr>
              <w:t>Colegio</w:t>
            </w:r>
            <w:proofErr w:type="spellEnd"/>
            <w:r>
              <w:rPr>
                <w:rStyle w:val="Description"/>
              </w:rPr>
              <w:t xml:space="preserve"> San Agustin-Bacolod</w:t>
            </w:r>
          </w:p>
          <w:p w:rsidR="008003A5" w:rsidRPr="008003A5" w:rsidRDefault="008003A5" w:rsidP="00E02C0F">
            <w:pPr>
              <w:spacing w:after="0" w:line="240" w:lineRule="auto"/>
              <w:rPr>
                <w:rStyle w:val="Description"/>
              </w:rPr>
            </w:pPr>
          </w:p>
        </w:tc>
        <w:tc>
          <w:tcPr>
            <w:tcW w:w="1350" w:type="dxa"/>
          </w:tcPr>
          <w:p w:rsidR="008003A5" w:rsidRPr="008003A5" w:rsidRDefault="004436F5" w:rsidP="00E55431">
            <w:pPr>
              <w:pStyle w:val="ResumeBody"/>
            </w:pPr>
            <w:r>
              <w:rPr>
                <w:rStyle w:val="Description"/>
                <w:rFonts w:cs="Calibri"/>
                <w:sz w:val="24"/>
              </w:rPr>
              <w:t>2007 to 2011</w:t>
            </w:r>
          </w:p>
        </w:tc>
        <w:tc>
          <w:tcPr>
            <w:tcW w:w="5220" w:type="dxa"/>
          </w:tcPr>
          <w:p w:rsidR="0035165B" w:rsidRDefault="0035165B" w:rsidP="00E02C0F">
            <w:pPr>
              <w:snapToGrid w:val="0"/>
              <w:spacing w:after="0" w:line="240" w:lineRule="auto"/>
              <w:ind w:left="72"/>
              <w:rPr>
                <w:rStyle w:val="Description"/>
              </w:rPr>
            </w:pPr>
            <w:r>
              <w:rPr>
                <w:rStyle w:val="Description"/>
              </w:rPr>
              <w:t>Responsibilities</w:t>
            </w:r>
            <w:r w:rsidR="00437FE5">
              <w:rPr>
                <w:rStyle w:val="Description"/>
              </w:rPr>
              <w:t>:</w:t>
            </w:r>
          </w:p>
          <w:p w:rsidR="00E55431" w:rsidRDefault="00E55431" w:rsidP="00E02C0F">
            <w:pPr>
              <w:pStyle w:val="ListParagraph"/>
              <w:numPr>
                <w:ilvl w:val="0"/>
                <w:numId w:val="12"/>
              </w:numPr>
              <w:snapToGrid w:val="0"/>
              <w:spacing w:after="0" w:line="240" w:lineRule="auto"/>
              <w:ind w:left="432"/>
              <w:rPr>
                <w:rStyle w:val="Description"/>
              </w:rPr>
            </w:pPr>
            <w:r>
              <w:rPr>
                <w:rStyle w:val="Description"/>
              </w:rPr>
              <w:t xml:space="preserve">Developing </w:t>
            </w:r>
            <w:r w:rsidR="008003A5" w:rsidRPr="000425B6">
              <w:rPr>
                <w:rStyle w:val="Description"/>
              </w:rPr>
              <w:t xml:space="preserve">MS </w:t>
            </w:r>
            <w:proofErr w:type="spellStart"/>
            <w:proofErr w:type="gramStart"/>
            <w:r w:rsidR="008003A5" w:rsidRPr="000425B6">
              <w:rPr>
                <w:rStyle w:val="Description"/>
              </w:rPr>
              <w:t>Powerpoint</w:t>
            </w:r>
            <w:proofErr w:type="spellEnd"/>
            <w:proofErr w:type="gramEnd"/>
            <w:r w:rsidR="008003A5" w:rsidRPr="000425B6">
              <w:rPr>
                <w:rStyle w:val="Description"/>
              </w:rPr>
              <w:t xml:space="preserve"> presentations </w:t>
            </w:r>
            <w:r w:rsidR="004436F5">
              <w:rPr>
                <w:rStyle w:val="Description"/>
              </w:rPr>
              <w:t>for the development of the Med</w:t>
            </w:r>
            <w:r w:rsidR="001F0071">
              <w:rPr>
                <w:rStyle w:val="Description"/>
              </w:rPr>
              <w:t xml:space="preserve">ical </w:t>
            </w:r>
            <w:r w:rsidR="004436F5">
              <w:rPr>
                <w:rStyle w:val="Description"/>
              </w:rPr>
              <w:t>Tech</w:t>
            </w:r>
            <w:r w:rsidR="001F0071">
              <w:rPr>
                <w:rStyle w:val="Description"/>
              </w:rPr>
              <w:t>nology</w:t>
            </w:r>
            <w:r w:rsidR="004436F5">
              <w:rPr>
                <w:rStyle w:val="Description"/>
              </w:rPr>
              <w:t xml:space="preserve"> organization.</w:t>
            </w:r>
          </w:p>
          <w:p w:rsidR="008003A5" w:rsidRDefault="004436F5" w:rsidP="00E02C0F">
            <w:pPr>
              <w:pStyle w:val="ListParagraph"/>
              <w:numPr>
                <w:ilvl w:val="0"/>
                <w:numId w:val="12"/>
              </w:numPr>
              <w:snapToGrid w:val="0"/>
              <w:spacing w:after="0" w:line="240" w:lineRule="auto"/>
              <w:ind w:left="432"/>
              <w:rPr>
                <w:rStyle w:val="Description"/>
              </w:rPr>
            </w:pPr>
            <w:r>
              <w:rPr>
                <w:rStyle w:val="Description"/>
              </w:rPr>
              <w:t>Planning and conducting outreach programs for our chosen community.</w:t>
            </w:r>
          </w:p>
          <w:p w:rsidR="001B54F9" w:rsidRDefault="001B54F9" w:rsidP="001B54F9">
            <w:pPr>
              <w:pStyle w:val="ListParagraph"/>
              <w:snapToGrid w:val="0"/>
              <w:spacing w:after="0" w:line="240" w:lineRule="auto"/>
              <w:rPr>
                <w:rStyle w:val="Description"/>
              </w:rPr>
            </w:pPr>
          </w:p>
          <w:p w:rsidR="001B54F9" w:rsidRPr="000425B6" w:rsidRDefault="001B54F9" w:rsidP="001B54F9">
            <w:pPr>
              <w:pStyle w:val="ListParagraph"/>
              <w:snapToGrid w:val="0"/>
              <w:spacing w:after="0" w:line="240" w:lineRule="auto"/>
              <w:rPr>
                <w:rStyle w:val="Description"/>
              </w:rPr>
            </w:pPr>
          </w:p>
        </w:tc>
      </w:tr>
      <w:tr w:rsidR="00A001BC" w:rsidRPr="00C423FC" w:rsidTr="0065359D">
        <w:trPr>
          <w:trHeight w:val="71"/>
        </w:trPr>
        <w:tc>
          <w:tcPr>
            <w:tcW w:w="3348" w:type="dxa"/>
            <w:tcBorders>
              <w:bottom w:val="single" w:sz="4" w:space="0" w:color="auto"/>
            </w:tcBorders>
          </w:tcPr>
          <w:p w:rsidR="00A001BC" w:rsidRDefault="00A001BC" w:rsidP="00E55431">
            <w:pPr>
              <w:pStyle w:val="ResumeBody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001BC" w:rsidRDefault="00A001BC" w:rsidP="00E55431">
            <w:pPr>
              <w:pStyle w:val="ResumeBody"/>
              <w:rPr>
                <w:rStyle w:val="Description"/>
                <w:rFonts w:cs="Calibri"/>
                <w:sz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001BC" w:rsidRDefault="00A001BC" w:rsidP="00E02C0F">
            <w:pPr>
              <w:snapToGrid w:val="0"/>
              <w:spacing w:after="0" w:line="240" w:lineRule="auto"/>
              <w:ind w:left="72"/>
              <w:rPr>
                <w:rStyle w:val="Description"/>
              </w:rPr>
            </w:pPr>
          </w:p>
        </w:tc>
      </w:tr>
    </w:tbl>
    <w:p w:rsidR="00F65BD9" w:rsidRDefault="00F65BD9" w:rsidP="00A033E6">
      <w:pPr>
        <w:spacing w:after="0" w:line="240" w:lineRule="auto"/>
      </w:pPr>
    </w:p>
    <w:sectPr w:rsidR="00F65BD9" w:rsidSect="00A033E6">
      <w:pgSz w:w="11906" w:h="16838"/>
      <w:pgMar w:top="81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F4D4F1E2"/>
    <w:name w:val="WW8Num4"/>
    <w:lvl w:ilvl="0">
      <w:start w:val="26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9B74A9"/>
    <w:multiLevelType w:val="hybridMultilevel"/>
    <w:tmpl w:val="6DEA322A"/>
    <w:lvl w:ilvl="0" w:tplc="046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265F1"/>
    <w:multiLevelType w:val="hybridMultilevel"/>
    <w:tmpl w:val="51687EBC"/>
    <w:lvl w:ilvl="0" w:tplc="08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0A2444D5"/>
    <w:multiLevelType w:val="hybridMultilevel"/>
    <w:tmpl w:val="D30A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02CAD"/>
    <w:multiLevelType w:val="hybridMultilevel"/>
    <w:tmpl w:val="25E0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5252"/>
    <w:multiLevelType w:val="hybridMultilevel"/>
    <w:tmpl w:val="BECC1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076A5"/>
    <w:multiLevelType w:val="hybridMultilevel"/>
    <w:tmpl w:val="E350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06766"/>
    <w:multiLevelType w:val="hybridMultilevel"/>
    <w:tmpl w:val="35BE42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74EED"/>
    <w:multiLevelType w:val="hybridMultilevel"/>
    <w:tmpl w:val="343E8B62"/>
    <w:lvl w:ilvl="0" w:tplc="00000004">
      <w:start w:val="266"/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DE76F0"/>
    <w:multiLevelType w:val="hybridMultilevel"/>
    <w:tmpl w:val="739815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D2A32"/>
    <w:multiLevelType w:val="hybridMultilevel"/>
    <w:tmpl w:val="188AD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E011D"/>
    <w:multiLevelType w:val="hybridMultilevel"/>
    <w:tmpl w:val="6AF6F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03B8F"/>
    <w:multiLevelType w:val="hybridMultilevel"/>
    <w:tmpl w:val="3EEEB1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92A80"/>
    <w:multiLevelType w:val="hybridMultilevel"/>
    <w:tmpl w:val="5B0C4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452FF"/>
    <w:multiLevelType w:val="hybridMultilevel"/>
    <w:tmpl w:val="8ED29B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E6915"/>
    <w:multiLevelType w:val="hybridMultilevel"/>
    <w:tmpl w:val="3A6A3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91712"/>
    <w:multiLevelType w:val="hybridMultilevel"/>
    <w:tmpl w:val="8E9453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D1AEB"/>
    <w:multiLevelType w:val="hybridMultilevel"/>
    <w:tmpl w:val="AB462F8A"/>
    <w:lvl w:ilvl="0" w:tplc="0464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507F5534"/>
    <w:multiLevelType w:val="hybridMultilevel"/>
    <w:tmpl w:val="C28291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B6668"/>
    <w:multiLevelType w:val="hybridMultilevel"/>
    <w:tmpl w:val="5D784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F4FFD"/>
    <w:multiLevelType w:val="hybridMultilevel"/>
    <w:tmpl w:val="5A00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41F75"/>
    <w:multiLevelType w:val="hybridMultilevel"/>
    <w:tmpl w:val="86947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04A45"/>
    <w:multiLevelType w:val="hybridMultilevel"/>
    <w:tmpl w:val="D7186514"/>
    <w:lvl w:ilvl="0" w:tplc="0464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74F662FE"/>
    <w:multiLevelType w:val="hybridMultilevel"/>
    <w:tmpl w:val="D35C00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D744B"/>
    <w:multiLevelType w:val="hybridMultilevel"/>
    <w:tmpl w:val="55C83E5E"/>
    <w:lvl w:ilvl="0" w:tplc="046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25"/>
  </w:num>
  <w:num w:numId="7">
    <w:abstractNumId w:val="4"/>
  </w:num>
  <w:num w:numId="8">
    <w:abstractNumId w:val="27"/>
  </w:num>
  <w:num w:numId="9">
    <w:abstractNumId w:val="6"/>
  </w:num>
  <w:num w:numId="10">
    <w:abstractNumId w:val="9"/>
  </w:num>
  <w:num w:numId="11">
    <w:abstractNumId w:val="8"/>
  </w:num>
  <w:num w:numId="12">
    <w:abstractNumId w:val="13"/>
  </w:num>
  <w:num w:numId="13">
    <w:abstractNumId w:val="24"/>
  </w:num>
  <w:num w:numId="14">
    <w:abstractNumId w:val="15"/>
  </w:num>
  <w:num w:numId="15">
    <w:abstractNumId w:val="26"/>
  </w:num>
  <w:num w:numId="16">
    <w:abstractNumId w:val="10"/>
  </w:num>
  <w:num w:numId="17">
    <w:abstractNumId w:val="23"/>
  </w:num>
  <w:num w:numId="18">
    <w:abstractNumId w:val="5"/>
  </w:num>
  <w:num w:numId="19">
    <w:abstractNumId w:val="22"/>
  </w:num>
  <w:num w:numId="20">
    <w:abstractNumId w:val="12"/>
  </w:num>
  <w:num w:numId="21">
    <w:abstractNumId w:val="18"/>
  </w:num>
  <w:num w:numId="22">
    <w:abstractNumId w:val="16"/>
  </w:num>
  <w:num w:numId="23">
    <w:abstractNumId w:val="19"/>
  </w:num>
  <w:num w:numId="24">
    <w:abstractNumId w:val="7"/>
  </w:num>
  <w:num w:numId="25">
    <w:abstractNumId w:val="14"/>
  </w:num>
  <w:num w:numId="26">
    <w:abstractNumId w:val="17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A7"/>
    <w:rsid w:val="0002202F"/>
    <w:rsid w:val="00023CC7"/>
    <w:rsid w:val="000425B6"/>
    <w:rsid w:val="0007472A"/>
    <w:rsid w:val="00075AD9"/>
    <w:rsid w:val="000861EA"/>
    <w:rsid w:val="00092533"/>
    <w:rsid w:val="000A0072"/>
    <w:rsid w:val="000A34EB"/>
    <w:rsid w:val="000A3A60"/>
    <w:rsid w:val="000A5152"/>
    <w:rsid w:val="000C69A7"/>
    <w:rsid w:val="000D7D33"/>
    <w:rsid w:val="001044FD"/>
    <w:rsid w:val="0012584A"/>
    <w:rsid w:val="00130BCD"/>
    <w:rsid w:val="0013523A"/>
    <w:rsid w:val="00167864"/>
    <w:rsid w:val="00182626"/>
    <w:rsid w:val="00194F54"/>
    <w:rsid w:val="001A4FEA"/>
    <w:rsid w:val="001A7090"/>
    <w:rsid w:val="001B54F9"/>
    <w:rsid w:val="001C41C6"/>
    <w:rsid w:val="001E51FF"/>
    <w:rsid w:val="001F0071"/>
    <w:rsid w:val="00205074"/>
    <w:rsid w:val="0021245D"/>
    <w:rsid w:val="00222B94"/>
    <w:rsid w:val="00227038"/>
    <w:rsid w:val="0023129E"/>
    <w:rsid w:val="00241D21"/>
    <w:rsid w:val="0025645D"/>
    <w:rsid w:val="00280BD6"/>
    <w:rsid w:val="002B3D61"/>
    <w:rsid w:val="003103CF"/>
    <w:rsid w:val="00310B8D"/>
    <w:rsid w:val="00317CB1"/>
    <w:rsid w:val="0035165B"/>
    <w:rsid w:val="00366BBD"/>
    <w:rsid w:val="003A42AB"/>
    <w:rsid w:val="003A7A8D"/>
    <w:rsid w:val="003D134D"/>
    <w:rsid w:val="003E4CDF"/>
    <w:rsid w:val="0040371B"/>
    <w:rsid w:val="00411012"/>
    <w:rsid w:val="00422191"/>
    <w:rsid w:val="004271AB"/>
    <w:rsid w:val="00437FE5"/>
    <w:rsid w:val="004436F5"/>
    <w:rsid w:val="0045400F"/>
    <w:rsid w:val="00486A8F"/>
    <w:rsid w:val="00497D8C"/>
    <w:rsid w:val="004A22FD"/>
    <w:rsid w:val="004A279F"/>
    <w:rsid w:val="0051164C"/>
    <w:rsid w:val="00580A0C"/>
    <w:rsid w:val="00591F26"/>
    <w:rsid w:val="005B1634"/>
    <w:rsid w:val="005B38FF"/>
    <w:rsid w:val="005C7F3C"/>
    <w:rsid w:val="005D0CA0"/>
    <w:rsid w:val="005D6CE6"/>
    <w:rsid w:val="005E2457"/>
    <w:rsid w:val="005E3661"/>
    <w:rsid w:val="005E42D1"/>
    <w:rsid w:val="006018B1"/>
    <w:rsid w:val="00601FD9"/>
    <w:rsid w:val="00610E01"/>
    <w:rsid w:val="006111B7"/>
    <w:rsid w:val="006250AF"/>
    <w:rsid w:val="00637A48"/>
    <w:rsid w:val="0065359D"/>
    <w:rsid w:val="00662010"/>
    <w:rsid w:val="006648A5"/>
    <w:rsid w:val="00670951"/>
    <w:rsid w:val="00694DC6"/>
    <w:rsid w:val="006B2E08"/>
    <w:rsid w:val="006B7A27"/>
    <w:rsid w:val="006F4E52"/>
    <w:rsid w:val="007001D6"/>
    <w:rsid w:val="007363D7"/>
    <w:rsid w:val="007409C5"/>
    <w:rsid w:val="00763C19"/>
    <w:rsid w:val="00771A74"/>
    <w:rsid w:val="00784AA4"/>
    <w:rsid w:val="00793A21"/>
    <w:rsid w:val="007C62E8"/>
    <w:rsid w:val="008003A5"/>
    <w:rsid w:val="00810324"/>
    <w:rsid w:val="00811F12"/>
    <w:rsid w:val="00855573"/>
    <w:rsid w:val="00867F45"/>
    <w:rsid w:val="00874D30"/>
    <w:rsid w:val="008765D4"/>
    <w:rsid w:val="008844D7"/>
    <w:rsid w:val="008A2C73"/>
    <w:rsid w:val="008A7B82"/>
    <w:rsid w:val="008B0479"/>
    <w:rsid w:val="008B6A45"/>
    <w:rsid w:val="008B7A56"/>
    <w:rsid w:val="008C2A39"/>
    <w:rsid w:val="008F4F33"/>
    <w:rsid w:val="00902C16"/>
    <w:rsid w:val="0091336B"/>
    <w:rsid w:val="00922542"/>
    <w:rsid w:val="00941CE4"/>
    <w:rsid w:val="0094310D"/>
    <w:rsid w:val="00944651"/>
    <w:rsid w:val="00946CFD"/>
    <w:rsid w:val="009564FE"/>
    <w:rsid w:val="00961B91"/>
    <w:rsid w:val="00966886"/>
    <w:rsid w:val="00972886"/>
    <w:rsid w:val="00973371"/>
    <w:rsid w:val="0097503E"/>
    <w:rsid w:val="00990942"/>
    <w:rsid w:val="009A1A00"/>
    <w:rsid w:val="009A2577"/>
    <w:rsid w:val="009B6978"/>
    <w:rsid w:val="009B73B7"/>
    <w:rsid w:val="009D4F87"/>
    <w:rsid w:val="00A001BC"/>
    <w:rsid w:val="00A01C3C"/>
    <w:rsid w:val="00A033E6"/>
    <w:rsid w:val="00A15FA4"/>
    <w:rsid w:val="00A25FCC"/>
    <w:rsid w:val="00A2777F"/>
    <w:rsid w:val="00A3022F"/>
    <w:rsid w:val="00A415B4"/>
    <w:rsid w:val="00A43B96"/>
    <w:rsid w:val="00A53D0F"/>
    <w:rsid w:val="00A64FF0"/>
    <w:rsid w:val="00A73C90"/>
    <w:rsid w:val="00A91D3E"/>
    <w:rsid w:val="00A977FE"/>
    <w:rsid w:val="00AD3B8F"/>
    <w:rsid w:val="00AF6585"/>
    <w:rsid w:val="00B05963"/>
    <w:rsid w:val="00B1660A"/>
    <w:rsid w:val="00B207D1"/>
    <w:rsid w:val="00B43304"/>
    <w:rsid w:val="00B56DD1"/>
    <w:rsid w:val="00B56F08"/>
    <w:rsid w:val="00B64C3D"/>
    <w:rsid w:val="00B775C5"/>
    <w:rsid w:val="00BA1F22"/>
    <w:rsid w:val="00BB0D40"/>
    <w:rsid w:val="00BC2EE3"/>
    <w:rsid w:val="00BE24BB"/>
    <w:rsid w:val="00BF0929"/>
    <w:rsid w:val="00BF2289"/>
    <w:rsid w:val="00C02DB0"/>
    <w:rsid w:val="00C22717"/>
    <w:rsid w:val="00C278AD"/>
    <w:rsid w:val="00C423FC"/>
    <w:rsid w:val="00C4542A"/>
    <w:rsid w:val="00C611FD"/>
    <w:rsid w:val="00C654F5"/>
    <w:rsid w:val="00C675CD"/>
    <w:rsid w:val="00C9518F"/>
    <w:rsid w:val="00CA56E9"/>
    <w:rsid w:val="00CB0978"/>
    <w:rsid w:val="00CB5A82"/>
    <w:rsid w:val="00CC18AB"/>
    <w:rsid w:val="00CC2645"/>
    <w:rsid w:val="00CC5678"/>
    <w:rsid w:val="00CC79E6"/>
    <w:rsid w:val="00CD2410"/>
    <w:rsid w:val="00CD2838"/>
    <w:rsid w:val="00CE7B10"/>
    <w:rsid w:val="00CF216E"/>
    <w:rsid w:val="00CF4984"/>
    <w:rsid w:val="00CF787F"/>
    <w:rsid w:val="00D072E9"/>
    <w:rsid w:val="00D16E4A"/>
    <w:rsid w:val="00D305B5"/>
    <w:rsid w:val="00D3471C"/>
    <w:rsid w:val="00D43B84"/>
    <w:rsid w:val="00D4527E"/>
    <w:rsid w:val="00D45CD7"/>
    <w:rsid w:val="00D50A24"/>
    <w:rsid w:val="00D522AF"/>
    <w:rsid w:val="00D933F4"/>
    <w:rsid w:val="00DE5334"/>
    <w:rsid w:val="00DF129B"/>
    <w:rsid w:val="00DF1FE6"/>
    <w:rsid w:val="00DF72F9"/>
    <w:rsid w:val="00DF7CFB"/>
    <w:rsid w:val="00E02C0F"/>
    <w:rsid w:val="00E1254B"/>
    <w:rsid w:val="00E252A9"/>
    <w:rsid w:val="00E26ACF"/>
    <w:rsid w:val="00E4194F"/>
    <w:rsid w:val="00E41CBF"/>
    <w:rsid w:val="00E539BB"/>
    <w:rsid w:val="00E55431"/>
    <w:rsid w:val="00E55E72"/>
    <w:rsid w:val="00E93A11"/>
    <w:rsid w:val="00E9464F"/>
    <w:rsid w:val="00EA0CFF"/>
    <w:rsid w:val="00EB0D09"/>
    <w:rsid w:val="00EB1971"/>
    <w:rsid w:val="00EC0342"/>
    <w:rsid w:val="00EE3F6E"/>
    <w:rsid w:val="00F12250"/>
    <w:rsid w:val="00F14F57"/>
    <w:rsid w:val="00F430B4"/>
    <w:rsid w:val="00F51C74"/>
    <w:rsid w:val="00F53137"/>
    <w:rsid w:val="00F65BD9"/>
    <w:rsid w:val="00FA5265"/>
    <w:rsid w:val="00FB5E2F"/>
    <w:rsid w:val="00FC0BDA"/>
    <w:rsid w:val="00FC2F6B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4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ar-SA"/>
    </w:rPr>
  </w:style>
  <w:style w:type="paragraph" w:styleId="Heading1">
    <w:name w:val="heading 1"/>
    <w:basedOn w:val="Normal"/>
    <w:next w:val="Normal"/>
    <w:qFormat/>
    <w:rsid w:val="00CC2645"/>
    <w:pPr>
      <w:keepNext/>
      <w:tabs>
        <w:tab w:val="num" w:pos="0"/>
      </w:tabs>
      <w:spacing w:after="0" w:line="240" w:lineRule="auto"/>
      <w:ind w:left="432" w:hanging="432"/>
      <w:outlineLvl w:val="0"/>
    </w:pPr>
    <w:rPr>
      <w:rFonts w:ascii="Trebuchet MS" w:hAnsi="Trebuchet M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C2645"/>
    <w:rPr>
      <w:rFonts w:ascii="Trebuchet MS" w:eastAsia="Calibri" w:hAnsi="Trebuchet MS" w:cs="Times New Roman"/>
    </w:rPr>
  </w:style>
  <w:style w:type="character" w:customStyle="1" w:styleId="WW8Num3z0">
    <w:name w:val="WW8Num3z0"/>
    <w:rsid w:val="00CC2645"/>
    <w:rPr>
      <w:rFonts w:ascii="Trebuchet MS" w:eastAsia="Calibri" w:hAnsi="Trebuchet MS" w:cs="Times New Roman"/>
    </w:rPr>
  </w:style>
  <w:style w:type="character" w:customStyle="1" w:styleId="WW8Num4z0">
    <w:name w:val="WW8Num4z0"/>
    <w:rsid w:val="00CC2645"/>
    <w:rPr>
      <w:rFonts w:ascii="Symbol" w:hAnsi="Symbol"/>
    </w:rPr>
  </w:style>
  <w:style w:type="character" w:customStyle="1" w:styleId="Absatz-Standardschriftart">
    <w:name w:val="Absatz-Standardschriftart"/>
    <w:rsid w:val="00CC2645"/>
  </w:style>
  <w:style w:type="character" w:customStyle="1" w:styleId="WW-Absatz-Standardschriftart">
    <w:name w:val="WW-Absatz-Standardschriftart"/>
    <w:rsid w:val="00CC2645"/>
  </w:style>
  <w:style w:type="character" w:customStyle="1" w:styleId="WW-Absatz-Standardschriftart1">
    <w:name w:val="WW-Absatz-Standardschriftart1"/>
    <w:rsid w:val="00CC2645"/>
  </w:style>
  <w:style w:type="character" w:customStyle="1" w:styleId="WW-Absatz-Standardschriftart11">
    <w:name w:val="WW-Absatz-Standardschriftart11"/>
    <w:rsid w:val="00CC2645"/>
  </w:style>
  <w:style w:type="character" w:customStyle="1" w:styleId="WW-Absatz-Standardschriftart111">
    <w:name w:val="WW-Absatz-Standardschriftart111"/>
    <w:rsid w:val="00CC2645"/>
  </w:style>
  <w:style w:type="character" w:customStyle="1" w:styleId="WW8Num1z0">
    <w:name w:val="WW8Num1z0"/>
    <w:rsid w:val="00CC2645"/>
    <w:rPr>
      <w:rFonts w:ascii="Symbol" w:hAnsi="Symbol"/>
    </w:rPr>
  </w:style>
  <w:style w:type="character" w:customStyle="1" w:styleId="WW8Num1z1">
    <w:name w:val="WW8Num1z1"/>
    <w:rsid w:val="00CC2645"/>
    <w:rPr>
      <w:rFonts w:ascii="Courier New" w:hAnsi="Courier New" w:cs="Courier New"/>
    </w:rPr>
  </w:style>
  <w:style w:type="character" w:customStyle="1" w:styleId="WW8Num1z2">
    <w:name w:val="WW8Num1z2"/>
    <w:rsid w:val="00CC2645"/>
    <w:rPr>
      <w:rFonts w:ascii="Wingdings" w:hAnsi="Wingdings"/>
    </w:rPr>
  </w:style>
  <w:style w:type="character" w:customStyle="1" w:styleId="WW8Num2z1">
    <w:name w:val="WW8Num2z1"/>
    <w:rsid w:val="00CC2645"/>
    <w:rPr>
      <w:rFonts w:ascii="Courier New" w:hAnsi="Courier New" w:cs="Courier New"/>
    </w:rPr>
  </w:style>
  <w:style w:type="character" w:customStyle="1" w:styleId="WW8Num2z2">
    <w:name w:val="WW8Num2z2"/>
    <w:rsid w:val="00CC2645"/>
    <w:rPr>
      <w:rFonts w:ascii="Wingdings" w:hAnsi="Wingdings"/>
    </w:rPr>
  </w:style>
  <w:style w:type="character" w:customStyle="1" w:styleId="WW8Num2z3">
    <w:name w:val="WW8Num2z3"/>
    <w:rsid w:val="00CC2645"/>
    <w:rPr>
      <w:rFonts w:ascii="Symbol" w:hAnsi="Symbol"/>
    </w:rPr>
  </w:style>
  <w:style w:type="character" w:customStyle="1" w:styleId="WW8Num3z1">
    <w:name w:val="WW8Num3z1"/>
    <w:rsid w:val="00CC2645"/>
    <w:rPr>
      <w:rFonts w:ascii="Courier New" w:hAnsi="Courier New" w:cs="Courier New"/>
    </w:rPr>
  </w:style>
  <w:style w:type="character" w:customStyle="1" w:styleId="WW8Num3z2">
    <w:name w:val="WW8Num3z2"/>
    <w:rsid w:val="00CC2645"/>
    <w:rPr>
      <w:rFonts w:ascii="Wingdings" w:hAnsi="Wingdings"/>
    </w:rPr>
  </w:style>
  <w:style w:type="character" w:customStyle="1" w:styleId="WW8Num3z3">
    <w:name w:val="WW8Num3z3"/>
    <w:rsid w:val="00CC2645"/>
    <w:rPr>
      <w:rFonts w:ascii="Symbol" w:hAnsi="Symbol"/>
    </w:rPr>
  </w:style>
  <w:style w:type="character" w:customStyle="1" w:styleId="WW8Num4z1">
    <w:name w:val="WW8Num4z1"/>
    <w:rsid w:val="00CC2645"/>
    <w:rPr>
      <w:rFonts w:ascii="Courier New" w:hAnsi="Courier New" w:cs="Courier New"/>
    </w:rPr>
  </w:style>
  <w:style w:type="character" w:customStyle="1" w:styleId="WW8Num4z2">
    <w:name w:val="WW8Num4z2"/>
    <w:rsid w:val="00CC2645"/>
    <w:rPr>
      <w:rFonts w:ascii="Wingdings" w:hAnsi="Wingdings"/>
    </w:rPr>
  </w:style>
  <w:style w:type="character" w:customStyle="1" w:styleId="WW8Num5z0">
    <w:name w:val="WW8Num5z0"/>
    <w:rsid w:val="00CC2645"/>
    <w:rPr>
      <w:rFonts w:ascii="Trebuchet MS" w:eastAsia="Calibri" w:hAnsi="Trebuchet MS" w:cs="Times New Roman"/>
    </w:rPr>
  </w:style>
  <w:style w:type="character" w:customStyle="1" w:styleId="WW8Num5z1">
    <w:name w:val="WW8Num5z1"/>
    <w:rsid w:val="00CC2645"/>
    <w:rPr>
      <w:rFonts w:ascii="Courier New" w:hAnsi="Courier New" w:cs="Courier New"/>
    </w:rPr>
  </w:style>
  <w:style w:type="character" w:customStyle="1" w:styleId="WW8Num5z2">
    <w:name w:val="WW8Num5z2"/>
    <w:rsid w:val="00CC2645"/>
    <w:rPr>
      <w:rFonts w:ascii="Wingdings" w:hAnsi="Wingdings"/>
    </w:rPr>
  </w:style>
  <w:style w:type="character" w:customStyle="1" w:styleId="WW8Num5z3">
    <w:name w:val="WW8Num5z3"/>
    <w:rsid w:val="00CC2645"/>
    <w:rPr>
      <w:rFonts w:ascii="Symbol" w:hAnsi="Symbol"/>
    </w:rPr>
  </w:style>
  <w:style w:type="character" w:customStyle="1" w:styleId="WW8Num6z0">
    <w:name w:val="WW8Num6z0"/>
    <w:rsid w:val="00CC2645"/>
    <w:rPr>
      <w:rFonts w:ascii="Symbol" w:hAnsi="Symbol"/>
    </w:rPr>
  </w:style>
  <w:style w:type="character" w:customStyle="1" w:styleId="WW8Num6z1">
    <w:name w:val="WW8Num6z1"/>
    <w:rsid w:val="00CC2645"/>
    <w:rPr>
      <w:rFonts w:ascii="Courier New" w:hAnsi="Courier New" w:cs="Courier New"/>
    </w:rPr>
  </w:style>
  <w:style w:type="character" w:customStyle="1" w:styleId="WW8Num6z2">
    <w:name w:val="WW8Num6z2"/>
    <w:rsid w:val="00CC2645"/>
    <w:rPr>
      <w:rFonts w:ascii="Wingdings" w:hAnsi="Wingdings"/>
    </w:rPr>
  </w:style>
  <w:style w:type="character" w:customStyle="1" w:styleId="WW8Num7z0">
    <w:name w:val="WW8Num7z0"/>
    <w:rsid w:val="00CC2645"/>
    <w:rPr>
      <w:rFonts w:ascii="Symbol" w:hAnsi="Symbol"/>
    </w:rPr>
  </w:style>
  <w:style w:type="character" w:customStyle="1" w:styleId="WW8Num7z1">
    <w:name w:val="WW8Num7z1"/>
    <w:rsid w:val="00CC2645"/>
    <w:rPr>
      <w:rFonts w:ascii="Courier New" w:hAnsi="Courier New" w:cs="Courier New"/>
    </w:rPr>
  </w:style>
  <w:style w:type="character" w:customStyle="1" w:styleId="WW8Num7z2">
    <w:name w:val="WW8Num7z2"/>
    <w:rsid w:val="00CC2645"/>
    <w:rPr>
      <w:rFonts w:ascii="Wingdings" w:hAnsi="Wingdings"/>
    </w:rPr>
  </w:style>
  <w:style w:type="character" w:customStyle="1" w:styleId="WW8Num8z0">
    <w:name w:val="WW8Num8z0"/>
    <w:rsid w:val="00CC2645"/>
    <w:rPr>
      <w:rFonts w:ascii="Calibri" w:eastAsia="Calibri" w:hAnsi="Calibri" w:cs="Times New Roman"/>
    </w:rPr>
  </w:style>
  <w:style w:type="character" w:customStyle="1" w:styleId="WW8Num8z1">
    <w:name w:val="WW8Num8z1"/>
    <w:rsid w:val="00CC2645"/>
    <w:rPr>
      <w:rFonts w:ascii="Courier New" w:hAnsi="Courier New" w:cs="Courier New"/>
    </w:rPr>
  </w:style>
  <w:style w:type="character" w:customStyle="1" w:styleId="WW8Num8z2">
    <w:name w:val="WW8Num8z2"/>
    <w:rsid w:val="00CC2645"/>
    <w:rPr>
      <w:rFonts w:ascii="Wingdings" w:hAnsi="Wingdings"/>
    </w:rPr>
  </w:style>
  <w:style w:type="character" w:customStyle="1" w:styleId="WW8Num8z3">
    <w:name w:val="WW8Num8z3"/>
    <w:rsid w:val="00CC2645"/>
    <w:rPr>
      <w:rFonts w:ascii="Symbol" w:hAnsi="Symbol"/>
    </w:rPr>
  </w:style>
  <w:style w:type="character" w:customStyle="1" w:styleId="WW-DefaultParagraphFont">
    <w:name w:val="WW-Default Paragraph Font"/>
    <w:rsid w:val="00CC2645"/>
  </w:style>
  <w:style w:type="character" w:styleId="Hyperlink">
    <w:name w:val="Hyperlink"/>
    <w:rsid w:val="00CC2645"/>
    <w:rPr>
      <w:color w:val="0000FF"/>
      <w:u w:val="single"/>
    </w:rPr>
  </w:style>
  <w:style w:type="character" w:styleId="FollowedHyperlink">
    <w:name w:val="FollowedHyperlink"/>
    <w:rsid w:val="00CC2645"/>
    <w:rPr>
      <w:color w:val="800080"/>
      <w:u w:val="single"/>
    </w:rPr>
  </w:style>
  <w:style w:type="character" w:customStyle="1" w:styleId="BalloonTextChar">
    <w:name w:val="Balloon Text Char"/>
    <w:rsid w:val="00CC264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CC264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CC2645"/>
    <w:rPr>
      <w:rFonts w:ascii="Trebuchet MS" w:hAnsi="Trebuchet MS"/>
      <w:b/>
    </w:rPr>
  </w:style>
  <w:style w:type="paragraph" w:styleId="List">
    <w:name w:val="List"/>
    <w:basedOn w:val="BodyText"/>
    <w:rsid w:val="00CC2645"/>
    <w:rPr>
      <w:rFonts w:cs="Mangal"/>
    </w:rPr>
  </w:style>
  <w:style w:type="paragraph" w:styleId="Caption">
    <w:name w:val="caption"/>
    <w:basedOn w:val="Normal"/>
    <w:qFormat/>
    <w:rsid w:val="00CC26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C2645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CC2645"/>
    <w:pPr>
      <w:ind w:left="720"/>
    </w:pPr>
  </w:style>
  <w:style w:type="paragraph" w:styleId="BalloonText">
    <w:name w:val="Balloon Text"/>
    <w:basedOn w:val="Normal"/>
    <w:rsid w:val="00CC26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CC2645"/>
  </w:style>
  <w:style w:type="paragraph" w:customStyle="1" w:styleId="TableContents">
    <w:name w:val="Table Contents"/>
    <w:basedOn w:val="Normal"/>
    <w:rsid w:val="00CC2645"/>
    <w:pPr>
      <w:suppressLineNumbers/>
    </w:pPr>
  </w:style>
  <w:style w:type="paragraph" w:customStyle="1" w:styleId="TableHeading">
    <w:name w:val="Table Heading"/>
    <w:basedOn w:val="TableContents"/>
    <w:rsid w:val="00CC2645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F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meTableHeading">
    <w:name w:val="Resume Table Heading"/>
    <w:uiPriority w:val="1"/>
    <w:qFormat/>
    <w:rsid w:val="000425B6"/>
    <w:rPr>
      <w:rFonts w:ascii="Segoe UI" w:hAnsi="Segoe UI" w:cs="Segoe UI"/>
      <w:b/>
      <w:sz w:val="26"/>
      <w:szCs w:val="20"/>
      <w:u w:val="none"/>
    </w:rPr>
  </w:style>
  <w:style w:type="paragraph" w:customStyle="1" w:styleId="ResumeBody">
    <w:name w:val="Resume Body"/>
    <w:basedOn w:val="ListParagraph"/>
    <w:qFormat/>
    <w:rsid w:val="00D45CD7"/>
    <w:pPr>
      <w:spacing w:after="0" w:line="240" w:lineRule="auto"/>
      <w:ind w:left="0"/>
    </w:pPr>
    <w:rPr>
      <w:rFonts w:ascii="Segoe UI" w:hAnsi="Segoe UI"/>
      <w:sz w:val="24"/>
      <w:szCs w:val="20"/>
    </w:rPr>
  </w:style>
  <w:style w:type="character" w:customStyle="1" w:styleId="Description">
    <w:name w:val="Description"/>
    <w:uiPriority w:val="1"/>
    <w:qFormat/>
    <w:rsid w:val="00B56DD1"/>
    <w:rPr>
      <w:rFonts w:ascii="Segoe UI" w:hAnsi="Segoe UI" w:cs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4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ar-SA"/>
    </w:rPr>
  </w:style>
  <w:style w:type="paragraph" w:styleId="Heading1">
    <w:name w:val="heading 1"/>
    <w:basedOn w:val="Normal"/>
    <w:next w:val="Normal"/>
    <w:qFormat/>
    <w:rsid w:val="00CC2645"/>
    <w:pPr>
      <w:keepNext/>
      <w:tabs>
        <w:tab w:val="num" w:pos="0"/>
      </w:tabs>
      <w:spacing w:after="0" w:line="240" w:lineRule="auto"/>
      <w:ind w:left="432" w:hanging="432"/>
      <w:outlineLvl w:val="0"/>
    </w:pPr>
    <w:rPr>
      <w:rFonts w:ascii="Trebuchet MS" w:hAnsi="Trebuchet M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C2645"/>
    <w:rPr>
      <w:rFonts w:ascii="Trebuchet MS" w:eastAsia="Calibri" w:hAnsi="Trebuchet MS" w:cs="Times New Roman"/>
    </w:rPr>
  </w:style>
  <w:style w:type="character" w:customStyle="1" w:styleId="WW8Num3z0">
    <w:name w:val="WW8Num3z0"/>
    <w:rsid w:val="00CC2645"/>
    <w:rPr>
      <w:rFonts w:ascii="Trebuchet MS" w:eastAsia="Calibri" w:hAnsi="Trebuchet MS" w:cs="Times New Roman"/>
    </w:rPr>
  </w:style>
  <w:style w:type="character" w:customStyle="1" w:styleId="WW8Num4z0">
    <w:name w:val="WW8Num4z0"/>
    <w:rsid w:val="00CC2645"/>
    <w:rPr>
      <w:rFonts w:ascii="Symbol" w:hAnsi="Symbol"/>
    </w:rPr>
  </w:style>
  <w:style w:type="character" w:customStyle="1" w:styleId="Absatz-Standardschriftart">
    <w:name w:val="Absatz-Standardschriftart"/>
    <w:rsid w:val="00CC2645"/>
  </w:style>
  <w:style w:type="character" w:customStyle="1" w:styleId="WW-Absatz-Standardschriftart">
    <w:name w:val="WW-Absatz-Standardschriftart"/>
    <w:rsid w:val="00CC2645"/>
  </w:style>
  <w:style w:type="character" w:customStyle="1" w:styleId="WW-Absatz-Standardschriftart1">
    <w:name w:val="WW-Absatz-Standardschriftart1"/>
    <w:rsid w:val="00CC2645"/>
  </w:style>
  <w:style w:type="character" w:customStyle="1" w:styleId="WW-Absatz-Standardschriftart11">
    <w:name w:val="WW-Absatz-Standardschriftart11"/>
    <w:rsid w:val="00CC2645"/>
  </w:style>
  <w:style w:type="character" w:customStyle="1" w:styleId="WW-Absatz-Standardschriftart111">
    <w:name w:val="WW-Absatz-Standardschriftart111"/>
    <w:rsid w:val="00CC2645"/>
  </w:style>
  <w:style w:type="character" w:customStyle="1" w:styleId="WW8Num1z0">
    <w:name w:val="WW8Num1z0"/>
    <w:rsid w:val="00CC2645"/>
    <w:rPr>
      <w:rFonts w:ascii="Symbol" w:hAnsi="Symbol"/>
    </w:rPr>
  </w:style>
  <w:style w:type="character" w:customStyle="1" w:styleId="WW8Num1z1">
    <w:name w:val="WW8Num1z1"/>
    <w:rsid w:val="00CC2645"/>
    <w:rPr>
      <w:rFonts w:ascii="Courier New" w:hAnsi="Courier New" w:cs="Courier New"/>
    </w:rPr>
  </w:style>
  <w:style w:type="character" w:customStyle="1" w:styleId="WW8Num1z2">
    <w:name w:val="WW8Num1z2"/>
    <w:rsid w:val="00CC2645"/>
    <w:rPr>
      <w:rFonts w:ascii="Wingdings" w:hAnsi="Wingdings"/>
    </w:rPr>
  </w:style>
  <w:style w:type="character" w:customStyle="1" w:styleId="WW8Num2z1">
    <w:name w:val="WW8Num2z1"/>
    <w:rsid w:val="00CC2645"/>
    <w:rPr>
      <w:rFonts w:ascii="Courier New" w:hAnsi="Courier New" w:cs="Courier New"/>
    </w:rPr>
  </w:style>
  <w:style w:type="character" w:customStyle="1" w:styleId="WW8Num2z2">
    <w:name w:val="WW8Num2z2"/>
    <w:rsid w:val="00CC2645"/>
    <w:rPr>
      <w:rFonts w:ascii="Wingdings" w:hAnsi="Wingdings"/>
    </w:rPr>
  </w:style>
  <w:style w:type="character" w:customStyle="1" w:styleId="WW8Num2z3">
    <w:name w:val="WW8Num2z3"/>
    <w:rsid w:val="00CC2645"/>
    <w:rPr>
      <w:rFonts w:ascii="Symbol" w:hAnsi="Symbol"/>
    </w:rPr>
  </w:style>
  <w:style w:type="character" w:customStyle="1" w:styleId="WW8Num3z1">
    <w:name w:val="WW8Num3z1"/>
    <w:rsid w:val="00CC2645"/>
    <w:rPr>
      <w:rFonts w:ascii="Courier New" w:hAnsi="Courier New" w:cs="Courier New"/>
    </w:rPr>
  </w:style>
  <w:style w:type="character" w:customStyle="1" w:styleId="WW8Num3z2">
    <w:name w:val="WW8Num3z2"/>
    <w:rsid w:val="00CC2645"/>
    <w:rPr>
      <w:rFonts w:ascii="Wingdings" w:hAnsi="Wingdings"/>
    </w:rPr>
  </w:style>
  <w:style w:type="character" w:customStyle="1" w:styleId="WW8Num3z3">
    <w:name w:val="WW8Num3z3"/>
    <w:rsid w:val="00CC2645"/>
    <w:rPr>
      <w:rFonts w:ascii="Symbol" w:hAnsi="Symbol"/>
    </w:rPr>
  </w:style>
  <w:style w:type="character" w:customStyle="1" w:styleId="WW8Num4z1">
    <w:name w:val="WW8Num4z1"/>
    <w:rsid w:val="00CC2645"/>
    <w:rPr>
      <w:rFonts w:ascii="Courier New" w:hAnsi="Courier New" w:cs="Courier New"/>
    </w:rPr>
  </w:style>
  <w:style w:type="character" w:customStyle="1" w:styleId="WW8Num4z2">
    <w:name w:val="WW8Num4z2"/>
    <w:rsid w:val="00CC2645"/>
    <w:rPr>
      <w:rFonts w:ascii="Wingdings" w:hAnsi="Wingdings"/>
    </w:rPr>
  </w:style>
  <w:style w:type="character" w:customStyle="1" w:styleId="WW8Num5z0">
    <w:name w:val="WW8Num5z0"/>
    <w:rsid w:val="00CC2645"/>
    <w:rPr>
      <w:rFonts w:ascii="Trebuchet MS" w:eastAsia="Calibri" w:hAnsi="Trebuchet MS" w:cs="Times New Roman"/>
    </w:rPr>
  </w:style>
  <w:style w:type="character" w:customStyle="1" w:styleId="WW8Num5z1">
    <w:name w:val="WW8Num5z1"/>
    <w:rsid w:val="00CC2645"/>
    <w:rPr>
      <w:rFonts w:ascii="Courier New" w:hAnsi="Courier New" w:cs="Courier New"/>
    </w:rPr>
  </w:style>
  <w:style w:type="character" w:customStyle="1" w:styleId="WW8Num5z2">
    <w:name w:val="WW8Num5z2"/>
    <w:rsid w:val="00CC2645"/>
    <w:rPr>
      <w:rFonts w:ascii="Wingdings" w:hAnsi="Wingdings"/>
    </w:rPr>
  </w:style>
  <w:style w:type="character" w:customStyle="1" w:styleId="WW8Num5z3">
    <w:name w:val="WW8Num5z3"/>
    <w:rsid w:val="00CC2645"/>
    <w:rPr>
      <w:rFonts w:ascii="Symbol" w:hAnsi="Symbol"/>
    </w:rPr>
  </w:style>
  <w:style w:type="character" w:customStyle="1" w:styleId="WW8Num6z0">
    <w:name w:val="WW8Num6z0"/>
    <w:rsid w:val="00CC2645"/>
    <w:rPr>
      <w:rFonts w:ascii="Symbol" w:hAnsi="Symbol"/>
    </w:rPr>
  </w:style>
  <w:style w:type="character" w:customStyle="1" w:styleId="WW8Num6z1">
    <w:name w:val="WW8Num6z1"/>
    <w:rsid w:val="00CC2645"/>
    <w:rPr>
      <w:rFonts w:ascii="Courier New" w:hAnsi="Courier New" w:cs="Courier New"/>
    </w:rPr>
  </w:style>
  <w:style w:type="character" w:customStyle="1" w:styleId="WW8Num6z2">
    <w:name w:val="WW8Num6z2"/>
    <w:rsid w:val="00CC2645"/>
    <w:rPr>
      <w:rFonts w:ascii="Wingdings" w:hAnsi="Wingdings"/>
    </w:rPr>
  </w:style>
  <w:style w:type="character" w:customStyle="1" w:styleId="WW8Num7z0">
    <w:name w:val="WW8Num7z0"/>
    <w:rsid w:val="00CC2645"/>
    <w:rPr>
      <w:rFonts w:ascii="Symbol" w:hAnsi="Symbol"/>
    </w:rPr>
  </w:style>
  <w:style w:type="character" w:customStyle="1" w:styleId="WW8Num7z1">
    <w:name w:val="WW8Num7z1"/>
    <w:rsid w:val="00CC2645"/>
    <w:rPr>
      <w:rFonts w:ascii="Courier New" w:hAnsi="Courier New" w:cs="Courier New"/>
    </w:rPr>
  </w:style>
  <w:style w:type="character" w:customStyle="1" w:styleId="WW8Num7z2">
    <w:name w:val="WW8Num7z2"/>
    <w:rsid w:val="00CC2645"/>
    <w:rPr>
      <w:rFonts w:ascii="Wingdings" w:hAnsi="Wingdings"/>
    </w:rPr>
  </w:style>
  <w:style w:type="character" w:customStyle="1" w:styleId="WW8Num8z0">
    <w:name w:val="WW8Num8z0"/>
    <w:rsid w:val="00CC2645"/>
    <w:rPr>
      <w:rFonts w:ascii="Calibri" w:eastAsia="Calibri" w:hAnsi="Calibri" w:cs="Times New Roman"/>
    </w:rPr>
  </w:style>
  <w:style w:type="character" w:customStyle="1" w:styleId="WW8Num8z1">
    <w:name w:val="WW8Num8z1"/>
    <w:rsid w:val="00CC2645"/>
    <w:rPr>
      <w:rFonts w:ascii="Courier New" w:hAnsi="Courier New" w:cs="Courier New"/>
    </w:rPr>
  </w:style>
  <w:style w:type="character" w:customStyle="1" w:styleId="WW8Num8z2">
    <w:name w:val="WW8Num8z2"/>
    <w:rsid w:val="00CC2645"/>
    <w:rPr>
      <w:rFonts w:ascii="Wingdings" w:hAnsi="Wingdings"/>
    </w:rPr>
  </w:style>
  <w:style w:type="character" w:customStyle="1" w:styleId="WW8Num8z3">
    <w:name w:val="WW8Num8z3"/>
    <w:rsid w:val="00CC2645"/>
    <w:rPr>
      <w:rFonts w:ascii="Symbol" w:hAnsi="Symbol"/>
    </w:rPr>
  </w:style>
  <w:style w:type="character" w:customStyle="1" w:styleId="WW-DefaultParagraphFont">
    <w:name w:val="WW-Default Paragraph Font"/>
    <w:rsid w:val="00CC2645"/>
  </w:style>
  <w:style w:type="character" w:styleId="Hyperlink">
    <w:name w:val="Hyperlink"/>
    <w:rsid w:val="00CC2645"/>
    <w:rPr>
      <w:color w:val="0000FF"/>
      <w:u w:val="single"/>
    </w:rPr>
  </w:style>
  <w:style w:type="character" w:styleId="FollowedHyperlink">
    <w:name w:val="FollowedHyperlink"/>
    <w:rsid w:val="00CC2645"/>
    <w:rPr>
      <w:color w:val="800080"/>
      <w:u w:val="single"/>
    </w:rPr>
  </w:style>
  <w:style w:type="character" w:customStyle="1" w:styleId="BalloonTextChar">
    <w:name w:val="Balloon Text Char"/>
    <w:rsid w:val="00CC264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CC264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CC2645"/>
    <w:rPr>
      <w:rFonts w:ascii="Trebuchet MS" w:hAnsi="Trebuchet MS"/>
      <w:b/>
    </w:rPr>
  </w:style>
  <w:style w:type="paragraph" w:styleId="List">
    <w:name w:val="List"/>
    <w:basedOn w:val="BodyText"/>
    <w:rsid w:val="00CC2645"/>
    <w:rPr>
      <w:rFonts w:cs="Mangal"/>
    </w:rPr>
  </w:style>
  <w:style w:type="paragraph" w:styleId="Caption">
    <w:name w:val="caption"/>
    <w:basedOn w:val="Normal"/>
    <w:qFormat/>
    <w:rsid w:val="00CC26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C2645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CC2645"/>
    <w:pPr>
      <w:ind w:left="720"/>
    </w:pPr>
  </w:style>
  <w:style w:type="paragraph" w:styleId="BalloonText">
    <w:name w:val="Balloon Text"/>
    <w:basedOn w:val="Normal"/>
    <w:rsid w:val="00CC26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CC2645"/>
  </w:style>
  <w:style w:type="paragraph" w:customStyle="1" w:styleId="TableContents">
    <w:name w:val="Table Contents"/>
    <w:basedOn w:val="Normal"/>
    <w:rsid w:val="00CC2645"/>
    <w:pPr>
      <w:suppressLineNumbers/>
    </w:pPr>
  </w:style>
  <w:style w:type="paragraph" w:customStyle="1" w:styleId="TableHeading">
    <w:name w:val="Table Heading"/>
    <w:basedOn w:val="TableContents"/>
    <w:rsid w:val="00CC2645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F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meTableHeading">
    <w:name w:val="Resume Table Heading"/>
    <w:uiPriority w:val="1"/>
    <w:qFormat/>
    <w:rsid w:val="000425B6"/>
    <w:rPr>
      <w:rFonts w:ascii="Segoe UI" w:hAnsi="Segoe UI" w:cs="Segoe UI"/>
      <w:b/>
      <w:sz w:val="26"/>
      <w:szCs w:val="20"/>
      <w:u w:val="none"/>
    </w:rPr>
  </w:style>
  <w:style w:type="paragraph" w:customStyle="1" w:styleId="ResumeBody">
    <w:name w:val="Resume Body"/>
    <w:basedOn w:val="ListParagraph"/>
    <w:qFormat/>
    <w:rsid w:val="00D45CD7"/>
    <w:pPr>
      <w:spacing w:after="0" w:line="240" w:lineRule="auto"/>
      <w:ind w:left="0"/>
    </w:pPr>
    <w:rPr>
      <w:rFonts w:ascii="Segoe UI" w:hAnsi="Segoe UI"/>
      <w:sz w:val="24"/>
      <w:szCs w:val="20"/>
    </w:rPr>
  </w:style>
  <w:style w:type="character" w:customStyle="1" w:styleId="Description">
    <w:name w:val="Description"/>
    <w:uiPriority w:val="1"/>
    <w:qFormat/>
    <w:rsid w:val="00B56DD1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phil.33595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 Jed Joshua S</vt:lpstr>
    </vt:vector>
  </TitlesOfParts>
  <Company>Hewlett-Packard Company</Company>
  <LinksUpToDate>false</LinksUpToDate>
  <CharactersWithSpaces>4176</CharactersWithSpaces>
  <SharedDoc>false</SharedDoc>
  <HLinks>
    <vt:vector size="30" baseType="variant">
      <vt:variant>
        <vt:i4>7864367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http://en.wikipedia.org/wiki/Europe</vt:lpwstr>
      </vt:variant>
      <vt:variant>
        <vt:lpwstr/>
      </vt:variant>
      <vt:variant>
        <vt:i4>6619183</vt:i4>
      </vt:variant>
      <vt:variant>
        <vt:i4>9</vt:i4>
      </vt:variant>
      <vt:variant>
        <vt:i4>0</vt:i4>
      </vt:variant>
      <vt:variant>
        <vt:i4>5</vt:i4>
      </vt:variant>
      <vt:variant>
        <vt:lpwstr>http://www.ust.edu.ph/</vt:lpwstr>
      </vt:variant>
      <vt:variant>
        <vt:lpwstr/>
      </vt:variant>
      <vt:variant>
        <vt:i4>4063273</vt:i4>
      </vt:variant>
      <vt:variant>
        <vt:i4>6</vt:i4>
      </vt:variant>
      <vt:variant>
        <vt:i4>0</vt:i4>
      </vt:variant>
      <vt:variant>
        <vt:i4>5</vt:i4>
      </vt:variant>
      <vt:variant>
        <vt:lpwstr>http://www.upmc.net.ph/</vt:lpwstr>
      </vt:variant>
      <vt:variant>
        <vt:lpwstr/>
      </vt:variant>
      <vt:variant>
        <vt:i4>4653135</vt:i4>
      </vt:variant>
      <vt:variant>
        <vt:i4>3</vt:i4>
      </vt:variant>
      <vt:variant>
        <vt:i4>0</vt:i4>
      </vt:variant>
      <vt:variant>
        <vt:i4>5</vt:i4>
      </vt:variant>
      <vt:variant>
        <vt:lpwstr>http://www.cardinalsantos.com.ph/</vt:lpwstr>
      </vt:variant>
      <vt:variant>
        <vt:lpwstr/>
      </vt:variant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mailto:jed_slm@yahoo.com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 Jed Joshua S</dc:title>
  <dc:creator>Jerome_2</dc:creator>
  <cp:lastModifiedBy>784812338</cp:lastModifiedBy>
  <cp:revision>17</cp:revision>
  <cp:lastPrinted>2013-06-23T10:48:00Z</cp:lastPrinted>
  <dcterms:created xsi:type="dcterms:W3CDTF">2017-01-10T06:54:00Z</dcterms:created>
  <dcterms:modified xsi:type="dcterms:W3CDTF">2017-12-04T09:45:00Z</dcterms:modified>
</cp:coreProperties>
</file>