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C3" w:rsidRDefault="000818C3" w:rsidP="000818C3">
      <w:pPr>
        <w:spacing w:after="0" w:line="240" w:lineRule="auto"/>
        <w:rPr>
          <w:rFonts w:ascii="Arial" w:eastAsia="Times New Roman" w:hAnsi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/>
          <w:color w:val="000000"/>
          <w:sz w:val="24"/>
          <w:szCs w:val="24"/>
          <w:lang w:eastAsia="fr-FR"/>
        </w:rPr>
        <w:t xml:space="preserve">  </w:t>
      </w:r>
    </w:p>
    <w:tbl>
      <w:tblPr>
        <w:tblW w:w="10024" w:type="dxa"/>
        <w:tblCellSpacing w:w="7" w:type="dxa"/>
        <w:tblInd w:w="-691" w:type="dxa"/>
        <w:tblLook w:val="04A0" w:firstRow="1" w:lastRow="0" w:firstColumn="1" w:lastColumn="0" w:noHBand="0" w:noVBand="1"/>
      </w:tblPr>
      <w:tblGrid>
        <w:gridCol w:w="629"/>
        <w:gridCol w:w="95"/>
        <w:gridCol w:w="1982"/>
        <w:gridCol w:w="6270"/>
        <w:gridCol w:w="95"/>
        <w:gridCol w:w="967"/>
      </w:tblGrid>
      <w:tr w:rsidR="000818C3" w:rsidTr="000818C3">
        <w:trPr>
          <w:trHeight w:val="1306"/>
          <w:tblCellSpacing w:w="7" w:type="dxa"/>
        </w:trPr>
        <w:tc>
          <w:tcPr>
            <w:tcW w:w="4986" w:type="pct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871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3570"/>
              <w:gridCol w:w="6301"/>
            </w:tblGrid>
            <w:tr w:rsidR="000818C3">
              <w:trPr>
                <w:tblCellSpacing w:w="15" w:type="dxa"/>
              </w:trPr>
              <w:tc>
                <w:tcPr>
                  <w:tcW w:w="1785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187B" w:rsidRPr="0036187B" w:rsidRDefault="000818C3">
                  <w:pPr>
                    <w:spacing w:after="0" w:line="240" w:lineRule="auto"/>
                    <w:rPr>
                      <w:rFonts w:ascii="Arial" w:eastAsia="Times New Roman" w:hAnsi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proofErr w:type="spellStart"/>
                  <w:r w:rsidR="0036187B" w:rsidRPr="0036187B">
                    <w:rPr>
                      <w:rFonts w:ascii="Arial" w:eastAsia="Times New Roman" w:hAnsi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Boudjemaa</w:t>
                  </w:r>
                  <w:proofErr w:type="spellEnd"/>
                </w:p>
                <w:p w:rsidR="000818C3" w:rsidRDefault="0036187B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6" w:history="1">
                    <w:r w:rsidRPr="00A2338D">
                      <w:rPr>
                        <w:rStyle w:val="Hyperlink"/>
                        <w:rFonts w:ascii="Arial" w:eastAsia="Times New Roman" w:hAnsi="Arial"/>
                        <w:b/>
                        <w:bCs/>
                        <w:sz w:val="18"/>
                        <w:szCs w:val="18"/>
                        <w:lang w:eastAsia="fr-FR"/>
                      </w:rPr>
                      <w:t>Boudjemaa.336340@2freemail.com</w:t>
                    </w:r>
                  </w:hyperlink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</w:t>
                  </w:r>
                  <w:r w:rsidRPr="0036187B">
                    <w:rPr>
                      <w:rFonts w:ascii="Arial" w:eastAsia="Times New Roman" w:hAnsi="Arial"/>
                      <w:b/>
                      <w:bCs/>
                      <w:color w:val="000000"/>
                      <w:sz w:val="36"/>
                      <w:szCs w:val="36"/>
                      <w:lang w:eastAsia="fr-FR"/>
                    </w:rPr>
                    <w:tab/>
                  </w: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36"/>
                      <w:szCs w:val="36"/>
                      <w:lang w:eastAsia="fr-FR"/>
                    </w:rPr>
                    <w:t xml:space="preserve"> </w:t>
                  </w:r>
                  <w:r w:rsidR="000818C3"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br/>
                    <w:t xml:space="preserve"> 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t xml:space="preserve">                          </w:t>
                  </w:r>
                </w:p>
              </w:tc>
              <w:tc>
                <w:tcPr>
                  <w:tcW w:w="3169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jc w:val="right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br/>
                    <w:t xml:space="preserve"> </w:t>
                  </w:r>
                </w:p>
              </w:tc>
            </w:tr>
          </w:tbl>
          <w:p w:rsidR="000818C3" w:rsidRDefault="000818C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rHeight w:val="355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10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14400" cy="1095375"/>
                  <wp:effectExtent l="0" t="0" r="0" b="9525"/>
                  <wp:docPr id="1" name="Picture 1" descr="da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3"/>
              <w:gridCol w:w="4186"/>
            </w:tblGrid>
            <w:tr w:rsidR="000818C3">
              <w:trPr>
                <w:tblCellSpacing w:w="0" w:type="dxa"/>
                <w:jc w:val="center"/>
              </w:trPr>
              <w:tc>
                <w:tcPr>
                  <w:tcW w:w="1600" w:type="pct"/>
                  <w:shd w:val="clear" w:color="auto" w:fill="FFFFFF"/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Profile:</w:t>
                  </w:r>
                </w:p>
              </w:tc>
              <w:tc>
                <w:tcPr>
                  <w:tcW w:w="3400" w:type="pct"/>
                  <w:shd w:val="clear" w:color="auto" w:fill="FFFFFF"/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Male , 58, Married</w:t>
                  </w: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Nationality: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Algerian </w:t>
                  </w: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Current Location: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Algeria</w:t>
                  </w: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 </w:t>
                  </w: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Current position: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Freelance Consultant</w:t>
                  </w:r>
                  <w:proofErr w:type="gram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..</w:t>
                  </w:r>
                  <w:proofErr w:type="gram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previous Company: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GENERAL ELECTRIC 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Algesco</w:t>
                  </w:r>
                  <w:proofErr w:type="spell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Algeria</w:t>
                  </w: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 </w:t>
                  </w: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Preferred Locations: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de-DE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de-DE" w:eastAsia="fr-FR"/>
                    </w:rPr>
                    <w:t xml:space="preserve"> Algeria , Qatar, UAE.</w:t>
                  </w: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Salary expectation: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To be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negociated</w:t>
                  </w:r>
                  <w:proofErr w:type="spellEnd"/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</w:p>
              </w:tc>
            </w:tr>
          </w:tbl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 w:eastAsia="fr-FR"/>
              </w:rPr>
              <w:t>Proactive-</w:t>
            </w:r>
            <w:proofErr w:type="spellStart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 w:eastAsia="fr-FR"/>
              </w:rPr>
              <w:t>self starter</w:t>
            </w:r>
            <w:proofErr w:type="spellEnd"/>
            <w:r>
              <w:rPr>
                <w:rFonts w:ascii="Arial" w:eastAsia="Times New Roman" w:hAnsi="Arial"/>
                <w:b/>
                <w:color w:val="000000"/>
                <w:sz w:val="20"/>
                <w:szCs w:val="20"/>
                <w:lang w:val="en-US" w:eastAsia="fr-FR"/>
              </w:rPr>
              <w:t>-multi-task worker-problem solver-</w:t>
            </w:r>
            <w:r>
              <w:rPr>
                <w:rFonts w:ascii="Arial" w:eastAsia="Times New Roman" w:hAnsi="Arial"/>
                <w:b/>
                <w:sz w:val="20"/>
                <w:szCs w:val="20"/>
                <w:lang w:val="en-US" w:eastAsia="fr-FR"/>
              </w:rPr>
              <w:br/>
            </w: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>WORK EXPERIENCE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8C3" w:rsidRDefault="000818C3">
            <w:pPr>
              <w:tabs>
                <w:tab w:val="left" w:pos="4230"/>
              </w:tabs>
              <w:spacing w:after="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lang w:val="en-US"/>
              </w:rPr>
              <w:t xml:space="preserve">Mars 2009- Present       </w:t>
            </w: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>Local companies</w:t>
            </w: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ab/>
            </w:r>
          </w:p>
          <w:p w:rsidR="000818C3" w:rsidRDefault="000818C3">
            <w:pPr>
              <w:spacing w:after="0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                                 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>Freelance consultant in accounting and treasury.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                                  A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>ccomplished seven interventions in local companies :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                                   Auditing of treasury accounts  bank and cash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                                   Compliance of payments to </w:t>
            </w:r>
            <w:proofErr w:type="gramStart"/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>documents  checks</w:t>
            </w:r>
            <w:proofErr w:type="gramEnd"/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and drafts. Invoices 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                                   </w:t>
            </w:r>
            <w:proofErr w:type="gramStart"/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>and</w:t>
            </w:r>
            <w:proofErr w:type="gramEnd"/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contracts , purchase orders.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                                   Power of delegation and signatures / Authorizations.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                                   Bank accounts reconciliation and adjustments. Adjustment entry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                                   Cash </w:t>
            </w:r>
            <w:proofErr w:type="gramStart"/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>reconciliation .</w:t>
            </w:r>
            <w:proofErr w:type="gramEnd"/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gramStart"/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>fund</w:t>
            </w:r>
            <w:proofErr w:type="gramEnd"/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calls and amount limits. Adjustment entry.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                                   Treasury / bank and cash disbursements monthly recapitulation.</w:t>
            </w:r>
          </w:p>
          <w:p w:rsidR="000818C3" w:rsidRDefault="000818C3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                                   </w:t>
            </w:r>
          </w:p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094"/>
              <w:gridCol w:w="2900"/>
              <w:gridCol w:w="3325"/>
            </w:tblGrid>
            <w:tr w:rsidR="000818C3">
              <w:trPr>
                <w:tblCellSpacing w:w="15" w:type="dxa"/>
                <w:jc w:val="center"/>
              </w:trPr>
              <w:tc>
                <w:tcPr>
                  <w:tcW w:w="1232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Apr 1996 - Feb 2009</w:t>
                  </w:r>
                </w:p>
              </w:tc>
              <w:tc>
                <w:tcPr>
                  <w:tcW w:w="1725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 xml:space="preserve">GE </w:t>
                  </w:r>
                  <w:proofErr w:type="spell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oil&amp;gas</w:t>
                  </w:r>
                  <w:proofErr w:type="spell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 xml:space="preserve">  ALGESCO SPA</w:t>
                  </w:r>
                </w:p>
              </w:tc>
              <w:tc>
                <w:tcPr>
                  <w:tcW w:w="1971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jc w:val="right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Hassi</w:t>
                  </w:r>
                  <w:proofErr w:type="spell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R'mel</w:t>
                  </w:r>
                  <w:proofErr w:type="spell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 xml:space="preserve"> , Algeria </w:t>
                  </w:r>
                </w:p>
              </w:tc>
            </w:tr>
            <w:tr w:rsidR="000818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finance manager</w:t>
                  </w:r>
                </w:p>
              </w:tc>
            </w:tr>
            <w:tr w:rsidR="000818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Started as Financial grade 1  after 3.5 years ended as Finance Manager in the company ,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supervision the work of four accountants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responsible</w:t>
                  </w:r>
                  <w:proofErr w:type="gram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for the compliance of the accounting data reports, financial reports  bank reconciliation statements and cash .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in</w:t>
                  </w:r>
                  <w:proofErr w:type="gram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time periodical closure and balance sheet.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proofErr w:type="gram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account</w:t>
                  </w:r>
                  <w:proofErr w:type="gram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receivables and recovery. Claims. 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proofErr w:type="gram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payables</w:t>
                  </w:r>
                  <w:proofErr w:type="gram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in compliance with contracts and PO's.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Vendors invoices payments in </w:t>
                  </w:r>
                  <w:proofErr w:type="gram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accordance .</w:t>
                  </w:r>
                  <w:proofErr w:type="gram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Drafts and checks.</w:t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br/>
                    <w:t xml:space="preserve"> tax compliance and filling tax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assessement</w:t>
                  </w:r>
                  <w:proofErr w:type="spell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, Insurance policy and claims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proofErr w:type="gram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reporting</w:t>
                  </w:r>
                  <w:proofErr w:type="gram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to the Board of Directors and the General Assembly of the company.</w:t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br/>
                    <w:t xml:space="preserve"> </w:t>
                  </w:r>
                  <w:proofErr w:type="gram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updating</w:t>
                  </w:r>
                  <w:proofErr w:type="gram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procedures and proceeding to periodical controls.</w:t>
                  </w:r>
                </w:p>
              </w:tc>
            </w:tr>
          </w:tbl>
          <w:p w:rsidR="000818C3" w:rsidRDefault="000818C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val="en-US" w:eastAsia="fr-FR"/>
              </w:rPr>
            </w:pP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094"/>
              <w:gridCol w:w="2900"/>
              <w:gridCol w:w="3325"/>
            </w:tblGrid>
            <w:tr w:rsidR="000818C3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t>Jan 1994 - Mar 1996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E N FERPHOS </w:t>
                  </w:r>
                </w:p>
              </w:tc>
              <w:tc>
                <w:tcPr>
                  <w:tcW w:w="2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jc w:val="right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TEBESSA ,</w:t>
                  </w:r>
                  <w:proofErr w:type="gram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Algeria</w:t>
                  </w:r>
                  <w:proofErr w:type="spell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0818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vice </w:t>
                  </w:r>
                  <w:proofErr w:type="spellStart"/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director</w:t>
                  </w:r>
                  <w:proofErr w:type="spellEnd"/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accounting</w:t>
                  </w:r>
                  <w:proofErr w:type="spellEnd"/>
                </w:p>
              </w:tc>
            </w:tr>
            <w:tr w:rsidR="000818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19 accounting centers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totalising</w:t>
                  </w:r>
                  <w:proofErr w:type="spell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119</w:t>
                  </w:r>
                  <w:proofErr w:type="gram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people  were under my supervision in this Mining company for iron ore and phosphates.</w:t>
                  </w:r>
                </w:p>
              </w:tc>
            </w:tr>
          </w:tbl>
          <w:p w:rsidR="000818C3" w:rsidRDefault="000818C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094"/>
              <w:gridCol w:w="2900"/>
              <w:gridCol w:w="3325"/>
            </w:tblGrid>
            <w:tr w:rsidR="000818C3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lastRenderedPageBreak/>
                    <w:t>Feb</w:t>
                  </w:r>
                  <w:proofErr w:type="spell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t xml:space="preserve"> 1989 -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t>Dec</w:t>
                  </w:r>
                  <w:proofErr w:type="spell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t xml:space="preserve"> 1993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E N FERPHOS</w:t>
                  </w:r>
                </w:p>
              </w:tc>
              <w:tc>
                <w:tcPr>
                  <w:tcW w:w="2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jc w:val="right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TEBESSA ,</w:t>
                  </w:r>
                  <w:proofErr w:type="gram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Algeria</w:t>
                  </w:r>
                  <w:proofErr w:type="spell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0818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senior </w:t>
                  </w:r>
                  <w:proofErr w:type="spellStart"/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accounting</w:t>
                  </w:r>
                  <w:proofErr w:type="spellEnd"/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manager</w:t>
                  </w:r>
                  <w:proofErr w:type="gramEnd"/>
                </w:p>
              </w:tc>
            </w:tr>
            <w:tr w:rsidR="000818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responsible for the consolidation of the company accounts 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auditing</w:t>
                  </w:r>
                  <w:proofErr w:type="gram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for the GL compliance accounts to the general accounting rules and procedures.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Balance sheet issuing and accounts analysis.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</w:p>
              </w:tc>
            </w:tr>
          </w:tbl>
          <w:p w:rsidR="000818C3" w:rsidRDefault="000818C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094"/>
              <w:gridCol w:w="2900"/>
              <w:gridCol w:w="3325"/>
            </w:tblGrid>
            <w:tr w:rsidR="000818C3">
              <w:trPr>
                <w:tblCellSpacing w:w="15" w:type="dxa"/>
                <w:jc w:val="center"/>
              </w:trPr>
              <w:tc>
                <w:tcPr>
                  <w:tcW w:w="1232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pStyle w:val="NoSpacing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t>Jan 1987 - Jan 1989</w:t>
                  </w:r>
                </w:p>
              </w:tc>
              <w:tc>
                <w:tcPr>
                  <w:tcW w:w="1725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pStyle w:val="NoSpacing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E N FERPHOS </w:t>
                  </w:r>
                </w:p>
              </w:tc>
              <w:tc>
                <w:tcPr>
                  <w:tcW w:w="1971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pStyle w:val="NoSpacing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Bir</w:t>
                  </w:r>
                  <w:proofErr w:type="spell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el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Ater</w:t>
                  </w:r>
                  <w:proofErr w:type="spell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Algeria</w:t>
                  </w:r>
                  <w:proofErr w:type="spell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0818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pStyle w:val="NoSpacing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18C3" w:rsidRDefault="000818C3">
                  <w:pPr>
                    <w:pStyle w:val="NoSpacing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Cost</w:t>
                  </w:r>
                  <w:proofErr w:type="spellEnd"/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accounting</w:t>
                  </w:r>
                  <w:proofErr w:type="spellEnd"/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manager</w:t>
                  </w:r>
                  <w:proofErr w:type="gramEnd"/>
                </w:p>
              </w:tc>
            </w:tr>
            <w:tr w:rsidR="000818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pStyle w:val="NoSpacing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18C3" w:rsidRDefault="000818C3">
                  <w:pPr>
                    <w:pStyle w:val="NoSpacing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Implementation of cost accounting in the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Bir</w:t>
                  </w:r>
                  <w:proofErr w:type="spell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el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Ater</w:t>
                  </w:r>
                  <w:proofErr w:type="spell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Mining site for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phosphatus</w:t>
                  </w:r>
                  <w:proofErr w:type="spell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.</w:t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br/>
                  </w:r>
                  <w:proofErr w:type="gram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the</w:t>
                  </w:r>
                  <w:proofErr w:type="gram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project achieved in 2 years .</w:t>
                  </w:r>
                </w:p>
              </w:tc>
            </w:tr>
          </w:tbl>
          <w:p w:rsidR="000818C3" w:rsidRDefault="000818C3">
            <w:pPr>
              <w:pStyle w:val="NoSpacing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rHeight w:val="1917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094"/>
              <w:gridCol w:w="2900"/>
              <w:gridCol w:w="3325"/>
            </w:tblGrid>
            <w:tr w:rsidR="000818C3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Nov 1985 - Dec 1986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E N FERPHOS</w:t>
                  </w:r>
                </w:p>
              </w:tc>
              <w:tc>
                <w:tcPr>
                  <w:tcW w:w="2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jc w:val="right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Bir</w:t>
                  </w:r>
                  <w:proofErr w:type="spell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 xml:space="preserve"> el </w:t>
                  </w:r>
                  <w:proofErr w:type="spell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Ater</w:t>
                  </w:r>
                  <w:proofErr w:type="spell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 xml:space="preserve"> , Algeria </w:t>
                  </w:r>
                </w:p>
              </w:tc>
            </w:tr>
            <w:tr w:rsidR="000818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Junior Auditor</w:t>
                  </w:r>
                </w:p>
              </w:tc>
            </w:tr>
            <w:tr w:rsidR="000818C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proofErr w:type="gram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control</w:t>
                  </w:r>
                  <w:proofErr w:type="gram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and verify the accounting entries conformity under the supervision of a manager.</w:t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br/>
                    <w:t xml:space="preserve"> </w:t>
                  </w:r>
                </w:p>
              </w:tc>
            </w:tr>
          </w:tbl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Mars 1983- Mars 1985   </w:t>
            </w: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>Algerian Army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                                      Military Service officer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Jan 1982 – </w:t>
            </w:r>
            <w:proofErr w:type="spellStart"/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>Fev</w:t>
            </w:r>
            <w:proofErr w:type="spellEnd"/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 1983    </w:t>
            </w: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Secondary School                                                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>Ouenza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– Algeria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                                     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>Teacher of English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                                 </w:t>
            </w: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>EDUCATION</w:t>
            </w: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094"/>
              <w:gridCol w:w="2900"/>
              <w:gridCol w:w="3325"/>
            </w:tblGrid>
            <w:tr w:rsidR="000818C3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Oct 1976 - Jun 1979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Higher School of Commerce</w:t>
                  </w:r>
                </w:p>
              </w:tc>
              <w:tc>
                <w:tcPr>
                  <w:tcW w:w="2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jc w:val="right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 xml:space="preserve">Algiers , Algeria </w:t>
                  </w:r>
                </w:p>
              </w:tc>
            </w:tr>
            <w:tr w:rsidR="000818C3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15"/>
                      <w:szCs w:val="15"/>
                      <w:lang w:val="en-US" w:eastAsia="fr-FR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finance/accounting, Bachelor(BSc/BA), GPA pass</w:t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</w:p>
                <w:p w:rsidR="000818C3" w:rsidRDefault="000818C3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</w:p>
              </w:tc>
            </w:tr>
          </w:tbl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  <w:t xml:space="preserve">Oct 1979 – Jun 1980    </w:t>
            </w: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>Stratford School of English Studies                 Stratford- England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                                    </w:t>
            </w:r>
            <w: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val="en-US" w:eastAsia="fr-FR"/>
              </w:rPr>
              <w:t>English studies level 1, level 2, level 3 and level 4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                                      Pitman’s Exam certificate Oxford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                                     First certificate in English  Cambridge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val="en-US" w:eastAsia="fr-FR"/>
              </w:rPr>
            </w:pP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Oct 1980 – Sept 1981  </w:t>
            </w:r>
            <w:proofErr w:type="spellStart"/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  <w:lang w:val="en-US" w:eastAsia="fr-FR"/>
              </w:rPr>
              <w:t>Strathclyde</w:t>
            </w:r>
            <w:proofErr w:type="spellEnd"/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University                                        Glasgow- Scotland</w:t>
            </w:r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                                    </w:t>
            </w:r>
            <w: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 Postgraduate diploma course in </w:t>
            </w:r>
            <w:proofErr w:type="gramStart"/>
            <w: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val="en-US" w:eastAsia="fr-FR"/>
              </w:rPr>
              <w:t>Accountancy .</w:t>
            </w:r>
            <w:proofErr w:type="gramEnd"/>
          </w:p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>OTHER CERTIFICATES</w:t>
            </w: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094"/>
              <w:gridCol w:w="2900"/>
              <w:gridCol w:w="3325"/>
            </w:tblGrid>
            <w:tr w:rsidR="000818C3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1994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chartered Accountant</w:t>
                  </w:r>
                </w:p>
              </w:tc>
              <w:tc>
                <w:tcPr>
                  <w:tcW w:w="2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jc w:val="right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Ordre National des Experts Comptables, des comptables </w:t>
                  </w:r>
                  <w:proofErr w:type="spell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agrées</w:t>
                  </w:r>
                  <w:proofErr w:type="spell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et commissaires aux </w:t>
                  </w:r>
                  <w:proofErr w:type="gram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comptes ,</w:t>
                  </w:r>
                  <w:proofErr w:type="gramEnd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>Algeria</w:t>
                  </w:r>
                  <w:proofErr w:type="spell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</w:tbl>
          <w:p w:rsidR="000818C3" w:rsidRDefault="000818C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2094"/>
              <w:gridCol w:w="2900"/>
              <w:gridCol w:w="3325"/>
            </w:tblGrid>
            <w:tr w:rsidR="000818C3">
              <w:trPr>
                <w:tblCellSpacing w:w="15" w:type="dxa"/>
                <w:jc w:val="center"/>
              </w:trPr>
              <w:tc>
                <w:tcPr>
                  <w:tcW w:w="12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1990</w:t>
                  </w:r>
                </w:p>
              </w:tc>
              <w:tc>
                <w:tcPr>
                  <w:tcW w:w="175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financial Management</w:t>
                  </w:r>
                </w:p>
              </w:tc>
              <w:tc>
                <w:tcPr>
                  <w:tcW w:w="2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jc w:val="right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ISGP Annaba , Algeria</w:t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</w:p>
              </w:tc>
            </w:tr>
          </w:tbl>
          <w:p w:rsidR="000818C3" w:rsidRDefault="000818C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rHeight w:val="300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>IT Skills</w:t>
            </w: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65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07"/>
              <w:gridCol w:w="1302"/>
            </w:tblGrid>
            <w:tr w:rsidR="000818C3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Windows &amp; Office tools</w:t>
                  </w: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excel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Advanced</w:t>
                  </w: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word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Advanced</w:t>
                  </w: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powerpoint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Advanced</w:t>
                  </w: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outlook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Advanced</w:t>
                  </w: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lastRenderedPageBreak/>
                    <w:t>Operating systems, Networking &amp; Hardware</w:t>
                  </w:r>
                </w:p>
              </w:tc>
            </w:tr>
            <w:tr w:rsidR="000818C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technosoft</w:t>
                  </w:r>
                  <w:proofErr w:type="spell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accounting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   Navision                             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Expert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Advanc</w:t>
                  </w:r>
                  <w:proofErr w:type="spellEnd"/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d</w:t>
                  </w:r>
                </w:p>
              </w:tc>
            </w:tr>
          </w:tbl>
          <w:p w:rsidR="000818C3" w:rsidRDefault="000818C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lastRenderedPageBreak/>
              <w:t>LANGUAGES</w:t>
            </w: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10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1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619" w:type="pct"/>
              <w:tblCellSpacing w:w="0" w:type="dxa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3773"/>
            </w:tblGrid>
            <w:tr w:rsidR="000818C3">
              <w:trPr>
                <w:tblCellSpacing w:w="0" w:type="dxa"/>
              </w:trPr>
              <w:tc>
                <w:tcPr>
                  <w:tcW w:w="1732" w:type="pct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Arabic</w:t>
                  </w:r>
                </w:p>
              </w:tc>
              <w:tc>
                <w:tcPr>
                  <w:tcW w:w="3268" w:type="pct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Native</w:t>
                  </w:r>
                </w:p>
              </w:tc>
            </w:tr>
          </w:tbl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10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1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000" w:type="pct"/>
              <w:tblCellSpacing w:w="0" w:type="dxa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999"/>
            </w:tblGrid>
            <w:tr w:rsidR="000818C3">
              <w:trPr>
                <w:tblCellSpacing w:w="0" w:type="dxa"/>
              </w:trPr>
              <w:tc>
                <w:tcPr>
                  <w:tcW w:w="2000" w:type="pct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French</w:t>
                  </w:r>
                </w:p>
              </w:tc>
              <w:tc>
                <w:tcPr>
                  <w:tcW w:w="3000" w:type="pct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Fluent</w:t>
                  </w:r>
                </w:p>
              </w:tc>
            </w:tr>
          </w:tbl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102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12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000" w:type="pct"/>
              <w:tblCellSpacing w:w="0" w:type="dxa"/>
              <w:tblInd w:w="4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999"/>
            </w:tblGrid>
            <w:tr w:rsidR="000818C3">
              <w:trPr>
                <w:tblCellSpacing w:w="0" w:type="dxa"/>
              </w:trPr>
              <w:tc>
                <w:tcPr>
                  <w:tcW w:w="2000" w:type="pct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eastAsia="fr-FR"/>
                    </w:rPr>
                    <w:sym w:font="Arial" w:char="F0B7"/>
                  </w: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 English</w:t>
                  </w:r>
                </w:p>
              </w:tc>
              <w:tc>
                <w:tcPr>
                  <w:tcW w:w="3000" w:type="pct"/>
                  <w:shd w:val="clear" w:color="auto" w:fill="FFFFFF"/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Fluent</w:t>
                  </w:r>
                </w:p>
              </w:tc>
            </w:tr>
          </w:tbl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0818C3" w:rsidTr="000818C3">
        <w:trPr>
          <w:gridBefore w:val="1"/>
          <w:gridAfter w:val="2"/>
          <w:wBefore w:w="308" w:type="pct"/>
          <w:wAfter w:w="508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8C3" w:rsidRDefault="000818C3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val="en-US" w:eastAsia="fr-FR"/>
              </w:rPr>
              <w:t>COMMENTS</w:t>
            </w:r>
          </w:p>
        </w:tc>
      </w:tr>
      <w:tr w:rsidR="000818C3" w:rsidTr="000818C3">
        <w:trPr>
          <w:gridBefore w:val="2"/>
          <w:gridAfter w:val="1"/>
          <w:wBefore w:w="349" w:type="pct"/>
          <w:wAfter w:w="467" w:type="pct"/>
          <w:tblCellSpacing w:w="7" w:type="dxa"/>
        </w:trPr>
        <w:tc>
          <w:tcPr>
            <w:tcW w:w="415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333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8333"/>
            </w:tblGrid>
            <w:tr w:rsidR="000818C3">
              <w:trPr>
                <w:trHeight w:val="2693"/>
                <w:tblCellSpacing w:w="15" w:type="dxa"/>
                <w:jc w:val="center"/>
              </w:trPr>
              <w:tc>
                <w:tcPr>
                  <w:tcW w:w="4964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20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years experience</w:t>
                  </w:r>
                  <w:proofErr w:type="spellEnd"/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financial and accountant in mining industry and in hydrocarbons 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Achievements :  -    Implementation of cost accounting in a mining company in Algeria</w:t>
                  </w:r>
                </w:p>
                <w:p w:rsidR="000818C3" w:rsidRDefault="000818C3" w:rsidP="00D1000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Setting up a finance structure in a joint venture between General Electric  and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Sonatrach</w:t>
                  </w:r>
                  <w:proofErr w:type="spell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>Sonelgaz</w:t>
                  </w:r>
                  <w:proofErr w:type="spellEnd"/>
                  <w:r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 Algeria,</w:t>
                  </w:r>
                </w:p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  <w:bookmarkStart w:id="0" w:name="_GoBack"/>
                  <w:bookmarkEnd w:id="0"/>
                </w:p>
              </w:tc>
            </w:tr>
            <w:tr w:rsidR="000818C3">
              <w:trPr>
                <w:trHeight w:val="2693"/>
                <w:tblCellSpacing w:w="15" w:type="dxa"/>
                <w:jc w:val="center"/>
              </w:trPr>
              <w:tc>
                <w:tcPr>
                  <w:tcW w:w="4964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818C3" w:rsidRDefault="000818C3">
                  <w:pPr>
                    <w:spacing w:after="0" w:line="240" w:lineRule="auto"/>
                    <w:rPr>
                      <w:rFonts w:ascii="Arial" w:eastAsia="Times New Roman" w:hAnsi="Arial"/>
                      <w:color w:val="000000"/>
                      <w:sz w:val="20"/>
                      <w:szCs w:val="20"/>
                      <w:lang w:val="en-US" w:eastAsia="fr-FR"/>
                    </w:rPr>
                  </w:pPr>
                </w:p>
              </w:tc>
            </w:tr>
          </w:tbl>
          <w:p w:rsidR="000818C3" w:rsidRDefault="000818C3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Bas du formulaire</w:t>
            </w:r>
          </w:p>
          <w:p w:rsidR="000818C3" w:rsidRDefault="000818C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:rsidR="000818C3" w:rsidRDefault="000818C3" w:rsidP="000818C3">
      <w:pPr>
        <w:rPr>
          <w:rFonts w:ascii="Arial" w:hAnsi="Arial"/>
          <w:lang w:val="en-US"/>
        </w:rPr>
      </w:pPr>
    </w:p>
    <w:p w:rsidR="00971D41" w:rsidRDefault="00971D41"/>
    <w:sectPr w:rsidR="00971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3325"/>
    <w:multiLevelType w:val="hybridMultilevel"/>
    <w:tmpl w:val="2E7A5706"/>
    <w:lvl w:ilvl="0" w:tplc="960A981E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C3"/>
    <w:rsid w:val="000818C3"/>
    <w:rsid w:val="0036187B"/>
    <w:rsid w:val="0097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C3"/>
    <w:rPr>
      <w:rFonts w:ascii="Calibri" w:eastAsia="Calibri" w:hAnsi="Calibri" w:cs="Arial"/>
      <w:lang w:val="fr-FR"/>
    </w:rPr>
  </w:style>
  <w:style w:type="paragraph" w:styleId="Heading1">
    <w:name w:val="heading 1"/>
    <w:basedOn w:val="Normal"/>
    <w:next w:val="Normal"/>
    <w:link w:val="Heading1Char"/>
    <w:qFormat/>
    <w:rsid w:val="000818C3"/>
    <w:pPr>
      <w:keepNext/>
      <w:pBdr>
        <w:top w:val="single" w:sz="6" w:space="1" w:color="auto"/>
      </w:pBdr>
      <w:spacing w:after="0" w:line="240" w:lineRule="auto"/>
      <w:outlineLvl w:val="0"/>
    </w:pPr>
    <w:rPr>
      <w:rFonts w:ascii="Arial" w:eastAsia="Times New Roman" w:hAnsi="Arial"/>
      <w:vanish/>
      <w:sz w:val="16"/>
      <w:szCs w:val="1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8C3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styleId="Hyperlink">
    <w:name w:val="Hyperlink"/>
    <w:uiPriority w:val="99"/>
    <w:unhideWhenUsed/>
    <w:rsid w:val="000818C3"/>
    <w:rPr>
      <w:color w:val="0000FF"/>
      <w:u w:val="single"/>
    </w:rPr>
  </w:style>
  <w:style w:type="paragraph" w:styleId="NoSpacing">
    <w:name w:val="No Spacing"/>
    <w:uiPriority w:val="1"/>
    <w:qFormat/>
    <w:rsid w:val="000818C3"/>
    <w:pPr>
      <w:spacing w:after="0" w:line="240" w:lineRule="auto"/>
    </w:pPr>
    <w:rPr>
      <w:rFonts w:ascii="Calibri" w:eastAsia="Calibri" w:hAnsi="Calibri" w:cs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3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C3"/>
    <w:rPr>
      <w:rFonts w:ascii="Calibri" w:eastAsia="Calibri" w:hAnsi="Calibri" w:cs="Arial"/>
      <w:lang w:val="fr-FR"/>
    </w:rPr>
  </w:style>
  <w:style w:type="paragraph" w:styleId="Heading1">
    <w:name w:val="heading 1"/>
    <w:basedOn w:val="Normal"/>
    <w:next w:val="Normal"/>
    <w:link w:val="Heading1Char"/>
    <w:qFormat/>
    <w:rsid w:val="000818C3"/>
    <w:pPr>
      <w:keepNext/>
      <w:pBdr>
        <w:top w:val="single" w:sz="6" w:space="1" w:color="auto"/>
      </w:pBdr>
      <w:spacing w:after="0" w:line="240" w:lineRule="auto"/>
      <w:outlineLvl w:val="0"/>
    </w:pPr>
    <w:rPr>
      <w:rFonts w:ascii="Arial" w:eastAsia="Times New Roman" w:hAnsi="Arial"/>
      <w:vanish/>
      <w:sz w:val="16"/>
      <w:szCs w:val="1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8C3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styleId="Hyperlink">
    <w:name w:val="Hyperlink"/>
    <w:uiPriority w:val="99"/>
    <w:unhideWhenUsed/>
    <w:rsid w:val="000818C3"/>
    <w:rPr>
      <w:color w:val="0000FF"/>
      <w:u w:val="single"/>
    </w:rPr>
  </w:style>
  <w:style w:type="paragraph" w:styleId="NoSpacing">
    <w:name w:val="No Spacing"/>
    <w:uiPriority w:val="1"/>
    <w:qFormat/>
    <w:rsid w:val="000818C3"/>
    <w:pPr>
      <w:spacing w:after="0" w:line="240" w:lineRule="auto"/>
    </w:pPr>
    <w:rPr>
      <w:rFonts w:ascii="Calibri" w:eastAsia="Calibri" w:hAnsi="Calibri" w:cs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3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udjemaa.33634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2017-08-19T13:37:00Z</dcterms:created>
  <dcterms:modified xsi:type="dcterms:W3CDTF">2017-08-19T13:38:00Z</dcterms:modified>
</cp:coreProperties>
</file>