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4D" w:rsidRPr="00F152AB" w:rsidRDefault="00A81613">
      <w:pPr>
        <w:rPr>
          <w:b/>
          <w:sz w:val="28"/>
        </w:rPr>
      </w:pPr>
      <w:r>
        <w:rPr>
          <w:rFonts w:cstheme="minorHAnsi"/>
          <w:b/>
          <w:noProof/>
        </w:rPr>
        <w:drawing>
          <wp:anchor distT="0" distB="0" distL="114300" distR="114300" simplePos="0" relativeHeight="251660288" behindDoc="1" locked="0" layoutInCell="1" allowOverlap="1">
            <wp:simplePos x="0" y="0"/>
            <wp:positionH relativeFrom="column">
              <wp:posOffset>5829300</wp:posOffset>
            </wp:positionH>
            <wp:positionV relativeFrom="paragraph">
              <wp:posOffset>95250</wp:posOffset>
            </wp:positionV>
            <wp:extent cx="971171" cy="1267460"/>
            <wp:effectExtent l="0" t="0" r="63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701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171" cy="1267460"/>
                    </a:xfrm>
                    <a:prstGeom prst="rect">
                      <a:avLst/>
                    </a:prstGeom>
                  </pic:spPr>
                </pic:pic>
              </a:graphicData>
            </a:graphic>
            <wp14:sizeRelH relativeFrom="page">
              <wp14:pctWidth>0</wp14:pctWidth>
            </wp14:sizeRelH>
            <wp14:sizeRelV relativeFrom="page">
              <wp14:pctHeight>0</wp14:pctHeight>
            </wp14:sizeRelV>
          </wp:anchor>
        </w:drawing>
      </w:r>
      <w:r w:rsidR="00F152AB" w:rsidRPr="00F152AB">
        <w:rPr>
          <w:b/>
          <w:sz w:val="28"/>
        </w:rPr>
        <w:t>GHULAM SABIR, ACCA</w:t>
      </w:r>
    </w:p>
    <w:p w:rsidR="00F152AB" w:rsidRPr="00F152AB" w:rsidRDefault="00F152AB">
      <w:pPr>
        <w:rPr>
          <w:i/>
        </w:rPr>
      </w:pPr>
      <w:r w:rsidRPr="00F152AB">
        <w:rPr>
          <w:i/>
        </w:rPr>
        <w:t>Management &amp; Financial Accounts Specialist</w:t>
      </w:r>
    </w:p>
    <w:p w:rsidR="00F152AB" w:rsidRDefault="00265088">
      <w:r>
        <w:t>Location :</w:t>
      </w:r>
      <w:r w:rsidR="003314D6">
        <w:t xml:space="preserve">     </w:t>
      </w:r>
      <w:r w:rsidR="002740AA">
        <w:t>Dubai,</w:t>
      </w:r>
      <w:r w:rsidR="003314D6">
        <w:t xml:space="preserve"> UAE</w:t>
      </w:r>
    </w:p>
    <w:p w:rsidR="00F152AB" w:rsidRDefault="00F152AB">
      <w:r>
        <w:t xml:space="preserve">   </w:t>
      </w:r>
    </w:p>
    <w:tbl>
      <w:tblPr>
        <w:tblStyle w:val="TableGrid"/>
        <w:tblW w:w="0" w:type="auto"/>
        <w:tblLook w:val="04A0" w:firstRow="1" w:lastRow="0" w:firstColumn="1" w:lastColumn="0" w:noHBand="0" w:noVBand="1"/>
      </w:tblPr>
      <w:tblGrid>
        <w:gridCol w:w="10790"/>
      </w:tblGrid>
      <w:tr w:rsidR="00A81613" w:rsidTr="000C761C">
        <w:tc>
          <w:tcPr>
            <w:tcW w:w="10790" w:type="dxa"/>
            <w:shd w:val="clear" w:color="auto" w:fill="1F4E79" w:themeFill="accent1" w:themeFillShade="80"/>
          </w:tcPr>
          <w:p w:rsidR="00A81613" w:rsidRPr="000D55F0" w:rsidRDefault="00A81613" w:rsidP="00A81613">
            <w:pPr>
              <w:jc w:val="center"/>
              <w:rPr>
                <w:b/>
                <w:color w:val="FF0000"/>
              </w:rPr>
            </w:pPr>
            <w:r w:rsidRPr="000C761C">
              <w:rPr>
                <w:b/>
                <w:color w:val="FFFFFF" w:themeColor="background1"/>
              </w:rPr>
              <w:t>CAREER OBJECTIVE</w:t>
            </w:r>
          </w:p>
        </w:tc>
      </w:tr>
    </w:tbl>
    <w:p w:rsidR="00D904B2" w:rsidRDefault="00D904B2" w:rsidP="00B00C4F"/>
    <w:p w:rsidR="00B00C4F" w:rsidRDefault="001156EB" w:rsidP="00B00C4F">
      <w:r w:rsidRPr="001156EB">
        <w:t>Seeking a professionally challenging and value-adding role in a dynamic organization which involves participation in the formulation of strategic plans and decision making in a culture poised towards leadership both within the work teams and markets being served.</w:t>
      </w:r>
    </w:p>
    <w:tbl>
      <w:tblPr>
        <w:tblStyle w:val="TableGrid"/>
        <w:tblW w:w="0" w:type="auto"/>
        <w:tblLook w:val="04A0" w:firstRow="1" w:lastRow="0" w:firstColumn="1" w:lastColumn="0" w:noHBand="0" w:noVBand="1"/>
      </w:tblPr>
      <w:tblGrid>
        <w:gridCol w:w="10790"/>
      </w:tblGrid>
      <w:tr w:rsidR="00A81613" w:rsidTr="000C761C">
        <w:tc>
          <w:tcPr>
            <w:tcW w:w="10790" w:type="dxa"/>
            <w:shd w:val="clear" w:color="auto" w:fill="1F4E79" w:themeFill="accent1" w:themeFillShade="80"/>
          </w:tcPr>
          <w:p w:rsidR="00A81613" w:rsidRDefault="00A81613" w:rsidP="00A81613">
            <w:pPr>
              <w:jc w:val="center"/>
              <w:rPr>
                <w:b/>
              </w:rPr>
            </w:pPr>
            <w:r w:rsidRPr="000C761C">
              <w:rPr>
                <w:b/>
                <w:color w:val="FFFFFF" w:themeColor="background1"/>
              </w:rPr>
              <w:t>SUMMARY PROFILE</w:t>
            </w:r>
          </w:p>
        </w:tc>
      </w:tr>
    </w:tbl>
    <w:p w:rsidR="00471DBF" w:rsidRPr="00471DBF" w:rsidRDefault="00471DBF" w:rsidP="00471DBF">
      <w:pPr>
        <w:tabs>
          <w:tab w:val="left" w:pos="360"/>
          <w:tab w:val="left" w:pos="450"/>
        </w:tabs>
        <w:ind w:left="270"/>
        <w:jc w:val="both"/>
        <w:rPr>
          <w:rFonts w:ascii="Ebrima" w:hAnsi="Ebrima"/>
          <w:b/>
        </w:rPr>
      </w:pPr>
    </w:p>
    <w:p w:rsidR="001156EB" w:rsidRPr="0048009D" w:rsidRDefault="000E102B" w:rsidP="0048009D">
      <w:pPr>
        <w:pStyle w:val="ListParagraph"/>
        <w:numPr>
          <w:ilvl w:val="0"/>
          <w:numId w:val="3"/>
        </w:numPr>
        <w:tabs>
          <w:tab w:val="left" w:pos="450"/>
          <w:tab w:val="left" w:pos="810"/>
        </w:tabs>
        <w:jc w:val="both"/>
        <w:rPr>
          <w:rFonts w:ascii="Ebrima" w:hAnsi="Ebrima"/>
          <w:b/>
        </w:rPr>
      </w:pPr>
      <w:r>
        <w:t xml:space="preserve">Have more than 4 years of professional experience in Finance &amp; Accounts, while working in supervisory role since last 3 </w:t>
      </w:r>
      <w:r w:rsidRPr="0048009D">
        <w:rPr>
          <w:rFonts w:ascii="Ebrima" w:hAnsi="Ebrima"/>
        </w:rPr>
        <w:t>years.</w:t>
      </w:r>
    </w:p>
    <w:p w:rsidR="000E102B" w:rsidRPr="0048009D" w:rsidRDefault="000E102B" w:rsidP="0048009D">
      <w:pPr>
        <w:pStyle w:val="ListParagraph"/>
        <w:numPr>
          <w:ilvl w:val="0"/>
          <w:numId w:val="3"/>
        </w:numPr>
        <w:tabs>
          <w:tab w:val="left" w:pos="450"/>
          <w:tab w:val="left" w:pos="810"/>
        </w:tabs>
        <w:jc w:val="both"/>
        <w:rPr>
          <w:rFonts w:cstheme="minorHAnsi"/>
          <w:b/>
        </w:rPr>
      </w:pPr>
      <w:r w:rsidRPr="0048009D">
        <w:rPr>
          <w:rFonts w:cstheme="minorHAnsi"/>
        </w:rPr>
        <w:t xml:space="preserve">An associate </w:t>
      </w:r>
      <w:r w:rsidR="00DE2C59" w:rsidRPr="0048009D">
        <w:rPr>
          <w:rFonts w:cstheme="minorHAnsi"/>
        </w:rPr>
        <w:t>member</w:t>
      </w:r>
      <w:r w:rsidR="00A66A6B" w:rsidRPr="0048009D">
        <w:rPr>
          <w:rFonts w:cstheme="minorHAnsi"/>
        </w:rPr>
        <w:t xml:space="preserve"> of ACCA (UK) </w:t>
      </w:r>
      <w:r w:rsidR="00DE2C59" w:rsidRPr="0048009D">
        <w:rPr>
          <w:rFonts w:cstheme="minorHAnsi"/>
        </w:rPr>
        <w:t>since Nov 2016</w:t>
      </w:r>
      <w:r w:rsidR="00A66A6B" w:rsidRPr="0048009D">
        <w:rPr>
          <w:rFonts w:cstheme="minorHAnsi"/>
        </w:rPr>
        <w:t xml:space="preserve"> </w:t>
      </w:r>
      <w:r w:rsidR="00DE2C59" w:rsidRPr="0048009D">
        <w:rPr>
          <w:rFonts w:cstheme="minorHAnsi"/>
        </w:rPr>
        <w:t>with the specialization in Advance Taxation (UK</w:t>
      </w:r>
      <w:r w:rsidR="00F807A5" w:rsidRPr="0048009D">
        <w:rPr>
          <w:rFonts w:cstheme="minorHAnsi"/>
        </w:rPr>
        <w:t xml:space="preserve">), </w:t>
      </w:r>
      <w:r w:rsidR="00DE2C59" w:rsidRPr="0048009D">
        <w:rPr>
          <w:rFonts w:cstheme="minorHAnsi"/>
        </w:rPr>
        <w:t>Audit &amp; Assurance.</w:t>
      </w:r>
    </w:p>
    <w:p w:rsidR="00F807A5" w:rsidRPr="0048009D" w:rsidRDefault="00E00A3B" w:rsidP="0048009D">
      <w:pPr>
        <w:pStyle w:val="ListParagraph"/>
        <w:numPr>
          <w:ilvl w:val="0"/>
          <w:numId w:val="3"/>
        </w:numPr>
        <w:tabs>
          <w:tab w:val="left" w:pos="450"/>
          <w:tab w:val="left" w:pos="810"/>
        </w:tabs>
        <w:jc w:val="both"/>
        <w:rPr>
          <w:rFonts w:cstheme="minorHAnsi"/>
          <w:b/>
        </w:rPr>
      </w:pPr>
      <w:r w:rsidRPr="0048009D">
        <w:rPr>
          <w:rFonts w:cstheme="minorHAnsi"/>
        </w:rPr>
        <w:t>Enriched with proven and highly endorsed professional skills set required to efficiently manage finance &amp; account func</w:t>
      </w:r>
      <w:r w:rsidR="000E0159" w:rsidRPr="0048009D">
        <w:rPr>
          <w:rFonts w:cstheme="minorHAnsi"/>
        </w:rPr>
        <w:t>tion of any medium size entity</w:t>
      </w:r>
      <w:r w:rsidRPr="0048009D">
        <w:rPr>
          <w:rFonts w:cstheme="minorHAnsi"/>
        </w:rPr>
        <w:t xml:space="preserve"> from almost every business sector.</w:t>
      </w:r>
    </w:p>
    <w:p w:rsidR="00E00A3B" w:rsidRPr="0048009D" w:rsidRDefault="00E00A3B" w:rsidP="0048009D">
      <w:pPr>
        <w:pStyle w:val="ListParagraph"/>
        <w:numPr>
          <w:ilvl w:val="0"/>
          <w:numId w:val="3"/>
        </w:numPr>
        <w:tabs>
          <w:tab w:val="left" w:pos="450"/>
          <w:tab w:val="left" w:pos="810"/>
        </w:tabs>
        <w:jc w:val="both"/>
        <w:rPr>
          <w:rFonts w:cstheme="minorHAnsi"/>
          <w:b/>
        </w:rPr>
      </w:pPr>
      <w:r w:rsidRPr="0048009D">
        <w:rPr>
          <w:rFonts w:cstheme="minorHAnsi"/>
        </w:rPr>
        <w:t xml:space="preserve">Have solid grip on book-keeping, reporting and data analysis under most commonly </w:t>
      </w:r>
      <w:r w:rsidR="00133559">
        <w:rPr>
          <w:rFonts w:cstheme="minorHAnsi"/>
        </w:rPr>
        <w:t>implemented</w:t>
      </w:r>
      <w:r w:rsidRPr="0048009D">
        <w:rPr>
          <w:rFonts w:cstheme="minorHAnsi"/>
        </w:rPr>
        <w:t xml:space="preserve"> ERP solutions </w:t>
      </w:r>
      <w:r w:rsidR="00133559">
        <w:rPr>
          <w:rFonts w:cstheme="minorHAnsi"/>
        </w:rPr>
        <w:t>like</w:t>
      </w:r>
      <w:r w:rsidRPr="0048009D">
        <w:rPr>
          <w:rFonts w:cstheme="minorHAnsi"/>
        </w:rPr>
        <w:t xml:space="preserve"> Oracle, SAP FICO 6.0, Quick</w:t>
      </w:r>
      <w:r w:rsidR="000E0159" w:rsidRPr="0048009D">
        <w:rPr>
          <w:rFonts w:cstheme="minorHAnsi"/>
        </w:rPr>
        <w:t xml:space="preserve"> book and Tally. While highly adaptive and quick learner to any other bespoken ERP solutions.</w:t>
      </w:r>
      <w:r w:rsidRPr="0048009D">
        <w:rPr>
          <w:rFonts w:cstheme="minorHAnsi"/>
        </w:rPr>
        <w:t xml:space="preserve"> </w:t>
      </w:r>
    </w:p>
    <w:p w:rsidR="000E0159" w:rsidRPr="0048009D" w:rsidRDefault="00E00A3B" w:rsidP="0048009D">
      <w:pPr>
        <w:pStyle w:val="ListParagraph"/>
        <w:numPr>
          <w:ilvl w:val="0"/>
          <w:numId w:val="3"/>
        </w:numPr>
        <w:tabs>
          <w:tab w:val="left" w:pos="450"/>
          <w:tab w:val="left" w:pos="810"/>
        </w:tabs>
        <w:jc w:val="both"/>
        <w:rPr>
          <w:rFonts w:cstheme="minorHAnsi"/>
          <w:b/>
        </w:rPr>
      </w:pPr>
      <w:r w:rsidRPr="0048009D">
        <w:rPr>
          <w:rFonts w:cstheme="minorHAnsi"/>
        </w:rPr>
        <w:t xml:space="preserve">Advance level user of </w:t>
      </w:r>
      <w:r w:rsidR="000E0159" w:rsidRPr="0048009D">
        <w:rPr>
          <w:rFonts w:cstheme="minorHAnsi"/>
        </w:rPr>
        <w:t>MS Excel 2007-16</w:t>
      </w:r>
      <w:r w:rsidR="00133559">
        <w:rPr>
          <w:rFonts w:cstheme="minorHAnsi"/>
        </w:rPr>
        <w:t xml:space="preserve"> and</w:t>
      </w:r>
      <w:r w:rsidR="000E0159" w:rsidRPr="0048009D">
        <w:rPr>
          <w:rFonts w:cstheme="minorHAnsi"/>
        </w:rPr>
        <w:t xml:space="preserve"> pro at automation of routine tasks and management reporting using PIVOTs, MACROs, Charts and advances excel functions.</w:t>
      </w:r>
    </w:p>
    <w:p w:rsidR="00E00A3B" w:rsidRPr="0048009D" w:rsidRDefault="000E0159" w:rsidP="0048009D">
      <w:pPr>
        <w:pStyle w:val="ListParagraph"/>
        <w:numPr>
          <w:ilvl w:val="0"/>
          <w:numId w:val="3"/>
        </w:numPr>
        <w:tabs>
          <w:tab w:val="left" w:pos="450"/>
          <w:tab w:val="left" w:pos="810"/>
        </w:tabs>
        <w:jc w:val="both"/>
        <w:rPr>
          <w:rFonts w:cstheme="minorHAnsi"/>
          <w:b/>
        </w:rPr>
      </w:pPr>
      <w:r w:rsidRPr="0048009D">
        <w:rPr>
          <w:rFonts w:cstheme="minorHAnsi"/>
        </w:rPr>
        <w:t xml:space="preserve">Possess demonstrated ability to work effectively and congenially with employees </w:t>
      </w:r>
      <w:r w:rsidR="00FA7AF2" w:rsidRPr="0048009D">
        <w:rPr>
          <w:rFonts w:cstheme="minorHAnsi"/>
        </w:rPr>
        <w:t>from diverse levels and culture.</w:t>
      </w:r>
    </w:p>
    <w:p w:rsidR="000C594F" w:rsidRPr="00D52766" w:rsidRDefault="00585712" w:rsidP="0048009D">
      <w:pPr>
        <w:pStyle w:val="ListParagraph"/>
        <w:numPr>
          <w:ilvl w:val="0"/>
          <w:numId w:val="3"/>
        </w:numPr>
        <w:tabs>
          <w:tab w:val="left" w:pos="450"/>
          <w:tab w:val="left" w:pos="810"/>
        </w:tabs>
        <w:jc w:val="both"/>
        <w:rPr>
          <w:rFonts w:cstheme="minorHAnsi"/>
          <w:b/>
        </w:rPr>
      </w:pPr>
      <w:r w:rsidRPr="0048009D">
        <w:rPr>
          <w:rFonts w:cstheme="minorHAnsi"/>
        </w:rPr>
        <w:t>Have proven ability to work under pressure and s</w:t>
      </w:r>
      <w:r w:rsidR="006943B6" w:rsidRPr="0048009D">
        <w:rPr>
          <w:rFonts w:cstheme="minorHAnsi"/>
        </w:rPr>
        <w:t xml:space="preserve">trict deadlines </w:t>
      </w:r>
      <w:r w:rsidR="008C786D" w:rsidRPr="0048009D">
        <w:rPr>
          <w:rFonts w:cstheme="minorHAnsi"/>
        </w:rPr>
        <w:t>while</w:t>
      </w:r>
      <w:r w:rsidR="006943B6" w:rsidRPr="0048009D">
        <w:rPr>
          <w:rFonts w:cstheme="minorHAnsi"/>
        </w:rPr>
        <w:t xml:space="preserve"> giving quality outputs with detail-oriented and analytical evaluation approach.</w:t>
      </w:r>
    </w:p>
    <w:tbl>
      <w:tblPr>
        <w:tblStyle w:val="TableGrid"/>
        <w:tblW w:w="0" w:type="auto"/>
        <w:tblLook w:val="04A0" w:firstRow="1" w:lastRow="0" w:firstColumn="1" w:lastColumn="0" w:noHBand="0" w:noVBand="1"/>
      </w:tblPr>
      <w:tblGrid>
        <w:gridCol w:w="10790"/>
      </w:tblGrid>
      <w:tr w:rsidR="00D52766" w:rsidTr="009B3CD5">
        <w:tc>
          <w:tcPr>
            <w:tcW w:w="10790" w:type="dxa"/>
            <w:shd w:val="clear" w:color="auto" w:fill="1F4E79" w:themeFill="accent1" w:themeFillShade="80"/>
          </w:tcPr>
          <w:p w:rsidR="00D52766" w:rsidRDefault="00D52766" w:rsidP="00D52766">
            <w:pPr>
              <w:tabs>
                <w:tab w:val="left" w:pos="450"/>
                <w:tab w:val="left" w:pos="810"/>
              </w:tabs>
              <w:jc w:val="center"/>
              <w:rPr>
                <w:rFonts w:cstheme="minorHAnsi"/>
                <w:b/>
              </w:rPr>
            </w:pPr>
            <w:r w:rsidRPr="009B3CD5">
              <w:rPr>
                <w:rFonts w:cstheme="minorHAnsi"/>
                <w:b/>
                <w:color w:val="FFFFFF" w:themeColor="background1"/>
              </w:rPr>
              <w:t>PROFESSIONAL EXPERIENCE</w:t>
            </w:r>
          </w:p>
        </w:tc>
      </w:tr>
    </w:tbl>
    <w:p w:rsidR="00D52766" w:rsidRDefault="00D52766" w:rsidP="00D52766">
      <w:pPr>
        <w:tabs>
          <w:tab w:val="left" w:pos="450"/>
          <w:tab w:val="left" w:pos="810"/>
        </w:tabs>
        <w:jc w:val="both"/>
        <w:rPr>
          <w:rFonts w:cstheme="minorHAnsi"/>
          <w:b/>
        </w:rPr>
      </w:pPr>
    </w:p>
    <w:p w:rsidR="009B3CD5" w:rsidRPr="00151635" w:rsidRDefault="00AB707C" w:rsidP="00D52766">
      <w:pPr>
        <w:tabs>
          <w:tab w:val="left" w:pos="450"/>
          <w:tab w:val="left" w:pos="810"/>
        </w:tabs>
        <w:jc w:val="both"/>
        <w:rPr>
          <w:rFonts w:cstheme="minorHAnsi"/>
          <w:b/>
          <w:i/>
          <w:smallCaps/>
          <w:sz w:val="24"/>
        </w:rPr>
      </w:pP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r>
      <w:r w:rsidR="00151635">
        <w:rPr>
          <w:rFonts w:cstheme="minorHAnsi"/>
          <w:b/>
          <w:sz w:val="24"/>
        </w:rPr>
        <w:tab/>
      </w:r>
      <w:r w:rsidR="00151635">
        <w:rPr>
          <w:rFonts w:cstheme="minorHAnsi"/>
          <w:b/>
          <w:sz w:val="24"/>
        </w:rPr>
        <w:tab/>
      </w:r>
      <w:r w:rsidR="00151635">
        <w:rPr>
          <w:rFonts w:cstheme="minorHAnsi"/>
          <w:b/>
          <w:sz w:val="24"/>
        </w:rPr>
        <w:tab/>
      </w:r>
      <w:r w:rsidR="00151635">
        <w:rPr>
          <w:rFonts w:cstheme="minorHAnsi"/>
          <w:b/>
          <w:sz w:val="24"/>
        </w:rPr>
        <w:tab/>
      </w:r>
      <w:r w:rsidR="00151635">
        <w:rPr>
          <w:rFonts w:cstheme="minorHAnsi"/>
          <w:b/>
          <w:sz w:val="24"/>
        </w:rPr>
        <w:tab/>
      </w:r>
      <w:r w:rsidR="00151635">
        <w:rPr>
          <w:rFonts w:cstheme="minorHAnsi"/>
          <w:b/>
          <w:sz w:val="24"/>
        </w:rPr>
        <w:tab/>
      </w:r>
      <w:r w:rsidR="00151635">
        <w:rPr>
          <w:rFonts w:cstheme="minorHAnsi"/>
          <w:b/>
          <w:sz w:val="24"/>
        </w:rPr>
        <w:tab/>
        <w:t xml:space="preserve">     </w:t>
      </w:r>
      <w:r w:rsidR="00C059D5" w:rsidRPr="00151635">
        <w:rPr>
          <w:rFonts w:cstheme="minorHAnsi"/>
          <w:b/>
          <w:sz w:val="24"/>
        </w:rPr>
        <w:t xml:space="preserve"> </w:t>
      </w:r>
      <w:r w:rsidR="00C059D5" w:rsidRPr="00151635">
        <w:rPr>
          <w:rFonts w:cstheme="minorHAnsi"/>
          <w:b/>
          <w:i/>
          <w:smallCaps/>
          <w:sz w:val="24"/>
        </w:rPr>
        <w:t>Sep 2013 – Present</w:t>
      </w:r>
    </w:p>
    <w:p w:rsidR="00C059D5" w:rsidRDefault="0025510E" w:rsidP="00D52766">
      <w:pPr>
        <w:tabs>
          <w:tab w:val="left" w:pos="450"/>
          <w:tab w:val="left" w:pos="810"/>
        </w:tabs>
        <w:jc w:val="both"/>
        <w:rPr>
          <w:rFonts w:cstheme="minorHAnsi"/>
          <w:i/>
        </w:rPr>
      </w:pPr>
      <w:r w:rsidRPr="0025510E">
        <w:rPr>
          <w:rFonts w:cstheme="minorHAnsi"/>
          <w:i/>
        </w:rPr>
        <w:t>Reporting to: Manager &amp; Director Finance</w:t>
      </w:r>
    </w:p>
    <w:p w:rsidR="0025510E" w:rsidRDefault="009034F2" w:rsidP="00D52766">
      <w:pPr>
        <w:tabs>
          <w:tab w:val="left" w:pos="450"/>
          <w:tab w:val="left" w:pos="810"/>
        </w:tabs>
        <w:jc w:val="both"/>
        <w:rPr>
          <w:rFonts w:cstheme="minorHAnsi"/>
        </w:rPr>
      </w:pPr>
      <w:r>
        <w:rPr>
          <w:rFonts w:cstheme="minorHAnsi"/>
        </w:rPr>
        <w:t>Sitara Group of Companies have</w:t>
      </w:r>
      <w:r w:rsidR="0025510E">
        <w:rPr>
          <w:rFonts w:cstheme="minorHAnsi"/>
        </w:rPr>
        <w:t xml:space="preserve"> versatile business portfolio within manufacturing, real-estate, education and health sector</w:t>
      </w:r>
      <w:r w:rsidR="008C59F1">
        <w:rPr>
          <w:rFonts w:cstheme="minorHAnsi"/>
        </w:rPr>
        <w:t>s. I am currently deputed to manage finance &amp; account function of real-estate and health projects, where my key responsibility is to supervise finance &amp; accounts team of 8-10 subordin</w:t>
      </w:r>
      <w:r w:rsidR="004446C7">
        <w:rPr>
          <w:rFonts w:cstheme="minorHAnsi"/>
        </w:rPr>
        <w:t xml:space="preserve">ates and in addition to this following </w:t>
      </w:r>
      <w:r w:rsidR="00BA7EA2">
        <w:rPr>
          <w:rFonts w:cstheme="minorHAnsi"/>
        </w:rPr>
        <w:t xml:space="preserve">are my </w:t>
      </w:r>
      <w:r w:rsidR="004446C7">
        <w:rPr>
          <w:rFonts w:cstheme="minorHAnsi"/>
        </w:rPr>
        <w:t>job profile and key accomplishments till to date</w:t>
      </w:r>
      <w:r w:rsidR="008C59F1">
        <w:rPr>
          <w:rFonts w:cstheme="minorHAnsi"/>
        </w:rPr>
        <w:t>:</w:t>
      </w:r>
    </w:p>
    <w:p w:rsidR="00DF77CC" w:rsidRPr="00DF77CC" w:rsidRDefault="00DF77CC" w:rsidP="00D52766">
      <w:pPr>
        <w:tabs>
          <w:tab w:val="left" w:pos="450"/>
          <w:tab w:val="left" w:pos="810"/>
        </w:tabs>
        <w:jc w:val="both"/>
        <w:rPr>
          <w:rFonts w:cstheme="minorHAnsi"/>
          <w:b/>
          <w:i/>
          <w:smallCaps/>
        </w:rPr>
      </w:pPr>
      <w:r>
        <w:rPr>
          <w:rFonts w:cstheme="minorHAnsi"/>
          <w:b/>
          <w:i/>
          <w:smallCaps/>
        </w:rPr>
        <w:t>Job</w:t>
      </w:r>
      <w:r w:rsidRPr="00DF77CC">
        <w:rPr>
          <w:rFonts w:cstheme="minorHAnsi"/>
          <w:b/>
          <w:i/>
          <w:smallCaps/>
        </w:rPr>
        <w:t xml:space="preserve"> Profile</w:t>
      </w:r>
    </w:p>
    <w:p w:rsidR="006B3CB0" w:rsidRPr="006B3CB0" w:rsidRDefault="006B3CB0" w:rsidP="006B3CB0">
      <w:pPr>
        <w:pStyle w:val="ListParagraph"/>
        <w:numPr>
          <w:ilvl w:val="0"/>
          <w:numId w:val="4"/>
        </w:numPr>
        <w:tabs>
          <w:tab w:val="left" w:pos="450"/>
          <w:tab w:val="left" w:pos="810"/>
        </w:tabs>
        <w:jc w:val="both"/>
        <w:rPr>
          <w:rFonts w:cstheme="minorHAnsi"/>
        </w:rPr>
      </w:pPr>
      <w:r w:rsidRPr="006B3CB0">
        <w:rPr>
          <w:rFonts w:cstheme="minorHAnsi"/>
        </w:rPr>
        <w:t>Managing and providing assistance to higher management for formulation of working capital strategies.</w:t>
      </w:r>
    </w:p>
    <w:p w:rsidR="006B3CB0" w:rsidRPr="006B3CB0" w:rsidRDefault="006B3CB0" w:rsidP="006B3CB0">
      <w:pPr>
        <w:pStyle w:val="ListParagraph"/>
        <w:numPr>
          <w:ilvl w:val="0"/>
          <w:numId w:val="4"/>
        </w:numPr>
        <w:tabs>
          <w:tab w:val="left" w:pos="450"/>
          <w:tab w:val="left" w:pos="810"/>
        </w:tabs>
        <w:jc w:val="both"/>
        <w:rPr>
          <w:rFonts w:cstheme="minorHAnsi"/>
        </w:rPr>
      </w:pPr>
      <w:r w:rsidRPr="006B3CB0">
        <w:rPr>
          <w:rFonts w:cstheme="minorHAnsi"/>
        </w:rPr>
        <w:t>Supervising the scheduled payments of different long-term and short term financing facilities ranging from PKR 200 – 800 million.</w:t>
      </w:r>
    </w:p>
    <w:p w:rsidR="006B3CB0" w:rsidRPr="006B3CB0" w:rsidRDefault="006B3CB0" w:rsidP="006B3CB0">
      <w:pPr>
        <w:pStyle w:val="ListParagraph"/>
        <w:numPr>
          <w:ilvl w:val="0"/>
          <w:numId w:val="4"/>
        </w:numPr>
        <w:tabs>
          <w:tab w:val="left" w:pos="450"/>
          <w:tab w:val="left" w:pos="810"/>
        </w:tabs>
        <w:jc w:val="both"/>
        <w:rPr>
          <w:rFonts w:cstheme="minorHAnsi"/>
        </w:rPr>
      </w:pPr>
      <w:r w:rsidRPr="006B3CB0">
        <w:rPr>
          <w:rFonts w:cstheme="minorHAnsi"/>
        </w:rPr>
        <w:lastRenderedPageBreak/>
        <w:t>Preparation of time to time feasibility and investment appraisal reports for different projects.</w:t>
      </w:r>
    </w:p>
    <w:p w:rsidR="006B3CB0" w:rsidRPr="006B3CB0" w:rsidRDefault="006B3CB0" w:rsidP="006B3CB0">
      <w:pPr>
        <w:pStyle w:val="ListParagraph"/>
        <w:numPr>
          <w:ilvl w:val="0"/>
          <w:numId w:val="4"/>
        </w:numPr>
        <w:tabs>
          <w:tab w:val="left" w:pos="450"/>
          <w:tab w:val="left" w:pos="810"/>
        </w:tabs>
        <w:jc w:val="both"/>
        <w:rPr>
          <w:rFonts w:cstheme="minorHAnsi"/>
        </w:rPr>
      </w:pPr>
      <w:r w:rsidRPr="006B3CB0">
        <w:rPr>
          <w:rFonts w:cstheme="minorHAnsi"/>
        </w:rPr>
        <w:t>Supervising the receivables, payables, petty cash, taxation, payroll, fixed assets and inventory management</w:t>
      </w:r>
      <w:r>
        <w:rPr>
          <w:rFonts w:cstheme="minorHAnsi"/>
        </w:rPr>
        <w:t xml:space="preserve"> modules to ensure the compliance of SOPs and IFRs where applicable.</w:t>
      </w:r>
    </w:p>
    <w:p w:rsidR="006B3CB0" w:rsidRPr="006B3CB0" w:rsidRDefault="006B3CB0" w:rsidP="006B3CB0">
      <w:pPr>
        <w:pStyle w:val="ListParagraph"/>
        <w:numPr>
          <w:ilvl w:val="0"/>
          <w:numId w:val="4"/>
        </w:numPr>
        <w:tabs>
          <w:tab w:val="left" w:pos="450"/>
          <w:tab w:val="left" w:pos="810"/>
        </w:tabs>
        <w:jc w:val="both"/>
        <w:rPr>
          <w:rFonts w:cstheme="minorHAnsi"/>
        </w:rPr>
      </w:pPr>
      <w:r w:rsidRPr="006B3CB0">
        <w:rPr>
          <w:rFonts w:cstheme="minorHAnsi"/>
        </w:rPr>
        <w:t>Ensuring monthly &amp; yearly books closing on time, along with preparation of monthly and yearly management accounts as per IFRSs.</w:t>
      </w:r>
    </w:p>
    <w:p w:rsidR="006B3CB0" w:rsidRPr="006B3CB0" w:rsidRDefault="006B3CB0" w:rsidP="006B3CB0">
      <w:pPr>
        <w:pStyle w:val="ListParagraph"/>
        <w:numPr>
          <w:ilvl w:val="0"/>
          <w:numId w:val="4"/>
        </w:numPr>
        <w:tabs>
          <w:tab w:val="left" w:pos="450"/>
          <w:tab w:val="left" w:pos="810"/>
        </w:tabs>
        <w:jc w:val="both"/>
        <w:rPr>
          <w:rFonts w:cstheme="minorHAnsi"/>
        </w:rPr>
      </w:pPr>
      <w:r w:rsidRPr="006B3CB0">
        <w:rPr>
          <w:rFonts w:cstheme="minorHAnsi"/>
        </w:rPr>
        <w:t>Preparing different performance evaluation reports based on analysis of KPIs, Variances and Financial Ratios for monthly director meeting.</w:t>
      </w:r>
    </w:p>
    <w:p w:rsidR="006B3CB0" w:rsidRDefault="006B3CB0" w:rsidP="006B3CB0">
      <w:pPr>
        <w:pStyle w:val="ListParagraph"/>
        <w:numPr>
          <w:ilvl w:val="0"/>
          <w:numId w:val="4"/>
        </w:numPr>
        <w:tabs>
          <w:tab w:val="left" w:pos="450"/>
          <w:tab w:val="left" w:pos="810"/>
        </w:tabs>
        <w:jc w:val="both"/>
        <w:rPr>
          <w:rFonts w:cstheme="minorHAnsi"/>
        </w:rPr>
      </w:pPr>
      <w:r w:rsidRPr="006B3CB0">
        <w:rPr>
          <w:rFonts w:cstheme="minorHAnsi"/>
        </w:rPr>
        <w:t>Reviewing different reconciliations like bank, cash, inventory and fixed asset register before closing of books.</w:t>
      </w:r>
    </w:p>
    <w:p w:rsidR="00F732E7" w:rsidRPr="006B3CB0" w:rsidRDefault="00F732E7" w:rsidP="006B3CB0">
      <w:pPr>
        <w:pStyle w:val="ListParagraph"/>
        <w:numPr>
          <w:ilvl w:val="0"/>
          <w:numId w:val="4"/>
        </w:numPr>
        <w:tabs>
          <w:tab w:val="left" w:pos="450"/>
          <w:tab w:val="left" w:pos="810"/>
        </w:tabs>
        <w:jc w:val="both"/>
        <w:rPr>
          <w:rFonts w:cstheme="minorHAnsi"/>
        </w:rPr>
      </w:pPr>
      <w:r>
        <w:rPr>
          <w:rFonts w:cstheme="minorHAnsi"/>
        </w:rPr>
        <w:t xml:space="preserve">Maintaining daily cash &amp; bank position to meet budgetary requirements of different departments as well as maintaining free funds to coup with any uncertain financial need. </w:t>
      </w:r>
    </w:p>
    <w:p w:rsidR="006B3CB0" w:rsidRPr="006B3CB0" w:rsidRDefault="006B3CB0" w:rsidP="006B3CB0">
      <w:pPr>
        <w:pStyle w:val="ListParagraph"/>
        <w:numPr>
          <w:ilvl w:val="0"/>
          <w:numId w:val="4"/>
        </w:numPr>
        <w:tabs>
          <w:tab w:val="left" w:pos="450"/>
          <w:tab w:val="left" w:pos="810"/>
        </w:tabs>
        <w:jc w:val="both"/>
        <w:rPr>
          <w:rFonts w:cstheme="minorHAnsi"/>
        </w:rPr>
      </w:pPr>
      <w:r w:rsidRPr="006B3CB0">
        <w:rPr>
          <w:rFonts w:cstheme="minorHAnsi"/>
        </w:rPr>
        <w:t>Supervising internal audits along with different types of statutory audits as per federal, provisional and company laws.</w:t>
      </w:r>
    </w:p>
    <w:p w:rsidR="006B3CB0" w:rsidRPr="006B3CB0" w:rsidRDefault="006B3CB0" w:rsidP="006B3CB0">
      <w:pPr>
        <w:pStyle w:val="ListParagraph"/>
        <w:numPr>
          <w:ilvl w:val="0"/>
          <w:numId w:val="4"/>
        </w:numPr>
        <w:tabs>
          <w:tab w:val="left" w:pos="450"/>
          <w:tab w:val="left" w:pos="810"/>
        </w:tabs>
        <w:jc w:val="both"/>
        <w:rPr>
          <w:rFonts w:cstheme="minorHAnsi"/>
        </w:rPr>
      </w:pPr>
      <w:r w:rsidRPr="006B3CB0">
        <w:rPr>
          <w:rFonts w:cstheme="minorHAnsi"/>
        </w:rPr>
        <w:t>Reviewing internal controls and developing SOPs along with suggestion to update MIS to counter weaknesses and associated risks.</w:t>
      </w:r>
    </w:p>
    <w:p w:rsidR="006B3CB0" w:rsidRPr="006B3CB0" w:rsidRDefault="006B3CB0" w:rsidP="006B3CB0">
      <w:pPr>
        <w:pStyle w:val="ListParagraph"/>
        <w:numPr>
          <w:ilvl w:val="0"/>
          <w:numId w:val="4"/>
        </w:numPr>
        <w:tabs>
          <w:tab w:val="left" w:pos="450"/>
          <w:tab w:val="left" w:pos="810"/>
        </w:tabs>
        <w:jc w:val="both"/>
        <w:rPr>
          <w:rFonts w:cstheme="minorHAnsi"/>
        </w:rPr>
      </w:pPr>
      <w:r>
        <w:rPr>
          <w:rFonts w:cstheme="minorHAnsi"/>
        </w:rPr>
        <w:t xml:space="preserve">E-filling </w:t>
      </w:r>
      <w:r w:rsidRPr="006B3CB0">
        <w:rPr>
          <w:rFonts w:cstheme="minorHAnsi"/>
        </w:rPr>
        <w:t xml:space="preserve">and tax planning for monthly </w:t>
      </w:r>
      <w:r>
        <w:rPr>
          <w:rFonts w:cstheme="minorHAnsi"/>
        </w:rPr>
        <w:t>provincial and federal</w:t>
      </w:r>
      <w:r w:rsidRPr="006B3CB0">
        <w:rPr>
          <w:rFonts w:cstheme="minorHAnsi"/>
        </w:rPr>
        <w:t xml:space="preserve"> sales tax on services return. </w:t>
      </w:r>
    </w:p>
    <w:p w:rsidR="001870F8" w:rsidRDefault="00DF77CC" w:rsidP="00DF77CC">
      <w:pPr>
        <w:tabs>
          <w:tab w:val="left" w:pos="450"/>
          <w:tab w:val="left" w:pos="810"/>
        </w:tabs>
        <w:jc w:val="both"/>
        <w:rPr>
          <w:rFonts w:cstheme="minorHAnsi"/>
          <w:b/>
          <w:i/>
          <w:smallCaps/>
        </w:rPr>
      </w:pPr>
      <w:r w:rsidRPr="00DF77CC">
        <w:rPr>
          <w:rFonts w:cstheme="minorHAnsi"/>
          <w:b/>
          <w:i/>
          <w:smallCaps/>
        </w:rPr>
        <w:t>Achievements and Accomplishments</w:t>
      </w:r>
    </w:p>
    <w:p w:rsidR="008961FC" w:rsidRPr="008961FC" w:rsidRDefault="008961FC" w:rsidP="008961FC">
      <w:pPr>
        <w:pStyle w:val="ListParagraph"/>
        <w:numPr>
          <w:ilvl w:val="0"/>
          <w:numId w:val="5"/>
        </w:numPr>
        <w:jc w:val="both"/>
        <w:rPr>
          <w:rFonts w:cstheme="minorHAnsi"/>
        </w:rPr>
      </w:pPr>
      <w:r w:rsidRPr="008961FC">
        <w:rPr>
          <w:rFonts w:cstheme="minorHAnsi"/>
        </w:rPr>
        <w:t xml:space="preserve">Created and implemented an excel based model for electricity unit reconciliation, line losses identification, faulty meter identification and costing required for billing and pricing decisions. After successful implementation of this model </w:t>
      </w:r>
      <w:r w:rsidRPr="008961FC">
        <w:rPr>
          <w:rFonts w:cstheme="minorHAnsi"/>
          <w:b/>
        </w:rPr>
        <w:t>lines losses reduced to average of 5% from 13%</w:t>
      </w:r>
      <w:r w:rsidRPr="008961FC">
        <w:rPr>
          <w:rFonts w:cstheme="minorHAnsi"/>
        </w:rPr>
        <w:t>, and so the saving cost and ensuring accuracy of billing process.</w:t>
      </w:r>
    </w:p>
    <w:p w:rsidR="00DF77CC" w:rsidRDefault="008961FC" w:rsidP="008961FC">
      <w:pPr>
        <w:pStyle w:val="ListParagraph"/>
        <w:numPr>
          <w:ilvl w:val="0"/>
          <w:numId w:val="5"/>
        </w:numPr>
        <w:tabs>
          <w:tab w:val="left" w:pos="450"/>
          <w:tab w:val="left" w:pos="810"/>
        </w:tabs>
        <w:jc w:val="both"/>
        <w:rPr>
          <w:rFonts w:cstheme="minorHAnsi"/>
        </w:rPr>
      </w:pPr>
      <w:r w:rsidRPr="008961FC">
        <w:rPr>
          <w:rFonts w:cstheme="minorHAnsi"/>
        </w:rPr>
        <w:t xml:space="preserve">Created and implemented a simple excel based model for daily cash &amp; bank position for </w:t>
      </w:r>
      <w:r w:rsidRPr="001D6554">
        <w:rPr>
          <w:rFonts w:cstheme="minorHAnsi"/>
          <w:b/>
        </w:rPr>
        <w:t>5 banks and 3 petty cash floats</w:t>
      </w:r>
      <w:r w:rsidRPr="008961FC">
        <w:rPr>
          <w:rFonts w:cstheme="minorHAnsi"/>
        </w:rPr>
        <w:t xml:space="preserve">. The model is based on </w:t>
      </w:r>
      <w:r w:rsidRPr="001D6554">
        <w:rPr>
          <w:rFonts w:cstheme="minorHAnsi"/>
          <w:b/>
        </w:rPr>
        <w:t>one-click summary dashboard</w:t>
      </w:r>
      <w:r w:rsidRPr="008961FC">
        <w:rPr>
          <w:rFonts w:cstheme="minorHAnsi"/>
        </w:rPr>
        <w:t xml:space="preserve"> supported with funds in and out flow details for 5 different SBUs which is currently being used for funds planning &amp; control on daily basis by the organization.</w:t>
      </w:r>
    </w:p>
    <w:p w:rsidR="00416037" w:rsidRDefault="00416037" w:rsidP="00416037">
      <w:pPr>
        <w:pStyle w:val="ListParagraph"/>
        <w:numPr>
          <w:ilvl w:val="0"/>
          <w:numId w:val="5"/>
        </w:numPr>
        <w:tabs>
          <w:tab w:val="left" w:pos="450"/>
          <w:tab w:val="left" w:pos="810"/>
        </w:tabs>
        <w:jc w:val="both"/>
        <w:rPr>
          <w:rFonts w:cstheme="minorHAnsi"/>
        </w:rPr>
      </w:pPr>
      <w:r w:rsidRPr="00416037">
        <w:rPr>
          <w:rFonts w:cstheme="minorHAnsi"/>
        </w:rPr>
        <w:t xml:space="preserve">As a part of tax planning team, provided assistance and detail analysis on tax avoidance scheme resulting </w:t>
      </w:r>
      <w:r w:rsidRPr="00416037">
        <w:rPr>
          <w:rFonts w:cstheme="minorHAnsi"/>
          <w:b/>
        </w:rPr>
        <w:t>saving approx. 3 million PKR</w:t>
      </w:r>
      <w:r w:rsidRPr="00416037">
        <w:rPr>
          <w:rFonts w:cstheme="minorHAnsi"/>
        </w:rPr>
        <w:t xml:space="preserve"> in shape of tax refunds.</w:t>
      </w:r>
    </w:p>
    <w:p w:rsidR="00B237D3" w:rsidRPr="00B237D3" w:rsidRDefault="00B237D3" w:rsidP="00B237D3">
      <w:pPr>
        <w:pStyle w:val="ListParagraph"/>
        <w:numPr>
          <w:ilvl w:val="0"/>
          <w:numId w:val="5"/>
        </w:numPr>
        <w:rPr>
          <w:rFonts w:cstheme="minorHAnsi"/>
        </w:rPr>
      </w:pPr>
      <w:r w:rsidRPr="00B237D3">
        <w:rPr>
          <w:rFonts w:cstheme="minorHAnsi"/>
        </w:rPr>
        <w:t>Successfully conducted 3 statuary audits with un-qualified reports and annual closing as per deadline.</w:t>
      </w:r>
    </w:p>
    <w:p w:rsidR="00416037" w:rsidRDefault="00B237D3" w:rsidP="00B237D3">
      <w:pPr>
        <w:pStyle w:val="ListParagraph"/>
        <w:numPr>
          <w:ilvl w:val="0"/>
          <w:numId w:val="5"/>
        </w:numPr>
        <w:tabs>
          <w:tab w:val="left" w:pos="450"/>
          <w:tab w:val="left" w:pos="810"/>
        </w:tabs>
        <w:jc w:val="both"/>
        <w:rPr>
          <w:rFonts w:cstheme="minorHAnsi"/>
        </w:rPr>
      </w:pPr>
      <w:r w:rsidRPr="00B237D3">
        <w:rPr>
          <w:rFonts w:cstheme="minorHAnsi"/>
        </w:rPr>
        <w:t>Given authority after manager as head of department to lead the team of 8-10 subordinates at different locations.</w:t>
      </w:r>
    </w:p>
    <w:p w:rsidR="00471CE1" w:rsidRDefault="00471CE1" w:rsidP="00134CB5">
      <w:pPr>
        <w:tabs>
          <w:tab w:val="left" w:pos="450"/>
          <w:tab w:val="left" w:pos="810"/>
        </w:tabs>
        <w:jc w:val="both"/>
        <w:rPr>
          <w:rFonts w:cstheme="minorHAnsi"/>
          <w:b/>
          <w:sz w:val="24"/>
        </w:rPr>
      </w:pPr>
    </w:p>
    <w:p w:rsidR="00134CB5" w:rsidRPr="00134CB5" w:rsidRDefault="00134CB5" w:rsidP="00134CB5">
      <w:pPr>
        <w:tabs>
          <w:tab w:val="left" w:pos="450"/>
          <w:tab w:val="left" w:pos="810"/>
        </w:tabs>
        <w:jc w:val="both"/>
        <w:rPr>
          <w:rFonts w:cstheme="minorHAnsi"/>
          <w:b/>
          <w:i/>
          <w:smallCaps/>
          <w:sz w:val="24"/>
        </w:rPr>
      </w:pPr>
      <w:r>
        <w:rPr>
          <w:rFonts w:cstheme="minorHAnsi"/>
          <w:b/>
          <w:sz w:val="24"/>
        </w:rPr>
        <w:t>M.T.O</w:t>
      </w:r>
      <w:r w:rsidRPr="00134CB5">
        <w:rPr>
          <w:rFonts w:cstheme="minorHAnsi"/>
          <w:b/>
          <w:sz w:val="24"/>
        </w:rPr>
        <w:t xml:space="preserve">- </w:t>
      </w:r>
      <w:r>
        <w:rPr>
          <w:rFonts w:cstheme="minorHAnsi"/>
          <w:b/>
          <w:sz w:val="24"/>
        </w:rPr>
        <w:t>GAAP Outsourcing</w:t>
      </w:r>
      <w:r w:rsidRPr="00134CB5">
        <w:rPr>
          <w:rFonts w:cstheme="minorHAnsi"/>
          <w:b/>
          <w:sz w:val="24"/>
        </w:rPr>
        <w:tab/>
      </w:r>
      <w:r w:rsidRPr="00134CB5">
        <w:rPr>
          <w:rFonts w:cstheme="minorHAnsi"/>
          <w:b/>
          <w:sz w:val="24"/>
        </w:rPr>
        <w:tab/>
      </w:r>
      <w:r w:rsidRPr="00134CB5">
        <w:rPr>
          <w:rFonts w:cstheme="minorHAnsi"/>
          <w:b/>
          <w:sz w:val="24"/>
        </w:rPr>
        <w:tab/>
      </w:r>
      <w:r w:rsidRPr="00134CB5">
        <w:rPr>
          <w:rFonts w:cstheme="minorHAnsi"/>
          <w:b/>
          <w:sz w:val="24"/>
        </w:rPr>
        <w:tab/>
      </w:r>
      <w:r w:rsidRPr="00134CB5">
        <w:rPr>
          <w:rFonts w:cstheme="minorHAnsi"/>
          <w:b/>
          <w:sz w:val="24"/>
        </w:rPr>
        <w:tab/>
      </w:r>
      <w:r w:rsidRPr="00134CB5">
        <w:rPr>
          <w:rFonts w:cstheme="minorHAnsi"/>
          <w:b/>
          <w:sz w:val="24"/>
        </w:rPr>
        <w:tab/>
      </w:r>
      <w:r w:rsidRPr="00134CB5">
        <w:rPr>
          <w:rFonts w:cstheme="minorHAnsi"/>
          <w:b/>
          <w:sz w:val="24"/>
        </w:rPr>
        <w:tab/>
        <w:t xml:space="preserve">   </w:t>
      </w:r>
      <w:r>
        <w:rPr>
          <w:rFonts w:cstheme="minorHAnsi"/>
          <w:b/>
          <w:sz w:val="24"/>
        </w:rPr>
        <w:t xml:space="preserve">                        </w:t>
      </w:r>
      <w:r w:rsidRPr="00134CB5">
        <w:rPr>
          <w:rFonts w:cstheme="minorHAnsi"/>
          <w:b/>
          <w:sz w:val="24"/>
        </w:rPr>
        <w:t xml:space="preserve">   </w:t>
      </w:r>
      <w:r>
        <w:rPr>
          <w:rFonts w:cstheme="minorHAnsi"/>
          <w:b/>
          <w:i/>
          <w:smallCaps/>
          <w:sz w:val="24"/>
        </w:rPr>
        <w:t>Jan</w:t>
      </w:r>
      <w:r w:rsidRPr="00134CB5">
        <w:rPr>
          <w:rFonts w:cstheme="minorHAnsi"/>
          <w:b/>
          <w:i/>
          <w:smallCaps/>
          <w:sz w:val="24"/>
        </w:rPr>
        <w:t xml:space="preserve"> 2013 – </w:t>
      </w:r>
      <w:r>
        <w:rPr>
          <w:rFonts w:cstheme="minorHAnsi"/>
          <w:b/>
          <w:i/>
          <w:smallCaps/>
          <w:sz w:val="24"/>
        </w:rPr>
        <w:t>Aug 2013</w:t>
      </w:r>
    </w:p>
    <w:p w:rsidR="00E800E5" w:rsidRDefault="00E800E5" w:rsidP="00E800E5">
      <w:pPr>
        <w:tabs>
          <w:tab w:val="left" w:pos="450"/>
          <w:tab w:val="left" w:pos="810"/>
        </w:tabs>
        <w:jc w:val="both"/>
        <w:rPr>
          <w:rFonts w:cstheme="minorHAnsi"/>
          <w:i/>
        </w:rPr>
      </w:pPr>
      <w:r w:rsidRPr="0025510E">
        <w:rPr>
          <w:rFonts w:cstheme="minorHAnsi"/>
          <w:i/>
        </w:rPr>
        <w:t xml:space="preserve">Reporting to: </w:t>
      </w:r>
      <w:r>
        <w:rPr>
          <w:rFonts w:cstheme="minorHAnsi"/>
          <w:i/>
        </w:rPr>
        <w:t>Chief Operating Officer</w:t>
      </w:r>
    </w:p>
    <w:p w:rsidR="00E800E5" w:rsidRDefault="00C31C92" w:rsidP="00E800E5">
      <w:pPr>
        <w:tabs>
          <w:tab w:val="left" w:pos="450"/>
          <w:tab w:val="left" w:pos="810"/>
        </w:tabs>
        <w:jc w:val="both"/>
        <w:rPr>
          <w:rFonts w:cstheme="minorHAnsi"/>
        </w:rPr>
      </w:pPr>
      <w:r w:rsidRPr="00C31C92">
        <w:rPr>
          <w:rFonts w:cstheme="minorHAnsi"/>
        </w:rPr>
        <w:t>GAAP Outsourcing is a small team of professionally skilled accountants providing complete back office support to accountants, tax practitioners and accountancy businesses in UK and Channel Islands. I was reporting to CEO and performed following as professional duties:</w:t>
      </w:r>
    </w:p>
    <w:p w:rsidR="00C31C92" w:rsidRPr="00C31C92" w:rsidRDefault="00C31C92" w:rsidP="00C31C92">
      <w:pPr>
        <w:pStyle w:val="ListParagraph"/>
        <w:numPr>
          <w:ilvl w:val="0"/>
          <w:numId w:val="6"/>
        </w:numPr>
        <w:rPr>
          <w:rFonts w:cstheme="minorHAnsi"/>
        </w:rPr>
      </w:pPr>
      <w:r>
        <w:rPr>
          <w:rFonts w:cstheme="minorHAnsi"/>
        </w:rPr>
        <w:t>P</w:t>
      </w:r>
      <w:r w:rsidRPr="00C31C92">
        <w:rPr>
          <w:rFonts w:cstheme="minorHAnsi"/>
        </w:rPr>
        <w:t>erformed book keeping services for many Ireland and UK based sole proprietor and SMEs using different accounting software e.g. peach tree, Quick Book etc.</w:t>
      </w:r>
    </w:p>
    <w:p w:rsidR="00C31C92" w:rsidRPr="00C31C92" w:rsidRDefault="00C31C92" w:rsidP="00C31C92">
      <w:pPr>
        <w:pStyle w:val="ListParagraph"/>
        <w:numPr>
          <w:ilvl w:val="0"/>
          <w:numId w:val="6"/>
        </w:numPr>
        <w:rPr>
          <w:rFonts w:cstheme="minorHAnsi"/>
        </w:rPr>
      </w:pPr>
      <w:r w:rsidRPr="00C31C92">
        <w:rPr>
          <w:rFonts w:cstheme="minorHAnsi"/>
        </w:rPr>
        <w:t>Prepared financial statements for different SMEs as per FRSSE framework, by starting from initial transaction recording and ending at financial statements.</w:t>
      </w:r>
    </w:p>
    <w:p w:rsidR="00C31C92" w:rsidRPr="00C31C92" w:rsidRDefault="00C31C92" w:rsidP="00C31C92">
      <w:pPr>
        <w:pStyle w:val="ListParagraph"/>
        <w:numPr>
          <w:ilvl w:val="0"/>
          <w:numId w:val="6"/>
        </w:numPr>
        <w:rPr>
          <w:rFonts w:cstheme="minorHAnsi"/>
        </w:rPr>
      </w:pPr>
      <w:r w:rsidRPr="00C31C92">
        <w:rPr>
          <w:rFonts w:cstheme="minorHAnsi"/>
        </w:rPr>
        <w:t>Prepared different analysis as per client requirement like ration analysis, variance analysis report.</w:t>
      </w:r>
    </w:p>
    <w:p w:rsidR="00C31C92" w:rsidRPr="00C31C92" w:rsidRDefault="00C31C92" w:rsidP="00C31C92">
      <w:pPr>
        <w:pStyle w:val="ListParagraph"/>
        <w:numPr>
          <w:ilvl w:val="0"/>
          <w:numId w:val="6"/>
        </w:numPr>
        <w:tabs>
          <w:tab w:val="left" w:pos="450"/>
          <w:tab w:val="left" w:pos="810"/>
        </w:tabs>
        <w:jc w:val="both"/>
        <w:rPr>
          <w:rFonts w:cstheme="minorHAnsi"/>
        </w:rPr>
      </w:pPr>
      <w:r w:rsidRPr="00C31C92">
        <w:rPr>
          <w:rFonts w:cstheme="minorHAnsi"/>
        </w:rPr>
        <w:t>Calculated taxable profits for different SMEs as per UK taxation and updating draft for online submission</w:t>
      </w:r>
    </w:p>
    <w:tbl>
      <w:tblPr>
        <w:tblStyle w:val="TableGrid"/>
        <w:tblW w:w="0" w:type="auto"/>
        <w:tblLook w:val="04A0" w:firstRow="1" w:lastRow="0" w:firstColumn="1" w:lastColumn="0" w:noHBand="0" w:noVBand="1"/>
      </w:tblPr>
      <w:tblGrid>
        <w:gridCol w:w="10790"/>
      </w:tblGrid>
      <w:tr w:rsidR="00FA54AA" w:rsidTr="00FA54AA">
        <w:tc>
          <w:tcPr>
            <w:tcW w:w="10790" w:type="dxa"/>
            <w:shd w:val="clear" w:color="auto" w:fill="1F4E79" w:themeFill="accent1" w:themeFillShade="80"/>
          </w:tcPr>
          <w:p w:rsidR="00FA54AA" w:rsidRPr="00FA54AA" w:rsidRDefault="00E6317D" w:rsidP="00FA54AA">
            <w:pPr>
              <w:tabs>
                <w:tab w:val="left" w:pos="450"/>
                <w:tab w:val="left" w:pos="810"/>
              </w:tabs>
              <w:jc w:val="center"/>
              <w:rPr>
                <w:rFonts w:cstheme="minorHAnsi"/>
                <w:b/>
                <w:color w:val="FFFFFF" w:themeColor="background1"/>
              </w:rPr>
            </w:pPr>
            <w:r>
              <w:rPr>
                <w:rFonts w:cstheme="minorHAnsi"/>
                <w:b/>
                <w:color w:val="FFFFFF" w:themeColor="background1"/>
              </w:rPr>
              <w:lastRenderedPageBreak/>
              <w:t>PROFESSIONAL EXPERIENCE</w:t>
            </w:r>
          </w:p>
        </w:tc>
      </w:tr>
    </w:tbl>
    <w:p w:rsidR="00416037" w:rsidRDefault="00416037" w:rsidP="00151635">
      <w:pPr>
        <w:tabs>
          <w:tab w:val="left" w:pos="450"/>
          <w:tab w:val="left" w:pos="810"/>
        </w:tabs>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2246"/>
        <w:gridCol w:w="4144"/>
        <w:gridCol w:w="2698"/>
      </w:tblGrid>
      <w:tr w:rsidR="006224BE" w:rsidTr="00D13ACE">
        <w:tc>
          <w:tcPr>
            <w:tcW w:w="1393" w:type="dxa"/>
          </w:tcPr>
          <w:p w:rsidR="006224BE" w:rsidRPr="006224BE" w:rsidRDefault="006224BE" w:rsidP="006224BE">
            <w:pPr>
              <w:tabs>
                <w:tab w:val="left" w:pos="450"/>
                <w:tab w:val="left" w:pos="810"/>
              </w:tabs>
              <w:jc w:val="center"/>
              <w:rPr>
                <w:rFonts w:cstheme="minorHAnsi"/>
                <w:b/>
              </w:rPr>
            </w:pPr>
            <w:r w:rsidRPr="006224BE">
              <w:rPr>
                <w:rFonts w:cstheme="minorHAnsi"/>
                <w:b/>
              </w:rPr>
              <w:t>Qualification</w:t>
            </w:r>
          </w:p>
        </w:tc>
        <w:tc>
          <w:tcPr>
            <w:tcW w:w="2246" w:type="dxa"/>
          </w:tcPr>
          <w:p w:rsidR="006224BE" w:rsidRPr="006224BE" w:rsidRDefault="006224BE" w:rsidP="006224BE">
            <w:pPr>
              <w:tabs>
                <w:tab w:val="left" w:pos="450"/>
                <w:tab w:val="left" w:pos="810"/>
              </w:tabs>
              <w:jc w:val="center"/>
              <w:rPr>
                <w:rFonts w:cstheme="minorHAnsi"/>
                <w:b/>
              </w:rPr>
            </w:pPr>
            <w:r w:rsidRPr="006224BE">
              <w:rPr>
                <w:rFonts w:cstheme="minorHAnsi"/>
                <w:b/>
              </w:rPr>
              <w:t>Passing Year</w:t>
            </w:r>
          </w:p>
        </w:tc>
        <w:tc>
          <w:tcPr>
            <w:tcW w:w="4144" w:type="dxa"/>
          </w:tcPr>
          <w:p w:rsidR="006224BE" w:rsidRPr="006224BE" w:rsidRDefault="006224BE" w:rsidP="006224BE">
            <w:pPr>
              <w:tabs>
                <w:tab w:val="left" w:pos="450"/>
                <w:tab w:val="left" w:pos="810"/>
              </w:tabs>
              <w:jc w:val="center"/>
              <w:rPr>
                <w:rFonts w:cstheme="minorHAnsi"/>
                <w:b/>
              </w:rPr>
            </w:pPr>
            <w:r w:rsidRPr="006224BE">
              <w:rPr>
                <w:rFonts w:cstheme="minorHAnsi"/>
                <w:b/>
              </w:rPr>
              <w:t>Institution</w:t>
            </w:r>
          </w:p>
        </w:tc>
        <w:tc>
          <w:tcPr>
            <w:tcW w:w="2698" w:type="dxa"/>
          </w:tcPr>
          <w:p w:rsidR="006224BE" w:rsidRPr="006224BE" w:rsidRDefault="006224BE" w:rsidP="006224BE">
            <w:pPr>
              <w:tabs>
                <w:tab w:val="left" w:pos="450"/>
                <w:tab w:val="left" w:pos="810"/>
              </w:tabs>
              <w:jc w:val="center"/>
              <w:rPr>
                <w:rFonts w:cstheme="minorHAnsi"/>
                <w:b/>
              </w:rPr>
            </w:pPr>
            <w:r w:rsidRPr="006224BE">
              <w:rPr>
                <w:rFonts w:cstheme="minorHAnsi"/>
                <w:b/>
              </w:rPr>
              <w:t>Achievements / Highlights</w:t>
            </w:r>
          </w:p>
        </w:tc>
      </w:tr>
      <w:tr w:rsidR="006224BE" w:rsidTr="00D13ACE">
        <w:trPr>
          <w:trHeight w:val="1052"/>
        </w:trPr>
        <w:tc>
          <w:tcPr>
            <w:tcW w:w="1393" w:type="dxa"/>
          </w:tcPr>
          <w:p w:rsidR="006224BE" w:rsidRDefault="006224BE" w:rsidP="00151635">
            <w:pPr>
              <w:tabs>
                <w:tab w:val="left" w:pos="450"/>
                <w:tab w:val="left" w:pos="810"/>
              </w:tabs>
              <w:jc w:val="both"/>
              <w:rPr>
                <w:rFonts w:cstheme="minorHAnsi"/>
              </w:rPr>
            </w:pPr>
            <w:r w:rsidRPr="006224BE">
              <w:rPr>
                <w:rFonts w:cstheme="minorHAnsi"/>
                <w:b/>
              </w:rPr>
              <w:t>ACCA</w:t>
            </w:r>
            <w:r w:rsidRPr="006224BE">
              <w:rPr>
                <w:rFonts w:cstheme="minorHAnsi"/>
              </w:rPr>
              <w:t xml:space="preserve"> (Associate Member)</w:t>
            </w:r>
          </w:p>
        </w:tc>
        <w:tc>
          <w:tcPr>
            <w:tcW w:w="2246" w:type="dxa"/>
          </w:tcPr>
          <w:p w:rsidR="006224BE" w:rsidRDefault="006224BE" w:rsidP="006224BE">
            <w:pPr>
              <w:tabs>
                <w:tab w:val="left" w:pos="450"/>
                <w:tab w:val="left" w:pos="810"/>
              </w:tabs>
              <w:jc w:val="center"/>
              <w:rPr>
                <w:rFonts w:cstheme="minorHAnsi"/>
              </w:rPr>
            </w:pPr>
            <w:r>
              <w:rPr>
                <w:rFonts w:cstheme="minorHAnsi"/>
              </w:rPr>
              <w:t>2013</w:t>
            </w:r>
          </w:p>
        </w:tc>
        <w:tc>
          <w:tcPr>
            <w:tcW w:w="4144" w:type="dxa"/>
          </w:tcPr>
          <w:p w:rsidR="006224BE" w:rsidRDefault="006224BE" w:rsidP="006224BE">
            <w:pPr>
              <w:tabs>
                <w:tab w:val="left" w:pos="450"/>
                <w:tab w:val="left" w:pos="810"/>
              </w:tabs>
              <w:rPr>
                <w:rFonts w:cstheme="minorHAnsi"/>
              </w:rPr>
            </w:pPr>
            <w:r w:rsidRPr="006224BE">
              <w:rPr>
                <w:rFonts w:cstheme="minorHAnsi"/>
              </w:rPr>
              <w:t>Skans School of Accountancy, Faisalabad</w:t>
            </w:r>
          </w:p>
          <w:p w:rsidR="006224BE" w:rsidRPr="006224BE" w:rsidRDefault="006224BE" w:rsidP="006224BE">
            <w:pPr>
              <w:tabs>
                <w:tab w:val="left" w:pos="450"/>
                <w:tab w:val="left" w:pos="810"/>
              </w:tabs>
              <w:rPr>
                <w:rFonts w:cstheme="minorHAnsi"/>
                <w:i/>
              </w:rPr>
            </w:pPr>
            <w:r w:rsidRPr="006224BE">
              <w:rPr>
                <w:rFonts w:cstheme="minorHAnsi"/>
                <w:i/>
              </w:rPr>
              <w:t>(ACCA , UK)</w:t>
            </w:r>
          </w:p>
        </w:tc>
        <w:tc>
          <w:tcPr>
            <w:tcW w:w="2698" w:type="dxa"/>
          </w:tcPr>
          <w:p w:rsidR="001D3916" w:rsidRPr="001D3916" w:rsidRDefault="001D3916" w:rsidP="001D3916">
            <w:pPr>
              <w:tabs>
                <w:tab w:val="left" w:pos="450"/>
                <w:tab w:val="left" w:pos="810"/>
              </w:tabs>
              <w:rPr>
                <w:rFonts w:cstheme="minorHAnsi"/>
              </w:rPr>
            </w:pPr>
            <w:r w:rsidRPr="001D3916">
              <w:rPr>
                <w:rFonts w:cstheme="minorHAnsi"/>
              </w:rPr>
              <w:t>Passed All Papers from F1-P2 in First Attempt.</w:t>
            </w:r>
          </w:p>
          <w:p w:rsidR="001D3916" w:rsidRPr="001D3916" w:rsidRDefault="001D3916" w:rsidP="001D3916">
            <w:pPr>
              <w:tabs>
                <w:tab w:val="left" w:pos="450"/>
                <w:tab w:val="left" w:pos="810"/>
              </w:tabs>
              <w:rPr>
                <w:rFonts w:cstheme="minorHAnsi"/>
              </w:rPr>
            </w:pPr>
            <w:r w:rsidRPr="001D3916">
              <w:rPr>
                <w:rFonts w:cstheme="minorHAnsi"/>
              </w:rPr>
              <w:t>Specialized in advance auditing and taxation (UK)</w:t>
            </w:r>
          </w:p>
          <w:p w:rsidR="006224BE" w:rsidRDefault="006224BE" w:rsidP="00151635">
            <w:pPr>
              <w:tabs>
                <w:tab w:val="left" w:pos="450"/>
                <w:tab w:val="left" w:pos="810"/>
              </w:tabs>
              <w:jc w:val="both"/>
              <w:rPr>
                <w:rFonts w:cstheme="minorHAnsi"/>
              </w:rPr>
            </w:pPr>
          </w:p>
        </w:tc>
      </w:tr>
      <w:tr w:rsidR="006224BE" w:rsidTr="00D13ACE">
        <w:tc>
          <w:tcPr>
            <w:tcW w:w="1393" w:type="dxa"/>
          </w:tcPr>
          <w:p w:rsidR="006224BE" w:rsidRPr="00FA792E" w:rsidRDefault="00FA792E" w:rsidP="00151635">
            <w:pPr>
              <w:tabs>
                <w:tab w:val="left" w:pos="450"/>
                <w:tab w:val="left" w:pos="810"/>
              </w:tabs>
              <w:jc w:val="both"/>
              <w:rPr>
                <w:rFonts w:cstheme="minorHAnsi"/>
                <w:b/>
              </w:rPr>
            </w:pPr>
            <w:r w:rsidRPr="00FA792E">
              <w:rPr>
                <w:rFonts w:cstheme="minorHAnsi"/>
                <w:b/>
              </w:rPr>
              <w:t>B.Com</w:t>
            </w:r>
          </w:p>
        </w:tc>
        <w:tc>
          <w:tcPr>
            <w:tcW w:w="2246" w:type="dxa"/>
          </w:tcPr>
          <w:p w:rsidR="006224BE" w:rsidRDefault="00FA792E" w:rsidP="006224BE">
            <w:pPr>
              <w:tabs>
                <w:tab w:val="left" w:pos="450"/>
                <w:tab w:val="left" w:pos="810"/>
              </w:tabs>
              <w:jc w:val="center"/>
              <w:rPr>
                <w:rFonts w:cstheme="minorHAnsi"/>
              </w:rPr>
            </w:pPr>
            <w:r>
              <w:rPr>
                <w:rFonts w:cstheme="minorHAnsi"/>
              </w:rPr>
              <w:t>2008</w:t>
            </w:r>
          </w:p>
        </w:tc>
        <w:tc>
          <w:tcPr>
            <w:tcW w:w="4144" w:type="dxa"/>
          </w:tcPr>
          <w:p w:rsidR="006224BE" w:rsidRDefault="00FA792E" w:rsidP="00151635">
            <w:pPr>
              <w:tabs>
                <w:tab w:val="left" w:pos="450"/>
                <w:tab w:val="left" w:pos="810"/>
              </w:tabs>
              <w:jc w:val="both"/>
              <w:rPr>
                <w:rFonts w:cstheme="minorHAnsi"/>
              </w:rPr>
            </w:pPr>
            <w:r w:rsidRPr="00FA792E">
              <w:rPr>
                <w:rFonts w:cstheme="minorHAnsi"/>
              </w:rPr>
              <w:t>Punjab College of Commerce, Faisalabad</w:t>
            </w:r>
          </w:p>
          <w:p w:rsidR="00FA792E" w:rsidRPr="00FA792E" w:rsidRDefault="00FA792E" w:rsidP="00151635">
            <w:pPr>
              <w:tabs>
                <w:tab w:val="left" w:pos="450"/>
                <w:tab w:val="left" w:pos="810"/>
              </w:tabs>
              <w:jc w:val="both"/>
              <w:rPr>
                <w:rFonts w:cstheme="minorHAnsi"/>
                <w:i/>
              </w:rPr>
            </w:pPr>
            <w:r w:rsidRPr="00FA792E">
              <w:rPr>
                <w:rFonts w:cstheme="minorHAnsi"/>
                <w:i/>
              </w:rPr>
              <w:t>(University of the Punjab)</w:t>
            </w:r>
          </w:p>
        </w:tc>
        <w:tc>
          <w:tcPr>
            <w:tcW w:w="2698" w:type="dxa"/>
          </w:tcPr>
          <w:p w:rsidR="006224BE" w:rsidRDefault="007E2778" w:rsidP="007E2778">
            <w:pPr>
              <w:tabs>
                <w:tab w:val="left" w:pos="450"/>
                <w:tab w:val="left" w:pos="810"/>
              </w:tabs>
              <w:rPr>
                <w:rFonts w:cstheme="minorHAnsi"/>
              </w:rPr>
            </w:pPr>
            <w:r w:rsidRPr="007E2778">
              <w:rPr>
                <w:rFonts w:cstheme="minorHAnsi"/>
              </w:rPr>
              <w:t>Secured overall A grade with highest marks in Advance Accounting.</w:t>
            </w:r>
          </w:p>
        </w:tc>
      </w:tr>
      <w:tr w:rsidR="006224BE" w:rsidTr="00D13ACE">
        <w:tc>
          <w:tcPr>
            <w:tcW w:w="1393" w:type="dxa"/>
          </w:tcPr>
          <w:p w:rsidR="00FA792E" w:rsidRPr="00FA792E" w:rsidRDefault="00FA792E" w:rsidP="00FA792E">
            <w:pPr>
              <w:tabs>
                <w:tab w:val="left" w:pos="450"/>
                <w:tab w:val="left" w:pos="810"/>
              </w:tabs>
              <w:jc w:val="both"/>
              <w:rPr>
                <w:rFonts w:cstheme="minorHAnsi"/>
                <w:b/>
              </w:rPr>
            </w:pPr>
            <w:r w:rsidRPr="00FA792E">
              <w:rPr>
                <w:rFonts w:cstheme="minorHAnsi"/>
                <w:b/>
              </w:rPr>
              <w:t>I.Com</w:t>
            </w:r>
          </w:p>
          <w:p w:rsidR="006224BE" w:rsidRDefault="006224BE" w:rsidP="00FA792E">
            <w:pPr>
              <w:tabs>
                <w:tab w:val="left" w:pos="450"/>
                <w:tab w:val="left" w:pos="810"/>
              </w:tabs>
              <w:jc w:val="both"/>
              <w:rPr>
                <w:rFonts w:cstheme="minorHAnsi"/>
              </w:rPr>
            </w:pPr>
          </w:p>
        </w:tc>
        <w:tc>
          <w:tcPr>
            <w:tcW w:w="2246" w:type="dxa"/>
          </w:tcPr>
          <w:p w:rsidR="006224BE" w:rsidRDefault="007E2778" w:rsidP="006224BE">
            <w:pPr>
              <w:tabs>
                <w:tab w:val="left" w:pos="450"/>
                <w:tab w:val="left" w:pos="810"/>
              </w:tabs>
              <w:jc w:val="center"/>
              <w:rPr>
                <w:rFonts w:cstheme="minorHAnsi"/>
              </w:rPr>
            </w:pPr>
            <w:r>
              <w:rPr>
                <w:rFonts w:cstheme="minorHAnsi"/>
              </w:rPr>
              <w:t>2006</w:t>
            </w:r>
          </w:p>
        </w:tc>
        <w:tc>
          <w:tcPr>
            <w:tcW w:w="4144" w:type="dxa"/>
          </w:tcPr>
          <w:p w:rsidR="006224BE" w:rsidRDefault="007E2778" w:rsidP="00151635">
            <w:pPr>
              <w:tabs>
                <w:tab w:val="left" w:pos="450"/>
                <w:tab w:val="left" w:pos="810"/>
              </w:tabs>
              <w:jc w:val="both"/>
              <w:rPr>
                <w:rFonts w:cstheme="minorHAnsi"/>
              </w:rPr>
            </w:pPr>
            <w:r w:rsidRPr="007E2778">
              <w:rPr>
                <w:rFonts w:cstheme="minorHAnsi"/>
              </w:rPr>
              <w:t>Shiblee College of Commerce, Faisalabad</w:t>
            </w:r>
          </w:p>
          <w:p w:rsidR="007E2778" w:rsidRPr="007E2778" w:rsidRDefault="007E2778" w:rsidP="00151635">
            <w:pPr>
              <w:tabs>
                <w:tab w:val="left" w:pos="450"/>
                <w:tab w:val="left" w:pos="810"/>
              </w:tabs>
              <w:jc w:val="both"/>
              <w:rPr>
                <w:rFonts w:cstheme="minorHAnsi"/>
                <w:i/>
              </w:rPr>
            </w:pPr>
            <w:r w:rsidRPr="007E2778">
              <w:rPr>
                <w:rFonts w:cstheme="minorHAnsi"/>
                <w:i/>
              </w:rPr>
              <w:t>(B.I.S.E – Faisalabad)</w:t>
            </w:r>
          </w:p>
        </w:tc>
        <w:tc>
          <w:tcPr>
            <w:tcW w:w="2698" w:type="dxa"/>
          </w:tcPr>
          <w:p w:rsidR="006224BE" w:rsidRDefault="007E2778" w:rsidP="007E2778">
            <w:pPr>
              <w:tabs>
                <w:tab w:val="left" w:pos="450"/>
                <w:tab w:val="left" w:pos="810"/>
              </w:tabs>
              <w:rPr>
                <w:rFonts w:cstheme="minorHAnsi"/>
              </w:rPr>
            </w:pPr>
            <w:r w:rsidRPr="007E2778">
              <w:rPr>
                <w:rFonts w:cstheme="minorHAnsi"/>
              </w:rPr>
              <w:t>Secured Overall A Grade with highest marks in Accounting.</w:t>
            </w:r>
          </w:p>
        </w:tc>
      </w:tr>
      <w:tr w:rsidR="006224BE" w:rsidTr="00D13ACE">
        <w:tc>
          <w:tcPr>
            <w:tcW w:w="1393" w:type="dxa"/>
          </w:tcPr>
          <w:p w:rsidR="00FA792E" w:rsidRPr="00FA792E" w:rsidRDefault="00FA792E" w:rsidP="00FA792E">
            <w:pPr>
              <w:tabs>
                <w:tab w:val="left" w:pos="450"/>
                <w:tab w:val="left" w:pos="810"/>
              </w:tabs>
              <w:jc w:val="both"/>
              <w:rPr>
                <w:rFonts w:cstheme="minorHAnsi"/>
                <w:b/>
              </w:rPr>
            </w:pPr>
            <w:r w:rsidRPr="00FA792E">
              <w:rPr>
                <w:rFonts w:cstheme="minorHAnsi"/>
                <w:b/>
              </w:rPr>
              <w:t>Matric</w:t>
            </w:r>
          </w:p>
          <w:p w:rsidR="006224BE" w:rsidRDefault="00FA792E" w:rsidP="00FA792E">
            <w:pPr>
              <w:tabs>
                <w:tab w:val="left" w:pos="450"/>
                <w:tab w:val="left" w:pos="810"/>
              </w:tabs>
              <w:jc w:val="both"/>
              <w:rPr>
                <w:rFonts w:cstheme="minorHAnsi"/>
              </w:rPr>
            </w:pPr>
            <w:r w:rsidRPr="00FA792E">
              <w:rPr>
                <w:rFonts w:cstheme="minorHAnsi"/>
              </w:rPr>
              <w:t>(Science)</w:t>
            </w:r>
          </w:p>
        </w:tc>
        <w:tc>
          <w:tcPr>
            <w:tcW w:w="2246" w:type="dxa"/>
          </w:tcPr>
          <w:p w:rsidR="006224BE" w:rsidRDefault="007E2778" w:rsidP="006224BE">
            <w:pPr>
              <w:tabs>
                <w:tab w:val="left" w:pos="450"/>
                <w:tab w:val="left" w:pos="810"/>
              </w:tabs>
              <w:jc w:val="center"/>
              <w:rPr>
                <w:rFonts w:cstheme="minorHAnsi"/>
              </w:rPr>
            </w:pPr>
            <w:r>
              <w:rPr>
                <w:rFonts w:cstheme="minorHAnsi"/>
              </w:rPr>
              <w:t>2004</w:t>
            </w:r>
          </w:p>
        </w:tc>
        <w:tc>
          <w:tcPr>
            <w:tcW w:w="4144" w:type="dxa"/>
          </w:tcPr>
          <w:p w:rsidR="006224BE" w:rsidRDefault="007E2778" w:rsidP="00151635">
            <w:pPr>
              <w:tabs>
                <w:tab w:val="left" w:pos="450"/>
                <w:tab w:val="left" w:pos="810"/>
              </w:tabs>
              <w:jc w:val="both"/>
              <w:rPr>
                <w:rFonts w:cstheme="minorHAnsi"/>
              </w:rPr>
            </w:pPr>
            <w:r w:rsidRPr="007E2778">
              <w:rPr>
                <w:rFonts w:cstheme="minorHAnsi"/>
              </w:rPr>
              <w:t>Anjuman-e Islamia High School, Faisalabad</w:t>
            </w:r>
          </w:p>
          <w:p w:rsidR="007E2778" w:rsidRDefault="007E2778" w:rsidP="00151635">
            <w:pPr>
              <w:tabs>
                <w:tab w:val="left" w:pos="450"/>
                <w:tab w:val="left" w:pos="810"/>
              </w:tabs>
              <w:jc w:val="both"/>
              <w:rPr>
                <w:rFonts w:cstheme="minorHAnsi"/>
              </w:rPr>
            </w:pPr>
            <w:r w:rsidRPr="007E2778">
              <w:rPr>
                <w:rFonts w:cstheme="minorHAnsi"/>
                <w:i/>
              </w:rPr>
              <w:t>(B.I.S.E – Faisalabad)</w:t>
            </w:r>
          </w:p>
        </w:tc>
        <w:tc>
          <w:tcPr>
            <w:tcW w:w="2698" w:type="dxa"/>
          </w:tcPr>
          <w:p w:rsidR="006224BE" w:rsidRDefault="007E2778" w:rsidP="00151635">
            <w:pPr>
              <w:tabs>
                <w:tab w:val="left" w:pos="450"/>
                <w:tab w:val="left" w:pos="810"/>
              </w:tabs>
              <w:jc w:val="both"/>
              <w:rPr>
                <w:rFonts w:cstheme="minorHAnsi"/>
              </w:rPr>
            </w:pPr>
            <w:r w:rsidRPr="007E2778">
              <w:rPr>
                <w:rFonts w:cstheme="minorHAnsi"/>
              </w:rPr>
              <w:t>Secured Overall A Grade</w:t>
            </w:r>
          </w:p>
        </w:tc>
      </w:tr>
    </w:tbl>
    <w:p w:rsidR="00151635" w:rsidRDefault="00151635" w:rsidP="00151635">
      <w:pPr>
        <w:tabs>
          <w:tab w:val="left" w:pos="450"/>
          <w:tab w:val="left" w:pos="810"/>
        </w:tabs>
        <w:jc w:val="both"/>
        <w:rPr>
          <w:rFonts w:cstheme="minorHAnsi"/>
        </w:rPr>
      </w:pPr>
    </w:p>
    <w:tbl>
      <w:tblPr>
        <w:tblStyle w:val="TableGrid"/>
        <w:tblW w:w="0" w:type="auto"/>
        <w:tblLook w:val="04A0" w:firstRow="1" w:lastRow="0" w:firstColumn="1" w:lastColumn="0" w:noHBand="0" w:noVBand="1"/>
      </w:tblPr>
      <w:tblGrid>
        <w:gridCol w:w="10790"/>
      </w:tblGrid>
      <w:tr w:rsidR="00E6317D" w:rsidTr="00E6317D">
        <w:tc>
          <w:tcPr>
            <w:tcW w:w="10790" w:type="dxa"/>
            <w:shd w:val="clear" w:color="auto" w:fill="1F4E79" w:themeFill="accent1" w:themeFillShade="80"/>
          </w:tcPr>
          <w:p w:rsidR="00E6317D" w:rsidRPr="00E6317D" w:rsidRDefault="00E6317D" w:rsidP="00E6317D">
            <w:pPr>
              <w:tabs>
                <w:tab w:val="left" w:pos="450"/>
                <w:tab w:val="left" w:pos="810"/>
              </w:tabs>
              <w:jc w:val="center"/>
              <w:rPr>
                <w:rFonts w:cstheme="minorHAnsi"/>
                <w:b/>
                <w:color w:val="BFBFBF" w:themeColor="background1" w:themeShade="BF"/>
              </w:rPr>
            </w:pPr>
            <w:r>
              <w:rPr>
                <w:rFonts w:cstheme="minorHAnsi"/>
                <w:b/>
                <w:color w:val="FFFFFF" w:themeColor="background1"/>
              </w:rPr>
              <w:t>CAREER PROFESSIONAL DEVELOPMENT</w:t>
            </w:r>
          </w:p>
        </w:tc>
      </w:tr>
    </w:tbl>
    <w:p w:rsidR="00743A85" w:rsidRDefault="00743A85" w:rsidP="00151635">
      <w:pPr>
        <w:tabs>
          <w:tab w:val="left" w:pos="450"/>
          <w:tab w:val="left" w:pos="810"/>
        </w:tabs>
        <w:jc w:val="both"/>
        <w:rPr>
          <w:rFonts w:cstheme="minorHAnsi"/>
        </w:rPr>
      </w:pPr>
    </w:p>
    <w:p w:rsidR="00E6317D" w:rsidRDefault="00743A85" w:rsidP="00151635">
      <w:pPr>
        <w:tabs>
          <w:tab w:val="left" w:pos="450"/>
          <w:tab w:val="left" w:pos="810"/>
        </w:tabs>
        <w:jc w:val="both"/>
        <w:rPr>
          <w:rFonts w:cstheme="minorHAnsi"/>
        </w:rPr>
      </w:pPr>
      <w:r w:rsidRPr="00743A85">
        <w:rPr>
          <w:rFonts w:cstheme="minorHAnsi"/>
        </w:rPr>
        <w:t xml:space="preserve">As part of continuous professional development program honored for attending </w:t>
      </w:r>
      <w:r w:rsidR="009B4F5E">
        <w:rPr>
          <w:rFonts w:cstheme="minorHAnsi"/>
        </w:rPr>
        <w:t>many</w:t>
      </w:r>
      <w:r w:rsidRPr="00743A85">
        <w:rPr>
          <w:rFonts w:cstheme="minorHAnsi"/>
        </w:rPr>
        <w:t xml:space="preserve"> online webinars and live seminars conducted</w:t>
      </w:r>
      <w:r w:rsidR="009B4F5E">
        <w:rPr>
          <w:rFonts w:cstheme="minorHAnsi"/>
        </w:rPr>
        <w:t xml:space="preserve"> and being conducted by ACCA and SECP, detail of some key seminars are as followings:</w:t>
      </w:r>
    </w:p>
    <w:p w:rsidR="009B4F5E" w:rsidRPr="006C660D" w:rsidRDefault="009B4F5E" w:rsidP="009B4F5E">
      <w:pPr>
        <w:pStyle w:val="ListParagraph"/>
        <w:numPr>
          <w:ilvl w:val="0"/>
          <w:numId w:val="7"/>
        </w:numPr>
        <w:tabs>
          <w:tab w:val="left" w:pos="450"/>
          <w:tab w:val="left" w:pos="810"/>
        </w:tabs>
        <w:jc w:val="both"/>
        <w:rPr>
          <w:rFonts w:cstheme="minorHAnsi"/>
        </w:rPr>
      </w:pPr>
      <w:r>
        <w:rPr>
          <w:rFonts w:cstheme="minorHAnsi"/>
        </w:rPr>
        <w:t>Jama Punji- Rational Investments by Director Security Exchange &amp; Commission of Pakistan (</w:t>
      </w:r>
      <w:r w:rsidRPr="009B4F5E">
        <w:rPr>
          <w:rFonts w:cstheme="minorHAnsi"/>
          <w:i/>
        </w:rPr>
        <w:t>3 hours)</w:t>
      </w:r>
      <w:r>
        <w:rPr>
          <w:rFonts w:cstheme="minorHAnsi"/>
          <w:i/>
        </w:rPr>
        <w:t>.</w:t>
      </w:r>
    </w:p>
    <w:p w:rsidR="006C660D" w:rsidRPr="002707E4" w:rsidRDefault="006C660D" w:rsidP="006C660D">
      <w:pPr>
        <w:pStyle w:val="ListParagraph"/>
        <w:numPr>
          <w:ilvl w:val="0"/>
          <w:numId w:val="7"/>
        </w:numPr>
        <w:tabs>
          <w:tab w:val="left" w:pos="450"/>
          <w:tab w:val="left" w:pos="810"/>
        </w:tabs>
        <w:jc w:val="both"/>
        <w:rPr>
          <w:rFonts w:cstheme="minorHAnsi"/>
        </w:rPr>
      </w:pPr>
      <w:r w:rsidRPr="006C660D">
        <w:rPr>
          <w:rFonts w:cstheme="minorHAnsi"/>
        </w:rPr>
        <w:t>IFRS 9, 15 &amp; IAS 12, 18, 32</w:t>
      </w:r>
      <w:r>
        <w:rPr>
          <w:rFonts w:cstheme="minorHAnsi"/>
        </w:rPr>
        <w:t xml:space="preserve"> by Mr. Abu Bakar FCCA, FCA </w:t>
      </w:r>
      <w:r w:rsidRPr="006C660D">
        <w:rPr>
          <w:rFonts w:cstheme="minorHAnsi"/>
          <w:i/>
        </w:rPr>
        <w:t>(6 hours).</w:t>
      </w:r>
    </w:p>
    <w:p w:rsidR="002707E4" w:rsidRPr="00A64498" w:rsidRDefault="002707E4" w:rsidP="002707E4">
      <w:pPr>
        <w:pStyle w:val="ListParagraph"/>
        <w:numPr>
          <w:ilvl w:val="0"/>
          <w:numId w:val="7"/>
        </w:numPr>
        <w:tabs>
          <w:tab w:val="left" w:pos="450"/>
          <w:tab w:val="left" w:pos="810"/>
        </w:tabs>
        <w:jc w:val="both"/>
        <w:rPr>
          <w:rFonts w:cstheme="minorHAnsi"/>
        </w:rPr>
      </w:pPr>
      <w:r w:rsidRPr="002707E4">
        <w:rPr>
          <w:rFonts w:cstheme="minorHAnsi"/>
        </w:rPr>
        <w:t>AAOIFI Accounting Standards</w:t>
      </w:r>
      <w:r>
        <w:rPr>
          <w:rFonts w:cstheme="minorHAnsi"/>
        </w:rPr>
        <w:t xml:space="preserve"> by Mr. Yasir Waseem ACA, ACCA, CIA, CISA, CIPA, CSSA </w:t>
      </w:r>
      <w:r>
        <w:rPr>
          <w:rFonts w:cstheme="minorHAnsi"/>
          <w:i/>
        </w:rPr>
        <w:t>(3 hours).</w:t>
      </w:r>
    </w:p>
    <w:p w:rsidR="00C04BD7" w:rsidRPr="00C04BD7" w:rsidRDefault="00C04BD7" w:rsidP="00C04BD7">
      <w:pPr>
        <w:pStyle w:val="ListParagraph"/>
        <w:numPr>
          <w:ilvl w:val="0"/>
          <w:numId w:val="7"/>
        </w:numPr>
        <w:tabs>
          <w:tab w:val="left" w:pos="450"/>
          <w:tab w:val="left" w:pos="810"/>
        </w:tabs>
        <w:jc w:val="both"/>
        <w:rPr>
          <w:rFonts w:cstheme="minorHAnsi"/>
        </w:rPr>
      </w:pPr>
      <w:r>
        <w:rPr>
          <w:rFonts w:cstheme="minorHAnsi"/>
        </w:rPr>
        <w:t xml:space="preserve">Import &amp; Export Procedure in Pakistan by Mr. Muhammad </w:t>
      </w:r>
      <w:r w:rsidR="009A43EF">
        <w:rPr>
          <w:rFonts w:cstheme="minorHAnsi"/>
        </w:rPr>
        <w:t>Ali, ACCA</w:t>
      </w:r>
      <w:r>
        <w:rPr>
          <w:rFonts w:cstheme="minorHAnsi"/>
        </w:rPr>
        <w:t xml:space="preserve"> </w:t>
      </w:r>
      <w:r w:rsidRPr="00C04BD7">
        <w:rPr>
          <w:rFonts w:cstheme="minorHAnsi"/>
          <w:i/>
        </w:rPr>
        <w:t>(3 hours).</w:t>
      </w:r>
    </w:p>
    <w:p w:rsidR="00C04BD7" w:rsidRPr="00C04BD7" w:rsidRDefault="00CC0CF1" w:rsidP="00CC0CF1">
      <w:pPr>
        <w:pStyle w:val="ListParagraph"/>
        <w:numPr>
          <w:ilvl w:val="0"/>
          <w:numId w:val="7"/>
        </w:numPr>
        <w:tabs>
          <w:tab w:val="left" w:pos="450"/>
          <w:tab w:val="left" w:pos="810"/>
        </w:tabs>
        <w:jc w:val="both"/>
        <w:rPr>
          <w:rFonts w:cstheme="minorHAnsi"/>
        </w:rPr>
      </w:pPr>
      <w:r w:rsidRPr="00CC0CF1">
        <w:rPr>
          <w:rFonts w:cstheme="minorHAnsi"/>
        </w:rPr>
        <w:t>Exceling MS Excel</w:t>
      </w:r>
      <w:r>
        <w:rPr>
          <w:rFonts w:cstheme="minorHAnsi"/>
        </w:rPr>
        <w:t xml:space="preserve"> by Mr. </w:t>
      </w:r>
      <w:r w:rsidR="003824CB">
        <w:rPr>
          <w:rFonts w:cstheme="minorHAnsi"/>
        </w:rPr>
        <w:t xml:space="preserve">Khurram </w:t>
      </w:r>
      <w:r w:rsidR="009A43EF">
        <w:rPr>
          <w:rFonts w:cstheme="minorHAnsi"/>
        </w:rPr>
        <w:t>Khan,</w:t>
      </w:r>
      <w:r w:rsidR="003824CB">
        <w:rPr>
          <w:rFonts w:cstheme="minorHAnsi"/>
        </w:rPr>
        <w:t xml:space="preserve"> MCS, MBA </w:t>
      </w:r>
      <w:r w:rsidR="003824CB">
        <w:rPr>
          <w:rFonts w:cstheme="minorHAnsi"/>
          <w:i/>
        </w:rPr>
        <w:t>(21 hours).</w:t>
      </w:r>
    </w:p>
    <w:p w:rsidR="009B4F5E" w:rsidRPr="008A70DC" w:rsidRDefault="00CC0CF1" w:rsidP="00CC0CF1">
      <w:pPr>
        <w:pStyle w:val="ListParagraph"/>
        <w:numPr>
          <w:ilvl w:val="0"/>
          <w:numId w:val="7"/>
        </w:numPr>
        <w:tabs>
          <w:tab w:val="left" w:pos="450"/>
          <w:tab w:val="left" w:pos="810"/>
        </w:tabs>
        <w:jc w:val="both"/>
        <w:rPr>
          <w:rFonts w:cstheme="minorHAnsi"/>
        </w:rPr>
      </w:pPr>
      <w:r w:rsidRPr="00CC0CF1">
        <w:rPr>
          <w:rFonts w:cstheme="minorHAnsi"/>
        </w:rPr>
        <w:t>Indirect Taxes: Current Trend Across MESA</w:t>
      </w:r>
      <w:r w:rsidR="00A7183F">
        <w:rPr>
          <w:rFonts w:cstheme="minorHAnsi"/>
        </w:rPr>
        <w:t xml:space="preserve"> by Mr. </w:t>
      </w:r>
      <w:r w:rsidR="00251B73">
        <w:rPr>
          <w:rFonts w:cstheme="minorHAnsi"/>
        </w:rPr>
        <w:t xml:space="preserve">Chas Roy-Chowdhury Head of Global Taxation </w:t>
      </w:r>
      <w:r w:rsidR="00251B73" w:rsidRPr="00251B73">
        <w:rPr>
          <w:rFonts w:cstheme="minorHAnsi"/>
          <w:i/>
        </w:rPr>
        <w:t>(2 hours).</w:t>
      </w:r>
    </w:p>
    <w:tbl>
      <w:tblPr>
        <w:tblStyle w:val="TableGrid"/>
        <w:tblW w:w="0" w:type="auto"/>
        <w:tblLook w:val="04A0" w:firstRow="1" w:lastRow="0" w:firstColumn="1" w:lastColumn="0" w:noHBand="0" w:noVBand="1"/>
      </w:tblPr>
      <w:tblGrid>
        <w:gridCol w:w="10790"/>
      </w:tblGrid>
      <w:tr w:rsidR="000B64F9" w:rsidTr="000B64F9">
        <w:tc>
          <w:tcPr>
            <w:tcW w:w="10790" w:type="dxa"/>
            <w:shd w:val="clear" w:color="auto" w:fill="1F4E79" w:themeFill="accent1" w:themeFillShade="80"/>
          </w:tcPr>
          <w:p w:rsidR="000B64F9" w:rsidRDefault="000B64F9" w:rsidP="000B64F9">
            <w:pPr>
              <w:tabs>
                <w:tab w:val="left" w:pos="450"/>
                <w:tab w:val="left" w:pos="810"/>
              </w:tabs>
              <w:jc w:val="center"/>
              <w:rPr>
                <w:rFonts w:cstheme="minorHAnsi"/>
              </w:rPr>
            </w:pPr>
            <w:r w:rsidRPr="000B64F9">
              <w:rPr>
                <w:rFonts w:cstheme="minorHAnsi"/>
                <w:color w:val="FFFFFF" w:themeColor="background1"/>
              </w:rPr>
              <w:t>VOLUNTARY EXPERIENCES</w:t>
            </w:r>
          </w:p>
        </w:tc>
      </w:tr>
    </w:tbl>
    <w:p w:rsidR="008A70DC" w:rsidRDefault="008A70DC" w:rsidP="000B64F9">
      <w:pPr>
        <w:tabs>
          <w:tab w:val="left" w:pos="450"/>
          <w:tab w:val="left" w:pos="810"/>
        </w:tabs>
        <w:jc w:val="both"/>
        <w:rPr>
          <w:rFonts w:cstheme="minorHAnsi"/>
        </w:rPr>
      </w:pPr>
    </w:p>
    <w:p w:rsidR="000B64F9" w:rsidRDefault="00767EC2" w:rsidP="000B64F9">
      <w:pPr>
        <w:pStyle w:val="ListParagraph"/>
        <w:numPr>
          <w:ilvl w:val="0"/>
          <w:numId w:val="9"/>
        </w:numPr>
        <w:tabs>
          <w:tab w:val="left" w:pos="450"/>
          <w:tab w:val="left" w:pos="810"/>
        </w:tabs>
        <w:jc w:val="both"/>
        <w:rPr>
          <w:rFonts w:cstheme="minorHAnsi"/>
        </w:rPr>
      </w:pPr>
      <w:r>
        <w:rPr>
          <w:rFonts w:cstheme="minorHAnsi"/>
        </w:rPr>
        <w:t xml:space="preserve">Providing support to my colleagues and batch-mates on different projects like implementation of ERP solution and </w:t>
      </w:r>
      <w:r w:rsidR="007B2BDA">
        <w:rPr>
          <w:rFonts w:cstheme="minorHAnsi"/>
        </w:rPr>
        <w:t>internal controls system reviews of different organization.</w:t>
      </w:r>
    </w:p>
    <w:p w:rsidR="007B2BDA" w:rsidRDefault="007B2BDA" w:rsidP="000B64F9">
      <w:pPr>
        <w:pStyle w:val="ListParagraph"/>
        <w:numPr>
          <w:ilvl w:val="0"/>
          <w:numId w:val="9"/>
        </w:numPr>
        <w:tabs>
          <w:tab w:val="left" w:pos="450"/>
          <w:tab w:val="left" w:pos="810"/>
        </w:tabs>
        <w:jc w:val="both"/>
        <w:rPr>
          <w:rFonts w:cstheme="minorHAnsi"/>
        </w:rPr>
      </w:pPr>
      <w:r>
        <w:rPr>
          <w:rFonts w:cstheme="minorHAnsi"/>
        </w:rPr>
        <w:t>Mentoring and teaching juniors</w:t>
      </w:r>
      <w:r w:rsidR="000C7AA0">
        <w:rPr>
          <w:rFonts w:cstheme="minorHAnsi"/>
        </w:rPr>
        <w:t xml:space="preserve"> </w:t>
      </w:r>
      <w:r>
        <w:rPr>
          <w:rFonts w:cstheme="minorHAnsi"/>
        </w:rPr>
        <w:t xml:space="preserve">for almost </w:t>
      </w:r>
      <w:r w:rsidR="000C7AA0">
        <w:rPr>
          <w:rFonts w:cstheme="minorHAnsi"/>
        </w:rPr>
        <w:t>every ACCA paper and subject related to Finance &amp; Accounts</w:t>
      </w:r>
      <w:r>
        <w:rPr>
          <w:rFonts w:cstheme="minorHAnsi"/>
        </w:rPr>
        <w:t>.</w:t>
      </w:r>
    </w:p>
    <w:p w:rsidR="007B2BDA" w:rsidRDefault="007B2BDA" w:rsidP="000B64F9">
      <w:pPr>
        <w:pStyle w:val="ListParagraph"/>
        <w:numPr>
          <w:ilvl w:val="0"/>
          <w:numId w:val="9"/>
        </w:numPr>
        <w:tabs>
          <w:tab w:val="left" w:pos="450"/>
          <w:tab w:val="left" w:pos="810"/>
        </w:tabs>
        <w:jc w:val="both"/>
        <w:rPr>
          <w:rFonts w:cstheme="minorHAnsi"/>
        </w:rPr>
      </w:pPr>
      <w:r>
        <w:rPr>
          <w:rFonts w:cstheme="minorHAnsi"/>
        </w:rPr>
        <w:t>Development of internal control management system for a domestic NGO involved in tree-planting and green world development.</w:t>
      </w:r>
    </w:p>
    <w:tbl>
      <w:tblPr>
        <w:tblStyle w:val="TableGrid"/>
        <w:tblW w:w="0" w:type="auto"/>
        <w:tblLook w:val="04A0" w:firstRow="1" w:lastRow="0" w:firstColumn="1" w:lastColumn="0" w:noHBand="0" w:noVBand="1"/>
      </w:tblPr>
      <w:tblGrid>
        <w:gridCol w:w="10790"/>
      </w:tblGrid>
      <w:tr w:rsidR="007B2BDA" w:rsidTr="007B2BDA">
        <w:tc>
          <w:tcPr>
            <w:tcW w:w="10790" w:type="dxa"/>
            <w:shd w:val="clear" w:color="auto" w:fill="1F4E79" w:themeFill="accent1" w:themeFillShade="80"/>
          </w:tcPr>
          <w:p w:rsidR="007B2BDA" w:rsidRPr="007B2BDA" w:rsidRDefault="007B2BDA" w:rsidP="007B2BDA">
            <w:pPr>
              <w:tabs>
                <w:tab w:val="left" w:pos="450"/>
                <w:tab w:val="left" w:pos="810"/>
              </w:tabs>
              <w:jc w:val="center"/>
              <w:rPr>
                <w:rFonts w:cstheme="minorHAnsi"/>
                <w:color w:val="FFFFFF" w:themeColor="background1"/>
              </w:rPr>
            </w:pPr>
            <w:r>
              <w:rPr>
                <w:rFonts w:cstheme="minorHAnsi"/>
                <w:color w:val="FFFFFF" w:themeColor="background1"/>
              </w:rPr>
              <w:t>PERSONAL DETAILS</w:t>
            </w:r>
            <w:r w:rsidR="007039CD">
              <w:rPr>
                <w:rFonts w:cstheme="minorHAnsi"/>
                <w:color w:val="FFFFFF" w:themeColor="background1"/>
              </w:rPr>
              <w:t xml:space="preserve"> &amp; REFERENCES</w:t>
            </w:r>
          </w:p>
        </w:tc>
      </w:tr>
    </w:tbl>
    <w:p w:rsidR="007B2BDA" w:rsidRDefault="007B2BDA" w:rsidP="007B2BDA">
      <w:pPr>
        <w:tabs>
          <w:tab w:val="left" w:pos="450"/>
          <w:tab w:val="left" w:pos="810"/>
        </w:tabs>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6100"/>
      </w:tblGrid>
      <w:tr w:rsidR="005F1998" w:rsidTr="0086492C">
        <w:trPr>
          <w:trHeight w:val="91"/>
        </w:trPr>
        <w:tc>
          <w:tcPr>
            <w:tcW w:w="2624" w:type="dxa"/>
          </w:tcPr>
          <w:p w:rsidR="005F1998" w:rsidRDefault="005F1998" w:rsidP="007B2BDA">
            <w:pPr>
              <w:tabs>
                <w:tab w:val="left" w:pos="450"/>
                <w:tab w:val="left" w:pos="810"/>
              </w:tabs>
              <w:jc w:val="both"/>
              <w:rPr>
                <w:rFonts w:cstheme="minorHAnsi"/>
              </w:rPr>
            </w:pPr>
            <w:r>
              <w:rPr>
                <w:rFonts w:cstheme="minorHAnsi"/>
              </w:rPr>
              <w:t>Nationality</w:t>
            </w:r>
            <w:r w:rsidR="0052131D">
              <w:rPr>
                <w:rFonts w:cstheme="minorHAnsi"/>
              </w:rPr>
              <w:t xml:space="preserve">                                </w:t>
            </w:r>
            <w:r>
              <w:rPr>
                <w:rFonts w:cstheme="minorHAnsi"/>
              </w:rPr>
              <w:t>:</w:t>
            </w:r>
          </w:p>
        </w:tc>
        <w:tc>
          <w:tcPr>
            <w:tcW w:w="6100" w:type="dxa"/>
          </w:tcPr>
          <w:p w:rsidR="005F1998" w:rsidRDefault="005F1998" w:rsidP="007B2BDA">
            <w:pPr>
              <w:tabs>
                <w:tab w:val="left" w:pos="450"/>
                <w:tab w:val="left" w:pos="810"/>
              </w:tabs>
              <w:jc w:val="both"/>
              <w:rPr>
                <w:rFonts w:cstheme="minorHAnsi"/>
              </w:rPr>
            </w:pPr>
            <w:r>
              <w:rPr>
                <w:rFonts w:cstheme="minorHAnsi"/>
              </w:rPr>
              <w:t>Pakistani</w:t>
            </w:r>
          </w:p>
        </w:tc>
      </w:tr>
      <w:tr w:rsidR="005F1998" w:rsidTr="0086492C">
        <w:trPr>
          <w:trHeight w:val="94"/>
        </w:trPr>
        <w:tc>
          <w:tcPr>
            <w:tcW w:w="2624" w:type="dxa"/>
          </w:tcPr>
          <w:p w:rsidR="005F1998" w:rsidRDefault="0052131D" w:rsidP="007B2BDA">
            <w:pPr>
              <w:tabs>
                <w:tab w:val="left" w:pos="450"/>
                <w:tab w:val="left" w:pos="810"/>
              </w:tabs>
              <w:jc w:val="both"/>
              <w:rPr>
                <w:rFonts w:cstheme="minorHAnsi"/>
              </w:rPr>
            </w:pPr>
            <w:r>
              <w:rPr>
                <w:rFonts w:cstheme="minorHAnsi"/>
              </w:rPr>
              <w:t xml:space="preserve">Age                                         </w:t>
            </w:r>
            <w:r w:rsidR="00434404">
              <w:rPr>
                <w:rFonts w:cstheme="minorHAnsi"/>
              </w:rPr>
              <w:t xml:space="preserve"> </w:t>
            </w:r>
            <w:r>
              <w:rPr>
                <w:rFonts w:cstheme="minorHAnsi"/>
              </w:rPr>
              <w:t xml:space="preserve"> </w:t>
            </w:r>
            <w:r w:rsidR="005F1998">
              <w:rPr>
                <w:rFonts w:cstheme="minorHAnsi"/>
              </w:rPr>
              <w:t>:</w:t>
            </w:r>
          </w:p>
        </w:tc>
        <w:tc>
          <w:tcPr>
            <w:tcW w:w="6100" w:type="dxa"/>
          </w:tcPr>
          <w:p w:rsidR="005F1998" w:rsidRDefault="00434404" w:rsidP="007B2BDA">
            <w:pPr>
              <w:tabs>
                <w:tab w:val="left" w:pos="450"/>
                <w:tab w:val="left" w:pos="810"/>
              </w:tabs>
              <w:jc w:val="both"/>
              <w:rPr>
                <w:rFonts w:cstheme="minorHAnsi"/>
              </w:rPr>
            </w:pPr>
            <w:r>
              <w:rPr>
                <w:rFonts w:cstheme="minorHAnsi"/>
              </w:rPr>
              <w:t>29 Years</w:t>
            </w:r>
          </w:p>
        </w:tc>
      </w:tr>
      <w:tr w:rsidR="005F1998" w:rsidTr="0086492C">
        <w:trPr>
          <w:trHeight w:val="91"/>
        </w:trPr>
        <w:tc>
          <w:tcPr>
            <w:tcW w:w="2624" w:type="dxa"/>
          </w:tcPr>
          <w:p w:rsidR="005F1998" w:rsidRDefault="005F1998" w:rsidP="007B2BDA">
            <w:pPr>
              <w:tabs>
                <w:tab w:val="left" w:pos="450"/>
                <w:tab w:val="left" w:pos="810"/>
              </w:tabs>
              <w:jc w:val="both"/>
              <w:rPr>
                <w:rFonts w:cstheme="minorHAnsi"/>
              </w:rPr>
            </w:pPr>
            <w:r>
              <w:rPr>
                <w:rFonts w:cstheme="minorHAnsi"/>
              </w:rPr>
              <w:t>Visa Status</w:t>
            </w:r>
            <w:r w:rsidR="0052131D">
              <w:rPr>
                <w:rFonts w:cstheme="minorHAnsi"/>
              </w:rPr>
              <w:t xml:space="preserve">                                </w:t>
            </w:r>
            <w:r>
              <w:rPr>
                <w:rFonts w:cstheme="minorHAnsi"/>
              </w:rPr>
              <w:t>:</w:t>
            </w:r>
          </w:p>
        </w:tc>
        <w:tc>
          <w:tcPr>
            <w:tcW w:w="6100" w:type="dxa"/>
          </w:tcPr>
          <w:p w:rsidR="005F1998" w:rsidRDefault="005F1998" w:rsidP="007B2BDA">
            <w:pPr>
              <w:tabs>
                <w:tab w:val="left" w:pos="450"/>
                <w:tab w:val="left" w:pos="810"/>
              </w:tabs>
              <w:jc w:val="both"/>
              <w:rPr>
                <w:rFonts w:cstheme="minorHAnsi"/>
              </w:rPr>
            </w:pPr>
            <w:r>
              <w:rPr>
                <w:rFonts w:cstheme="minorHAnsi"/>
              </w:rPr>
              <w:t>Visit Visa</w:t>
            </w:r>
          </w:p>
        </w:tc>
      </w:tr>
      <w:tr w:rsidR="005F1998" w:rsidTr="0086492C">
        <w:trPr>
          <w:trHeight w:val="422"/>
        </w:trPr>
        <w:tc>
          <w:tcPr>
            <w:tcW w:w="2624" w:type="dxa"/>
          </w:tcPr>
          <w:p w:rsidR="005F1998" w:rsidRDefault="005F1998" w:rsidP="007B2BDA">
            <w:pPr>
              <w:tabs>
                <w:tab w:val="left" w:pos="450"/>
                <w:tab w:val="left" w:pos="810"/>
              </w:tabs>
              <w:jc w:val="both"/>
              <w:rPr>
                <w:rFonts w:cstheme="minorHAnsi"/>
              </w:rPr>
            </w:pPr>
            <w:r>
              <w:rPr>
                <w:rFonts w:cstheme="minorHAnsi"/>
              </w:rPr>
              <w:t>Language Known</w:t>
            </w:r>
            <w:r w:rsidR="0052131D">
              <w:rPr>
                <w:rFonts w:cstheme="minorHAnsi"/>
              </w:rPr>
              <w:t xml:space="preserve">                     </w:t>
            </w:r>
            <w:r>
              <w:rPr>
                <w:rFonts w:cstheme="minorHAnsi"/>
              </w:rPr>
              <w:lastRenderedPageBreak/>
              <w:t>:</w:t>
            </w:r>
          </w:p>
        </w:tc>
        <w:tc>
          <w:tcPr>
            <w:tcW w:w="6100" w:type="dxa"/>
          </w:tcPr>
          <w:p w:rsidR="005F1998" w:rsidRDefault="005F1998" w:rsidP="007B2BDA">
            <w:pPr>
              <w:tabs>
                <w:tab w:val="left" w:pos="450"/>
                <w:tab w:val="left" w:pos="810"/>
              </w:tabs>
              <w:jc w:val="both"/>
              <w:rPr>
                <w:rFonts w:cstheme="minorHAnsi"/>
              </w:rPr>
            </w:pPr>
            <w:r>
              <w:rPr>
                <w:rFonts w:cstheme="minorHAnsi"/>
              </w:rPr>
              <w:lastRenderedPageBreak/>
              <w:t>Urdu &amp; Punjabi – Bilingual</w:t>
            </w:r>
            <w:r w:rsidR="0086492C">
              <w:rPr>
                <w:rFonts w:cstheme="minorHAnsi"/>
              </w:rPr>
              <w:t>; English – Proficient; Arabic – Basic</w:t>
            </w:r>
          </w:p>
        </w:tc>
      </w:tr>
      <w:tr w:rsidR="0086492C" w:rsidTr="0086492C">
        <w:trPr>
          <w:trHeight w:val="422"/>
        </w:trPr>
        <w:tc>
          <w:tcPr>
            <w:tcW w:w="2624" w:type="dxa"/>
          </w:tcPr>
          <w:p w:rsidR="0086492C" w:rsidRDefault="0086492C" w:rsidP="007B2BDA">
            <w:pPr>
              <w:tabs>
                <w:tab w:val="left" w:pos="450"/>
                <w:tab w:val="left" w:pos="810"/>
              </w:tabs>
              <w:jc w:val="both"/>
              <w:rPr>
                <w:rFonts w:cstheme="minorHAnsi"/>
              </w:rPr>
            </w:pPr>
            <w:r>
              <w:rPr>
                <w:rFonts w:cstheme="minorHAnsi"/>
              </w:rPr>
              <w:lastRenderedPageBreak/>
              <w:t>Reference                             :</w:t>
            </w:r>
          </w:p>
        </w:tc>
        <w:tc>
          <w:tcPr>
            <w:tcW w:w="6100" w:type="dxa"/>
          </w:tcPr>
          <w:p w:rsidR="0086492C" w:rsidRDefault="0086492C" w:rsidP="0086492C">
            <w:pPr>
              <w:tabs>
                <w:tab w:val="left" w:pos="450"/>
                <w:tab w:val="left" w:pos="810"/>
              </w:tabs>
              <w:jc w:val="both"/>
              <w:rPr>
                <w:rFonts w:cstheme="minorHAnsi"/>
              </w:rPr>
            </w:pPr>
            <w:r>
              <w:rPr>
                <w:rFonts w:cstheme="minorHAnsi"/>
              </w:rPr>
              <w:t>Have good professional &amp; personal references, will be provided when requested.</w:t>
            </w:r>
          </w:p>
        </w:tc>
      </w:tr>
    </w:tbl>
    <w:p w:rsidR="00E810D4" w:rsidRDefault="00434404" w:rsidP="007B2BDA">
      <w:pPr>
        <w:tabs>
          <w:tab w:val="left" w:pos="450"/>
          <w:tab w:val="left" w:pos="810"/>
        </w:tabs>
        <w:jc w:val="both"/>
        <w:rPr>
          <w:rFonts w:cstheme="minorHAnsi"/>
        </w:rPr>
      </w:pPr>
      <w:r>
        <w:rPr>
          <w:rFonts w:cstheme="minorHAnsi"/>
        </w:rPr>
        <w:t xml:space="preserve"> </w:t>
      </w: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p w:rsidR="00AB707C" w:rsidRDefault="00AB707C" w:rsidP="007B2BDA">
      <w:pPr>
        <w:tabs>
          <w:tab w:val="left" w:pos="450"/>
          <w:tab w:val="left" w:pos="810"/>
        </w:tabs>
        <w:jc w:val="both"/>
        <w:rPr>
          <w:rFonts w:cstheme="minorHAnsi"/>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AB707C" w:rsidTr="002747B1">
        <w:trPr>
          <w:trHeight w:val="1577"/>
        </w:trPr>
        <w:tc>
          <w:tcPr>
            <w:tcW w:w="8506" w:type="dxa"/>
            <w:shd w:val="clear" w:color="auto" w:fill="FFFF00"/>
          </w:tcPr>
          <w:p w:rsidR="00AB707C" w:rsidRDefault="00AB707C" w:rsidP="002747B1">
            <w:pPr>
              <w:spacing w:after="0"/>
              <w:jc w:val="center"/>
              <w:rPr>
                <w:b/>
                <w:noProof/>
                <w:sz w:val="28"/>
                <w:lang w:eastAsia="en-IN"/>
              </w:rPr>
            </w:pPr>
            <w:r w:rsidRPr="00AB707C">
              <w:rPr>
                <w:b/>
                <w:noProof/>
                <w:sz w:val="28"/>
                <w:lang w:eastAsia="en-IN"/>
              </w:rPr>
              <w:lastRenderedPageBreak/>
              <w:t xml:space="preserve">GHULAM SABIR </w:t>
            </w:r>
            <w:r>
              <w:rPr>
                <w:b/>
                <w:noProof/>
                <w:sz w:val="28"/>
                <w:lang w:eastAsia="en-IN"/>
              </w:rPr>
              <w:t>– CV No</w:t>
            </w:r>
            <w:r>
              <w:rPr>
                <w:b/>
                <w:noProof/>
                <w:sz w:val="28"/>
                <w:lang w:eastAsia="en-IN"/>
              </w:rPr>
              <w:t xml:space="preserve"> </w:t>
            </w:r>
            <w:r w:rsidRPr="00AB707C">
              <w:rPr>
                <w:b/>
                <w:noProof/>
                <w:sz w:val="28"/>
                <w:lang w:eastAsia="en-IN"/>
              </w:rPr>
              <w:t>2020242</w:t>
            </w:r>
            <w:bookmarkStart w:id="0" w:name="_GoBack"/>
            <w:bookmarkEnd w:id="0"/>
          </w:p>
          <w:p w:rsidR="00AB707C" w:rsidRDefault="00AB707C" w:rsidP="002747B1">
            <w:pPr>
              <w:spacing w:after="0"/>
              <w:jc w:val="center"/>
              <w:rPr>
                <w:noProof/>
                <w:lang w:eastAsia="en-IN"/>
              </w:rPr>
            </w:pPr>
          </w:p>
          <w:p w:rsidR="00AB707C" w:rsidRPr="00223D78" w:rsidRDefault="00AB707C" w:rsidP="002747B1">
            <w:pPr>
              <w:spacing w:after="0"/>
              <w:jc w:val="center"/>
              <w:rPr>
                <w:noProof/>
                <w:lang w:eastAsia="en-IN"/>
              </w:rPr>
            </w:pPr>
            <w:r>
              <w:rPr>
                <w:noProof/>
                <w:lang w:eastAsia="en-IN"/>
              </w:rPr>
              <w:t xml:space="preserve">To arrange interview with me, please send your company name, vacancy and salary details to my HR Consultant </w:t>
            </w:r>
            <w:hyperlink r:id="rId9" w:history="1">
              <w:r w:rsidRPr="00194F42">
                <w:rPr>
                  <w:rStyle w:val="Hyperlink"/>
                  <w:noProof/>
                  <w:lang w:eastAsia="en-IN"/>
                </w:rPr>
                <w:t>cvcontacts@gulfjobseekers.com</w:t>
              </w:r>
            </w:hyperlink>
            <w:r>
              <w:rPr>
                <w:noProof/>
                <w:lang w:eastAsia="en-IN"/>
              </w:rPr>
              <w:t xml:space="preserve"> </w:t>
            </w:r>
            <w:r w:rsidRPr="00223D78">
              <w:rPr>
                <w:noProof/>
                <w:lang w:eastAsia="en-IN"/>
              </w:rPr>
              <w:t>Whatsapp +971504753686</w:t>
            </w:r>
          </w:p>
          <w:p w:rsidR="00AB707C" w:rsidRDefault="00AB707C" w:rsidP="002747B1">
            <w:pPr>
              <w:spacing w:after="0"/>
              <w:jc w:val="center"/>
              <w:rPr>
                <w:noProof/>
                <w:lang w:eastAsia="en-IN"/>
              </w:rPr>
            </w:pPr>
          </w:p>
          <w:p w:rsidR="00AB707C" w:rsidRDefault="00AB707C" w:rsidP="002747B1">
            <w:pPr>
              <w:spacing w:after="0"/>
              <w:jc w:val="center"/>
              <w:rPr>
                <w:noProof/>
                <w:lang w:eastAsia="en-IN"/>
              </w:rPr>
            </w:pPr>
          </w:p>
          <w:p w:rsidR="00AB707C" w:rsidRDefault="00AB707C" w:rsidP="002747B1">
            <w:pPr>
              <w:spacing w:after="0"/>
              <w:jc w:val="center"/>
              <w:rPr>
                <w:noProof/>
                <w:lang w:eastAsia="en-IN"/>
              </w:rPr>
            </w:pPr>
            <w:r>
              <w:rPr>
                <w:noProof/>
                <w:lang w:eastAsia="en-IN"/>
              </w:rPr>
              <w:t>______________________________________</w:t>
            </w:r>
          </w:p>
        </w:tc>
      </w:tr>
    </w:tbl>
    <w:p w:rsidR="00AB707C" w:rsidRPr="007B2BDA" w:rsidRDefault="00AB707C" w:rsidP="007B2BDA">
      <w:pPr>
        <w:tabs>
          <w:tab w:val="left" w:pos="450"/>
          <w:tab w:val="left" w:pos="810"/>
        </w:tabs>
        <w:jc w:val="both"/>
        <w:rPr>
          <w:rFonts w:cstheme="minorHAnsi"/>
        </w:rPr>
      </w:pPr>
    </w:p>
    <w:sectPr w:rsidR="00AB707C" w:rsidRPr="007B2BDA" w:rsidSect="00BA7EA2">
      <w:headerReference w:type="default" r:id="rId10"/>
      <w:footerReference w:type="default" r:id="rId11"/>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A0" w:rsidRDefault="002273A0" w:rsidP="00BA7EA2">
      <w:pPr>
        <w:spacing w:after="0" w:line="240" w:lineRule="auto"/>
      </w:pPr>
      <w:r>
        <w:separator/>
      </w:r>
    </w:p>
  </w:endnote>
  <w:endnote w:type="continuationSeparator" w:id="0">
    <w:p w:rsidR="002273A0" w:rsidRDefault="002273A0" w:rsidP="00BA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16704"/>
      <w:docPartObj>
        <w:docPartGallery w:val="Page Numbers (Bottom of Page)"/>
        <w:docPartUnique/>
      </w:docPartObj>
    </w:sdtPr>
    <w:sdtEndPr/>
    <w:sdtContent>
      <w:sdt>
        <w:sdtPr>
          <w:id w:val="-1769616900"/>
          <w:docPartObj>
            <w:docPartGallery w:val="Page Numbers (Top of Page)"/>
            <w:docPartUnique/>
          </w:docPartObj>
        </w:sdtPr>
        <w:sdtEndPr/>
        <w:sdtContent>
          <w:p w:rsidR="00BA7EA2" w:rsidRDefault="00BA7EA2" w:rsidP="00BA7EA2">
            <w:pPr>
              <w:pStyle w:val="Footer"/>
              <w:ind w:left="5400" w:firstLine="3960"/>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AB707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07C">
              <w:rPr>
                <w:b/>
                <w:bCs/>
                <w:noProof/>
              </w:rPr>
              <w:t>5</w:t>
            </w:r>
            <w:r>
              <w:rPr>
                <w:b/>
                <w:bCs/>
                <w:sz w:val="24"/>
                <w:szCs w:val="24"/>
              </w:rPr>
              <w:fldChar w:fldCharType="end"/>
            </w:r>
          </w:p>
        </w:sdtContent>
      </w:sdt>
    </w:sdtContent>
  </w:sdt>
  <w:p w:rsidR="00BA7EA2" w:rsidRDefault="00BA7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A0" w:rsidRDefault="002273A0" w:rsidP="00BA7EA2">
      <w:pPr>
        <w:spacing w:after="0" w:line="240" w:lineRule="auto"/>
      </w:pPr>
      <w:r>
        <w:separator/>
      </w:r>
    </w:p>
  </w:footnote>
  <w:footnote w:type="continuationSeparator" w:id="0">
    <w:p w:rsidR="002273A0" w:rsidRDefault="002273A0" w:rsidP="00BA7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A2" w:rsidRDefault="00BA7EA2" w:rsidP="00BA7EA2">
    <w:pPr>
      <w:pStyle w:val="Header"/>
      <w:tabs>
        <w:tab w:val="clear" w:pos="4680"/>
        <w:tab w:val="clear" w:pos="9360"/>
        <w:tab w:val="left" w:pos="84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971"/>
    <w:multiLevelType w:val="hybridMultilevel"/>
    <w:tmpl w:val="6A1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B79BF"/>
    <w:multiLevelType w:val="hybridMultilevel"/>
    <w:tmpl w:val="DA4E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A6DBB"/>
    <w:multiLevelType w:val="hybridMultilevel"/>
    <w:tmpl w:val="BDFA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143E3"/>
    <w:multiLevelType w:val="hybridMultilevel"/>
    <w:tmpl w:val="32AE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A37DD"/>
    <w:multiLevelType w:val="hybridMultilevel"/>
    <w:tmpl w:val="BC8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E1959"/>
    <w:multiLevelType w:val="hybridMultilevel"/>
    <w:tmpl w:val="3558D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D2511"/>
    <w:multiLevelType w:val="hybridMultilevel"/>
    <w:tmpl w:val="636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4E39B3"/>
    <w:multiLevelType w:val="hybridMultilevel"/>
    <w:tmpl w:val="8186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40E28"/>
    <w:multiLevelType w:val="hybridMultilevel"/>
    <w:tmpl w:val="774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AB"/>
    <w:rsid w:val="00002E68"/>
    <w:rsid w:val="000639E4"/>
    <w:rsid w:val="000B64F9"/>
    <w:rsid w:val="000C594F"/>
    <w:rsid w:val="000C761C"/>
    <w:rsid w:val="000C7AA0"/>
    <w:rsid w:val="000D55F0"/>
    <w:rsid w:val="000E0159"/>
    <w:rsid w:val="000E102B"/>
    <w:rsid w:val="001156EB"/>
    <w:rsid w:val="00126304"/>
    <w:rsid w:val="00133559"/>
    <w:rsid w:val="00134CB5"/>
    <w:rsid w:val="00151635"/>
    <w:rsid w:val="001870F8"/>
    <w:rsid w:val="001A73FF"/>
    <w:rsid w:val="001D3916"/>
    <w:rsid w:val="001D6554"/>
    <w:rsid w:val="0020564A"/>
    <w:rsid w:val="00213D9B"/>
    <w:rsid w:val="002273A0"/>
    <w:rsid w:val="00251B73"/>
    <w:rsid w:val="0025510E"/>
    <w:rsid w:val="00265088"/>
    <w:rsid w:val="002707E4"/>
    <w:rsid w:val="002740AA"/>
    <w:rsid w:val="00293A4F"/>
    <w:rsid w:val="002D5785"/>
    <w:rsid w:val="003314D6"/>
    <w:rsid w:val="003824CB"/>
    <w:rsid w:val="003D0284"/>
    <w:rsid w:val="00416037"/>
    <w:rsid w:val="00434404"/>
    <w:rsid w:val="004446C7"/>
    <w:rsid w:val="00471CE1"/>
    <w:rsid w:val="00471DBF"/>
    <w:rsid w:val="0048009D"/>
    <w:rsid w:val="004D0691"/>
    <w:rsid w:val="0052131D"/>
    <w:rsid w:val="0055657C"/>
    <w:rsid w:val="0055704D"/>
    <w:rsid w:val="005654F3"/>
    <w:rsid w:val="00585712"/>
    <w:rsid w:val="005F1998"/>
    <w:rsid w:val="006224BE"/>
    <w:rsid w:val="00685844"/>
    <w:rsid w:val="006943B6"/>
    <w:rsid w:val="006B3CB0"/>
    <w:rsid w:val="006C660D"/>
    <w:rsid w:val="006E002B"/>
    <w:rsid w:val="007039CD"/>
    <w:rsid w:val="00743A85"/>
    <w:rsid w:val="00767EC2"/>
    <w:rsid w:val="0077288B"/>
    <w:rsid w:val="007B2BDA"/>
    <w:rsid w:val="007D2DAB"/>
    <w:rsid w:val="007E2778"/>
    <w:rsid w:val="0086492C"/>
    <w:rsid w:val="008961FC"/>
    <w:rsid w:val="008A70DC"/>
    <w:rsid w:val="008C59F1"/>
    <w:rsid w:val="008C786D"/>
    <w:rsid w:val="009034F2"/>
    <w:rsid w:val="00933072"/>
    <w:rsid w:val="00952FE5"/>
    <w:rsid w:val="00960147"/>
    <w:rsid w:val="009921D9"/>
    <w:rsid w:val="009A43EF"/>
    <w:rsid w:val="009B3CD5"/>
    <w:rsid w:val="009B4F5E"/>
    <w:rsid w:val="00A64498"/>
    <w:rsid w:val="00A66A6B"/>
    <w:rsid w:val="00A7183F"/>
    <w:rsid w:val="00A81613"/>
    <w:rsid w:val="00A81FB2"/>
    <w:rsid w:val="00AB707C"/>
    <w:rsid w:val="00B00C4F"/>
    <w:rsid w:val="00B01C92"/>
    <w:rsid w:val="00B237D3"/>
    <w:rsid w:val="00B40A10"/>
    <w:rsid w:val="00B440B4"/>
    <w:rsid w:val="00B461C2"/>
    <w:rsid w:val="00B603B8"/>
    <w:rsid w:val="00B62AD4"/>
    <w:rsid w:val="00BA7EA2"/>
    <w:rsid w:val="00C04BD7"/>
    <w:rsid w:val="00C059D5"/>
    <w:rsid w:val="00C31C92"/>
    <w:rsid w:val="00C5306A"/>
    <w:rsid w:val="00C566EA"/>
    <w:rsid w:val="00CC0CF1"/>
    <w:rsid w:val="00D13ACE"/>
    <w:rsid w:val="00D32885"/>
    <w:rsid w:val="00D37E62"/>
    <w:rsid w:val="00D52766"/>
    <w:rsid w:val="00D904B2"/>
    <w:rsid w:val="00DE2C59"/>
    <w:rsid w:val="00DF77CC"/>
    <w:rsid w:val="00E00A3B"/>
    <w:rsid w:val="00E2092B"/>
    <w:rsid w:val="00E5210F"/>
    <w:rsid w:val="00E6317D"/>
    <w:rsid w:val="00E800E5"/>
    <w:rsid w:val="00E810D4"/>
    <w:rsid w:val="00F152AB"/>
    <w:rsid w:val="00F732E7"/>
    <w:rsid w:val="00F807A5"/>
    <w:rsid w:val="00FA54AA"/>
    <w:rsid w:val="00FA792E"/>
    <w:rsid w:val="00FA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2AB"/>
    <w:rPr>
      <w:color w:val="0563C1" w:themeColor="hyperlink"/>
      <w:u w:val="single"/>
    </w:rPr>
  </w:style>
  <w:style w:type="paragraph" w:styleId="ListParagraph">
    <w:name w:val="List Paragraph"/>
    <w:basedOn w:val="Normal"/>
    <w:uiPriority w:val="34"/>
    <w:qFormat/>
    <w:rsid w:val="000E102B"/>
    <w:pPr>
      <w:ind w:left="720"/>
      <w:contextualSpacing/>
    </w:pPr>
  </w:style>
  <w:style w:type="table" w:styleId="TableGrid">
    <w:name w:val="Table Grid"/>
    <w:basedOn w:val="TableNormal"/>
    <w:uiPriority w:val="39"/>
    <w:rsid w:val="00A8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59"/>
    <w:rPr>
      <w:rFonts w:ascii="Segoe UI" w:hAnsi="Segoe UI" w:cs="Segoe UI"/>
      <w:sz w:val="18"/>
      <w:szCs w:val="18"/>
    </w:rPr>
  </w:style>
  <w:style w:type="paragraph" w:styleId="Header">
    <w:name w:val="header"/>
    <w:basedOn w:val="Normal"/>
    <w:link w:val="HeaderChar"/>
    <w:uiPriority w:val="99"/>
    <w:unhideWhenUsed/>
    <w:rsid w:val="00BA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A2"/>
  </w:style>
  <w:style w:type="paragraph" w:styleId="Footer">
    <w:name w:val="footer"/>
    <w:basedOn w:val="Normal"/>
    <w:link w:val="FooterChar"/>
    <w:uiPriority w:val="99"/>
    <w:unhideWhenUsed/>
    <w:rsid w:val="00BA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2AB"/>
    <w:rPr>
      <w:color w:val="0563C1" w:themeColor="hyperlink"/>
      <w:u w:val="single"/>
    </w:rPr>
  </w:style>
  <w:style w:type="paragraph" w:styleId="ListParagraph">
    <w:name w:val="List Paragraph"/>
    <w:basedOn w:val="Normal"/>
    <w:uiPriority w:val="34"/>
    <w:qFormat/>
    <w:rsid w:val="000E102B"/>
    <w:pPr>
      <w:ind w:left="720"/>
      <w:contextualSpacing/>
    </w:pPr>
  </w:style>
  <w:style w:type="table" w:styleId="TableGrid">
    <w:name w:val="Table Grid"/>
    <w:basedOn w:val="TableNormal"/>
    <w:uiPriority w:val="39"/>
    <w:rsid w:val="00A8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59"/>
    <w:rPr>
      <w:rFonts w:ascii="Segoe UI" w:hAnsi="Segoe UI" w:cs="Segoe UI"/>
      <w:sz w:val="18"/>
      <w:szCs w:val="18"/>
    </w:rPr>
  </w:style>
  <w:style w:type="paragraph" w:styleId="Header">
    <w:name w:val="header"/>
    <w:basedOn w:val="Normal"/>
    <w:link w:val="HeaderChar"/>
    <w:uiPriority w:val="99"/>
    <w:unhideWhenUsed/>
    <w:rsid w:val="00BA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A2"/>
  </w:style>
  <w:style w:type="paragraph" w:styleId="Footer">
    <w:name w:val="footer"/>
    <w:basedOn w:val="Normal"/>
    <w:link w:val="FooterChar"/>
    <w:uiPriority w:val="99"/>
    <w:unhideWhenUsed/>
    <w:rsid w:val="00BA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Sitara Developers (Pvt) Ltd</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F&amp;A</dc:creator>
  <cp:lastModifiedBy>348390302</cp:lastModifiedBy>
  <cp:revision>2</cp:revision>
  <cp:lastPrinted>2017-01-16T13:49:00Z</cp:lastPrinted>
  <dcterms:created xsi:type="dcterms:W3CDTF">2017-01-23T14:52:00Z</dcterms:created>
  <dcterms:modified xsi:type="dcterms:W3CDTF">2017-01-23T14:52:00Z</dcterms:modified>
</cp:coreProperties>
</file>