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90" w:rsidRPr="00055AB6" w:rsidRDefault="00C17007" w:rsidP="00C17007">
      <w:pPr>
        <w:pBdr>
          <w:top w:val="single" w:sz="4" w:space="1" w:color="auto"/>
          <w:left w:val="single" w:sz="4" w:space="0" w:color="auto"/>
          <w:bottom w:val="single" w:sz="4" w:space="3" w:color="auto"/>
          <w:right w:val="single" w:sz="4" w:space="0" w:color="auto"/>
        </w:pBdr>
        <w:shd w:val="clear" w:color="auto" w:fill="D9D9D9" w:themeFill="background1" w:themeFillShade="D9"/>
        <w:spacing w:after="0" w:line="240" w:lineRule="auto"/>
        <w:jc w:val="center"/>
        <w:rPr>
          <w:rFonts w:ascii="Bookman Old Style" w:hAnsi="Bookman Old Style" w:cs="Arial"/>
          <w:b/>
          <w:sz w:val="26"/>
          <w:szCs w:val="26"/>
          <w:lang w:val="fr-FR"/>
        </w:rPr>
      </w:pPr>
      <w:r w:rsidRPr="00055AB6">
        <w:rPr>
          <w:rFonts w:ascii="Bookman Old Style" w:hAnsi="Bookman Old Style" w:cs="Arial"/>
          <w:b/>
          <w:noProof/>
          <w:sz w:val="26"/>
          <w:szCs w:val="26"/>
          <w:lang w:val="en-IN" w:eastAsia="en-IN"/>
        </w:rPr>
        <w:drawing>
          <wp:anchor distT="0" distB="0" distL="114300" distR="114300" simplePos="0" relativeHeight="251658240" behindDoc="0" locked="0" layoutInCell="1" allowOverlap="1" wp14:anchorId="0DB6FCAA" wp14:editId="4007AC1F">
            <wp:simplePos x="0" y="0"/>
            <wp:positionH relativeFrom="column">
              <wp:posOffset>4821555</wp:posOffset>
            </wp:positionH>
            <wp:positionV relativeFrom="paragraph">
              <wp:posOffset>-49159</wp:posOffset>
            </wp:positionV>
            <wp:extent cx="923026" cy="1188748"/>
            <wp:effectExtent l="0" t="0" r="0" b="0"/>
            <wp:wrapNone/>
            <wp:docPr id="1" name="Picture 1" descr="G:\_DSC4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DSC403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026" cy="1188748"/>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B391A" w:rsidRPr="00055AB6">
        <w:rPr>
          <w:rFonts w:ascii="Bookman Old Style" w:hAnsi="Bookman Old Style" w:cs="Arial"/>
          <w:b/>
          <w:sz w:val="26"/>
          <w:szCs w:val="26"/>
          <w:lang w:val="fr-FR"/>
        </w:rPr>
        <w:t xml:space="preserve">ASRAF </w:t>
      </w:r>
    </w:p>
    <w:p w:rsidR="00C17007" w:rsidRPr="00055AB6" w:rsidRDefault="00C17007" w:rsidP="00C17007">
      <w:pPr>
        <w:pBdr>
          <w:top w:val="single" w:sz="4" w:space="1" w:color="auto"/>
          <w:left w:val="single" w:sz="4" w:space="0" w:color="auto"/>
          <w:bottom w:val="single" w:sz="4" w:space="3" w:color="auto"/>
          <w:right w:val="single" w:sz="4" w:space="0" w:color="auto"/>
        </w:pBdr>
        <w:shd w:val="clear" w:color="auto" w:fill="D9D9D9" w:themeFill="background1" w:themeFillShade="D9"/>
        <w:spacing w:after="0" w:line="240" w:lineRule="auto"/>
        <w:jc w:val="center"/>
        <w:rPr>
          <w:rFonts w:ascii="Bookman Old Style" w:hAnsi="Bookman Old Style" w:cs="Arial"/>
          <w:noProof/>
          <w:lang w:val="en-IN" w:eastAsia="en-IN"/>
        </w:rPr>
      </w:pPr>
      <w:r w:rsidRPr="00055AB6">
        <w:rPr>
          <w:rFonts w:ascii="Bookman Old Style" w:hAnsi="Bookman Old Style" w:cs="Arial"/>
          <w:lang w:val="fr-FR"/>
        </w:rPr>
        <w:t xml:space="preserve">Support Service Manager (HR &amp; </w:t>
      </w:r>
      <w:proofErr w:type="spellStart"/>
      <w:r w:rsidRPr="00055AB6">
        <w:rPr>
          <w:rFonts w:ascii="Bookman Old Style" w:hAnsi="Bookman Old Style" w:cs="Arial"/>
          <w:lang w:val="fr-FR"/>
        </w:rPr>
        <w:t>Admin</w:t>
      </w:r>
      <w:proofErr w:type="spellEnd"/>
      <w:r w:rsidRPr="00055AB6">
        <w:rPr>
          <w:rFonts w:ascii="Bookman Old Style" w:hAnsi="Bookman Old Style" w:cs="Arial"/>
          <w:lang w:val="fr-FR"/>
        </w:rPr>
        <w:t>.)</w:t>
      </w:r>
    </w:p>
    <w:p w:rsidR="00B53A10" w:rsidRPr="00E54FC8" w:rsidRDefault="004F7D90" w:rsidP="00C17007">
      <w:pPr>
        <w:pBdr>
          <w:top w:val="single" w:sz="4" w:space="1" w:color="auto"/>
          <w:left w:val="single" w:sz="4" w:space="0" w:color="auto"/>
          <w:bottom w:val="single" w:sz="4" w:space="3" w:color="auto"/>
          <w:right w:val="single" w:sz="4" w:space="0" w:color="auto"/>
        </w:pBdr>
        <w:shd w:val="clear" w:color="auto" w:fill="D9D9D9" w:themeFill="background1" w:themeFillShade="D9"/>
        <w:spacing w:after="0" w:line="240" w:lineRule="auto"/>
        <w:jc w:val="both"/>
        <w:rPr>
          <w:rFonts w:ascii="Bookman Old Style" w:hAnsi="Bookman Old Style" w:cs="Arial"/>
          <w:b/>
        </w:rPr>
      </w:pPr>
      <w:r w:rsidRPr="00E54FC8">
        <w:rPr>
          <w:rFonts w:ascii="Bookman Old Style" w:hAnsi="Bookman Old Style" w:cs="Arial"/>
        </w:rPr>
        <w:tab/>
      </w:r>
    </w:p>
    <w:p w:rsidR="00FF265E" w:rsidRDefault="00006DA2" w:rsidP="00C17007">
      <w:pPr>
        <w:spacing w:before="60" w:after="60" w:line="240" w:lineRule="auto"/>
        <w:jc w:val="both"/>
        <w:rPr>
          <w:rFonts w:ascii="Bookman Old Style" w:hAnsi="Bookman Old Style" w:cs="Arial"/>
          <w:b/>
          <w:u w:val="single"/>
          <w:shd w:val="clear" w:color="auto" w:fill="D9D9D9" w:themeFill="background1" w:themeFillShade="D9"/>
        </w:rPr>
      </w:pPr>
      <w:r>
        <w:rPr>
          <w:rFonts w:ascii="Bookman Old Style" w:hAnsi="Bookman Old Style" w:cs="Arial"/>
          <w:b/>
          <w:u w:val="single"/>
          <w:shd w:val="clear" w:color="auto" w:fill="D9D9D9" w:themeFill="background1" w:themeFillShade="D9"/>
        </w:rPr>
        <w:br/>
      </w:r>
    </w:p>
    <w:p w:rsidR="00006DA2" w:rsidRDefault="00006DA2" w:rsidP="00C17007">
      <w:pPr>
        <w:spacing w:before="60" w:after="60" w:line="240" w:lineRule="auto"/>
        <w:jc w:val="both"/>
        <w:rPr>
          <w:rFonts w:ascii="Bookman Old Style" w:hAnsi="Bookman Old Style" w:cs="Arial"/>
          <w:b/>
          <w:u w:val="single"/>
          <w:shd w:val="clear" w:color="auto" w:fill="D9D9D9" w:themeFill="background1" w:themeFillShade="D9"/>
        </w:rPr>
      </w:pPr>
      <w:hyperlink r:id="rId10" w:history="1">
        <w:r w:rsidRPr="00CE7ABC">
          <w:rPr>
            <w:rStyle w:val="Hyperlink"/>
            <w:rFonts w:ascii="Bookman Old Style" w:hAnsi="Bookman Old Style" w:cs="Arial"/>
            <w:b/>
            <w:shd w:val="clear" w:color="auto" w:fill="D9D9D9" w:themeFill="background1" w:themeFillShade="D9"/>
          </w:rPr>
          <w:t>Asraf.337346@2freemail.com</w:t>
        </w:r>
      </w:hyperlink>
    </w:p>
    <w:p w:rsidR="00006DA2" w:rsidRPr="00E54FC8" w:rsidRDefault="00006DA2" w:rsidP="00C17007">
      <w:pPr>
        <w:spacing w:before="60" w:after="60" w:line="240" w:lineRule="auto"/>
        <w:jc w:val="both"/>
        <w:rPr>
          <w:rFonts w:ascii="Bookman Old Style" w:hAnsi="Bookman Old Style" w:cs="Arial"/>
          <w:b/>
          <w:u w:val="single"/>
          <w:shd w:val="clear" w:color="auto" w:fill="D9D9D9" w:themeFill="background1" w:themeFillShade="D9"/>
        </w:rPr>
      </w:pPr>
    </w:p>
    <w:p w:rsidR="005B03A7" w:rsidRPr="00E54FC8" w:rsidRDefault="005B03A7" w:rsidP="00E958FF">
      <w:pPr>
        <w:shd w:val="clear" w:color="auto" w:fill="D9D9D9" w:themeFill="background1" w:themeFillShade="D9"/>
        <w:spacing w:after="0" w:line="360" w:lineRule="auto"/>
        <w:jc w:val="both"/>
        <w:rPr>
          <w:rFonts w:ascii="Bookman Old Style" w:hAnsi="Bookman Old Style" w:cs="Arial"/>
          <w:b/>
          <w:u w:val="single"/>
        </w:rPr>
      </w:pPr>
      <w:r w:rsidRPr="00E54FC8">
        <w:rPr>
          <w:rFonts w:ascii="Bookman Old Style" w:hAnsi="Bookman Old Style" w:cs="Arial"/>
          <w:b/>
          <w:u w:val="single"/>
        </w:rPr>
        <w:t>CAREER OBJECTIVE</w:t>
      </w:r>
    </w:p>
    <w:p w:rsidR="005B03A7" w:rsidRPr="00E54FC8" w:rsidRDefault="005B03A7" w:rsidP="00E958FF">
      <w:pPr>
        <w:pStyle w:val="05donMaintext"/>
        <w:tabs>
          <w:tab w:val="left" w:pos="2268"/>
        </w:tabs>
        <w:spacing w:after="0" w:line="240" w:lineRule="auto"/>
        <w:ind w:left="360"/>
        <w:jc w:val="both"/>
        <w:rPr>
          <w:rFonts w:ascii="Bookman Old Style" w:eastAsiaTheme="minorHAnsi" w:hAnsi="Bookman Old Style" w:cs="Arial"/>
          <w:szCs w:val="22"/>
          <w:lang w:val="en-US" w:eastAsia="en-US"/>
        </w:rPr>
      </w:pPr>
    </w:p>
    <w:p w:rsidR="00414539" w:rsidRPr="00E54FC8" w:rsidRDefault="00414539" w:rsidP="00414539">
      <w:pPr>
        <w:jc w:val="both"/>
        <w:rPr>
          <w:rFonts w:ascii="Bookman Old Style" w:hAnsi="Bookman Old Style" w:cs="Arial"/>
        </w:rPr>
      </w:pPr>
      <w:r w:rsidRPr="00E54FC8">
        <w:rPr>
          <w:rFonts w:ascii="Bookman Old Style" w:hAnsi="Bookman Old Style" w:cs="Arial"/>
        </w:rPr>
        <w:t xml:space="preserve">To seek </w:t>
      </w:r>
      <w:r w:rsidR="001E6324">
        <w:rPr>
          <w:rFonts w:ascii="Bookman Old Style" w:hAnsi="Bookman Old Style" w:cs="Arial"/>
        </w:rPr>
        <w:t>a</w:t>
      </w:r>
      <w:r w:rsidRPr="00E54FC8">
        <w:rPr>
          <w:rFonts w:ascii="Bookman Old Style" w:hAnsi="Bookman Old Style" w:cs="Arial"/>
        </w:rPr>
        <w:t xml:space="preserve"> rewarding and challenging key position that best suit</w:t>
      </w:r>
      <w:r w:rsidR="001E6324">
        <w:rPr>
          <w:rFonts w:ascii="Bookman Old Style" w:hAnsi="Bookman Old Style" w:cs="Arial"/>
        </w:rPr>
        <w:t>s</w:t>
      </w:r>
      <w:r w:rsidRPr="00E54FC8">
        <w:rPr>
          <w:rFonts w:ascii="Bookman Old Style" w:hAnsi="Bookman Old Style" w:cs="Arial"/>
        </w:rPr>
        <w:t xml:space="preserve"> my qualifications while enhancing my knowledge, capability and experience. At the same time</w:t>
      </w:r>
      <w:r w:rsidR="001E6324">
        <w:rPr>
          <w:rFonts w:ascii="Bookman Old Style" w:hAnsi="Bookman Old Style" w:cs="Arial"/>
        </w:rPr>
        <w:t xml:space="preserve"> as</w:t>
      </w:r>
      <w:r w:rsidRPr="00E54FC8">
        <w:rPr>
          <w:rFonts w:ascii="Bookman Old Style" w:hAnsi="Bookman Old Style" w:cs="Arial"/>
        </w:rPr>
        <w:t xml:space="preserve"> giving benefits to the company</w:t>
      </w:r>
      <w:r w:rsidR="001E6324">
        <w:rPr>
          <w:rFonts w:ascii="Bookman Old Style" w:hAnsi="Bookman Old Style" w:cs="Arial"/>
        </w:rPr>
        <w:t xml:space="preserve"> </w:t>
      </w:r>
      <w:r w:rsidRPr="00E54FC8">
        <w:rPr>
          <w:rFonts w:ascii="Bookman Old Style" w:hAnsi="Bookman Old Style" w:cs="Arial"/>
        </w:rPr>
        <w:t>by means of being their asset</w:t>
      </w:r>
      <w:r w:rsidR="001E6324">
        <w:rPr>
          <w:rFonts w:ascii="Bookman Old Style" w:hAnsi="Bookman Old Style" w:cs="Arial"/>
        </w:rPr>
        <w:t xml:space="preserve">, there will be room </w:t>
      </w:r>
      <w:r w:rsidRPr="00E54FC8">
        <w:rPr>
          <w:rFonts w:ascii="Bookman Old Style" w:hAnsi="Bookman Old Style" w:cs="Arial"/>
        </w:rPr>
        <w:t>for my professional growth.</w:t>
      </w:r>
    </w:p>
    <w:p w:rsidR="00414539" w:rsidRPr="00E54FC8" w:rsidRDefault="00414539" w:rsidP="00414539">
      <w:pPr>
        <w:shd w:val="clear" w:color="auto" w:fill="D9D9D9" w:themeFill="background1" w:themeFillShade="D9"/>
        <w:spacing w:after="0" w:line="360" w:lineRule="auto"/>
        <w:jc w:val="both"/>
        <w:rPr>
          <w:rFonts w:ascii="Bookman Old Style" w:hAnsi="Bookman Old Style" w:cs="Arial"/>
          <w:b/>
          <w:u w:val="single"/>
        </w:rPr>
      </w:pPr>
      <w:r w:rsidRPr="00E54FC8">
        <w:rPr>
          <w:rFonts w:ascii="Bookman Old Style" w:hAnsi="Bookman Old Style" w:cs="Arial"/>
          <w:b/>
          <w:u w:val="single"/>
        </w:rPr>
        <w:t>CHARACTERISTICS</w:t>
      </w:r>
    </w:p>
    <w:p w:rsidR="00414539" w:rsidRPr="00E54FC8" w:rsidRDefault="00414539" w:rsidP="00414539">
      <w:pPr>
        <w:jc w:val="both"/>
        <w:rPr>
          <w:rFonts w:ascii="Bookman Old Style" w:hAnsi="Bookman Old Style" w:cs="Times New Roman"/>
        </w:rPr>
      </w:pPr>
      <w:r w:rsidRPr="00E54FC8">
        <w:rPr>
          <w:rFonts w:ascii="Bookman Old Style" w:hAnsi="Bookman Old Style" w:cs="Times New Roman"/>
        </w:rPr>
        <w:t>Hardworking, fast learner, works well under pressure, can perform task</w:t>
      </w:r>
      <w:r w:rsidR="001E6324">
        <w:rPr>
          <w:rFonts w:ascii="Bookman Old Style" w:hAnsi="Bookman Old Style" w:cs="Times New Roman"/>
        </w:rPr>
        <w:t>s</w:t>
      </w:r>
      <w:r w:rsidRPr="00E54FC8">
        <w:rPr>
          <w:rFonts w:ascii="Bookman Old Style" w:hAnsi="Bookman Old Style" w:cs="Times New Roman"/>
        </w:rPr>
        <w:t xml:space="preserve"> with less supervision, relates well with colleagues, self-motivated</w:t>
      </w:r>
      <w:r w:rsidR="001E6324">
        <w:rPr>
          <w:rFonts w:ascii="Bookman Old Style" w:hAnsi="Bookman Old Style" w:cs="Times New Roman"/>
        </w:rPr>
        <w:t>,</w:t>
      </w:r>
      <w:r w:rsidRPr="00E54FC8">
        <w:rPr>
          <w:rFonts w:ascii="Bookman Old Style" w:hAnsi="Bookman Old Style" w:cs="Times New Roman"/>
        </w:rPr>
        <w:t xml:space="preserve"> dynamic with outstanding organizational and interpersonal skills, willing to learn and undergo </w:t>
      </w:r>
      <w:r w:rsidR="001E6324">
        <w:rPr>
          <w:rFonts w:ascii="Bookman Old Style" w:hAnsi="Bookman Old Style" w:cs="Times New Roman"/>
        </w:rPr>
        <w:t xml:space="preserve">further work-related </w:t>
      </w:r>
      <w:r w:rsidRPr="00E54FC8">
        <w:rPr>
          <w:rFonts w:ascii="Bookman Old Style" w:hAnsi="Bookman Old Style" w:cs="Times New Roman"/>
        </w:rPr>
        <w:t xml:space="preserve">training, excellent </w:t>
      </w:r>
      <w:r w:rsidR="001E6324" w:rsidRPr="00E54FC8">
        <w:rPr>
          <w:rFonts w:ascii="Bookman Old Style" w:hAnsi="Bookman Old Style" w:cs="Times New Roman"/>
        </w:rPr>
        <w:t xml:space="preserve">oral and written </w:t>
      </w:r>
      <w:r w:rsidRPr="00E54FC8">
        <w:rPr>
          <w:rFonts w:ascii="Bookman Old Style" w:hAnsi="Bookman Old Style" w:cs="Times New Roman"/>
        </w:rPr>
        <w:t>c</w:t>
      </w:r>
      <w:r w:rsidR="001E6324">
        <w:rPr>
          <w:rFonts w:ascii="Bookman Old Style" w:hAnsi="Bookman Old Style" w:cs="Times New Roman"/>
        </w:rPr>
        <w:t xml:space="preserve">ommunications skills in English, </w:t>
      </w:r>
      <w:r w:rsidR="00D94ED7">
        <w:rPr>
          <w:rFonts w:ascii="Bookman Old Style" w:hAnsi="Bookman Old Style" w:cs="Times New Roman"/>
        </w:rPr>
        <w:t>Tamil</w:t>
      </w:r>
      <w:r w:rsidR="001E6324">
        <w:rPr>
          <w:rFonts w:ascii="Bookman Old Style" w:hAnsi="Bookman Old Style" w:cs="Times New Roman"/>
        </w:rPr>
        <w:t xml:space="preserve"> and </w:t>
      </w:r>
      <w:r w:rsidR="00D94ED7">
        <w:rPr>
          <w:rFonts w:ascii="Bookman Old Style" w:hAnsi="Bookman Old Style" w:cs="Times New Roman"/>
        </w:rPr>
        <w:t>oral Communications skills in Arabic, Hindi and Malayalam etc…</w:t>
      </w:r>
    </w:p>
    <w:p w:rsidR="00414539" w:rsidRPr="00E54FC8" w:rsidRDefault="00414539" w:rsidP="00414539">
      <w:pPr>
        <w:shd w:val="clear" w:color="auto" w:fill="D9D9D9" w:themeFill="background1" w:themeFillShade="D9"/>
        <w:spacing w:after="0" w:line="360" w:lineRule="auto"/>
        <w:jc w:val="both"/>
        <w:rPr>
          <w:rFonts w:ascii="Bookman Old Style" w:hAnsi="Bookman Old Style" w:cs="Arial"/>
          <w:b/>
          <w:u w:val="single"/>
        </w:rPr>
      </w:pPr>
      <w:r w:rsidRPr="00E54FC8">
        <w:rPr>
          <w:rFonts w:ascii="Bookman Old Style" w:hAnsi="Bookman Old Style" w:cs="Arial"/>
          <w:b/>
          <w:u w:val="single"/>
        </w:rPr>
        <w:t>AREAS OF EXPERTISE</w:t>
      </w:r>
    </w:p>
    <w:p w:rsidR="00FB46B8" w:rsidRPr="00E54FC8" w:rsidRDefault="00FB46B8" w:rsidP="00556BA9">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Regulatory Compliances</w:t>
      </w:r>
    </w:p>
    <w:p w:rsidR="00414539" w:rsidRPr="00E54FC8" w:rsidRDefault="00D94ED7" w:rsidP="00414539">
      <w:pPr>
        <w:pStyle w:val="NormalWeb"/>
        <w:numPr>
          <w:ilvl w:val="0"/>
          <w:numId w:val="13"/>
        </w:numPr>
        <w:shd w:val="clear" w:color="auto" w:fill="FFFFFF"/>
        <w:rPr>
          <w:rFonts w:ascii="Bookman Old Style" w:eastAsiaTheme="minorEastAsia" w:hAnsi="Bookman Old Style"/>
          <w:sz w:val="22"/>
          <w:szCs w:val="22"/>
        </w:rPr>
      </w:pPr>
      <w:r>
        <w:rPr>
          <w:rFonts w:ascii="Bookman Old Style" w:eastAsiaTheme="minorEastAsia" w:hAnsi="Bookman Old Style"/>
          <w:sz w:val="22"/>
          <w:szCs w:val="22"/>
        </w:rPr>
        <w:t xml:space="preserve">Staff Recruitment, Orientation </w:t>
      </w:r>
      <w:r w:rsidR="00FB46B8" w:rsidRPr="00E54FC8">
        <w:rPr>
          <w:rFonts w:ascii="Bookman Old Style" w:eastAsiaTheme="minorEastAsia" w:hAnsi="Bookman Old Style"/>
          <w:sz w:val="22"/>
          <w:szCs w:val="22"/>
        </w:rPr>
        <w:t>and Mobilization</w:t>
      </w:r>
    </w:p>
    <w:p w:rsidR="00FB46B8" w:rsidRPr="00E54FC8" w:rsidRDefault="00414539" w:rsidP="00FB46B8">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 xml:space="preserve">Employee </w:t>
      </w:r>
      <w:r w:rsidR="00FB46B8" w:rsidRPr="00E54FC8">
        <w:rPr>
          <w:rFonts w:ascii="Bookman Old Style" w:eastAsiaTheme="minorEastAsia" w:hAnsi="Bookman Old Style"/>
          <w:sz w:val="22"/>
          <w:szCs w:val="22"/>
        </w:rPr>
        <w:t>Relations, Performance Assessment Management and Survey</w:t>
      </w:r>
    </w:p>
    <w:p w:rsidR="00414539" w:rsidRPr="00E54FC8" w:rsidRDefault="00FB46B8" w:rsidP="00414539">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Benefits Administration</w:t>
      </w:r>
    </w:p>
    <w:p w:rsidR="00FB46B8" w:rsidRPr="00E54FC8" w:rsidRDefault="00FB46B8" w:rsidP="00414539">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HRM Technology Implementation</w:t>
      </w:r>
    </w:p>
    <w:p w:rsidR="00FB46B8" w:rsidRPr="00E54FC8" w:rsidRDefault="001E6324" w:rsidP="00414539">
      <w:pPr>
        <w:pStyle w:val="NormalWeb"/>
        <w:numPr>
          <w:ilvl w:val="0"/>
          <w:numId w:val="13"/>
        </w:numPr>
        <w:shd w:val="clear" w:color="auto" w:fill="FFFFFF"/>
        <w:rPr>
          <w:rFonts w:ascii="Bookman Old Style" w:eastAsiaTheme="minorEastAsia" w:hAnsi="Bookman Old Style"/>
          <w:sz w:val="22"/>
          <w:szCs w:val="22"/>
        </w:rPr>
      </w:pPr>
      <w:r>
        <w:rPr>
          <w:rFonts w:ascii="Bookman Old Style" w:eastAsiaTheme="minorEastAsia" w:hAnsi="Bookman Old Style"/>
          <w:sz w:val="22"/>
          <w:szCs w:val="22"/>
        </w:rPr>
        <w:t>Employee Exit I</w:t>
      </w:r>
      <w:r w:rsidR="00FB46B8" w:rsidRPr="00E54FC8">
        <w:rPr>
          <w:rFonts w:ascii="Bookman Old Style" w:eastAsiaTheme="minorEastAsia" w:hAnsi="Bookman Old Style"/>
          <w:sz w:val="22"/>
          <w:szCs w:val="22"/>
        </w:rPr>
        <w:t>nterview and Retention, Termination and Retirement</w:t>
      </w:r>
    </w:p>
    <w:p w:rsidR="00414539" w:rsidRPr="00E54FC8" w:rsidRDefault="00AD796C" w:rsidP="00414539">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 xml:space="preserve">Management </w:t>
      </w:r>
      <w:r>
        <w:rPr>
          <w:rFonts w:ascii="Bookman Old Style" w:eastAsiaTheme="minorEastAsia" w:hAnsi="Bookman Old Style"/>
          <w:sz w:val="22"/>
          <w:szCs w:val="22"/>
        </w:rPr>
        <w:t xml:space="preserve">of </w:t>
      </w:r>
      <w:r w:rsidR="007E7DA3" w:rsidRPr="00E54FC8">
        <w:rPr>
          <w:rFonts w:ascii="Bookman Old Style" w:eastAsiaTheme="minorEastAsia" w:hAnsi="Bookman Old Style"/>
          <w:sz w:val="22"/>
          <w:szCs w:val="22"/>
        </w:rPr>
        <w:t xml:space="preserve">Employee </w:t>
      </w:r>
      <w:r>
        <w:rPr>
          <w:rFonts w:ascii="Bookman Old Style" w:eastAsiaTheme="minorEastAsia" w:hAnsi="Bookman Old Style"/>
          <w:sz w:val="22"/>
          <w:szCs w:val="22"/>
        </w:rPr>
        <w:t>Leave and T</w:t>
      </w:r>
      <w:r w:rsidR="007E7DA3" w:rsidRPr="00E54FC8">
        <w:rPr>
          <w:rFonts w:ascii="Bookman Old Style" w:eastAsiaTheme="minorEastAsia" w:hAnsi="Bookman Old Style"/>
          <w:sz w:val="22"/>
          <w:szCs w:val="22"/>
        </w:rPr>
        <w:t xml:space="preserve">ravel </w:t>
      </w:r>
    </w:p>
    <w:p w:rsidR="007E7DA3" w:rsidRPr="00E54FC8" w:rsidRDefault="007E7DA3" w:rsidP="00414539">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 xml:space="preserve">Creation / Updating </w:t>
      </w:r>
      <w:r w:rsidR="00AD796C">
        <w:rPr>
          <w:rFonts w:ascii="Bookman Old Style" w:eastAsiaTheme="minorEastAsia" w:hAnsi="Bookman Old Style"/>
          <w:sz w:val="22"/>
          <w:szCs w:val="22"/>
        </w:rPr>
        <w:t xml:space="preserve">of </w:t>
      </w:r>
      <w:r w:rsidRPr="00E54FC8">
        <w:rPr>
          <w:rFonts w:ascii="Bookman Old Style" w:eastAsiaTheme="minorEastAsia" w:hAnsi="Bookman Old Style"/>
          <w:sz w:val="22"/>
          <w:szCs w:val="22"/>
        </w:rPr>
        <w:t>HR Policy &amp; Procedure Manual, Employee Handbook for best HR practice</w:t>
      </w:r>
    </w:p>
    <w:p w:rsidR="00F17068" w:rsidRPr="00E54FC8" w:rsidRDefault="00F17068" w:rsidP="00414539">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 xml:space="preserve">Record and File Management </w:t>
      </w:r>
    </w:p>
    <w:p w:rsidR="00414539" w:rsidRPr="00E54FC8" w:rsidRDefault="00093777" w:rsidP="00414539">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 xml:space="preserve">Dispute Resolution and </w:t>
      </w:r>
      <w:r w:rsidR="00414539" w:rsidRPr="00E54FC8">
        <w:rPr>
          <w:rFonts w:ascii="Bookman Old Style" w:eastAsiaTheme="minorEastAsia" w:hAnsi="Bookman Old Style"/>
          <w:sz w:val="22"/>
          <w:szCs w:val="22"/>
        </w:rPr>
        <w:t xml:space="preserve">Negotiation </w:t>
      </w:r>
      <w:r w:rsidRPr="00E54FC8">
        <w:rPr>
          <w:rFonts w:ascii="Bookman Old Style" w:eastAsiaTheme="minorEastAsia" w:hAnsi="Bookman Old Style"/>
          <w:sz w:val="22"/>
          <w:szCs w:val="22"/>
        </w:rPr>
        <w:t>T</w:t>
      </w:r>
      <w:r w:rsidR="00414539" w:rsidRPr="00E54FC8">
        <w:rPr>
          <w:rFonts w:ascii="Bookman Old Style" w:eastAsiaTheme="minorEastAsia" w:hAnsi="Bookman Old Style"/>
          <w:sz w:val="22"/>
          <w:szCs w:val="22"/>
        </w:rPr>
        <w:t>actics</w:t>
      </w:r>
    </w:p>
    <w:p w:rsidR="00414539" w:rsidRDefault="00FB46B8" w:rsidP="00556BA9">
      <w:pPr>
        <w:pStyle w:val="NormalWeb"/>
        <w:numPr>
          <w:ilvl w:val="0"/>
          <w:numId w:val="13"/>
        </w:numPr>
        <w:shd w:val="clear" w:color="auto" w:fill="FFFFFF"/>
        <w:rPr>
          <w:rFonts w:ascii="Bookman Old Style" w:eastAsiaTheme="minorEastAsia" w:hAnsi="Bookman Old Style"/>
          <w:sz w:val="22"/>
          <w:szCs w:val="22"/>
        </w:rPr>
      </w:pPr>
      <w:r w:rsidRPr="00E54FC8">
        <w:rPr>
          <w:rFonts w:ascii="Bookman Old Style" w:eastAsiaTheme="minorEastAsia" w:hAnsi="Bookman Old Style"/>
          <w:sz w:val="22"/>
          <w:szCs w:val="22"/>
        </w:rPr>
        <w:t>Organizational Developments</w:t>
      </w:r>
    </w:p>
    <w:p w:rsidR="00556BA9" w:rsidRPr="00E54FC8" w:rsidRDefault="00556BA9" w:rsidP="00556BA9">
      <w:pPr>
        <w:shd w:val="clear" w:color="auto" w:fill="D9D9D9" w:themeFill="background1" w:themeFillShade="D9"/>
        <w:spacing w:after="0" w:line="360" w:lineRule="auto"/>
        <w:jc w:val="both"/>
        <w:rPr>
          <w:rFonts w:ascii="Bookman Old Style" w:hAnsi="Bookman Old Style" w:cs="Arial"/>
          <w:b/>
          <w:u w:val="single"/>
        </w:rPr>
      </w:pPr>
      <w:r>
        <w:rPr>
          <w:rFonts w:ascii="Bookman Old Style" w:hAnsi="Bookman Old Style" w:cs="Arial"/>
          <w:b/>
          <w:u w:val="single"/>
        </w:rPr>
        <w:t>CAREER HISTORY</w:t>
      </w:r>
    </w:p>
    <w:p w:rsidR="0065133C" w:rsidRDefault="0065133C" w:rsidP="00556BA9">
      <w:pPr>
        <w:pStyle w:val="NormalWeb"/>
        <w:shd w:val="clear" w:color="auto" w:fill="FFFFFF"/>
        <w:spacing w:before="60" w:beforeAutospacing="0" w:after="60" w:afterAutospacing="0"/>
        <w:rPr>
          <w:rFonts w:ascii="Bookman Old Style" w:eastAsiaTheme="minorEastAsia" w:hAnsi="Bookman Old Style" w:cs="Arial"/>
          <w:b/>
          <w:sz w:val="22"/>
          <w:szCs w:val="22"/>
          <w:u w:val="single"/>
        </w:rPr>
      </w:pP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F61EF9" w:rsidRPr="00E54FC8" w:rsidTr="0065133C">
        <w:trPr>
          <w:trHeight w:val="1025"/>
        </w:trPr>
        <w:tc>
          <w:tcPr>
            <w:tcW w:w="9089" w:type="dxa"/>
            <w:shd w:val="clear" w:color="auto" w:fill="CFDDED"/>
            <w:vAlign w:val="center"/>
          </w:tcPr>
          <w:p w:rsidR="00F61EF9" w:rsidRPr="00E54FC8" w:rsidRDefault="00C91539" w:rsidP="00C91539">
            <w:pPr>
              <w:pStyle w:val="BodyText3"/>
              <w:numPr>
                <w:ilvl w:val="12"/>
                <w:numId w:val="0"/>
              </w:numPr>
              <w:jc w:val="left"/>
              <w:rPr>
                <w:rFonts w:ascii="Bookman Old Style" w:hAnsi="Bookman Old Style" w:cs="Times New Roman"/>
                <w:b/>
                <w:sz w:val="22"/>
                <w:szCs w:val="22"/>
              </w:rPr>
            </w:pPr>
            <w:r>
              <w:rPr>
                <w:rFonts w:ascii="Bookman Old Style" w:hAnsi="Bookman Old Style" w:cs="Times New Roman"/>
                <w:b/>
                <w:sz w:val="22"/>
                <w:szCs w:val="22"/>
              </w:rPr>
              <w:t>Support Service Manager (</w:t>
            </w:r>
            <w:r w:rsidR="00F61EF9" w:rsidRPr="00E54FC8">
              <w:rPr>
                <w:rFonts w:ascii="Bookman Old Style" w:hAnsi="Bookman Old Style" w:cs="Times New Roman"/>
                <w:b/>
                <w:sz w:val="22"/>
                <w:szCs w:val="22"/>
              </w:rPr>
              <w:t>HR</w:t>
            </w:r>
            <w:r>
              <w:rPr>
                <w:rFonts w:ascii="Bookman Old Style" w:hAnsi="Bookman Old Style" w:cs="Times New Roman"/>
                <w:b/>
                <w:sz w:val="22"/>
                <w:szCs w:val="22"/>
              </w:rPr>
              <w:t xml:space="preserve"> &amp; Admin)</w:t>
            </w:r>
            <w:r w:rsidR="00F61EF9" w:rsidRPr="00E54FC8">
              <w:rPr>
                <w:rFonts w:ascii="Bookman Old Style" w:hAnsi="Bookman Old Style" w:cs="Times New Roman"/>
                <w:b/>
                <w:sz w:val="22"/>
                <w:szCs w:val="22"/>
              </w:rPr>
              <w:tab/>
            </w:r>
            <w:r w:rsidR="00F61EF9" w:rsidRPr="00E54FC8">
              <w:rPr>
                <w:rFonts w:ascii="Bookman Old Style" w:hAnsi="Bookman Old Style" w:cs="Times New Roman"/>
                <w:b/>
                <w:sz w:val="22"/>
                <w:szCs w:val="22"/>
              </w:rPr>
              <w:tab/>
              <w:t xml:space="preserve">         </w:t>
            </w:r>
            <w:r w:rsidR="00F61EF9">
              <w:rPr>
                <w:rFonts w:ascii="Bookman Old Style" w:hAnsi="Bookman Old Style" w:cs="Times New Roman"/>
                <w:b/>
                <w:sz w:val="22"/>
                <w:szCs w:val="22"/>
              </w:rPr>
              <w:t xml:space="preserve">July 2010 to </w:t>
            </w:r>
            <w:r w:rsidR="00023059">
              <w:rPr>
                <w:rFonts w:ascii="Bookman Old Style" w:hAnsi="Bookman Old Style" w:cs="Times New Roman"/>
                <w:b/>
                <w:sz w:val="22"/>
                <w:szCs w:val="22"/>
              </w:rPr>
              <w:t>Present</w:t>
            </w:r>
            <w:r w:rsidR="00F61EF9" w:rsidRPr="00E54FC8">
              <w:rPr>
                <w:rFonts w:ascii="Bookman Old Style" w:hAnsi="Bookman Old Style" w:cs="Times New Roman"/>
                <w:b/>
                <w:sz w:val="22"/>
                <w:szCs w:val="22"/>
              </w:rPr>
              <w:t xml:space="preserve"> </w:t>
            </w:r>
            <w:r w:rsidR="00F61EF9">
              <w:rPr>
                <w:rFonts w:ascii="Bookman Old Style" w:hAnsi="Bookman Old Style" w:cs="Times New Roman"/>
                <w:b/>
                <w:sz w:val="22"/>
                <w:szCs w:val="22"/>
              </w:rPr>
              <w:t xml:space="preserve">Renaissance </w:t>
            </w:r>
            <w:r w:rsidR="00F61EF9" w:rsidRPr="00E54FC8">
              <w:rPr>
                <w:rFonts w:ascii="Bookman Old Style" w:hAnsi="Bookman Old Style" w:cs="Times New Roman"/>
                <w:b/>
                <w:sz w:val="22"/>
                <w:szCs w:val="22"/>
              </w:rPr>
              <w:t xml:space="preserve">Group            </w:t>
            </w:r>
          </w:p>
        </w:tc>
      </w:tr>
    </w:tbl>
    <w:p w:rsidR="00414539" w:rsidRPr="00E54FC8" w:rsidRDefault="00414539" w:rsidP="00556BA9">
      <w:pPr>
        <w:pStyle w:val="NormalWeb"/>
        <w:shd w:val="clear" w:color="auto" w:fill="FFFFFF"/>
        <w:rPr>
          <w:rFonts w:ascii="Bookman Old Style" w:hAnsi="Bookman Old Style" w:cs="Arial"/>
          <w:sz w:val="22"/>
          <w:szCs w:val="22"/>
        </w:rPr>
      </w:pPr>
      <w:r w:rsidRPr="00E54FC8">
        <w:rPr>
          <w:rFonts w:ascii="Bookman Old Style" w:hAnsi="Bookman Old Style" w:cs="Arial"/>
          <w:b/>
          <w:sz w:val="22"/>
          <w:szCs w:val="22"/>
        </w:rPr>
        <w:t>Renaissance</w:t>
      </w:r>
      <w:r w:rsidRPr="00E54FC8">
        <w:rPr>
          <w:rFonts w:ascii="Bookman Old Style" w:hAnsi="Bookman Old Style" w:cs="Arial"/>
          <w:sz w:val="22"/>
          <w:szCs w:val="22"/>
        </w:rPr>
        <w:t xml:space="preserve"> Group comprise of the following companies</w:t>
      </w:r>
    </w:p>
    <w:p w:rsidR="00182E13" w:rsidRPr="00E54FC8" w:rsidRDefault="00414539" w:rsidP="00182E13">
      <w:pPr>
        <w:pStyle w:val="ListParagraph"/>
        <w:numPr>
          <w:ilvl w:val="0"/>
          <w:numId w:val="25"/>
        </w:numPr>
        <w:jc w:val="both"/>
        <w:rPr>
          <w:rFonts w:ascii="Bookman Old Style" w:hAnsi="Bookman Old Style" w:cs="Arial"/>
        </w:rPr>
      </w:pPr>
      <w:proofErr w:type="spellStart"/>
      <w:r w:rsidRPr="00E54FC8">
        <w:rPr>
          <w:rFonts w:ascii="Bookman Old Style" w:hAnsi="Bookman Old Style" w:cs="Arial"/>
        </w:rPr>
        <w:t>Tawoos</w:t>
      </w:r>
      <w:proofErr w:type="spellEnd"/>
      <w:r w:rsidRPr="00E54FC8">
        <w:rPr>
          <w:rFonts w:ascii="Bookman Old Style" w:hAnsi="Bookman Old Style" w:cs="Arial"/>
        </w:rPr>
        <w:t xml:space="preserve"> Industrial Services Company SAOC </w:t>
      </w:r>
    </w:p>
    <w:p w:rsidR="00182E13" w:rsidRPr="00E54FC8" w:rsidRDefault="00414539" w:rsidP="00182E13">
      <w:pPr>
        <w:pStyle w:val="ListParagraph"/>
        <w:numPr>
          <w:ilvl w:val="0"/>
          <w:numId w:val="25"/>
        </w:numPr>
        <w:jc w:val="both"/>
        <w:rPr>
          <w:rFonts w:ascii="Bookman Old Style" w:hAnsi="Bookman Old Style" w:cs="Arial"/>
        </w:rPr>
      </w:pPr>
      <w:proofErr w:type="spellStart"/>
      <w:r w:rsidRPr="00E54FC8">
        <w:rPr>
          <w:rFonts w:ascii="Bookman Old Style" w:hAnsi="Bookman Old Style" w:cs="Arial"/>
        </w:rPr>
        <w:t>Russail</w:t>
      </w:r>
      <w:proofErr w:type="spellEnd"/>
      <w:r w:rsidRPr="00E54FC8">
        <w:rPr>
          <w:rFonts w:ascii="Bookman Old Style" w:hAnsi="Bookman Old Style" w:cs="Arial"/>
        </w:rPr>
        <w:t xml:space="preserve"> Cate</w:t>
      </w:r>
      <w:r w:rsidR="00182E13" w:rsidRPr="00E54FC8">
        <w:rPr>
          <w:rFonts w:ascii="Bookman Old Style" w:hAnsi="Bookman Old Style" w:cs="Arial"/>
        </w:rPr>
        <w:t>ring &amp; Cleaning Services (RCCS)</w:t>
      </w:r>
    </w:p>
    <w:p w:rsidR="00182E13" w:rsidRPr="00E54FC8" w:rsidRDefault="00414539" w:rsidP="00182E13">
      <w:pPr>
        <w:pStyle w:val="ListParagraph"/>
        <w:numPr>
          <w:ilvl w:val="0"/>
          <w:numId w:val="25"/>
        </w:numPr>
        <w:spacing w:after="0" w:line="240" w:lineRule="auto"/>
        <w:jc w:val="both"/>
        <w:rPr>
          <w:rFonts w:ascii="Bookman Old Style" w:hAnsi="Bookman Old Style" w:cs="Arial"/>
        </w:rPr>
      </w:pPr>
      <w:r w:rsidRPr="00E54FC8">
        <w:rPr>
          <w:rFonts w:ascii="Bookman Old Style" w:hAnsi="Bookman Old Style" w:cs="Arial"/>
        </w:rPr>
        <w:lastRenderedPageBreak/>
        <w:t>RS PAC Division</w:t>
      </w:r>
    </w:p>
    <w:p w:rsidR="00414539" w:rsidRPr="00E54FC8" w:rsidRDefault="00414539" w:rsidP="00182E13">
      <w:pPr>
        <w:pStyle w:val="ListParagraph"/>
        <w:numPr>
          <w:ilvl w:val="0"/>
          <w:numId w:val="25"/>
        </w:numPr>
        <w:spacing w:after="0" w:line="240" w:lineRule="auto"/>
        <w:jc w:val="both"/>
        <w:rPr>
          <w:rFonts w:ascii="Bookman Old Style" w:hAnsi="Bookman Old Style" w:cs="Arial"/>
        </w:rPr>
      </w:pPr>
      <w:r w:rsidRPr="00E54FC8">
        <w:rPr>
          <w:rFonts w:ascii="Bookman Old Style" w:hAnsi="Bookman Old Style" w:cs="Arial"/>
        </w:rPr>
        <w:t>RS Overseas Division</w:t>
      </w:r>
    </w:p>
    <w:p w:rsidR="00414539" w:rsidRPr="00E54FC8" w:rsidRDefault="00414539" w:rsidP="00182E13">
      <w:pPr>
        <w:numPr>
          <w:ilvl w:val="0"/>
          <w:numId w:val="25"/>
        </w:numPr>
        <w:spacing w:after="0" w:line="240" w:lineRule="auto"/>
        <w:jc w:val="both"/>
        <w:rPr>
          <w:rFonts w:ascii="Bookman Old Style" w:hAnsi="Bookman Old Style" w:cs="Arial"/>
        </w:rPr>
      </w:pPr>
      <w:r w:rsidRPr="00E54FC8">
        <w:rPr>
          <w:rFonts w:ascii="Bookman Old Style" w:hAnsi="Bookman Old Style" w:cs="Arial"/>
        </w:rPr>
        <w:t>Norway Offshore Catering</w:t>
      </w:r>
    </w:p>
    <w:p w:rsidR="00414539" w:rsidRPr="00E54FC8" w:rsidRDefault="00414539" w:rsidP="00182E13">
      <w:pPr>
        <w:numPr>
          <w:ilvl w:val="0"/>
          <w:numId w:val="25"/>
        </w:numPr>
        <w:spacing w:after="0" w:line="240" w:lineRule="auto"/>
        <w:jc w:val="both"/>
        <w:rPr>
          <w:rFonts w:ascii="Bookman Old Style" w:hAnsi="Bookman Old Style" w:cs="Arial"/>
        </w:rPr>
      </w:pPr>
      <w:r w:rsidRPr="00E54FC8">
        <w:rPr>
          <w:rFonts w:ascii="Bookman Old Style" w:hAnsi="Bookman Old Style" w:cs="Arial"/>
        </w:rPr>
        <w:t>Renaissance Contract Services, Angola</w:t>
      </w:r>
    </w:p>
    <w:p w:rsidR="00414539" w:rsidRPr="00E54FC8" w:rsidRDefault="00414539" w:rsidP="00182E13">
      <w:pPr>
        <w:numPr>
          <w:ilvl w:val="0"/>
          <w:numId w:val="25"/>
        </w:numPr>
        <w:spacing w:after="0" w:line="240" w:lineRule="auto"/>
        <w:jc w:val="both"/>
        <w:rPr>
          <w:rFonts w:ascii="Bookman Old Style" w:hAnsi="Bookman Old Style" w:cs="Arial"/>
        </w:rPr>
      </w:pPr>
      <w:r w:rsidRPr="00E54FC8">
        <w:rPr>
          <w:rFonts w:ascii="Bookman Old Style" w:hAnsi="Bookman Old Style" w:cs="Arial"/>
        </w:rPr>
        <w:t>Renaissance Facility Management Services LLC, UAE</w:t>
      </w:r>
    </w:p>
    <w:p w:rsidR="00414539" w:rsidRPr="00E54FC8" w:rsidRDefault="00414539" w:rsidP="00182E13">
      <w:pPr>
        <w:numPr>
          <w:ilvl w:val="0"/>
          <w:numId w:val="25"/>
        </w:numPr>
        <w:spacing w:after="0" w:line="240" w:lineRule="auto"/>
        <w:jc w:val="both"/>
        <w:rPr>
          <w:rFonts w:ascii="Bookman Old Style" w:hAnsi="Bookman Old Style" w:cs="Arial"/>
        </w:rPr>
      </w:pPr>
      <w:r w:rsidRPr="00E54FC8">
        <w:rPr>
          <w:rFonts w:ascii="Bookman Old Style" w:hAnsi="Bookman Old Style" w:cs="Arial"/>
        </w:rPr>
        <w:t>Renaissance Catering Services LLC, UAE</w:t>
      </w:r>
    </w:p>
    <w:p w:rsidR="00182E13" w:rsidRPr="00E54FC8" w:rsidRDefault="00182E13" w:rsidP="00556BA9">
      <w:pPr>
        <w:spacing w:before="60" w:after="60"/>
        <w:jc w:val="both"/>
        <w:rPr>
          <w:rFonts w:ascii="Bookman Old Style" w:hAnsi="Bookman Old Style" w:cs="Arial"/>
        </w:rPr>
      </w:pPr>
    </w:p>
    <w:p w:rsidR="00414539" w:rsidRPr="00E54FC8" w:rsidRDefault="004D4BD5" w:rsidP="00414539">
      <w:pPr>
        <w:jc w:val="both"/>
        <w:rPr>
          <w:rFonts w:ascii="Bookman Old Style" w:hAnsi="Bookman Old Style" w:cs="Arial"/>
        </w:rPr>
      </w:pPr>
      <w:r w:rsidRPr="00E54FC8">
        <w:rPr>
          <w:rFonts w:ascii="Bookman Old Style" w:hAnsi="Bookman Old Style" w:cs="Arial"/>
        </w:rPr>
        <w:t xml:space="preserve">(Renaissance </w:t>
      </w:r>
      <w:r w:rsidR="00414539" w:rsidRPr="00E54FC8">
        <w:rPr>
          <w:rFonts w:ascii="Bookman Old Style" w:hAnsi="Bookman Old Style" w:cs="Arial"/>
        </w:rPr>
        <w:t>provides facilities management, facilities establishment, catering, property operations and other maintenance services to large scale projects with rapid deployment capabilities in emergencies including harsh, remote or beleaguered environments.  The business serves diverse clients within the Oil &amp; Gas, Energy Services</w:t>
      </w:r>
      <w:r w:rsidR="00AD796C">
        <w:rPr>
          <w:rFonts w:ascii="Bookman Old Style" w:hAnsi="Bookman Old Style" w:cs="Arial"/>
        </w:rPr>
        <w:t xml:space="preserve"> Sectors</w:t>
      </w:r>
      <w:r w:rsidR="00414539" w:rsidRPr="00E54FC8">
        <w:rPr>
          <w:rFonts w:ascii="Bookman Old Style" w:hAnsi="Bookman Old Style" w:cs="Arial"/>
        </w:rPr>
        <w:t>.)</w:t>
      </w:r>
    </w:p>
    <w:p w:rsidR="00414539" w:rsidRPr="00E54FC8" w:rsidRDefault="00414539" w:rsidP="00182E13">
      <w:pPr>
        <w:spacing w:before="60" w:after="60"/>
        <w:jc w:val="both"/>
        <w:rPr>
          <w:rFonts w:ascii="Bookman Old Style" w:hAnsi="Bookman Old Style" w:cs="Arial"/>
          <w:b/>
        </w:rPr>
      </w:pPr>
      <w:r w:rsidRPr="00E54FC8">
        <w:rPr>
          <w:rFonts w:ascii="Bookman Old Style" w:hAnsi="Bookman Old Style" w:cs="Arial"/>
          <w:b/>
        </w:rPr>
        <w:t>EXECUTIVE COMPETENCIES:-</w:t>
      </w:r>
    </w:p>
    <w:p w:rsidR="00414539" w:rsidRPr="00E54FC8" w:rsidRDefault="00AD796C" w:rsidP="00182E13">
      <w:pPr>
        <w:numPr>
          <w:ilvl w:val="0"/>
          <w:numId w:val="17"/>
        </w:numPr>
        <w:spacing w:after="0" w:line="240" w:lineRule="auto"/>
        <w:jc w:val="both"/>
        <w:rPr>
          <w:rFonts w:ascii="Bookman Old Style" w:hAnsi="Bookman Old Style" w:cs="Arial"/>
        </w:rPr>
      </w:pPr>
      <w:r>
        <w:rPr>
          <w:rFonts w:ascii="Bookman Old Style" w:hAnsi="Bookman Old Style" w:cs="Arial"/>
        </w:rPr>
        <w:t>Able to i</w:t>
      </w:r>
      <w:r w:rsidR="00414539" w:rsidRPr="00E54FC8">
        <w:rPr>
          <w:rFonts w:ascii="Bookman Old Style" w:hAnsi="Bookman Old Style" w:cs="Arial"/>
        </w:rPr>
        <w:t xml:space="preserve">nfluence, facilitate and implement </w:t>
      </w:r>
      <w:r w:rsidR="00005CFB" w:rsidRPr="00E54FC8">
        <w:rPr>
          <w:rFonts w:ascii="Bookman Old Style" w:hAnsi="Bookman Old Style" w:cs="Arial"/>
        </w:rPr>
        <w:t>required c</w:t>
      </w:r>
      <w:r w:rsidR="00414539" w:rsidRPr="00E54FC8">
        <w:rPr>
          <w:rFonts w:ascii="Bookman Old Style" w:hAnsi="Bookman Old Style" w:cs="Arial"/>
        </w:rPr>
        <w:t>hange</w:t>
      </w:r>
      <w:r w:rsidR="00005CFB" w:rsidRPr="00E54FC8">
        <w:rPr>
          <w:rFonts w:ascii="Bookman Old Style" w:hAnsi="Bookman Old Style" w:cs="Arial"/>
        </w:rPr>
        <w:t>s whenever necessary to streamline and enhance the process.</w:t>
      </w:r>
    </w:p>
    <w:p w:rsidR="00414539" w:rsidRPr="00E54FC8" w:rsidRDefault="00005CFB" w:rsidP="00182E13">
      <w:pPr>
        <w:numPr>
          <w:ilvl w:val="0"/>
          <w:numId w:val="17"/>
        </w:numPr>
        <w:spacing w:after="0" w:line="240" w:lineRule="auto"/>
        <w:jc w:val="both"/>
        <w:rPr>
          <w:rFonts w:ascii="Bookman Old Style" w:hAnsi="Bookman Old Style" w:cs="Arial"/>
        </w:rPr>
      </w:pPr>
      <w:r w:rsidRPr="00E54FC8">
        <w:rPr>
          <w:rFonts w:ascii="Bookman Old Style" w:hAnsi="Bookman Old Style" w:cs="Arial"/>
        </w:rPr>
        <w:t xml:space="preserve">Effective negotiator </w:t>
      </w:r>
      <w:r w:rsidR="00AD796C">
        <w:rPr>
          <w:rFonts w:ascii="Bookman Old Style" w:hAnsi="Bookman Old Style" w:cs="Arial"/>
        </w:rPr>
        <w:t>at all level of employee/</w:t>
      </w:r>
      <w:r w:rsidR="00AD796C" w:rsidRPr="00E54FC8">
        <w:rPr>
          <w:rFonts w:ascii="Bookman Old Style" w:hAnsi="Bookman Old Style" w:cs="Arial"/>
        </w:rPr>
        <w:t>management</w:t>
      </w:r>
      <w:r w:rsidR="00AD796C">
        <w:rPr>
          <w:rFonts w:ascii="Bookman Old Style" w:hAnsi="Bookman Old Style" w:cs="Arial"/>
        </w:rPr>
        <w:t xml:space="preserve"> disputes</w:t>
      </w:r>
      <w:r w:rsidR="00442D1C" w:rsidRPr="00E54FC8">
        <w:rPr>
          <w:rFonts w:ascii="Bookman Old Style" w:hAnsi="Bookman Old Style" w:cs="Arial"/>
        </w:rPr>
        <w:t>.</w:t>
      </w:r>
    </w:p>
    <w:p w:rsidR="00414539" w:rsidRPr="00E54FC8" w:rsidRDefault="00442D1C" w:rsidP="00182E13">
      <w:pPr>
        <w:numPr>
          <w:ilvl w:val="0"/>
          <w:numId w:val="17"/>
        </w:numPr>
        <w:spacing w:after="0" w:line="240" w:lineRule="auto"/>
        <w:jc w:val="both"/>
        <w:rPr>
          <w:rFonts w:ascii="Bookman Old Style" w:hAnsi="Bookman Old Style" w:cs="Arial"/>
        </w:rPr>
      </w:pPr>
      <w:r w:rsidRPr="00E54FC8">
        <w:rPr>
          <w:rFonts w:ascii="Bookman Old Style" w:hAnsi="Bookman Old Style" w:cs="Arial"/>
        </w:rPr>
        <w:t>Enthusiastic to take difficult tasks and to accomplish in timely manner.</w:t>
      </w:r>
    </w:p>
    <w:p w:rsidR="00414539" w:rsidRPr="00E54FC8" w:rsidRDefault="00414539" w:rsidP="00182E13">
      <w:pPr>
        <w:numPr>
          <w:ilvl w:val="0"/>
          <w:numId w:val="17"/>
        </w:numPr>
        <w:spacing w:after="0" w:line="240" w:lineRule="auto"/>
        <w:jc w:val="both"/>
        <w:rPr>
          <w:rFonts w:ascii="Bookman Old Style" w:hAnsi="Bookman Old Style" w:cs="Arial"/>
        </w:rPr>
      </w:pPr>
      <w:r w:rsidRPr="00E54FC8">
        <w:rPr>
          <w:rFonts w:ascii="Bookman Old Style" w:hAnsi="Bookman Old Style" w:cs="Arial"/>
        </w:rPr>
        <w:t>Positive, confident and friendly demeanor with high level of integrity.</w:t>
      </w:r>
    </w:p>
    <w:p w:rsidR="00414539" w:rsidRPr="00E54FC8" w:rsidRDefault="00414539" w:rsidP="00182E13">
      <w:pPr>
        <w:numPr>
          <w:ilvl w:val="0"/>
          <w:numId w:val="17"/>
        </w:numPr>
        <w:spacing w:after="0" w:line="240" w:lineRule="auto"/>
        <w:jc w:val="both"/>
        <w:rPr>
          <w:rFonts w:ascii="Bookman Old Style" w:hAnsi="Bookman Old Style" w:cs="Arial"/>
        </w:rPr>
      </w:pPr>
      <w:r w:rsidRPr="00E54FC8">
        <w:rPr>
          <w:rFonts w:ascii="Bookman Old Style" w:hAnsi="Bookman Old Style" w:cs="Arial"/>
        </w:rPr>
        <w:t xml:space="preserve">Can operate at a fast pace and </w:t>
      </w:r>
      <w:r w:rsidR="00AD796C">
        <w:rPr>
          <w:rFonts w:ascii="Bookman Old Style" w:hAnsi="Bookman Old Style" w:cs="Arial"/>
        </w:rPr>
        <w:t xml:space="preserve">at a </w:t>
      </w:r>
      <w:r w:rsidRPr="00E54FC8">
        <w:rPr>
          <w:rFonts w:ascii="Bookman Old Style" w:hAnsi="Bookman Old Style" w:cs="Arial"/>
        </w:rPr>
        <w:t>senior level.</w:t>
      </w:r>
    </w:p>
    <w:p w:rsidR="00414539" w:rsidRPr="00E54FC8" w:rsidRDefault="00AD796C" w:rsidP="00182E13">
      <w:pPr>
        <w:numPr>
          <w:ilvl w:val="0"/>
          <w:numId w:val="17"/>
        </w:numPr>
        <w:spacing w:after="0" w:line="240" w:lineRule="auto"/>
        <w:jc w:val="both"/>
        <w:rPr>
          <w:rFonts w:ascii="Bookman Old Style" w:hAnsi="Bookman Old Style" w:cs="Arial"/>
        </w:rPr>
      </w:pPr>
      <w:r>
        <w:rPr>
          <w:rFonts w:ascii="Bookman Old Style" w:hAnsi="Bookman Old Style" w:cs="Arial"/>
        </w:rPr>
        <w:t xml:space="preserve">Keeps </w:t>
      </w:r>
      <w:r w:rsidR="00414539" w:rsidRPr="00E54FC8">
        <w:rPr>
          <w:rFonts w:ascii="Bookman Old Style" w:hAnsi="Bookman Old Style" w:cs="Arial"/>
        </w:rPr>
        <w:t>up to date with the latest HR Rules &amp; Regulations</w:t>
      </w:r>
      <w:r w:rsidR="00442D1C" w:rsidRPr="00E54FC8">
        <w:rPr>
          <w:rFonts w:ascii="Bookman Old Style" w:hAnsi="Bookman Old Style" w:cs="Arial"/>
        </w:rPr>
        <w:t xml:space="preserve"> </w:t>
      </w:r>
      <w:r>
        <w:rPr>
          <w:rFonts w:ascii="Bookman Old Style" w:hAnsi="Bookman Old Style" w:cs="Arial"/>
        </w:rPr>
        <w:t xml:space="preserve">related </w:t>
      </w:r>
      <w:r w:rsidR="00442D1C" w:rsidRPr="00E54FC8">
        <w:rPr>
          <w:rFonts w:ascii="Bookman Old Style" w:hAnsi="Bookman Old Style" w:cs="Arial"/>
        </w:rPr>
        <w:t>to the country of origin.</w:t>
      </w:r>
    </w:p>
    <w:p w:rsidR="00414539" w:rsidRPr="00E54FC8" w:rsidRDefault="00414539" w:rsidP="00182E13">
      <w:pPr>
        <w:numPr>
          <w:ilvl w:val="0"/>
          <w:numId w:val="17"/>
        </w:numPr>
        <w:spacing w:after="0" w:line="240" w:lineRule="auto"/>
        <w:jc w:val="both"/>
        <w:rPr>
          <w:rFonts w:ascii="Bookman Old Style" w:hAnsi="Bookman Old Style" w:cs="Arial"/>
        </w:rPr>
      </w:pPr>
      <w:r w:rsidRPr="00E54FC8">
        <w:rPr>
          <w:rFonts w:ascii="Bookman Old Style" w:hAnsi="Bookman Old Style" w:cs="Arial"/>
        </w:rPr>
        <w:t>Managing the complete recruitment life</w:t>
      </w:r>
      <w:r w:rsidR="00AD796C">
        <w:rPr>
          <w:rFonts w:ascii="Bookman Old Style" w:hAnsi="Bookman Old Style" w:cs="Arial"/>
        </w:rPr>
        <w:t>-</w:t>
      </w:r>
      <w:r w:rsidRPr="00E54FC8">
        <w:rPr>
          <w:rFonts w:ascii="Bookman Old Style" w:hAnsi="Bookman Old Style" w:cs="Arial"/>
        </w:rPr>
        <w:t>cycle for sourcing the best t</w:t>
      </w:r>
      <w:r w:rsidR="00442D1C" w:rsidRPr="00E54FC8">
        <w:rPr>
          <w:rFonts w:ascii="Bookman Old Style" w:hAnsi="Bookman Old Style" w:cs="Arial"/>
        </w:rPr>
        <w:t>alent from diverse sources</w:t>
      </w:r>
      <w:r w:rsidRPr="00E54FC8">
        <w:rPr>
          <w:rFonts w:ascii="Bookman Old Style" w:hAnsi="Bookman Old Style" w:cs="Arial"/>
        </w:rPr>
        <w:t>.</w:t>
      </w:r>
    </w:p>
    <w:p w:rsidR="00414539" w:rsidRPr="00E54FC8" w:rsidRDefault="00414539" w:rsidP="00182E13">
      <w:pPr>
        <w:numPr>
          <w:ilvl w:val="0"/>
          <w:numId w:val="17"/>
        </w:numPr>
        <w:spacing w:after="0" w:line="240" w:lineRule="auto"/>
        <w:jc w:val="both"/>
        <w:rPr>
          <w:rFonts w:ascii="Bookman Old Style" w:hAnsi="Bookman Old Style" w:cs="Arial"/>
        </w:rPr>
      </w:pPr>
      <w:r w:rsidRPr="00E54FC8">
        <w:rPr>
          <w:rFonts w:ascii="Bookman Old Style" w:hAnsi="Bookman Old Style" w:cs="Arial"/>
        </w:rPr>
        <w:t>Planning human resource req</w:t>
      </w:r>
      <w:r w:rsidR="00AD796C">
        <w:rPr>
          <w:rFonts w:ascii="Bookman Old Style" w:hAnsi="Bookman Old Style" w:cs="Arial"/>
        </w:rPr>
        <w:t>uirements in consultation with H</w:t>
      </w:r>
      <w:r w:rsidRPr="00E54FC8">
        <w:rPr>
          <w:rFonts w:ascii="Bookman Old Style" w:hAnsi="Bookman Old Style" w:cs="Arial"/>
        </w:rPr>
        <w:t xml:space="preserve">eads of different </w:t>
      </w:r>
      <w:r w:rsidR="00AD796C">
        <w:rPr>
          <w:rFonts w:ascii="Bookman Old Style" w:hAnsi="Bookman Old Style" w:cs="Arial"/>
        </w:rPr>
        <w:t>F</w:t>
      </w:r>
      <w:r w:rsidRPr="00E54FC8">
        <w:rPr>
          <w:rFonts w:ascii="Bookman Old Style" w:hAnsi="Bookman Old Style" w:cs="Arial"/>
        </w:rPr>
        <w:t>unctional &amp; Operational areas and conducting selection interviews.</w:t>
      </w:r>
    </w:p>
    <w:p w:rsidR="00414539" w:rsidRPr="00E54FC8" w:rsidRDefault="00414539" w:rsidP="00556BA9">
      <w:pPr>
        <w:spacing w:before="60" w:after="60"/>
        <w:jc w:val="both"/>
        <w:rPr>
          <w:rFonts w:ascii="Bookman Old Style" w:hAnsi="Bookman Old Style" w:cs="Arial"/>
        </w:rPr>
      </w:pPr>
    </w:p>
    <w:p w:rsidR="00414539" w:rsidRPr="00E54FC8" w:rsidRDefault="00414539" w:rsidP="00182E13">
      <w:pPr>
        <w:spacing w:before="60" w:after="60"/>
        <w:jc w:val="both"/>
        <w:rPr>
          <w:rFonts w:ascii="Bookman Old Style" w:hAnsi="Bookman Old Style" w:cs="Arial"/>
          <w:b/>
        </w:rPr>
      </w:pPr>
      <w:r w:rsidRPr="00E54FC8">
        <w:rPr>
          <w:rFonts w:ascii="Bookman Old Style" w:hAnsi="Bookman Old Style" w:cs="Arial"/>
          <w:b/>
        </w:rPr>
        <w:t>KEY STRATEGIC ACCOMPLISHMENTS: -</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 xml:space="preserve">Ensuring that the business is legally compliant </w:t>
      </w:r>
      <w:r w:rsidR="00AD796C">
        <w:rPr>
          <w:rFonts w:ascii="Bookman Old Style" w:eastAsiaTheme="minorEastAsia" w:hAnsi="Bookman Old Style" w:cs="Arial"/>
          <w:sz w:val="22"/>
          <w:szCs w:val="22"/>
        </w:rPr>
        <w:t>with</w:t>
      </w:r>
      <w:r w:rsidRPr="00E54FC8">
        <w:rPr>
          <w:rFonts w:ascii="Bookman Old Style" w:eastAsiaTheme="minorEastAsia" w:hAnsi="Bookman Old Style" w:cs="Arial"/>
          <w:sz w:val="22"/>
          <w:szCs w:val="22"/>
        </w:rPr>
        <w:t xml:space="preserve"> all its employment activities.</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 xml:space="preserve">Giving new </w:t>
      </w:r>
      <w:r w:rsidR="00AD796C">
        <w:rPr>
          <w:rFonts w:ascii="Bookman Old Style" w:eastAsiaTheme="minorEastAsia" w:hAnsi="Bookman Old Style" w:cs="Arial"/>
          <w:sz w:val="22"/>
          <w:szCs w:val="22"/>
        </w:rPr>
        <w:t>employees</w:t>
      </w:r>
      <w:r w:rsidRPr="00E54FC8">
        <w:rPr>
          <w:rFonts w:ascii="Bookman Old Style" w:eastAsiaTheme="minorEastAsia" w:hAnsi="Bookman Old Style" w:cs="Arial"/>
          <w:sz w:val="22"/>
          <w:szCs w:val="22"/>
        </w:rPr>
        <w:t xml:space="preserve"> a really positive and professional perception of the company.</w:t>
      </w:r>
    </w:p>
    <w:p w:rsidR="00414539" w:rsidRPr="00E54FC8" w:rsidRDefault="00AD796C"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Pr>
          <w:rFonts w:ascii="Bookman Old Style" w:eastAsiaTheme="minorEastAsia" w:hAnsi="Bookman Old Style" w:cs="Arial"/>
          <w:sz w:val="22"/>
          <w:szCs w:val="22"/>
        </w:rPr>
        <w:t>Implementing</w:t>
      </w:r>
      <w:r w:rsidR="00414539" w:rsidRPr="00E54FC8">
        <w:rPr>
          <w:rFonts w:ascii="Bookman Old Style" w:eastAsiaTheme="minorEastAsia" w:hAnsi="Bookman Old Style" w:cs="Arial"/>
          <w:sz w:val="22"/>
          <w:szCs w:val="22"/>
        </w:rPr>
        <w:t>, integrating and delivering HR Processes, projects and change.</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Driving excellence and best practice at every opportunity.</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 xml:space="preserve">In Charge of all recruitment, selection and induction activity for both </w:t>
      </w:r>
      <w:r w:rsidR="00005CFB" w:rsidRPr="00E54FC8">
        <w:rPr>
          <w:rFonts w:ascii="Bookman Old Style" w:eastAsiaTheme="minorEastAsia" w:hAnsi="Bookman Old Style" w:cs="Arial"/>
          <w:sz w:val="22"/>
          <w:szCs w:val="22"/>
        </w:rPr>
        <w:t>expats</w:t>
      </w:r>
      <w:r w:rsidRPr="00E54FC8">
        <w:rPr>
          <w:rFonts w:ascii="Bookman Old Style" w:eastAsiaTheme="minorEastAsia" w:hAnsi="Bookman Old Style" w:cs="Arial"/>
          <w:sz w:val="22"/>
          <w:szCs w:val="22"/>
        </w:rPr>
        <w:t xml:space="preserve"> and </w:t>
      </w:r>
      <w:r w:rsidR="00AD796C">
        <w:rPr>
          <w:rFonts w:ascii="Bookman Old Style" w:eastAsiaTheme="minorEastAsia" w:hAnsi="Bookman Old Style" w:cs="Arial"/>
          <w:sz w:val="22"/>
          <w:szCs w:val="22"/>
        </w:rPr>
        <w:t>l</w:t>
      </w:r>
      <w:r w:rsidR="00920A22" w:rsidRPr="00E54FC8">
        <w:rPr>
          <w:rFonts w:ascii="Bookman Old Style" w:eastAsiaTheme="minorEastAsia" w:hAnsi="Bookman Old Style" w:cs="Arial"/>
          <w:sz w:val="22"/>
          <w:szCs w:val="22"/>
        </w:rPr>
        <w:t>ocal</w:t>
      </w:r>
      <w:r w:rsidR="00005CFB" w:rsidRPr="00E54FC8">
        <w:rPr>
          <w:rFonts w:ascii="Bookman Old Style" w:eastAsiaTheme="minorEastAsia" w:hAnsi="Bookman Old Style" w:cs="Arial"/>
          <w:sz w:val="22"/>
          <w:szCs w:val="22"/>
        </w:rPr>
        <w:t xml:space="preserve"> employees</w:t>
      </w:r>
      <w:r w:rsidRPr="00E54FC8">
        <w:rPr>
          <w:rFonts w:ascii="Bookman Old Style" w:eastAsiaTheme="minorEastAsia" w:hAnsi="Bookman Old Style" w:cs="Arial"/>
          <w:sz w:val="22"/>
          <w:szCs w:val="22"/>
        </w:rPr>
        <w:t>.</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Ensuring compensation strategies and policies are consistent with established company-wide goals.  Consistently administering compensation plans and recommending changes as necessary.</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Advising senior managers on the legal</w:t>
      </w:r>
      <w:r w:rsidR="00AD796C">
        <w:rPr>
          <w:rFonts w:ascii="Bookman Old Style" w:eastAsiaTheme="minorEastAsia" w:hAnsi="Bookman Old Style" w:cs="Arial"/>
          <w:sz w:val="22"/>
          <w:szCs w:val="22"/>
        </w:rPr>
        <w:t xml:space="preserve">ity </w:t>
      </w:r>
      <w:r w:rsidRPr="00E54FC8">
        <w:rPr>
          <w:rFonts w:ascii="Bookman Old Style" w:eastAsiaTheme="minorEastAsia" w:hAnsi="Bookman Old Style" w:cs="Arial"/>
          <w:sz w:val="22"/>
          <w:szCs w:val="22"/>
        </w:rPr>
        <w:t>of any HR decisions.</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 xml:space="preserve">Working to resolve employee complaints involving working conditions, harassment, disciplinary actions, etc. according to company policies </w:t>
      </w:r>
      <w:r w:rsidR="00AD796C">
        <w:rPr>
          <w:rFonts w:ascii="Bookman Old Style" w:eastAsiaTheme="minorEastAsia" w:hAnsi="Bookman Old Style" w:cs="Arial"/>
          <w:sz w:val="22"/>
          <w:szCs w:val="22"/>
        </w:rPr>
        <w:t xml:space="preserve">and necessary </w:t>
      </w:r>
      <w:r w:rsidRPr="00E54FC8">
        <w:rPr>
          <w:rFonts w:ascii="Bookman Old Style" w:eastAsiaTheme="minorEastAsia" w:hAnsi="Bookman Old Style" w:cs="Arial"/>
          <w:sz w:val="22"/>
          <w:szCs w:val="22"/>
        </w:rPr>
        <w:t>legal requirements.</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Ensuring appropriate staffing levels; maintaining files of employees and related documentation.</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Assisting Senior Management with long and short term employee</w:t>
      </w:r>
      <w:r w:rsidR="00AD796C">
        <w:rPr>
          <w:rFonts w:ascii="Bookman Old Style" w:eastAsiaTheme="minorEastAsia" w:hAnsi="Bookman Old Style" w:cs="Arial"/>
          <w:sz w:val="22"/>
          <w:szCs w:val="22"/>
        </w:rPr>
        <w:t>-</w:t>
      </w:r>
      <w:r w:rsidRPr="00E54FC8">
        <w:rPr>
          <w:rFonts w:ascii="Bookman Old Style" w:eastAsiaTheme="minorEastAsia" w:hAnsi="Bookman Old Style" w:cs="Arial"/>
          <w:sz w:val="22"/>
          <w:szCs w:val="22"/>
        </w:rPr>
        <w:t>relat</w:t>
      </w:r>
      <w:r w:rsidR="00AD796C">
        <w:rPr>
          <w:rFonts w:ascii="Bookman Old Style" w:eastAsiaTheme="minorEastAsia" w:hAnsi="Bookman Old Style" w:cs="Arial"/>
          <w:sz w:val="22"/>
          <w:szCs w:val="22"/>
        </w:rPr>
        <w:t>ed</w:t>
      </w:r>
      <w:r w:rsidRPr="00E54FC8">
        <w:rPr>
          <w:rFonts w:ascii="Bookman Old Style" w:eastAsiaTheme="minorEastAsia" w:hAnsi="Bookman Old Style" w:cs="Arial"/>
          <w:sz w:val="22"/>
          <w:szCs w:val="22"/>
        </w:rPr>
        <w:t xml:space="preserve"> planning.</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 xml:space="preserve">Developing and implementing policies for employee relations and </w:t>
      </w:r>
      <w:r w:rsidR="00AD796C">
        <w:rPr>
          <w:rFonts w:ascii="Bookman Old Style" w:eastAsiaTheme="minorEastAsia" w:hAnsi="Bookman Old Style" w:cs="Arial"/>
          <w:sz w:val="22"/>
          <w:szCs w:val="22"/>
        </w:rPr>
        <w:t>various other</w:t>
      </w:r>
      <w:r w:rsidRPr="00E54FC8">
        <w:rPr>
          <w:rFonts w:ascii="Bookman Old Style" w:eastAsiaTheme="minorEastAsia" w:hAnsi="Bookman Old Style" w:cs="Arial"/>
          <w:sz w:val="22"/>
          <w:szCs w:val="22"/>
        </w:rPr>
        <w:t xml:space="preserve"> strategic objectives.</w:t>
      </w:r>
    </w:p>
    <w:p w:rsidR="00414539" w:rsidRPr="00E54FC8" w:rsidRDefault="00414539" w:rsidP="00182E13">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lastRenderedPageBreak/>
        <w:t>Handl</w:t>
      </w:r>
      <w:r w:rsidR="00AD796C">
        <w:rPr>
          <w:rFonts w:ascii="Bookman Old Style" w:eastAsiaTheme="minorEastAsia" w:hAnsi="Bookman Old Style" w:cs="Arial"/>
          <w:sz w:val="22"/>
          <w:szCs w:val="22"/>
        </w:rPr>
        <w:t>ing</w:t>
      </w:r>
      <w:r w:rsidRPr="00E54FC8">
        <w:rPr>
          <w:rFonts w:ascii="Bookman Old Style" w:eastAsiaTheme="minorEastAsia" w:hAnsi="Bookman Old Style" w:cs="Arial"/>
          <w:sz w:val="22"/>
          <w:szCs w:val="22"/>
        </w:rPr>
        <w:t xml:space="preserve"> employee terminations, grievance and other </w:t>
      </w:r>
      <w:r w:rsidR="00AD796C">
        <w:rPr>
          <w:rFonts w:ascii="Bookman Old Style" w:eastAsiaTheme="minorEastAsia" w:hAnsi="Bookman Old Style" w:cs="Arial"/>
          <w:sz w:val="22"/>
          <w:szCs w:val="22"/>
        </w:rPr>
        <w:t>challenging</w:t>
      </w:r>
      <w:r w:rsidRPr="00E54FC8">
        <w:rPr>
          <w:rFonts w:ascii="Bookman Old Style" w:eastAsiaTheme="minorEastAsia" w:hAnsi="Bookman Old Style" w:cs="Arial"/>
          <w:sz w:val="22"/>
          <w:szCs w:val="22"/>
        </w:rPr>
        <w:t xml:space="preserve"> situations in a sensitive, fair and respectful manner</w:t>
      </w:r>
      <w:r w:rsidR="00AD796C">
        <w:rPr>
          <w:rFonts w:ascii="Bookman Old Style" w:eastAsiaTheme="minorEastAsia" w:hAnsi="Bookman Old Style" w:cs="Arial"/>
          <w:sz w:val="22"/>
          <w:szCs w:val="22"/>
        </w:rPr>
        <w:t xml:space="preserve"> whilst</w:t>
      </w:r>
      <w:r w:rsidRPr="00E54FC8">
        <w:rPr>
          <w:rFonts w:ascii="Bookman Old Style" w:eastAsiaTheme="minorEastAsia" w:hAnsi="Bookman Old Style" w:cs="Arial"/>
          <w:sz w:val="22"/>
          <w:szCs w:val="22"/>
        </w:rPr>
        <w:t xml:space="preserve"> working closely with legal counsel, supervisors and management.</w:t>
      </w:r>
    </w:p>
    <w:p w:rsidR="00414539" w:rsidRPr="00E54FC8" w:rsidRDefault="00414539" w:rsidP="00556BA9">
      <w:pPr>
        <w:spacing w:before="60" w:after="60"/>
        <w:rPr>
          <w:rFonts w:ascii="Bookman Old Style" w:hAnsi="Bookman Old Style" w:cs="Arial"/>
        </w:rPr>
      </w:pPr>
    </w:p>
    <w:p w:rsidR="00414539" w:rsidRPr="00E54FC8" w:rsidRDefault="00414539" w:rsidP="00414539">
      <w:pPr>
        <w:pStyle w:val="BodyText3"/>
        <w:numPr>
          <w:ilvl w:val="12"/>
          <w:numId w:val="0"/>
        </w:numPr>
        <w:spacing w:before="60" w:after="60"/>
        <w:rPr>
          <w:rFonts w:ascii="Bookman Old Style" w:eastAsiaTheme="minorEastAsia" w:hAnsi="Bookman Old Style"/>
          <w:b/>
          <w:color w:val="auto"/>
          <w:sz w:val="22"/>
          <w:szCs w:val="22"/>
        </w:rPr>
      </w:pPr>
      <w:r w:rsidRPr="00E54FC8">
        <w:rPr>
          <w:rFonts w:ascii="Bookman Old Style" w:eastAsiaTheme="minorEastAsia" w:hAnsi="Bookman Old Style"/>
          <w:b/>
          <w:color w:val="auto"/>
          <w:sz w:val="22"/>
          <w:szCs w:val="22"/>
        </w:rPr>
        <w:t>KEY MOBILIZATION HANDLED: -</w:t>
      </w:r>
    </w:p>
    <w:p w:rsidR="00F37BE8" w:rsidRPr="00E54FC8" w:rsidRDefault="00F37BE8" w:rsidP="00414539">
      <w:pPr>
        <w:pStyle w:val="BodyText3"/>
        <w:numPr>
          <w:ilvl w:val="12"/>
          <w:numId w:val="0"/>
        </w:numPr>
        <w:spacing w:before="60" w:after="60"/>
        <w:rPr>
          <w:rFonts w:ascii="Bookman Old Style" w:eastAsiaTheme="minorEastAsia" w:hAnsi="Bookman Old Style"/>
          <w:b/>
          <w:color w:val="auto"/>
          <w:sz w:val="22"/>
          <w:szCs w:val="22"/>
        </w:rPr>
      </w:pPr>
    </w:p>
    <w:p w:rsidR="00F37BE8" w:rsidRPr="00E54FC8" w:rsidRDefault="00F37BE8" w:rsidP="00414539">
      <w:pPr>
        <w:pStyle w:val="BodyText3"/>
        <w:numPr>
          <w:ilvl w:val="12"/>
          <w:numId w:val="0"/>
        </w:numPr>
        <w:spacing w:before="60" w:after="60"/>
        <w:rPr>
          <w:rFonts w:ascii="Bookman Old Style" w:eastAsiaTheme="minorEastAsia" w:hAnsi="Bookman Old Style"/>
          <w:b/>
          <w:color w:val="auto"/>
          <w:sz w:val="22"/>
          <w:szCs w:val="22"/>
        </w:rPr>
      </w:pPr>
      <w:r w:rsidRPr="00E54FC8">
        <w:rPr>
          <w:rFonts w:ascii="Bookman Old Style" w:eastAsiaTheme="minorEastAsia" w:hAnsi="Bookman Old Style"/>
          <w:b/>
          <w:color w:val="auto"/>
          <w:sz w:val="22"/>
          <w:szCs w:val="22"/>
        </w:rPr>
        <w:t xml:space="preserve">Overseas </w:t>
      </w:r>
    </w:p>
    <w:p w:rsidR="00F37BE8" w:rsidRPr="00E54FC8" w:rsidRDefault="007E7CD1" w:rsidP="007E7CD1">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Iraq LSS</w:t>
      </w:r>
      <w:r w:rsidR="00F37BE8" w:rsidRPr="00E54FC8">
        <w:rPr>
          <w:rFonts w:ascii="Bookman Old Style" w:eastAsiaTheme="minorEastAsia" w:hAnsi="Bookman Old Style" w:cs="Arial"/>
          <w:sz w:val="22"/>
          <w:szCs w:val="22"/>
        </w:rPr>
        <w:t xml:space="preserve">, Afghan LSS, Al </w:t>
      </w:r>
      <w:proofErr w:type="spellStart"/>
      <w:r w:rsidR="00F37BE8" w:rsidRPr="00E54FC8">
        <w:rPr>
          <w:rFonts w:ascii="Bookman Old Style" w:eastAsiaTheme="minorEastAsia" w:hAnsi="Bookman Old Style" w:cs="Arial"/>
          <w:sz w:val="22"/>
          <w:szCs w:val="22"/>
        </w:rPr>
        <w:t>Tawam</w:t>
      </w:r>
      <w:proofErr w:type="spellEnd"/>
      <w:r w:rsidR="00F37BE8" w:rsidRPr="00E54FC8">
        <w:rPr>
          <w:rFonts w:ascii="Bookman Old Style" w:eastAsiaTheme="minorEastAsia" w:hAnsi="Bookman Old Style" w:cs="Arial"/>
          <w:sz w:val="22"/>
          <w:szCs w:val="22"/>
        </w:rPr>
        <w:t xml:space="preserve"> Hospital. </w:t>
      </w:r>
    </w:p>
    <w:p w:rsidR="00F37BE8" w:rsidRPr="00E54FC8" w:rsidRDefault="00F37BE8" w:rsidP="00F37BE8">
      <w:pPr>
        <w:pStyle w:val="NormalWeb"/>
        <w:spacing w:before="0" w:beforeAutospacing="0" w:after="0" w:afterAutospacing="0"/>
        <w:jc w:val="both"/>
        <w:rPr>
          <w:rFonts w:ascii="Bookman Old Style" w:eastAsiaTheme="minorEastAsia" w:hAnsi="Bookman Old Style" w:cs="Arial"/>
          <w:sz w:val="22"/>
          <w:szCs w:val="22"/>
        </w:rPr>
      </w:pPr>
    </w:p>
    <w:p w:rsidR="00F37BE8" w:rsidRPr="00E54FC8" w:rsidRDefault="00F37BE8" w:rsidP="00F37BE8">
      <w:pPr>
        <w:pStyle w:val="NormalWeb"/>
        <w:spacing w:before="0" w:beforeAutospacing="0" w:after="0" w:afterAutospacing="0"/>
        <w:jc w:val="both"/>
        <w:rPr>
          <w:rFonts w:ascii="Bookman Old Style" w:eastAsiaTheme="minorEastAsia" w:hAnsi="Bookman Old Style" w:cs="Arial"/>
          <w:b/>
          <w:sz w:val="22"/>
          <w:szCs w:val="22"/>
        </w:rPr>
      </w:pPr>
      <w:r w:rsidRPr="00E54FC8">
        <w:rPr>
          <w:rFonts w:ascii="Bookman Old Style" w:eastAsiaTheme="minorEastAsia" w:hAnsi="Bookman Old Style" w:cs="Arial"/>
          <w:b/>
          <w:sz w:val="22"/>
          <w:szCs w:val="22"/>
        </w:rPr>
        <w:t xml:space="preserve">Oman </w:t>
      </w:r>
    </w:p>
    <w:p w:rsidR="00F37BE8" w:rsidRPr="00E54FC8" w:rsidRDefault="00914664" w:rsidP="00177BFB">
      <w:pPr>
        <w:pStyle w:val="NormalWeb"/>
        <w:numPr>
          <w:ilvl w:val="0"/>
          <w:numId w:val="15"/>
        </w:numPr>
        <w:spacing w:before="0" w:beforeAutospacing="0" w:after="0" w:afterAutospacing="0"/>
        <w:jc w:val="both"/>
        <w:rPr>
          <w:rFonts w:ascii="Bookman Old Style" w:eastAsiaTheme="minorEastAsia" w:hAnsi="Bookman Old Style" w:cs="Arial"/>
          <w:sz w:val="22"/>
          <w:szCs w:val="22"/>
        </w:rPr>
      </w:pPr>
      <w:r w:rsidRPr="00E54FC8">
        <w:rPr>
          <w:rFonts w:ascii="Bookman Old Style" w:eastAsiaTheme="minorEastAsia" w:hAnsi="Bookman Old Style" w:cs="Arial"/>
          <w:sz w:val="22"/>
          <w:szCs w:val="22"/>
        </w:rPr>
        <w:t xml:space="preserve">Asian Beach Games, </w:t>
      </w:r>
      <w:r w:rsidR="00F37BE8" w:rsidRPr="00E54FC8">
        <w:rPr>
          <w:rFonts w:ascii="Bookman Old Style" w:eastAsiaTheme="minorEastAsia" w:hAnsi="Bookman Old Style" w:cs="Arial"/>
          <w:sz w:val="22"/>
          <w:szCs w:val="22"/>
        </w:rPr>
        <w:t xml:space="preserve">MOH Contracts 2011 &amp; 2014, BP – </w:t>
      </w:r>
      <w:proofErr w:type="spellStart"/>
      <w:r w:rsidR="00F37BE8" w:rsidRPr="00E54FC8">
        <w:rPr>
          <w:rFonts w:ascii="Bookman Old Style" w:eastAsiaTheme="minorEastAsia" w:hAnsi="Bookman Old Style" w:cs="Arial"/>
          <w:sz w:val="22"/>
          <w:szCs w:val="22"/>
        </w:rPr>
        <w:t>Khazzan</w:t>
      </w:r>
      <w:proofErr w:type="spellEnd"/>
      <w:r w:rsidR="00F37BE8" w:rsidRPr="00E54FC8">
        <w:rPr>
          <w:rFonts w:ascii="Bookman Old Style" w:eastAsiaTheme="minorEastAsia" w:hAnsi="Bookman Old Style" w:cs="Arial"/>
          <w:sz w:val="22"/>
          <w:szCs w:val="22"/>
        </w:rPr>
        <w:t xml:space="preserve">, </w:t>
      </w:r>
      <w:proofErr w:type="spellStart"/>
      <w:r w:rsidR="00F37BE8" w:rsidRPr="00E54FC8">
        <w:rPr>
          <w:rFonts w:ascii="Bookman Old Style" w:eastAsiaTheme="minorEastAsia" w:hAnsi="Bookman Old Style" w:cs="Arial"/>
          <w:sz w:val="22"/>
          <w:szCs w:val="22"/>
        </w:rPr>
        <w:t>Daleel</w:t>
      </w:r>
      <w:proofErr w:type="spellEnd"/>
      <w:r w:rsidR="00F37BE8" w:rsidRPr="00E54FC8">
        <w:rPr>
          <w:rFonts w:ascii="Bookman Old Style" w:eastAsiaTheme="minorEastAsia" w:hAnsi="Bookman Old Style" w:cs="Arial"/>
          <w:sz w:val="22"/>
          <w:szCs w:val="22"/>
        </w:rPr>
        <w:t xml:space="preserve"> </w:t>
      </w:r>
      <w:proofErr w:type="spellStart"/>
      <w:r w:rsidRPr="00E54FC8">
        <w:rPr>
          <w:rFonts w:ascii="Bookman Old Style" w:eastAsiaTheme="minorEastAsia" w:hAnsi="Bookman Old Style" w:cs="Arial"/>
          <w:sz w:val="22"/>
          <w:szCs w:val="22"/>
        </w:rPr>
        <w:t>Petrolrum</w:t>
      </w:r>
      <w:proofErr w:type="spellEnd"/>
      <w:r w:rsidRPr="00E54FC8">
        <w:rPr>
          <w:rFonts w:ascii="Bookman Old Style" w:eastAsiaTheme="minorEastAsia" w:hAnsi="Bookman Old Style" w:cs="Arial"/>
          <w:sz w:val="22"/>
          <w:szCs w:val="22"/>
        </w:rPr>
        <w:t xml:space="preserve">, </w:t>
      </w:r>
      <w:proofErr w:type="spellStart"/>
      <w:r w:rsidRPr="00E54FC8">
        <w:rPr>
          <w:rFonts w:ascii="Bookman Old Style" w:eastAsiaTheme="minorEastAsia" w:hAnsi="Bookman Old Style" w:cs="Arial"/>
          <w:sz w:val="22"/>
          <w:szCs w:val="22"/>
        </w:rPr>
        <w:t>Petrofac</w:t>
      </w:r>
      <w:proofErr w:type="spellEnd"/>
      <w:r w:rsidRPr="00E54FC8">
        <w:rPr>
          <w:rFonts w:ascii="Bookman Old Style" w:eastAsiaTheme="minorEastAsia" w:hAnsi="Bookman Old Style" w:cs="Arial"/>
          <w:sz w:val="22"/>
          <w:szCs w:val="22"/>
        </w:rPr>
        <w:t xml:space="preserve">, Al </w:t>
      </w:r>
      <w:proofErr w:type="spellStart"/>
      <w:r w:rsidRPr="00E54FC8">
        <w:rPr>
          <w:rFonts w:ascii="Bookman Old Style" w:eastAsiaTheme="minorEastAsia" w:hAnsi="Bookman Old Style" w:cs="Arial"/>
          <w:sz w:val="22"/>
          <w:szCs w:val="22"/>
        </w:rPr>
        <w:t>Mouj</w:t>
      </w:r>
      <w:proofErr w:type="spellEnd"/>
      <w:r w:rsidRPr="00E54FC8">
        <w:rPr>
          <w:rFonts w:ascii="Bookman Old Style" w:eastAsiaTheme="minorEastAsia" w:hAnsi="Bookman Old Style" w:cs="Arial"/>
          <w:sz w:val="22"/>
          <w:szCs w:val="22"/>
        </w:rPr>
        <w:t xml:space="preserve"> Muscat, Muscat Hills, Royal Guard of Oman, </w:t>
      </w:r>
      <w:proofErr w:type="spellStart"/>
      <w:r w:rsidRPr="00E54FC8">
        <w:rPr>
          <w:rFonts w:ascii="Bookman Old Style" w:eastAsiaTheme="minorEastAsia" w:hAnsi="Bookman Old Style" w:cs="Arial"/>
          <w:sz w:val="22"/>
          <w:szCs w:val="22"/>
        </w:rPr>
        <w:t>Salalah</w:t>
      </w:r>
      <w:proofErr w:type="spellEnd"/>
      <w:r w:rsidRPr="00E54FC8">
        <w:rPr>
          <w:rFonts w:ascii="Bookman Old Style" w:eastAsiaTheme="minorEastAsia" w:hAnsi="Bookman Old Style" w:cs="Arial"/>
          <w:sz w:val="22"/>
          <w:szCs w:val="22"/>
        </w:rPr>
        <w:t xml:space="preserve"> Port Services</w:t>
      </w:r>
      <w:r w:rsidR="00177BFB" w:rsidRPr="00E54FC8">
        <w:rPr>
          <w:rFonts w:ascii="Bookman Old Style" w:eastAsiaTheme="minorEastAsia" w:hAnsi="Bookman Old Style" w:cs="Arial"/>
          <w:sz w:val="22"/>
          <w:szCs w:val="22"/>
        </w:rPr>
        <w:t xml:space="preserve">, Ministry of Defense, Sultan </w:t>
      </w:r>
      <w:proofErr w:type="spellStart"/>
      <w:r w:rsidR="00177BFB" w:rsidRPr="00E54FC8">
        <w:rPr>
          <w:rFonts w:ascii="Bookman Old Style" w:eastAsiaTheme="minorEastAsia" w:hAnsi="Bookman Old Style" w:cs="Arial"/>
          <w:sz w:val="22"/>
          <w:szCs w:val="22"/>
        </w:rPr>
        <w:t>Qaboos</w:t>
      </w:r>
      <w:proofErr w:type="spellEnd"/>
      <w:r w:rsidR="00177BFB" w:rsidRPr="00E54FC8">
        <w:rPr>
          <w:rFonts w:ascii="Bookman Old Style" w:eastAsiaTheme="minorEastAsia" w:hAnsi="Bookman Old Style" w:cs="Arial"/>
          <w:sz w:val="22"/>
          <w:szCs w:val="22"/>
        </w:rPr>
        <w:t xml:space="preserve"> University, Oman LNG, Occidental Petroleum Corporation, OMIFCO, Oman Oil, ABB, Ministry of Education etc….. </w:t>
      </w:r>
    </w:p>
    <w:p w:rsidR="00DA4BD3" w:rsidRDefault="00DA4BD3" w:rsidP="00556BA9">
      <w:pPr>
        <w:pStyle w:val="ListParagraph"/>
        <w:spacing w:before="60" w:after="60"/>
        <w:jc w:val="both"/>
        <w:rPr>
          <w:rFonts w:ascii="Bookman Old Style" w:hAnsi="Bookman Old Style" w:cs="Times New Roman"/>
          <w:b/>
        </w:rPr>
      </w:pPr>
    </w:p>
    <w:p w:rsidR="0065133C" w:rsidRPr="00E54FC8" w:rsidRDefault="0065133C" w:rsidP="00556BA9">
      <w:pPr>
        <w:pStyle w:val="ListParagraph"/>
        <w:spacing w:before="60" w:after="60"/>
        <w:jc w:val="both"/>
        <w:rPr>
          <w:rFonts w:ascii="Bookman Old Style" w:hAnsi="Bookman Old Style" w:cs="Times New Roman"/>
          <w:b/>
        </w:rPr>
      </w:pP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DA4BD3" w:rsidRPr="00E54FC8" w:rsidTr="009F244A">
        <w:trPr>
          <w:trHeight w:val="1025"/>
        </w:trPr>
        <w:tc>
          <w:tcPr>
            <w:tcW w:w="9089" w:type="dxa"/>
            <w:shd w:val="clear" w:color="auto" w:fill="CFDDED"/>
            <w:vAlign w:val="center"/>
          </w:tcPr>
          <w:p w:rsidR="007F07D4" w:rsidRDefault="00005CFB" w:rsidP="009F244A">
            <w:pPr>
              <w:pStyle w:val="BodyText3"/>
              <w:numPr>
                <w:ilvl w:val="12"/>
                <w:numId w:val="0"/>
              </w:numPr>
              <w:jc w:val="left"/>
              <w:rPr>
                <w:rFonts w:ascii="Bookman Old Style" w:hAnsi="Bookman Old Style" w:cs="Times New Roman"/>
                <w:b/>
                <w:sz w:val="22"/>
                <w:szCs w:val="22"/>
              </w:rPr>
            </w:pPr>
            <w:r w:rsidRPr="00E54FC8">
              <w:rPr>
                <w:rFonts w:ascii="Bookman Old Style" w:hAnsi="Bookman Old Style" w:cs="Times New Roman"/>
                <w:b/>
                <w:sz w:val="22"/>
                <w:szCs w:val="22"/>
              </w:rPr>
              <w:t>Administration / HR Manager</w:t>
            </w:r>
            <w:r w:rsidRPr="00E54FC8">
              <w:rPr>
                <w:rFonts w:ascii="Bookman Old Style" w:hAnsi="Bookman Old Style" w:cs="Times New Roman"/>
                <w:b/>
                <w:sz w:val="22"/>
                <w:szCs w:val="22"/>
              </w:rPr>
              <w:tab/>
            </w:r>
            <w:r w:rsidRPr="00E54FC8">
              <w:rPr>
                <w:rFonts w:ascii="Bookman Old Style" w:hAnsi="Bookman Old Style" w:cs="Times New Roman"/>
                <w:b/>
                <w:sz w:val="22"/>
                <w:szCs w:val="22"/>
              </w:rPr>
              <w:tab/>
            </w:r>
            <w:r w:rsidRPr="00E54FC8">
              <w:rPr>
                <w:rFonts w:ascii="Bookman Old Style" w:hAnsi="Bookman Old Style" w:cs="Times New Roman"/>
                <w:b/>
                <w:sz w:val="22"/>
                <w:szCs w:val="22"/>
              </w:rPr>
              <w:tab/>
              <w:t xml:space="preserve">         October 2008</w:t>
            </w:r>
            <w:r w:rsidR="00DA4BD3" w:rsidRPr="00E54FC8">
              <w:rPr>
                <w:rFonts w:ascii="Bookman Old Style" w:hAnsi="Bookman Old Style" w:cs="Times New Roman"/>
                <w:b/>
                <w:sz w:val="22"/>
                <w:szCs w:val="22"/>
              </w:rPr>
              <w:t xml:space="preserve"> to </w:t>
            </w:r>
            <w:r w:rsidRPr="00E54FC8">
              <w:rPr>
                <w:rFonts w:ascii="Bookman Old Style" w:hAnsi="Bookman Old Style" w:cs="Times New Roman"/>
                <w:b/>
                <w:sz w:val="22"/>
                <w:szCs w:val="22"/>
              </w:rPr>
              <w:t>July</w:t>
            </w:r>
            <w:r w:rsidR="00DA4BD3" w:rsidRPr="00E54FC8">
              <w:rPr>
                <w:rFonts w:ascii="Bookman Old Style" w:hAnsi="Bookman Old Style" w:cs="Times New Roman"/>
                <w:b/>
                <w:sz w:val="22"/>
                <w:szCs w:val="22"/>
              </w:rPr>
              <w:t xml:space="preserve"> </w:t>
            </w:r>
            <w:r w:rsidR="007F07D4">
              <w:rPr>
                <w:rFonts w:ascii="Bookman Old Style" w:hAnsi="Bookman Old Style" w:cs="Times New Roman"/>
                <w:b/>
                <w:sz w:val="22"/>
                <w:szCs w:val="22"/>
              </w:rPr>
              <w:t xml:space="preserve">2010 NBB Worker Village </w:t>
            </w:r>
          </w:p>
          <w:p w:rsidR="00DA4BD3" w:rsidRPr="00E54FC8" w:rsidRDefault="007F07D4" w:rsidP="009F244A">
            <w:pPr>
              <w:pStyle w:val="BodyText3"/>
              <w:numPr>
                <w:ilvl w:val="12"/>
                <w:numId w:val="0"/>
              </w:numPr>
              <w:jc w:val="left"/>
              <w:rPr>
                <w:rFonts w:ascii="Bookman Old Style" w:hAnsi="Bookman Old Style" w:cs="Times New Roman"/>
                <w:b/>
                <w:sz w:val="22"/>
                <w:szCs w:val="22"/>
              </w:rPr>
            </w:pPr>
            <w:r>
              <w:rPr>
                <w:rFonts w:ascii="Bookman Old Style" w:hAnsi="Bookman Old Style" w:cs="Times New Roman"/>
                <w:b/>
                <w:sz w:val="22"/>
                <w:szCs w:val="22"/>
              </w:rPr>
              <w:t>NBB Group</w:t>
            </w:r>
            <w:r w:rsidR="00DA4BD3" w:rsidRPr="00E54FC8">
              <w:rPr>
                <w:rFonts w:ascii="Bookman Old Style" w:hAnsi="Bookman Old Style" w:cs="Times New Roman"/>
                <w:b/>
                <w:sz w:val="22"/>
                <w:szCs w:val="22"/>
              </w:rPr>
              <w:t xml:space="preserve">           </w:t>
            </w:r>
          </w:p>
        </w:tc>
      </w:tr>
    </w:tbl>
    <w:p w:rsidR="00D41536" w:rsidRPr="00E54FC8" w:rsidRDefault="00D41536" w:rsidP="00556BA9">
      <w:pPr>
        <w:spacing w:before="60" w:after="60"/>
        <w:jc w:val="both"/>
        <w:rPr>
          <w:rFonts w:ascii="Bookman Old Style" w:hAnsi="Bookman Old Style" w:cs="Times New Roman"/>
          <w:b/>
        </w:rPr>
      </w:pPr>
    </w:p>
    <w:p w:rsidR="007551DE" w:rsidRPr="00E54FC8" w:rsidRDefault="007551DE" w:rsidP="007551DE">
      <w:pPr>
        <w:autoSpaceDE w:val="0"/>
        <w:autoSpaceDN w:val="0"/>
        <w:adjustRightInd w:val="0"/>
        <w:jc w:val="both"/>
        <w:rPr>
          <w:rFonts w:ascii="Bookman Old Style" w:hAnsi="Bookman Old Style"/>
        </w:rPr>
      </w:pPr>
      <w:r w:rsidRPr="00E54FC8">
        <w:rPr>
          <w:rFonts w:ascii="Bookman Old Style" w:hAnsi="Bookman Old Style"/>
          <w:b/>
          <w:bCs/>
        </w:rPr>
        <w:t>NBB Group</w:t>
      </w:r>
      <w:r w:rsidRPr="00E54FC8">
        <w:rPr>
          <w:rFonts w:ascii="Bookman Old Style" w:hAnsi="Bookman Old Style"/>
        </w:rPr>
        <w:t xml:space="preserve"> dates its origin to a trading partnership formed in Abu Dhabi U.A.E. in 1999. Today, the Group is a highly diversified entity engaged in eight core businesses:</w:t>
      </w:r>
      <w:r w:rsidR="007F07D4">
        <w:rPr>
          <w:rFonts w:ascii="Bookman Old Style" w:hAnsi="Bookman Old Style"/>
        </w:rPr>
        <w:t xml:space="preserve"> Worker Village,</w:t>
      </w:r>
      <w:r w:rsidRPr="00E54FC8">
        <w:rPr>
          <w:rFonts w:ascii="Bookman Old Style" w:hAnsi="Bookman Old Style"/>
        </w:rPr>
        <w:t xml:space="preserve"> Information Technology, Integrated Solutions, Facilities Management, Advertising, Travel &amp; Tourism, Real Estate, and Printing and Technology. With a focus on Abu Dhabi U.A.E., the Group has established a firm foothold in the region. </w:t>
      </w:r>
    </w:p>
    <w:p w:rsidR="009F244A" w:rsidRPr="00E54FC8" w:rsidRDefault="009F244A" w:rsidP="009F244A">
      <w:pPr>
        <w:jc w:val="both"/>
        <w:rPr>
          <w:rFonts w:ascii="Bookman Old Style" w:hAnsi="Bookman Old Style" w:cs="Arial"/>
          <w:b/>
        </w:rPr>
      </w:pPr>
      <w:r w:rsidRPr="00E54FC8">
        <w:rPr>
          <w:rFonts w:ascii="Bookman Old Style" w:hAnsi="Bookman Old Style" w:cs="Arial"/>
          <w:b/>
        </w:rPr>
        <w:t>EXECUTIVE COMPETENCIES:-</w:t>
      </w:r>
    </w:p>
    <w:p w:rsidR="00316F56" w:rsidRPr="00E54FC8" w:rsidRDefault="00316F56" w:rsidP="00316F5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Manpower planning and forecasting.</w:t>
      </w:r>
    </w:p>
    <w:p w:rsidR="00316F56" w:rsidRPr="00E54FC8" w:rsidRDefault="00316F56" w:rsidP="00316F5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Staff development and employee relations.</w:t>
      </w:r>
    </w:p>
    <w:p w:rsidR="00316F56" w:rsidRPr="00E54FC8" w:rsidRDefault="00316F56" w:rsidP="00316F5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Recruitment &amp; Staffing (Local &amp; Overseas).</w:t>
      </w:r>
    </w:p>
    <w:p w:rsidR="00316F56" w:rsidRPr="00E54FC8" w:rsidRDefault="00316F56" w:rsidP="00316F5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Employees Compensation &amp; Benefits.</w:t>
      </w:r>
    </w:p>
    <w:p w:rsidR="002C1ADC" w:rsidRPr="00E54FC8" w:rsidRDefault="00316F56" w:rsidP="00316F5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Th</w:t>
      </w:r>
      <w:r w:rsidR="00AD796C">
        <w:rPr>
          <w:rFonts w:ascii="Bookman Old Style" w:hAnsi="Bookman Old Style" w:cs="Arial"/>
        </w:rPr>
        <w:t>o</w:t>
      </w:r>
      <w:r w:rsidRPr="00E54FC8">
        <w:rPr>
          <w:rFonts w:ascii="Bookman Old Style" w:hAnsi="Bookman Old Style" w:cs="Arial"/>
        </w:rPr>
        <w:t xml:space="preserve">rough knowledge of </w:t>
      </w:r>
      <w:proofErr w:type="spellStart"/>
      <w:r w:rsidR="002C1ADC" w:rsidRPr="00E54FC8">
        <w:rPr>
          <w:rFonts w:ascii="Bookman Old Style" w:hAnsi="Bookman Old Style" w:cs="Arial"/>
        </w:rPr>
        <w:t>Labour</w:t>
      </w:r>
      <w:proofErr w:type="spellEnd"/>
      <w:r w:rsidR="002C1ADC" w:rsidRPr="00E54FC8">
        <w:rPr>
          <w:rFonts w:ascii="Bookman Old Style" w:hAnsi="Bookman Old Style" w:cs="Arial"/>
        </w:rPr>
        <w:t xml:space="preserve"> Law and GR</w:t>
      </w:r>
      <w:r w:rsidRPr="00E54FC8">
        <w:rPr>
          <w:rFonts w:ascii="Bookman Old Style" w:hAnsi="Bookman Old Style" w:cs="Arial"/>
        </w:rPr>
        <w:t xml:space="preserve"> activities</w:t>
      </w:r>
      <w:r w:rsidR="00BF0128">
        <w:rPr>
          <w:rFonts w:ascii="Bookman Old Style" w:hAnsi="Bookman Old Style" w:cs="Arial"/>
        </w:rPr>
        <w:t>.</w:t>
      </w:r>
      <w:r w:rsidRPr="00E54FC8">
        <w:rPr>
          <w:rFonts w:ascii="Bookman Old Style" w:hAnsi="Bookman Old Style" w:cs="Arial"/>
        </w:rPr>
        <w:t xml:space="preserve"> </w:t>
      </w:r>
    </w:p>
    <w:p w:rsidR="00316F56" w:rsidRPr="00E54FC8" w:rsidRDefault="00316F56" w:rsidP="00316F5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 xml:space="preserve">Appraisals, evaluations of staff, orientations and staff issues.  </w:t>
      </w:r>
    </w:p>
    <w:p w:rsidR="00316F56" w:rsidRPr="00E54FC8" w:rsidRDefault="009402D5" w:rsidP="00316F5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 xml:space="preserve">Effectively handling different ethnic </w:t>
      </w:r>
      <w:r w:rsidR="00316F56" w:rsidRPr="00E54FC8">
        <w:rPr>
          <w:rFonts w:ascii="Bookman Old Style" w:hAnsi="Bookman Old Style" w:cs="Arial"/>
        </w:rPr>
        <w:t>work environments.</w:t>
      </w:r>
    </w:p>
    <w:p w:rsidR="009F244A" w:rsidRPr="00E54FC8" w:rsidRDefault="008248BA" w:rsidP="009F244A">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 xml:space="preserve">Identifying potential tenant  and leasing the properties </w:t>
      </w:r>
    </w:p>
    <w:p w:rsidR="008248BA" w:rsidRPr="00E54FC8" w:rsidRDefault="009402D5" w:rsidP="009F244A">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Ensuring the facilities are provided to the t</w:t>
      </w:r>
      <w:r w:rsidR="0000456C" w:rsidRPr="00E54FC8">
        <w:rPr>
          <w:rFonts w:ascii="Bookman Old Style" w:hAnsi="Bookman Old Style" w:cs="Arial"/>
        </w:rPr>
        <w:t>enant</w:t>
      </w:r>
      <w:r w:rsidRPr="00E54FC8">
        <w:rPr>
          <w:rFonts w:ascii="Bookman Old Style" w:hAnsi="Bookman Old Style" w:cs="Arial"/>
        </w:rPr>
        <w:t xml:space="preserve">s </w:t>
      </w:r>
      <w:r w:rsidR="00452A4B" w:rsidRPr="00E54FC8">
        <w:rPr>
          <w:rFonts w:ascii="Bookman Old Style" w:hAnsi="Bookman Old Style" w:cs="Arial"/>
        </w:rPr>
        <w:t>was</w:t>
      </w:r>
      <w:r w:rsidRPr="00E54FC8">
        <w:rPr>
          <w:rFonts w:ascii="Bookman Old Style" w:hAnsi="Bookman Old Style" w:cs="Arial"/>
        </w:rPr>
        <w:t xml:space="preserve"> up to standard.</w:t>
      </w:r>
    </w:p>
    <w:p w:rsidR="009F244A" w:rsidRPr="00E54FC8" w:rsidRDefault="0000456C" w:rsidP="009F244A">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 xml:space="preserve">Ensuring the </w:t>
      </w:r>
      <w:r w:rsidR="009402D5" w:rsidRPr="00E54FC8">
        <w:rPr>
          <w:rFonts w:ascii="Bookman Old Style" w:hAnsi="Bookman Old Style" w:cs="Arial"/>
        </w:rPr>
        <w:t xml:space="preserve">Staff and </w:t>
      </w:r>
      <w:r w:rsidR="00452A4B" w:rsidRPr="00E54FC8">
        <w:rPr>
          <w:rFonts w:ascii="Bookman Old Style" w:hAnsi="Bookman Old Style" w:cs="Arial"/>
        </w:rPr>
        <w:t>T</w:t>
      </w:r>
      <w:r w:rsidR="009402D5" w:rsidRPr="00E54FC8">
        <w:rPr>
          <w:rFonts w:ascii="Bookman Old Style" w:hAnsi="Bookman Old Style" w:cs="Arial"/>
        </w:rPr>
        <w:t xml:space="preserve">enant </w:t>
      </w:r>
      <w:r w:rsidR="009F244A" w:rsidRPr="00E54FC8">
        <w:rPr>
          <w:rFonts w:ascii="Bookman Old Style" w:hAnsi="Bookman Old Style" w:cs="Arial"/>
        </w:rPr>
        <w:t>development and employee relations.</w:t>
      </w:r>
    </w:p>
    <w:p w:rsidR="00316F56" w:rsidRPr="00E54FC8" w:rsidRDefault="00316F56" w:rsidP="009F244A">
      <w:pPr>
        <w:pStyle w:val="BodyText3"/>
        <w:numPr>
          <w:ilvl w:val="12"/>
          <w:numId w:val="0"/>
        </w:numPr>
        <w:rPr>
          <w:rFonts w:ascii="Bookman Old Style" w:eastAsiaTheme="minorEastAsia" w:hAnsi="Bookman Old Style"/>
          <w:color w:val="auto"/>
          <w:sz w:val="22"/>
          <w:szCs w:val="22"/>
        </w:rPr>
      </w:pPr>
    </w:p>
    <w:p w:rsidR="009F244A" w:rsidRPr="00E54FC8" w:rsidRDefault="009F244A" w:rsidP="009F244A">
      <w:pPr>
        <w:pStyle w:val="BodyText3"/>
        <w:numPr>
          <w:ilvl w:val="12"/>
          <w:numId w:val="0"/>
        </w:numPr>
        <w:rPr>
          <w:rFonts w:ascii="Bookman Old Style" w:eastAsiaTheme="minorEastAsia" w:hAnsi="Bookman Old Style"/>
          <w:b/>
          <w:color w:val="auto"/>
          <w:sz w:val="22"/>
          <w:szCs w:val="22"/>
        </w:rPr>
      </w:pPr>
      <w:r w:rsidRPr="00E54FC8">
        <w:rPr>
          <w:rFonts w:ascii="Bookman Old Style" w:eastAsiaTheme="minorEastAsia" w:hAnsi="Bookman Old Style"/>
          <w:b/>
          <w:color w:val="auto"/>
          <w:sz w:val="22"/>
          <w:szCs w:val="22"/>
        </w:rPr>
        <w:t>KEY STRATEGIC ACCOMPLISHMENTS: -</w:t>
      </w:r>
    </w:p>
    <w:p w:rsidR="009F244A" w:rsidRPr="00E54FC8" w:rsidRDefault="009F244A" w:rsidP="009F244A">
      <w:pPr>
        <w:pStyle w:val="BodyText3"/>
        <w:numPr>
          <w:ilvl w:val="12"/>
          <w:numId w:val="0"/>
        </w:numPr>
        <w:ind w:left="360"/>
        <w:rPr>
          <w:rFonts w:ascii="Bookman Old Style" w:eastAsiaTheme="minorEastAsia" w:hAnsi="Bookman Old Style"/>
          <w:color w:val="auto"/>
          <w:sz w:val="22"/>
          <w:szCs w:val="22"/>
        </w:rPr>
      </w:pPr>
    </w:p>
    <w:p w:rsidR="009F244A" w:rsidRPr="00E54FC8" w:rsidRDefault="009F244A" w:rsidP="009F244A">
      <w:pPr>
        <w:pStyle w:val="BodyText3"/>
        <w:numPr>
          <w:ilvl w:val="0"/>
          <w:numId w:val="18"/>
        </w:numPr>
        <w:tabs>
          <w:tab w:val="left" w:pos="720"/>
        </w:tabs>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 xml:space="preserve">Play a critical role in driving change throughout the company to support new business initiatives and the expectations </w:t>
      </w:r>
      <w:r w:rsidR="00AD796C">
        <w:rPr>
          <w:rFonts w:ascii="Bookman Old Style" w:eastAsiaTheme="minorEastAsia" w:hAnsi="Bookman Old Style"/>
          <w:color w:val="auto"/>
          <w:sz w:val="22"/>
          <w:szCs w:val="22"/>
        </w:rPr>
        <w:t>of</w:t>
      </w:r>
      <w:r w:rsidRPr="00E54FC8">
        <w:rPr>
          <w:rFonts w:ascii="Bookman Old Style" w:eastAsiaTheme="minorEastAsia" w:hAnsi="Bookman Old Style"/>
          <w:color w:val="auto"/>
          <w:sz w:val="22"/>
          <w:szCs w:val="22"/>
        </w:rPr>
        <w:t xml:space="preserve"> this company.</w:t>
      </w:r>
    </w:p>
    <w:p w:rsidR="009F244A" w:rsidRPr="00E54FC8" w:rsidRDefault="009F244A" w:rsidP="009F244A">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Determine job factor and convert relative job worth into monetary values.</w:t>
      </w:r>
    </w:p>
    <w:p w:rsidR="009F244A" w:rsidRPr="00E54FC8" w:rsidRDefault="009F244A" w:rsidP="009F244A">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lastRenderedPageBreak/>
        <w:t xml:space="preserve">Successfully maintained organizational leadership role of </w:t>
      </w:r>
      <w:r w:rsidR="00452A4B" w:rsidRPr="00E54FC8">
        <w:rPr>
          <w:rFonts w:ascii="Bookman Old Style" w:eastAsiaTheme="minorEastAsia" w:hAnsi="Bookman Old Style"/>
          <w:color w:val="auto"/>
          <w:sz w:val="22"/>
          <w:szCs w:val="22"/>
        </w:rPr>
        <w:t xml:space="preserve">administration and </w:t>
      </w:r>
      <w:r w:rsidRPr="00E54FC8">
        <w:rPr>
          <w:rFonts w:ascii="Bookman Old Style" w:eastAsiaTheme="minorEastAsia" w:hAnsi="Bookman Old Style"/>
          <w:color w:val="auto"/>
          <w:sz w:val="22"/>
          <w:szCs w:val="22"/>
        </w:rPr>
        <w:t>human re</w:t>
      </w:r>
      <w:r w:rsidR="009972A6" w:rsidRPr="00E54FC8">
        <w:rPr>
          <w:rFonts w:ascii="Bookman Old Style" w:eastAsiaTheme="minorEastAsia" w:hAnsi="Bookman Old Style"/>
          <w:color w:val="auto"/>
          <w:sz w:val="22"/>
          <w:szCs w:val="22"/>
        </w:rPr>
        <w:t>sources function for more than</w:t>
      </w:r>
      <w:r w:rsidR="00AD796C">
        <w:rPr>
          <w:rFonts w:ascii="Bookman Old Style" w:eastAsiaTheme="minorEastAsia" w:hAnsi="Bookman Old Style"/>
          <w:color w:val="auto"/>
          <w:sz w:val="22"/>
          <w:szCs w:val="22"/>
        </w:rPr>
        <w:t xml:space="preserve"> a</w:t>
      </w:r>
      <w:r w:rsidR="009972A6" w:rsidRPr="00E54FC8">
        <w:rPr>
          <w:rFonts w:ascii="Bookman Old Style" w:eastAsiaTheme="minorEastAsia" w:hAnsi="Bookman Old Style"/>
          <w:color w:val="auto"/>
          <w:sz w:val="22"/>
          <w:szCs w:val="22"/>
        </w:rPr>
        <w:t xml:space="preserve"> year</w:t>
      </w:r>
      <w:r w:rsidRPr="00E54FC8">
        <w:rPr>
          <w:rFonts w:ascii="Bookman Old Style" w:eastAsiaTheme="minorEastAsia" w:hAnsi="Bookman Old Style"/>
          <w:color w:val="auto"/>
          <w:sz w:val="22"/>
          <w:szCs w:val="22"/>
        </w:rPr>
        <w:t xml:space="preserve"> by giving full support to</w:t>
      </w:r>
      <w:r w:rsidR="00AD796C">
        <w:rPr>
          <w:rFonts w:ascii="Bookman Old Style" w:eastAsiaTheme="minorEastAsia" w:hAnsi="Bookman Old Style"/>
          <w:color w:val="auto"/>
          <w:sz w:val="22"/>
          <w:szCs w:val="22"/>
        </w:rPr>
        <w:t xml:space="preserve"> the staff and strongly advising </w:t>
      </w:r>
      <w:r w:rsidRPr="00E54FC8">
        <w:rPr>
          <w:rFonts w:ascii="Bookman Old Style" w:eastAsiaTheme="minorEastAsia" w:hAnsi="Bookman Old Style"/>
          <w:color w:val="auto"/>
          <w:sz w:val="22"/>
          <w:szCs w:val="22"/>
        </w:rPr>
        <w:t>the departments.</w:t>
      </w:r>
    </w:p>
    <w:p w:rsidR="009F244A" w:rsidRPr="00E54FC8" w:rsidRDefault="009F244A" w:rsidP="009F244A">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Coordinated satisfaction Index (E</w:t>
      </w:r>
      <w:r w:rsidR="00452A4B" w:rsidRPr="00E54FC8">
        <w:rPr>
          <w:rFonts w:ascii="Bookman Old Style" w:eastAsiaTheme="minorEastAsia" w:hAnsi="Bookman Old Style"/>
          <w:color w:val="auto"/>
          <w:sz w:val="22"/>
          <w:szCs w:val="22"/>
        </w:rPr>
        <w:t>&amp;T</w:t>
      </w:r>
      <w:r w:rsidRPr="00E54FC8">
        <w:rPr>
          <w:rFonts w:ascii="Bookman Old Style" w:eastAsiaTheme="minorEastAsia" w:hAnsi="Bookman Old Style"/>
          <w:color w:val="auto"/>
          <w:sz w:val="22"/>
          <w:szCs w:val="22"/>
        </w:rPr>
        <w:t>SI) surveys</w:t>
      </w:r>
      <w:r w:rsidR="00AD796C" w:rsidRPr="00AD796C">
        <w:rPr>
          <w:rFonts w:ascii="Bookman Old Style" w:eastAsiaTheme="minorEastAsia" w:hAnsi="Bookman Old Style"/>
          <w:color w:val="auto"/>
          <w:sz w:val="22"/>
          <w:szCs w:val="22"/>
        </w:rPr>
        <w:t xml:space="preserve"> </w:t>
      </w:r>
      <w:r w:rsidR="00AD796C" w:rsidRPr="00E54FC8">
        <w:rPr>
          <w:rFonts w:ascii="Bookman Old Style" w:eastAsiaTheme="minorEastAsia" w:hAnsi="Bookman Old Style"/>
          <w:color w:val="auto"/>
          <w:sz w:val="22"/>
          <w:szCs w:val="22"/>
        </w:rPr>
        <w:t>for employee and tenant’s</w:t>
      </w:r>
      <w:r w:rsidRPr="00E54FC8">
        <w:rPr>
          <w:rFonts w:ascii="Bookman Old Style" w:eastAsiaTheme="minorEastAsia" w:hAnsi="Bookman Old Style"/>
          <w:color w:val="auto"/>
          <w:sz w:val="22"/>
          <w:szCs w:val="22"/>
        </w:rPr>
        <w:t>, addressing all issues and grievances of the staff.</w:t>
      </w:r>
    </w:p>
    <w:p w:rsidR="009F244A" w:rsidRPr="00E54FC8" w:rsidRDefault="009F244A" w:rsidP="00AD796C">
      <w:pPr>
        <w:pStyle w:val="BodyText3"/>
        <w:numPr>
          <w:ilvl w:val="0"/>
          <w:numId w:val="18"/>
        </w:numPr>
        <w:tabs>
          <w:tab w:val="left" w:pos="720"/>
        </w:tabs>
        <w:spacing w:before="60" w:after="60"/>
        <w:ind w:left="714" w:hanging="357"/>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Perform mobilization and de-mobilization of staff for the major projects of the company.</w:t>
      </w:r>
    </w:p>
    <w:p w:rsidR="009972A6" w:rsidRPr="00E54FC8" w:rsidRDefault="00D409AA" w:rsidP="00AD796C">
      <w:pPr>
        <w:pStyle w:val="BodyText3"/>
        <w:numPr>
          <w:ilvl w:val="0"/>
          <w:numId w:val="18"/>
        </w:numPr>
        <w:tabs>
          <w:tab w:val="left" w:pos="720"/>
        </w:tabs>
        <w:spacing w:before="60" w:after="60"/>
        <w:ind w:left="714" w:hanging="357"/>
        <w:rPr>
          <w:rFonts w:ascii="Bookman Old Style" w:eastAsiaTheme="minorEastAsia" w:hAnsi="Bookman Old Style"/>
          <w:color w:val="auto"/>
          <w:sz w:val="22"/>
          <w:szCs w:val="22"/>
        </w:rPr>
      </w:pPr>
      <w:r>
        <w:rPr>
          <w:rFonts w:ascii="Bookman Old Style" w:eastAsiaTheme="minorEastAsia" w:hAnsi="Bookman Old Style"/>
          <w:color w:val="auto"/>
          <w:sz w:val="22"/>
          <w:szCs w:val="22"/>
        </w:rPr>
        <w:t xml:space="preserve">Planning &amp; </w:t>
      </w:r>
      <w:r w:rsidR="005D0099">
        <w:rPr>
          <w:rFonts w:ascii="Bookman Old Style" w:eastAsiaTheme="minorEastAsia" w:hAnsi="Bookman Old Style"/>
          <w:color w:val="auto"/>
          <w:sz w:val="22"/>
          <w:szCs w:val="22"/>
        </w:rPr>
        <w:t>coordinating</w:t>
      </w:r>
      <w:r>
        <w:rPr>
          <w:rFonts w:ascii="Bookman Old Style" w:eastAsiaTheme="minorEastAsia" w:hAnsi="Bookman Old Style"/>
          <w:color w:val="auto"/>
          <w:sz w:val="22"/>
          <w:szCs w:val="22"/>
        </w:rPr>
        <w:t xml:space="preserve"> with sales team to </w:t>
      </w:r>
      <w:r w:rsidR="005D0099">
        <w:rPr>
          <w:rFonts w:ascii="Bookman Old Style" w:eastAsiaTheme="minorEastAsia" w:hAnsi="Bookman Old Style"/>
          <w:color w:val="auto"/>
          <w:sz w:val="22"/>
          <w:szCs w:val="22"/>
        </w:rPr>
        <w:t>improve space sales.</w:t>
      </w:r>
      <w:r>
        <w:rPr>
          <w:rFonts w:ascii="Bookman Old Style" w:eastAsiaTheme="minorEastAsia" w:hAnsi="Bookman Old Style"/>
          <w:color w:val="auto"/>
          <w:sz w:val="22"/>
          <w:szCs w:val="22"/>
        </w:rPr>
        <w:t xml:space="preserve">    </w:t>
      </w:r>
    </w:p>
    <w:p w:rsidR="00AD796C" w:rsidRDefault="009F244A" w:rsidP="00AD796C">
      <w:pPr>
        <w:pStyle w:val="BodyText3"/>
        <w:numPr>
          <w:ilvl w:val="0"/>
          <w:numId w:val="18"/>
        </w:numPr>
        <w:tabs>
          <w:tab w:val="left" w:pos="720"/>
        </w:tabs>
        <w:spacing w:before="60" w:after="60"/>
        <w:ind w:left="714" w:hanging="357"/>
        <w:rPr>
          <w:rFonts w:ascii="Bookman Old Style" w:hAnsi="Bookman Old Style" w:cs="Times New Roman"/>
          <w:sz w:val="22"/>
          <w:szCs w:val="22"/>
        </w:rPr>
      </w:pPr>
      <w:r w:rsidRPr="00E54FC8">
        <w:rPr>
          <w:rFonts w:ascii="Bookman Old Style" w:hAnsi="Bookman Old Style" w:cs="Times New Roman"/>
          <w:sz w:val="22"/>
          <w:szCs w:val="22"/>
        </w:rPr>
        <w:t xml:space="preserve">Key liaison between </w:t>
      </w:r>
      <w:r w:rsidR="00AD796C">
        <w:rPr>
          <w:rFonts w:ascii="Bookman Old Style" w:hAnsi="Bookman Old Style" w:cs="Times New Roman"/>
          <w:sz w:val="22"/>
          <w:szCs w:val="22"/>
        </w:rPr>
        <w:t xml:space="preserve">the </w:t>
      </w:r>
      <w:r w:rsidRPr="00E54FC8">
        <w:rPr>
          <w:rFonts w:ascii="Bookman Old Style" w:hAnsi="Bookman Old Style" w:cs="Times New Roman"/>
          <w:sz w:val="22"/>
          <w:szCs w:val="22"/>
        </w:rPr>
        <w:t>workforce</w:t>
      </w:r>
      <w:r w:rsidR="00AD796C">
        <w:rPr>
          <w:rFonts w:ascii="Bookman Old Style" w:hAnsi="Bookman Old Style" w:cs="Times New Roman"/>
          <w:sz w:val="22"/>
          <w:szCs w:val="22"/>
        </w:rPr>
        <w:t>, t</w:t>
      </w:r>
      <w:r w:rsidR="00452A4B" w:rsidRPr="00E54FC8">
        <w:rPr>
          <w:rFonts w:ascii="Bookman Old Style" w:hAnsi="Bookman Old Style" w:cs="Times New Roman"/>
          <w:sz w:val="22"/>
          <w:szCs w:val="22"/>
        </w:rPr>
        <w:t>enants</w:t>
      </w:r>
      <w:r w:rsidRPr="00E54FC8">
        <w:rPr>
          <w:rFonts w:ascii="Bookman Old Style" w:hAnsi="Bookman Old Style" w:cs="Times New Roman"/>
          <w:sz w:val="22"/>
          <w:szCs w:val="22"/>
        </w:rPr>
        <w:t xml:space="preserve"> and the management. </w:t>
      </w:r>
    </w:p>
    <w:p w:rsidR="009F244A" w:rsidRDefault="009F244A" w:rsidP="00AD796C">
      <w:pPr>
        <w:pStyle w:val="BodyText3"/>
        <w:numPr>
          <w:ilvl w:val="0"/>
          <w:numId w:val="18"/>
        </w:numPr>
        <w:tabs>
          <w:tab w:val="left" w:pos="720"/>
        </w:tabs>
        <w:spacing w:before="60" w:after="60"/>
        <w:ind w:left="714" w:hanging="357"/>
        <w:rPr>
          <w:rFonts w:ascii="Bookman Old Style" w:hAnsi="Bookman Old Style" w:cs="Times New Roman"/>
          <w:sz w:val="22"/>
          <w:szCs w:val="22"/>
        </w:rPr>
      </w:pPr>
      <w:r w:rsidRPr="00E54FC8">
        <w:rPr>
          <w:rFonts w:ascii="Bookman Old Style" w:hAnsi="Bookman Old Style" w:cs="Times New Roman"/>
          <w:sz w:val="22"/>
          <w:szCs w:val="22"/>
        </w:rPr>
        <w:t>Coordinate daily administrative activities of the company</w:t>
      </w:r>
      <w:r w:rsidR="00AD796C">
        <w:rPr>
          <w:rFonts w:ascii="Bookman Old Style" w:hAnsi="Bookman Old Style" w:cs="Times New Roman"/>
          <w:sz w:val="22"/>
          <w:szCs w:val="22"/>
        </w:rPr>
        <w:t xml:space="preserve"> with a workforce of </w:t>
      </w:r>
      <w:r w:rsidRPr="00E54FC8">
        <w:rPr>
          <w:rFonts w:ascii="Bookman Old Style" w:hAnsi="Bookman Old Style" w:cs="Times New Roman"/>
          <w:sz w:val="22"/>
          <w:szCs w:val="22"/>
        </w:rPr>
        <w:t xml:space="preserve">over </w:t>
      </w:r>
      <w:r w:rsidR="00452A4B" w:rsidRPr="00E54FC8">
        <w:rPr>
          <w:rFonts w:ascii="Bookman Old Style" w:hAnsi="Bookman Old Style" w:cs="Times New Roman"/>
          <w:sz w:val="22"/>
          <w:szCs w:val="22"/>
        </w:rPr>
        <w:t>5000</w:t>
      </w:r>
      <w:r w:rsidRPr="00E54FC8">
        <w:rPr>
          <w:rFonts w:ascii="Bookman Old Style" w:hAnsi="Bookman Old Style" w:cs="Times New Roman"/>
          <w:sz w:val="22"/>
          <w:szCs w:val="22"/>
        </w:rPr>
        <w:t xml:space="preserve"> people.</w:t>
      </w:r>
    </w:p>
    <w:p w:rsidR="0065133C" w:rsidRPr="00E54FC8" w:rsidRDefault="0065133C" w:rsidP="00E73771">
      <w:pPr>
        <w:pStyle w:val="BodyText3"/>
        <w:tabs>
          <w:tab w:val="left" w:pos="720"/>
        </w:tabs>
        <w:spacing w:before="60" w:after="60"/>
        <w:ind w:left="720"/>
        <w:rPr>
          <w:rFonts w:ascii="Bookman Old Style" w:hAnsi="Bookman Old Style" w:cs="Times New Roman"/>
          <w:sz w:val="22"/>
          <w:szCs w:val="22"/>
        </w:rPr>
      </w:pPr>
    </w:p>
    <w:tbl>
      <w:tblPr>
        <w:tblW w:w="90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9"/>
      </w:tblGrid>
      <w:tr w:rsidR="00D41536" w:rsidRPr="00E54FC8" w:rsidTr="009F244A">
        <w:trPr>
          <w:trHeight w:val="1025"/>
        </w:trPr>
        <w:tc>
          <w:tcPr>
            <w:tcW w:w="9089" w:type="dxa"/>
            <w:shd w:val="clear" w:color="auto" w:fill="CFDDED"/>
            <w:vAlign w:val="center"/>
          </w:tcPr>
          <w:p w:rsidR="00005CFB" w:rsidRPr="00E54FC8" w:rsidRDefault="00A01633" w:rsidP="009F244A">
            <w:pPr>
              <w:pStyle w:val="BodyText3"/>
              <w:numPr>
                <w:ilvl w:val="12"/>
                <w:numId w:val="0"/>
              </w:numPr>
              <w:jc w:val="left"/>
              <w:rPr>
                <w:rFonts w:ascii="Bookman Old Style" w:hAnsi="Bookman Old Style" w:cs="Times New Roman"/>
                <w:b/>
                <w:sz w:val="22"/>
                <w:szCs w:val="22"/>
              </w:rPr>
            </w:pPr>
            <w:r>
              <w:rPr>
                <w:rFonts w:ascii="Bookman Old Style" w:hAnsi="Bookman Old Style" w:cs="Times New Roman"/>
                <w:b/>
                <w:sz w:val="22"/>
                <w:szCs w:val="22"/>
              </w:rPr>
              <w:t xml:space="preserve">HR </w:t>
            </w:r>
            <w:r w:rsidR="00D41536" w:rsidRPr="00E54FC8">
              <w:rPr>
                <w:rFonts w:ascii="Bookman Old Style" w:hAnsi="Bookman Old Style" w:cs="Times New Roman"/>
                <w:b/>
                <w:sz w:val="22"/>
                <w:szCs w:val="22"/>
              </w:rPr>
              <w:t xml:space="preserve">EXECUTIVE </w:t>
            </w:r>
            <w:r w:rsidR="00D41536" w:rsidRPr="00E54FC8">
              <w:rPr>
                <w:rFonts w:ascii="Bookman Old Style" w:hAnsi="Bookman Old Style" w:cs="Times New Roman"/>
                <w:b/>
                <w:sz w:val="22"/>
                <w:szCs w:val="22"/>
              </w:rPr>
              <w:tab/>
            </w:r>
            <w:r w:rsidR="00D41536" w:rsidRPr="00E54FC8">
              <w:rPr>
                <w:rFonts w:ascii="Bookman Old Style" w:hAnsi="Bookman Old Style" w:cs="Times New Roman"/>
                <w:b/>
                <w:sz w:val="22"/>
                <w:szCs w:val="22"/>
              </w:rPr>
              <w:tab/>
            </w:r>
            <w:r w:rsidR="00D41536" w:rsidRPr="00E54FC8">
              <w:rPr>
                <w:rFonts w:ascii="Bookman Old Style" w:hAnsi="Bookman Old Style" w:cs="Times New Roman"/>
                <w:b/>
                <w:sz w:val="22"/>
                <w:szCs w:val="22"/>
              </w:rPr>
              <w:tab/>
            </w:r>
            <w:r w:rsidR="00D41536" w:rsidRPr="00E54FC8">
              <w:rPr>
                <w:rFonts w:ascii="Bookman Old Style" w:hAnsi="Bookman Old Style" w:cs="Times New Roman"/>
                <w:b/>
                <w:sz w:val="22"/>
                <w:szCs w:val="22"/>
              </w:rPr>
              <w:tab/>
              <w:t xml:space="preserve">    </w:t>
            </w:r>
            <w:r w:rsidR="00005CFB" w:rsidRPr="00E54FC8">
              <w:rPr>
                <w:rFonts w:ascii="Bookman Old Style" w:hAnsi="Bookman Old Style" w:cs="Times New Roman"/>
                <w:b/>
                <w:sz w:val="22"/>
                <w:szCs w:val="22"/>
              </w:rPr>
              <w:t xml:space="preserve">               </w:t>
            </w:r>
            <w:r w:rsidR="00D41536" w:rsidRPr="00E54FC8">
              <w:rPr>
                <w:rFonts w:ascii="Bookman Old Style" w:hAnsi="Bookman Old Style" w:cs="Times New Roman"/>
                <w:b/>
                <w:sz w:val="22"/>
                <w:szCs w:val="22"/>
              </w:rPr>
              <w:t xml:space="preserve">October 2003 to May 2008 </w:t>
            </w:r>
          </w:p>
          <w:p w:rsidR="00D41536" w:rsidRPr="00E54FC8" w:rsidRDefault="00D41536" w:rsidP="009F244A">
            <w:pPr>
              <w:pStyle w:val="BodyText3"/>
              <w:numPr>
                <w:ilvl w:val="12"/>
                <w:numId w:val="0"/>
              </w:numPr>
              <w:jc w:val="left"/>
              <w:rPr>
                <w:rFonts w:ascii="Bookman Old Style" w:hAnsi="Bookman Old Style" w:cs="Times New Roman"/>
                <w:b/>
                <w:sz w:val="22"/>
                <w:szCs w:val="22"/>
              </w:rPr>
            </w:pPr>
            <w:r w:rsidRPr="00E54FC8">
              <w:rPr>
                <w:rFonts w:ascii="Bookman Old Style" w:hAnsi="Bookman Old Style" w:cs="Times New Roman"/>
                <w:b/>
                <w:sz w:val="22"/>
                <w:szCs w:val="22"/>
              </w:rPr>
              <w:t xml:space="preserve">Spinneys Abu Dhabi. L.L.C., Abu Dhabi -UAE  </w:t>
            </w:r>
          </w:p>
        </w:tc>
      </w:tr>
    </w:tbl>
    <w:p w:rsidR="00D41536" w:rsidRPr="00E54FC8" w:rsidRDefault="00D41536" w:rsidP="00D41536">
      <w:pPr>
        <w:pStyle w:val="BodyText3"/>
        <w:numPr>
          <w:ilvl w:val="12"/>
          <w:numId w:val="0"/>
        </w:numPr>
        <w:rPr>
          <w:rFonts w:ascii="Bookman Old Style" w:hAnsi="Bookman Old Style" w:cs="Times New Roman"/>
          <w:sz w:val="22"/>
          <w:szCs w:val="22"/>
        </w:rPr>
      </w:pPr>
    </w:p>
    <w:p w:rsidR="00D41536" w:rsidRPr="00E54FC8" w:rsidRDefault="00D41536" w:rsidP="00D41536">
      <w:pPr>
        <w:pStyle w:val="BodyText3"/>
        <w:numPr>
          <w:ilvl w:val="12"/>
          <w:numId w:val="0"/>
        </w:numPr>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(Spinneys Abu Dhabi LLC an ISO- 9001, 2000, HACCP accredited company, is one of the largest organization in Abu Dhabi Emirates with business of retailing, liquor, industrial and commercial catering, distribution of FMCG products.)</w:t>
      </w:r>
    </w:p>
    <w:p w:rsidR="00D41536" w:rsidRPr="00E54FC8" w:rsidRDefault="00D41536" w:rsidP="00D41536">
      <w:pPr>
        <w:pStyle w:val="BodyText3"/>
        <w:numPr>
          <w:ilvl w:val="12"/>
          <w:numId w:val="0"/>
        </w:numPr>
        <w:rPr>
          <w:rFonts w:ascii="Bookman Old Style" w:eastAsiaTheme="minorEastAsia" w:hAnsi="Bookman Old Style"/>
          <w:color w:val="auto"/>
          <w:sz w:val="22"/>
          <w:szCs w:val="22"/>
        </w:rPr>
      </w:pPr>
    </w:p>
    <w:p w:rsidR="00D41536" w:rsidRPr="00E54FC8" w:rsidRDefault="00AD796C" w:rsidP="00D41536">
      <w:pPr>
        <w:pStyle w:val="BodyText3"/>
        <w:numPr>
          <w:ilvl w:val="12"/>
          <w:numId w:val="0"/>
        </w:numPr>
        <w:rPr>
          <w:rFonts w:ascii="Bookman Old Style" w:eastAsiaTheme="minorEastAsia" w:hAnsi="Bookman Old Style"/>
          <w:color w:val="auto"/>
          <w:sz w:val="22"/>
          <w:szCs w:val="22"/>
        </w:rPr>
      </w:pPr>
      <w:r>
        <w:rPr>
          <w:rFonts w:ascii="Bookman Old Style" w:eastAsiaTheme="minorEastAsia" w:hAnsi="Bookman Old Style"/>
          <w:color w:val="auto"/>
          <w:sz w:val="22"/>
          <w:szCs w:val="22"/>
        </w:rPr>
        <w:t>Promoted</w:t>
      </w:r>
      <w:r w:rsidR="00D41536" w:rsidRPr="00E54FC8">
        <w:rPr>
          <w:rFonts w:ascii="Bookman Old Style" w:eastAsiaTheme="minorEastAsia" w:hAnsi="Bookman Old Style"/>
          <w:color w:val="auto"/>
          <w:sz w:val="22"/>
          <w:szCs w:val="22"/>
        </w:rPr>
        <w:t xml:space="preserve"> to the position of HR Executive from 2003 to provide human resources strategic leadership, direction and support to 2 companies (Spinneys / Agencies &amp; Trading Company). The company is engaged in the business of distribution of FMCG products, Liquor, Retail and Contract Services with a work force of </w:t>
      </w:r>
      <w:r>
        <w:rPr>
          <w:rFonts w:ascii="Bookman Old Style" w:eastAsiaTheme="minorEastAsia" w:hAnsi="Bookman Old Style"/>
          <w:color w:val="auto"/>
          <w:sz w:val="22"/>
          <w:szCs w:val="22"/>
        </w:rPr>
        <w:t xml:space="preserve">around </w:t>
      </w:r>
      <w:r w:rsidR="00D41536" w:rsidRPr="00E54FC8">
        <w:rPr>
          <w:rFonts w:ascii="Bookman Old Style" w:eastAsiaTheme="minorEastAsia" w:hAnsi="Bookman Old Style"/>
          <w:color w:val="auto"/>
          <w:sz w:val="22"/>
          <w:szCs w:val="22"/>
        </w:rPr>
        <w:t>2000</w:t>
      </w:r>
      <w:r>
        <w:rPr>
          <w:rFonts w:ascii="Bookman Old Style" w:eastAsiaTheme="minorEastAsia" w:hAnsi="Bookman Old Style"/>
          <w:color w:val="auto"/>
          <w:sz w:val="22"/>
          <w:szCs w:val="22"/>
        </w:rPr>
        <w:t xml:space="preserve"> people</w:t>
      </w:r>
      <w:r w:rsidR="00D41536" w:rsidRPr="00E54FC8">
        <w:rPr>
          <w:rFonts w:ascii="Bookman Old Style" w:eastAsiaTheme="minorEastAsia" w:hAnsi="Bookman Old Style"/>
          <w:color w:val="auto"/>
          <w:sz w:val="22"/>
          <w:szCs w:val="22"/>
        </w:rPr>
        <w:t xml:space="preserve">. </w:t>
      </w:r>
      <w:proofErr w:type="gramStart"/>
      <w:r w:rsidR="00D41536" w:rsidRPr="00E54FC8">
        <w:rPr>
          <w:rFonts w:ascii="Bookman Old Style" w:eastAsiaTheme="minorEastAsia" w:hAnsi="Bookman Old Style"/>
          <w:color w:val="auto"/>
          <w:sz w:val="22"/>
          <w:szCs w:val="22"/>
        </w:rPr>
        <w:t>Reporting to the Personnel &amp; Training Manager – Spinneys Abu Dhabi L.L.C.</w:t>
      </w:r>
      <w:proofErr w:type="gramEnd"/>
    </w:p>
    <w:p w:rsidR="00D41536" w:rsidRPr="00E54FC8" w:rsidRDefault="00D41536" w:rsidP="00D41536">
      <w:pPr>
        <w:pStyle w:val="BodyText3"/>
        <w:numPr>
          <w:ilvl w:val="12"/>
          <w:numId w:val="0"/>
        </w:numPr>
        <w:rPr>
          <w:rFonts w:ascii="Bookman Old Style" w:eastAsiaTheme="minorEastAsia" w:hAnsi="Bookman Old Style"/>
          <w:color w:val="auto"/>
          <w:sz w:val="22"/>
          <w:szCs w:val="22"/>
        </w:rPr>
      </w:pPr>
    </w:p>
    <w:p w:rsidR="00D41536" w:rsidRPr="00E54FC8" w:rsidRDefault="00D41536" w:rsidP="00D41536">
      <w:pPr>
        <w:jc w:val="both"/>
        <w:rPr>
          <w:rFonts w:ascii="Bookman Old Style" w:hAnsi="Bookman Old Style" w:cs="Arial"/>
          <w:b/>
        </w:rPr>
      </w:pPr>
      <w:r w:rsidRPr="00E54FC8">
        <w:rPr>
          <w:rFonts w:ascii="Bookman Old Style" w:hAnsi="Bookman Old Style" w:cs="Arial"/>
          <w:b/>
        </w:rPr>
        <w:t>EXECUTIVE COMPETENCIES:-</w:t>
      </w:r>
    </w:p>
    <w:p w:rsidR="00D41536" w:rsidRPr="00E54FC8" w:rsidRDefault="00D41536"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Manpower planning and forecasting.</w:t>
      </w:r>
    </w:p>
    <w:p w:rsidR="00D41536" w:rsidRPr="00E54FC8" w:rsidRDefault="00D41536"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Staff development and employee relations.</w:t>
      </w:r>
    </w:p>
    <w:p w:rsidR="00D41536" w:rsidRPr="00E54FC8" w:rsidRDefault="00D41536"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Recruitment &amp; Staffing (Local &amp; Overseas).</w:t>
      </w:r>
    </w:p>
    <w:p w:rsidR="00D41536" w:rsidRPr="00E54FC8" w:rsidRDefault="00D94ED7"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 xml:space="preserve">Ensure </w:t>
      </w:r>
      <w:r w:rsidRPr="00E54FC8">
        <w:rPr>
          <w:rFonts w:ascii="Bookman Old Style" w:hAnsi="Bookman Old Style" w:cs="Arial"/>
        </w:rPr>
        <w:t>payroll</w:t>
      </w:r>
      <w:r w:rsidR="00D41536" w:rsidRPr="00E54FC8">
        <w:rPr>
          <w:rFonts w:ascii="Bookman Old Style" w:hAnsi="Bookman Old Style" w:cs="Arial"/>
        </w:rPr>
        <w:t xml:space="preserve"> processing.</w:t>
      </w:r>
    </w:p>
    <w:p w:rsidR="00D41536" w:rsidRPr="00E54FC8" w:rsidRDefault="00D94ED7"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Employee’s</w:t>
      </w:r>
      <w:r w:rsidR="00AD796C">
        <w:rPr>
          <w:rFonts w:ascii="Bookman Old Style" w:hAnsi="Bookman Old Style" w:cs="Arial"/>
        </w:rPr>
        <w:t xml:space="preserve"> c</w:t>
      </w:r>
      <w:r w:rsidR="00D41536" w:rsidRPr="00E54FC8">
        <w:rPr>
          <w:rFonts w:ascii="Bookman Old Style" w:hAnsi="Bookman Old Style" w:cs="Arial"/>
        </w:rPr>
        <w:t xml:space="preserve">ompensation &amp; </w:t>
      </w:r>
      <w:r w:rsidR="00AD796C">
        <w:rPr>
          <w:rFonts w:ascii="Bookman Old Style" w:hAnsi="Bookman Old Style" w:cs="Arial"/>
        </w:rPr>
        <w:t>b</w:t>
      </w:r>
      <w:r w:rsidR="00D41536" w:rsidRPr="00E54FC8">
        <w:rPr>
          <w:rFonts w:ascii="Bookman Old Style" w:hAnsi="Bookman Old Style" w:cs="Arial"/>
        </w:rPr>
        <w:t>enefits.</w:t>
      </w:r>
    </w:p>
    <w:p w:rsidR="00D41536" w:rsidRPr="00E54FC8" w:rsidRDefault="00D41536"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Th</w:t>
      </w:r>
      <w:r w:rsidR="00AD796C">
        <w:rPr>
          <w:rFonts w:ascii="Bookman Old Style" w:hAnsi="Bookman Old Style" w:cs="Arial"/>
        </w:rPr>
        <w:t xml:space="preserve">orough knowledge of government-related </w:t>
      </w:r>
      <w:r w:rsidRPr="00E54FC8">
        <w:rPr>
          <w:rFonts w:ascii="Bookman Old Style" w:hAnsi="Bookman Old Style" w:cs="Arial"/>
        </w:rPr>
        <w:t>activities (visa processing)</w:t>
      </w:r>
    </w:p>
    <w:p w:rsidR="00D41536" w:rsidRPr="00E54FC8" w:rsidRDefault="00D41536"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sidRPr="00E54FC8">
        <w:rPr>
          <w:rFonts w:ascii="Bookman Old Style" w:hAnsi="Bookman Old Style" w:cs="Arial"/>
        </w:rPr>
        <w:t xml:space="preserve">Appraisals, evaluations of staff, orientations and staff issues.  </w:t>
      </w:r>
    </w:p>
    <w:p w:rsidR="00D41536" w:rsidRPr="00E54FC8" w:rsidRDefault="00AD796C"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Cross-c</w:t>
      </w:r>
      <w:r w:rsidR="00D41536" w:rsidRPr="00E54FC8">
        <w:rPr>
          <w:rFonts w:ascii="Bookman Old Style" w:hAnsi="Bookman Old Style" w:cs="Arial"/>
        </w:rPr>
        <w:t>ultural work environments.</w:t>
      </w:r>
    </w:p>
    <w:p w:rsidR="00D41536" w:rsidRPr="00E54FC8" w:rsidRDefault="00E134EA" w:rsidP="00D41536">
      <w:pPr>
        <w:numPr>
          <w:ilvl w:val="0"/>
          <w:numId w:val="18"/>
        </w:numPr>
        <w:tabs>
          <w:tab w:val="left" w:pos="720"/>
        </w:tabs>
        <w:overflowPunct w:val="0"/>
        <w:autoSpaceDE w:val="0"/>
        <w:autoSpaceDN w:val="0"/>
        <w:adjustRightInd w:val="0"/>
        <w:spacing w:after="0" w:line="240" w:lineRule="auto"/>
        <w:jc w:val="both"/>
        <w:textAlignment w:val="baseline"/>
        <w:rPr>
          <w:rFonts w:ascii="Bookman Old Style" w:hAnsi="Bookman Old Style" w:cs="Arial"/>
        </w:rPr>
      </w:pPr>
      <w:r>
        <w:rPr>
          <w:rFonts w:ascii="Bookman Old Style" w:hAnsi="Bookman Old Style" w:cs="Arial"/>
        </w:rPr>
        <w:t>Organizational n</w:t>
      </w:r>
      <w:r w:rsidR="00D41536" w:rsidRPr="00E54FC8">
        <w:rPr>
          <w:rFonts w:ascii="Bookman Old Style" w:hAnsi="Bookman Old Style" w:cs="Arial"/>
        </w:rPr>
        <w:t xml:space="preserve">eeds </w:t>
      </w:r>
      <w:r>
        <w:rPr>
          <w:rFonts w:ascii="Bookman Old Style" w:hAnsi="Bookman Old Style" w:cs="Arial"/>
        </w:rPr>
        <w:t>a</w:t>
      </w:r>
      <w:r w:rsidR="00D41536" w:rsidRPr="00E54FC8">
        <w:rPr>
          <w:rFonts w:ascii="Bookman Old Style" w:hAnsi="Bookman Old Style" w:cs="Arial"/>
        </w:rPr>
        <w:t>ssessment and development</w:t>
      </w:r>
    </w:p>
    <w:p w:rsidR="00D41536" w:rsidRPr="00E54FC8" w:rsidRDefault="00D41536" w:rsidP="00D41536">
      <w:pPr>
        <w:pStyle w:val="BodyText3"/>
        <w:numPr>
          <w:ilvl w:val="12"/>
          <w:numId w:val="0"/>
        </w:numPr>
        <w:rPr>
          <w:rFonts w:ascii="Bookman Old Style" w:eastAsiaTheme="minorEastAsia" w:hAnsi="Bookman Old Style"/>
          <w:color w:val="auto"/>
          <w:sz w:val="22"/>
          <w:szCs w:val="22"/>
        </w:rPr>
      </w:pPr>
    </w:p>
    <w:p w:rsidR="00D41536" w:rsidRPr="00E54FC8" w:rsidRDefault="00D41536" w:rsidP="00D41536">
      <w:pPr>
        <w:pStyle w:val="BodyText3"/>
        <w:numPr>
          <w:ilvl w:val="12"/>
          <w:numId w:val="0"/>
        </w:numPr>
        <w:rPr>
          <w:rFonts w:ascii="Bookman Old Style" w:eastAsiaTheme="minorEastAsia" w:hAnsi="Bookman Old Style"/>
          <w:b/>
          <w:color w:val="auto"/>
          <w:sz w:val="22"/>
          <w:szCs w:val="22"/>
        </w:rPr>
      </w:pPr>
      <w:r w:rsidRPr="00E54FC8">
        <w:rPr>
          <w:rFonts w:ascii="Bookman Old Style" w:eastAsiaTheme="minorEastAsia" w:hAnsi="Bookman Old Style"/>
          <w:b/>
          <w:color w:val="auto"/>
          <w:sz w:val="22"/>
          <w:szCs w:val="22"/>
        </w:rPr>
        <w:t>KEY STRATEGIC ACCOMPLISHMENTS: -</w:t>
      </w:r>
    </w:p>
    <w:p w:rsidR="00D41536" w:rsidRPr="00E54FC8" w:rsidRDefault="00D41536" w:rsidP="00D41536">
      <w:pPr>
        <w:pStyle w:val="BodyText3"/>
        <w:numPr>
          <w:ilvl w:val="12"/>
          <w:numId w:val="0"/>
        </w:numPr>
        <w:ind w:left="360"/>
        <w:rPr>
          <w:rFonts w:ascii="Bookman Old Style" w:eastAsiaTheme="minorEastAsia" w:hAnsi="Bookman Old Style"/>
          <w:color w:val="auto"/>
          <w:sz w:val="22"/>
          <w:szCs w:val="22"/>
        </w:rPr>
      </w:pPr>
    </w:p>
    <w:p w:rsidR="00D41536" w:rsidRPr="00E54FC8" w:rsidRDefault="00D41536" w:rsidP="00D41536">
      <w:pPr>
        <w:pStyle w:val="BodyText3"/>
        <w:numPr>
          <w:ilvl w:val="0"/>
          <w:numId w:val="18"/>
        </w:numPr>
        <w:tabs>
          <w:tab w:val="left" w:pos="720"/>
        </w:tabs>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 xml:space="preserve">Play a critical role in driving change throughout the company to support new business initiatives and the expectations </w:t>
      </w:r>
      <w:r w:rsidR="00E134EA">
        <w:rPr>
          <w:rFonts w:ascii="Bookman Old Style" w:eastAsiaTheme="minorEastAsia" w:hAnsi="Bookman Old Style"/>
          <w:color w:val="auto"/>
          <w:sz w:val="22"/>
          <w:szCs w:val="22"/>
        </w:rPr>
        <w:t>of</w:t>
      </w:r>
      <w:r w:rsidRPr="00E54FC8">
        <w:rPr>
          <w:rFonts w:ascii="Bookman Old Style" w:eastAsiaTheme="minorEastAsia" w:hAnsi="Bookman Old Style"/>
          <w:color w:val="auto"/>
          <w:sz w:val="22"/>
          <w:szCs w:val="22"/>
        </w:rPr>
        <w:t xml:space="preserve"> this company.</w:t>
      </w:r>
    </w:p>
    <w:p w:rsidR="00D41536" w:rsidRPr="00E54FC8" w:rsidRDefault="00D41536"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Direct all aspect of Human Resource management including recruitment, compensation and benefits, payroll processing, employee relations, organization development, performance management and administration management.</w:t>
      </w:r>
    </w:p>
    <w:p w:rsidR="00D41536" w:rsidRPr="00E54FC8" w:rsidRDefault="00D41536"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 xml:space="preserve">Responsible for salary review, allocation and promotion of </w:t>
      </w:r>
      <w:r w:rsidR="00E134EA">
        <w:rPr>
          <w:rFonts w:ascii="Bookman Old Style" w:eastAsiaTheme="minorEastAsia" w:hAnsi="Bookman Old Style"/>
          <w:color w:val="auto"/>
          <w:sz w:val="22"/>
          <w:szCs w:val="22"/>
        </w:rPr>
        <w:t>long-serving</w:t>
      </w:r>
      <w:r w:rsidRPr="00E54FC8">
        <w:rPr>
          <w:rFonts w:ascii="Bookman Old Style" w:eastAsiaTheme="minorEastAsia" w:hAnsi="Bookman Old Style"/>
          <w:color w:val="auto"/>
          <w:sz w:val="22"/>
          <w:szCs w:val="22"/>
        </w:rPr>
        <w:t xml:space="preserve"> and deserving staff of the company and ensuring payroll</w:t>
      </w:r>
      <w:r w:rsidR="00E134EA" w:rsidRPr="00E134EA">
        <w:rPr>
          <w:rFonts w:ascii="Bookman Old Style" w:eastAsiaTheme="minorEastAsia" w:hAnsi="Bookman Old Style"/>
          <w:color w:val="auto"/>
          <w:sz w:val="22"/>
          <w:szCs w:val="22"/>
        </w:rPr>
        <w:t xml:space="preserve"> </w:t>
      </w:r>
      <w:r w:rsidR="00E134EA">
        <w:rPr>
          <w:rFonts w:ascii="Bookman Old Style" w:eastAsiaTheme="minorEastAsia" w:hAnsi="Bookman Old Style"/>
          <w:color w:val="auto"/>
          <w:sz w:val="22"/>
          <w:szCs w:val="22"/>
        </w:rPr>
        <w:t xml:space="preserve">is appropriately </w:t>
      </w:r>
      <w:r w:rsidR="00E134EA" w:rsidRPr="00E54FC8">
        <w:rPr>
          <w:rFonts w:ascii="Bookman Old Style" w:eastAsiaTheme="minorEastAsia" w:hAnsi="Bookman Old Style"/>
          <w:color w:val="auto"/>
          <w:sz w:val="22"/>
          <w:szCs w:val="22"/>
        </w:rPr>
        <w:t>updated</w:t>
      </w:r>
      <w:r w:rsidR="00E134EA">
        <w:rPr>
          <w:rFonts w:ascii="Bookman Old Style" w:eastAsiaTheme="minorEastAsia" w:hAnsi="Bookman Old Style"/>
          <w:color w:val="auto"/>
          <w:sz w:val="22"/>
          <w:szCs w:val="22"/>
        </w:rPr>
        <w:t>.</w:t>
      </w:r>
    </w:p>
    <w:p w:rsidR="00D41536" w:rsidRPr="00E54FC8" w:rsidRDefault="00D41536"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lastRenderedPageBreak/>
        <w:t xml:space="preserve">Transformed HR from administration role to strategic business partner, including working with senior management to drive business and implement performance initiatives. Led transformation of company perception of bureaucratic HR function to </w:t>
      </w:r>
      <w:r w:rsidR="00E134EA">
        <w:rPr>
          <w:rFonts w:ascii="Bookman Old Style" w:eastAsiaTheme="minorEastAsia" w:hAnsi="Bookman Old Style"/>
          <w:color w:val="auto"/>
          <w:sz w:val="22"/>
          <w:szCs w:val="22"/>
        </w:rPr>
        <w:t xml:space="preserve">a </w:t>
      </w:r>
      <w:r w:rsidRPr="00E54FC8">
        <w:rPr>
          <w:rFonts w:ascii="Bookman Old Style" w:eastAsiaTheme="minorEastAsia" w:hAnsi="Bookman Old Style"/>
          <w:color w:val="auto"/>
          <w:sz w:val="22"/>
          <w:szCs w:val="22"/>
        </w:rPr>
        <w:t>value</w:t>
      </w:r>
      <w:r w:rsidR="00E134EA">
        <w:rPr>
          <w:rFonts w:ascii="Bookman Old Style" w:eastAsiaTheme="minorEastAsia" w:hAnsi="Bookman Old Style"/>
          <w:color w:val="auto"/>
          <w:sz w:val="22"/>
          <w:szCs w:val="22"/>
        </w:rPr>
        <w:t>-</w:t>
      </w:r>
      <w:r w:rsidRPr="00E54FC8">
        <w:rPr>
          <w:rFonts w:ascii="Bookman Old Style" w:eastAsiaTheme="minorEastAsia" w:hAnsi="Bookman Old Style"/>
          <w:color w:val="auto"/>
          <w:sz w:val="22"/>
          <w:szCs w:val="22"/>
        </w:rPr>
        <w:t>added service.</w:t>
      </w:r>
    </w:p>
    <w:p w:rsidR="00D41536" w:rsidRPr="00E54FC8" w:rsidRDefault="00D41536"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Determine job factor and convert relative job worth into monetary values.</w:t>
      </w:r>
    </w:p>
    <w:p w:rsidR="00D41536" w:rsidRPr="00E54FC8" w:rsidRDefault="00D41536"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 xml:space="preserve">Successfully maintained </w:t>
      </w:r>
      <w:r w:rsidR="00E134EA">
        <w:rPr>
          <w:rFonts w:ascii="Bookman Old Style" w:eastAsiaTheme="minorEastAsia" w:hAnsi="Bookman Old Style"/>
          <w:color w:val="auto"/>
          <w:sz w:val="22"/>
          <w:szCs w:val="22"/>
        </w:rPr>
        <w:t xml:space="preserve">the </w:t>
      </w:r>
      <w:r w:rsidRPr="00E54FC8">
        <w:rPr>
          <w:rFonts w:ascii="Bookman Old Style" w:eastAsiaTheme="minorEastAsia" w:hAnsi="Bookman Old Style"/>
          <w:color w:val="auto"/>
          <w:sz w:val="22"/>
          <w:szCs w:val="22"/>
        </w:rPr>
        <w:t xml:space="preserve">organizational leadership role of human resources function for more than 4 years by giving full support </w:t>
      </w:r>
      <w:r w:rsidR="00E134EA">
        <w:rPr>
          <w:rFonts w:ascii="Bookman Old Style" w:eastAsiaTheme="minorEastAsia" w:hAnsi="Bookman Old Style"/>
          <w:color w:val="auto"/>
          <w:sz w:val="22"/>
          <w:szCs w:val="22"/>
        </w:rPr>
        <w:t>to the staff and strongly advising</w:t>
      </w:r>
      <w:r w:rsidRPr="00E54FC8">
        <w:rPr>
          <w:rFonts w:ascii="Bookman Old Style" w:eastAsiaTheme="minorEastAsia" w:hAnsi="Bookman Old Style"/>
          <w:color w:val="auto"/>
          <w:sz w:val="22"/>
          <w:szCs w:val="22"/>
        </w:rPr>
        <w:t xml:space="preserve"> the departments.</w:t>
      </w:r>
    </w:p>
    <w:p w:rsidR="00D41536" w:rsidRPr="00E54FC8" w:rsidRDefault="00E134EA"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Coordinated satisfaction Index (E&amp;TSI) surveys</w:t>
      </w:r>
      <w:r w:rsidRPr="00AD796C">
        <w:rPr>
          <w:rFonts w:ascii="Bookman Old Style" w:eastAsiaTheme="minorEastAsia" w:hAnsi="Bookman Old Style"/>
          <w:color w:val="auto"/>
          <w:sz w:val="22"/>
          <w:szCs w:val="22"/>
        </w:rPr>
        <w:t xml:space="preserve"> </w:t>
      </w:r>
      <w:r w:rsidRPr="00E54FC8">
        <w:rPr>
          <w:rFonts w:ascii="Bookman Old Style" w:eastAsiaTheme="minorEastAsia" w:hAnsi="Bookman Old Style"/>
          <w:color w:val="auto"/>
          <w:sz w:val="22"/>
          <w:szCs w:val="22"/>
        </w:rPr>
        <w:t>for employee and tenant’s, addressing all issues and grievances of the staff.</w:t>
      </w:r>
    </w:p>
    <w:p w:rsidR="00D41536" w:rsidRPr="00E54FC8" w:rsidRDefault="00D41536"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Perform mobilization and de-mobilization of staff for the major projects of the company.</w:t>
      </w:r>
    </w:p>
    <w:p w:rsidR="00D41536" w:rsidRPr="00E54FC8" w:rsidRDefault="00E134EA"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Pr>
          <w:rFonts w:ascii="Bookman Old Style" w:eastAsiaTheme="minorEastAsia" w:hAnsi="Bookman Old Style"/>
          <w:color w:val="auto"/>
          <w:sz w:val="22"/>
          <w:szCs w:val="22"/>
        </w:rPr>
        <w:t>Periodically</w:t>
      </w:r>
      <w:r w:rsidR="00D41536" w:rsidRPr="00E54FC8">
        <w:rPr>
          <w:rFonts w:ascii="Bookman Old Style" w:eastAsiaTheme="minorEastAsia" w:hAnsi="Bookman Old Style"/>
          <w:color w:val="auto"/>
          <w:sz w:val="22"/>
          <w:szCs w:val="22"/>
        </w:rPr>
        <w:t xml:space="preserve"> reviving all payroll issues &amp; updating all the necessary </w:t>
      </w:r>
      <w:r>
        <w:rPr>
          <w:rFonts w:ascii="Bookman Old Style" w:eastAsiaTheme="minorEastAsia" w:hAnsi="Bookman Old Style"/>
          <w:color w:val="auto"/>
          <w:sz w:val="22"/>
          <w:szCs w:val="22"/>
        </w:rPr>
        <w:t>processes in coordination wi</w:t>
      </w:r>
      <w:r w:rsidR="00D41536" w:rsidRPr="00E54FC8">
        <w:rPr>
          <w:rFonts w:ascii="Bookman Old Style" w:eastAsiaTheme="minorEastAsia" w:hAnsi="Bookman Old Style"/>
          <w:color w:val="auto"/>
          <w:sz w:val="22"/>
          <w:szCs w:val="22"/>
        </w:rPr>
        <w:t xml:space="preserve">th payroll.  </w:t>
      </w:r>
    </w:p>
    <w:p w:rsidR="00D41536" w:rsidRPr="00E54FC8" w:rsidRDefault="00E134EA"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Pr>
          <w:rFonts w:ascii="Bookman Old Style" w:eastAsiaTheme="minorEastAsia" w:hAnsi="Bookman Old Style"/>
          <w:color w:val="auto"/>
          <w:sz w:val="22"/>
          <w:szCs w:val="22"/>
        </w:rPr>
        <w:t>Reviewing employees’ compensation &amp; b</w:t>
      </w:r>
      <w:r w:rsidR="00D41536" w:rsidRPr="00E54FC8">
        <w:rPr>
          <w:rFonts w:ascii="Bookman Old Style" w:eastAsiaTheme="minorEastAsia" w:hAnsi="Bookman Old Style"/>
          <w:color w:val="auto"/>
          <w:sz w:val="22"/>
          <w:szCs w:val="22"/>
        </w:rPr>
        <w:t xml:space="preserve">enefits such </w:t>
      </w:r>
      <w:r w:rsidR="00204227" w:rsidRPr="00E54FC8">
        <w:rPr>
          <w:rFonts w:ascii="Bookman Old Style" w:eastAsiaTheme="minorEastAsia" w:hAnsi="Bookman Old Style"/>
          <w:color w:val="auto"/>
          <w:sz w:val="22"/>
          <w:szCs w:val="22"/>
        </w:rPr>
        <w:t>as</w:t>
      </w:r>
      <w:r w:rsidR="00D41536" w:rsidRPr="00E54FC8">
        <w:rPr>
          <w:rFonts w:ascii="Bookman Old Style" w:eastAsiaTheme="minorEastAsia" w:hAnsi="Bookman Old Style"/>
          <w:color w:val="auto"/>
          <w:sz w:val="22"/>
          <w:szCs w:val="22"/>
        </w:rPr>
        <w:t xml:space="preserve"> health plan, maternity &amp; paternity benefits, pension, retirement plan, wages &amp; salaries, insurance and leave</w:t>
      </w:r>
      <w:r>
        <w:rPr>
          <w:rFonts w:ascii="Bookman Old Style" w:eastAsiaTheme="minorEastAsia" w:hAnsi="Bookman Old Style"/>
          <w:color w:val="auto"/>
          <w:sz w:val="22"/>
          <w:szCs w:val="22"/>
        </w:rPr>
        <w:t xml:space="preserve"> settlements</w:t>
      </w:r>
      <w:r w:rsidR="00D41536" w:rsidRPr="00E54FC8">
        <w:rPr>
          <w:rFonts w:ascii="Bookman Old Style" w:eastAsiaTheme="minorEastAsia" w:hAnsi="Bookman Old Style"/>
          <w:color w:val="auto"/>
          <w:sz w:val="22"/>
          <w:szCs w:val="22"/>
        </w:rPr>
        <w:t>.</w:t>
      </w:r>
    </w:p>
    <w:p w:rsidR="00E134EA" w:rsidRDefault="00D41536"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 xml:space="preserve">Arranging security passes for offshore and onshore employees; liaison on behalf of staff for Govt. Relation dept. and fulfilling </w:t>
      </w:r>
      <w:r w:rsidR="002B532E" w:rsidRPr="00E54FC8">
        <w:rPr>
          <w:rFonts w:ascii="Bookman Old Style" w:eastAsiaTheme="minorEastAsia" w:hAnsi="Bookman Old Style"/>
          <w:color w:val="auto"/>
          <w:sz w:val="22"/>
          <w:szCs w:val="22"/>
        </w:rPr>
        <w:t>employee’s</w:t>
      </w:r>
      <w:r w:rsidRPr="00E54FC8">
        <w:rPr>
          <w:rFonts w:ascii="Bookman Old Style" w:eastAsiaTheme="minorEastAsia" w:hAnsi="Bookman Old Style"/>
          <w:color w:val="auto"/>
          <w:sz w:val="22"/>
          <w:szCs w:val="22"/>
        </w:rPr>
        <w:t xml:space="preserve"> needs, arranging medicals, health cards, </w:t>
      </w:r>
      <w:proofErr w:type="spellStart"/>
      <w:r w:rsidRPr="00E54FC8">
        <w:rPr>
          <w:rFonts w:ascii="Bookman Old Style" w:eastAsiaTheme="minorEastAsia" w:hAnsi="Bookman Old Style"/>
          <w:color w:val="auto"/>
          <w:sz w:val="22"/>
          <w:szCs w:val="22"/>
        </w:rPr>
        <w:t>labour</w:t>
      </w:r>
      <w:proofErr w:type="spellEnd"/>
      <w:r w:rsidRPr="00E54FC8">
        <w:rPr>
          <w:rFonts w:ascii="Bookman Old Style" w:eastAsiaTheme="minorEastAsia" w:hAnsi="Bookman Old Style"/>
          <w:color w:val="auto"/>
          <w:sz w:val="22"/>
          <w:szCs w:val="22"/>
        </w:rPr>
        <w:t xml:space="preserve"> contract</w:t>
      </w:r>
      <w:r w:rsidR="00E134EA">
        <w:rPr>
          <w:rFonts w:ascii="Bookman Old Style" w:eastAsiaTheme="minorEastAsia" w:hAnsi="Bookman Old Style"/>
          <w:color w:val="auto"/>
          <w:sz w:val="22"/>
          <w:szCs w:val="22"/>
        </w:rPr>
        <w:t>s</w:t>
      </w:r>
      <w:r w:rsidRPr="00E54FC8">
        <w:rPr>
          <w:rFonts w:ascii="Bookman Old Style" w:eastAsiaTheme="minorEastAsia" w:hAnsi="Bookman Old Style"/>
          <w:color w:val="auto"/>
          <w:sz w:val="22"/>
          <w:szCs w:val="22"/>
        </w:rPr>
        <w:t xml:space="preserve"> for all employees and preparing all necessary documents for re-applying expired visas and work permit</w:t>
      </w:r>
      <w:r w:rsidR="00E134EA">
        <w:rPr>
          <w:rFonts w:ascii="Bookman Old Style" w:eastAsiaTheme="minorEastAsia" w:hAnsi="Bookman Old Style"/>
          <w:color w:val="auto"/>
          <w:sz w:val="22"/>
          <w:szCs w:val="22"/>
        </w:rPr>
        <w:t>s</w:t>
      </w:r>
      <w:r w:rsidRPr="00E54FC8">
        <w:rPr>
          <w:rFonts w:ascii="Bookman Old Style" w:eastAsiaTheme="minorEastAsia" w:hAnsi="Bookman Old Style"/>
          <w:color w:val="auto"/>
          <w:sz w:val="22"/>
          <w:szCs w:val="22"/>
        </w:rPr>
        <w:t xml:space="preserve">. </w:t>
      </w:r>
    </w:p>
    <w:p w:rsidR="00D41536" w:rsidRPr="00E54FC8" w:rsidRDefault="00D41536" w:rsidP="00D41536">
      <w:pPr>
        <w:pStyle w:val="BodyText3"/>
        <w:numPr>
          <w:ilvl w:val="0"/>
          <w:numId w:val="18"/>
        </w:numPr>
        <w:tabs>
          <w:tab w:val="left" w:pos="720"/>
        </w:tabs>
        <w:spacing w:before="60" w:after="60"/>
        <w:rPr>
          <w:rFonts w:ascii="Bookman Old Style" w:eastAsiaTheme="minorEastAsia" w:hAnsi="Bookman Old Style"/>
          <w:color w:val="auto"/>
          <w:sz w:val="22"/>
          <w:szCs w:val="22"/>
        </w:rPr>
      </w:pPr>
      <w:r w:rsidRPr="00E54FC8">
        <w:rPr>
          <w:rFonts w:ascii="Bookman Old Style" w:eastAsiaTheme="minorEastAsia" w:hAnsi="Bookman Old Style"/>
          <w:color w:val="auto"/>
          <w:sz w:val="22"/>
          <w:szCs w:val="22"/>
        </w:rPr>
        <w:t>Th</w:t>
      </w:r>
      <w:r w:rsidR="00E134EA">
        <w:rPr>
          <w:rFonts w:ascii="Bookman Old Style" w:eastAsiaTheme="minorEastAsia" w:hAnsi="Bookman Old Style"/>
          <w:color w:val="auto"/>
          <w:sz w:val="22"/>
          <w:szCs w:val="22"/>
        </w:rPr>
        <w:t>o</w:t>
      </w:r>
      <w:r w:rsidRPr="00E54FC8">
        <w:rPr>
          <w:rFonts w:ascii="Bookman Old Style" w:eastAsiaTheme="minorEastAsia" w:hAnsi="Bookman Old Style"/>
          <w:color w:val="auto"/>
          <w:sz w:val="22"/>
          <w:szCs w:val="22"/>
        </w:rPr>
        <w:t>rough knowledge of Govt. Relation activities.</w:t>
      </w:r>
    </w:p>
    <w:p w:rsidR="00D41536" w:rsidRDefault="00D41536" w:rsidP="00D41536">
      <w:pPr>
        <w:pStyle w:val="BodyText3"/>
        <w:numPr>
          <w:ilvl w:val="0"/>
          <w:numId w:val="18"/>
        </w:numPr>
        <w:tabs>
          <w:tab w:val="left" w:pos="720"/>
        </w:tabs>
        <w:rPr>
          <w:rFonts w:ascii="Bookman Old Style" w:hAnsi="Bookman Old Style" w:cs="Times New Roman"/>
          <w:sz w:val="22"/>
          <w:szCs w:val="22"/>
        </w:rPr>
      </w:pPr>
      <w:r w:rsidRPr="00E54FC8">
        <w:rPr>
          <w:rFonts w:ascii="Bookman Old Style" w:hAnsi="Bookman Old Style" w:cs="Times New Roman"/>
          <w:sz w:val="22"/>
          <w:szCs w:val="22"/>
        </w:rPr>
        <w:t>Key liaison between workforce and the management. Coordinate daily administrative activities of the company</w:t>
      </w:r>
      <w:r w:rsidR="00E134EA">
        <w:rPr>
          <w:rFonts w:ascii="Bookman Old Style" w:hAnsi="Bookman Old Style" w:cs="Times New Roman"/>
          <w:sz w:val="22"/>
          <w:szCs w:val="22"/>
        </w:rPr>
        <w:t xml:space="preserve"> with a workforce of </w:t>
      </w:r>
      <w:r w:rsidR="00E134EA" w:rsidRPr="00E54FC8">
        <w:rPr>
          <w:rFonts w:ascii="Bookman Old Style" w:hAnsi="Bookman Old Style" w:cs="Times New Roman"/>
          <w:sz w:val="22"/>
          <w:szCs w:val="22"/>
        </w:rPr>
        <w:t xml:space="preserve">over </w:t>
      </w:r>
      <w:r w:rsidR="00E134EA">
        <w:rPr>
          <w:rFonts w:ascii="Bookman Old Style" w:hAnsi="Bookman Old Style" w:cs="Times New Roman"/>
          <w:sz w:val="22"/>
          <w:szCs w:val="22"/>
        </w:rPr>
        <w:t>2</w:t>
      </w:r>
      <w:r w:rsidR="00E134EA" w:rsidRPr="00E54FC8">
        <w:rPr>
          <w:rFonts w:ascii="Bookman Old Style" w:hAnsi="Bookman Old Style" w:cs="Times New Roman"/>
          <w:sz w:val="22"/>
          <w:szCs w:val="22"/>
        </w:rPr>
        <w:t>000 people</w:t>
      </w:r>
      <w:r w:rsidRPr="00E54FC8">
        <w:rPr>
          <w:rFonts w:ascii="Bookman Old Style" w:hAnsi="Bookman Old Style" w:cs="Times New Roman"/>
          <w:sz w:val="22"/>
          <w:szCs w:val="22"/>
        </w:rPr>
        <w:t>.</w:t>
      </w:r>
    </w:p>
    <w:p w:rsidR="00D41536" w:rsidRDefault="00D41536" w:rsidP="0065133C">
      <w:pPr>
        <w:pStyle w:val="BodyText3"/>
        <w:tabs>
          <w:tab w:val="left" w:pos="720"/>
        </w:tabs>
        <w:spacing w:before="60" w:after="60"/>
        <w:rPr>
          <w:rFonts w:ascii="Bookman Old Style" w:hAnsi="Bookman Old Style" w:cs="Times New Roman"/>
          <w:sz w:val="22"/>
          <w:szCs w:val="22"/>
        </w:rPr>
      </w:pPr>
    </w:p>
    <w:p w:rsidR="0065133C" w:rsidRPr="00E54FC8" w:rsidRDefault="0065133C" w:rsidP="0065133C">
      <w:pPr>
        <w:pStyle w:val="BodyText3"/>
        <w:tabs>
          <w:tab w:val="left" w:pos="720"/>
        </w:tabs>
        <w:spacing w:before="60" w:after="60"/>
        <w:rPr>
          <w:rFonts w:ascii="Bookman Old Style" w:hAnsi="Bookman Old Style" w:cs="Times New Roman"/>
          <w:sz w:val="22"/>
          <w:szCs w:val="22"/>
        </w:rPr>
      </w:pPr>
    </w:p>
    <w:tbl>
      <w:tblPr>
        <w:tblW w:w="90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4"/>
      </w:tblGrid>
      <w:tr w:rsidR="00D41536" w:rsidRPr="00E54FC8" w:rsidTr="00204227">
        <w:trPr>
          <w:trHeight w:val="432"/>
        </w:trPr>
        <w:tc>
          <w:tcPr>
            <w:tcW w:w="9014" w:type="dxa"/>
            <w:shd w:val="clear" w:color="auto" w:fill="CFDDED"/>
            <w:vAlign w:val="center"/>
          </w:tcPr>
          <w:p w:rsidR="00D41536" w:rsidRPr="00E54FC8" w:rsidRDefault="00D41536" w:rsidP="00204227">
            <w:pPr>
              <w:pStyle w:val="BodyText3"/>
              <w:numPr>
                <w:ilvl w:val="12"/>
                <w:numId w:val="0"/>
              </w:numPr>
              <w:spacing w:before="120" w:after="120"/>
              <w:jc w:val="left"/>
              <w:rPr>
                <w:rFonts w:ascii="Bookman Old Style" w:hAnsi="Bookman Old Style" w:cs="Times New Roman"/>
                <w:b/>
                <w:sz w:val="22"/>
                <w:szCs w:val="22"/>
              </w:rPr>
            </w:pPr>
            <w:r w:rsidRPr="00E54FC8">
              <w:rPr>
                <w:rFonts w:ascii="Bookman Old Style" w:hAnsi="Bookman Old Style" w:cs="Times New Roman"/>
                <w:b/>
                <w:sz w:val="22"/>
                <w:szCs w:val="22"/>
              </w:rPr>
              <w:t>SENIOR MARKETING EXECUTIVE</w:t>
            </w:r>
            <w:r w:rsidRPr="00E54FC8">
              <w:rPr>
                <w:rFonts w:ascii="Bookman Old Style" w:hAnsi="Bookman Old Style" w:cs="Times New Roman"/>
                <w:b/>
                <w:sz w:val="22"/>
                <w:szCs w:val="22"/>
              </w:rPr>
              <w:tab/>
              <w:t>December 2002 TO September 2003</w:t>
            </w:r>
          </w:p>
          <w:p w:rsidR="00D41536" w:rsidRPr="00E54FC8" w:rsidRDefault="00D41536" w:rsidP="00204227">
            <w:pPr>
              <w:pStyle w:val="BodyText3"/>
              <w:numPr>
                <w:ilvl w:val="12"/>
                <w:numId w:val="0"/>
              </w:numPr>
              <w:spacing w:before="120" w:after="120"/>
              <w:jc w:val="left"/>
              <w:rPr>
                <w:rFonts w:ascii="Bookman Old Style" w:hAnsi="Bookman Old Style" w:cs="Times New Roman"/>
                <w:b/>
                <w:sz w:val="22"/>
                <w:szCs w:val="22"/>
              </w:rPr>
            </w:pPr>
            <w:r w:rsidRPr="00E54FC8">
              <w:rPr>
                <w:rFonts w:ascii="Bookman Old Style" w:hAnsi="Bookman Old Style" w:cs="Times New Roman"/>
                <w:b/>
                <w:sz w:val="22"/>
                <w:szCs w:val="22"/>
              </w:rPr>
              <w:t>GOLDEN System Channel Partner, Wipro InfoTech Ltd. – India</w:t>
            </w:r>
          </w:p>
        </w:tc>
      </w:tr>
    </w:tbl>
    <w:p w:rsidR="00D41536" w:rsidRPr="00E54FC8" w:rsidRDefault="00D41536" w:rsidP="00D41536">
      <w:pPr>
        <w:pStyle w:val="BodyText3"/>
        <w:tabs>
          <w:tab w:val="left" w:pos="720"/>
        </w:tabs>
        <w:rPr>
          <w:rFonts w:ascii="Bookman Old Style" w:hAnsi="Bookman Old Style" w:cs="Times New Roman"/>
          <w:sz w:val="22"/>
          <w:szCs w:val="22"/>
        </w:rPr>
      </w:pPr>
    </w:p>
    <w:p w:rsidR="00D41536" w:rsidRPr="00E54FC8" w:rsidRDefault="00D41536" w:rsidP="00D41536">
      <w:pPr>
        <w:pStyle w:val="BodyText3"/>
        <w:numPr>
          <w:ilvl w:val="12"/>
          <w:numId w:val="0"/>
        </w:numPr>
        <w:rPr>
          <w:rFonts w:ascii="Bookman Old Style" w:eastAsiaTheme="minorEastAsia" w:hAnsi="Bookman Old Style"/>
          <w:b/>
          <w:color w:val="auto"/>
          <w:sz w:val="22"/>
          <w:szCs w:val="22"/>
        </w:rPr>
      </w:pPr>
      <w:r w:rsidRPr="00E54FC8">
        <w:rPr>
          <w:rFonts w:ascii="Bookman Old Style" w:eastAsiaTheme="minorEastAsia" w:hAnsi="Bookman Old Style"/>
          <w:b/>
          <w:color w:val="auto"/>
          <w:sz w:val="22"/>
          <w:szCs w:val="22"/>
        </w:rPr>
        <w:t>KEY STRATEGIC ACCOMPLISHMENTS: -</w:t>
      </w:r>
    </w:p>
    <w:p w:rsidR="00D41536" w:rsidRPr="00E54FC8" w:rsidRDefault="00D41536" w:rsidP="00D41536">
      <w:pPr>
        <w:pStyle w:val="BodyText3"/>
        <w:numPr>
          <w:ilvl w:val="12"/>
          <w:numId w:val="0"/>
        </w:numPr>
        <w:rPr>
          <w:rFonts w:ascii="Bookman Old Style" w:eastAsiaTheme="minorEastAsia" w:hAnsi="Bookman Old Style"/>
          <w:b/>
          <w:color w:val="auto"/>
          <w:sz w:val="22"/>
          <w:szCs w:val="22"/>
        </w:rPr>
      </w:pPr>
    </w:p>
    <w:p w:rsidR="00D41536" w:rsidRPr="00E54FC8" w:rsidRDefault="00D41536" w:rsidP="00D41536">
      <w:pPr>
        <w:numPr>
          <w:ilvl w:val="0"/>
          <w:numId w:val="19"/>
        </w:numPr>
        <w:tabs>
          <w:tab w:val="left" w:pos="864"/>
          <w:tab w:val="left" w:pos="1728"/>
          <w:tab w:val="left" w:pos="2160"/>
          <w:tab w:val="left" w:pos="4176"/>
          <w:tab w:val="left" w:pos="4608"/>
        </w:tabs>
        <w:spacing w:after="0" w:line="240" w:lineRule="auto"/>
        <w:jc w:val="both"/>
        <w:rPr>
          <w:rFonts w:ascii="Bookman Old Style" w:hAnsi="Bookman Old Style" w:cs="Arial"/>
        </w:rPr>
      </w:pPr>
      <w:r w:rsidRPr="00E54FC8">
        <w:rPr>
          <w:rFonts w:ascii="Bookman Old Style" w:hAnsi="Bookman Old Style" w:cs="Arial"/>
        </w:rPr>
        <w:t>The Senior Marketing Executive is responsible in his capacity as the Marketing Executive for all operations carried out in his Area.</w:t>
      </w:r>
    </w:p>
    <w:p w:rsidR="00E134EA" w:rsidRPr="00E54FC8" w:rsidRDefault="00D41536" w:rsidP="00E134EA">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Ensur</w:t>
      </w:r>
      <w:r w:rsidR="00E134EA">
        <w:rPr>
          <w:rFonts w:ascii="Bookman Old Style" w:hAnsi="Bookman Old Style" w:cs="Arial"/>
        </w:rPr>
        <w:t>e</w:t>
      </w:r>
      <w:r w:rsidRPr="00E54FC8">
        <w:rPr>
          <w:rFonts w:ascii="Bookman Old Style" w:hAnsi="Bookman Old Style" w:cs="Arial"/>
        </w:rPr>
        <w:t xml:space="preserve"> a high standard of service to the client</w:t>
      </w:r>
      <w:r w:rsidR="00E134EA">
        <w:rPr>
          <w:rFonts w:ascii="Bookman Old Style" w:hAnsi="Bookman Old Style" w:cs="Arial"/>
        </w:rPr>
        <w:t xml:space="preserve"> </w:t>
      </w:r>
      <w:r w:rsidR="00E134EA" w:rsidRPr="00E54FC8">
        <w:rPr>
          <w:rFonts w:ascii="Bookman Old Style" w:hAnsi="Bookman Old Style" w:cs="Arial"/>
        </w:rPr>
        <w:t xml:space="preserve">through the supervisors of all inter-departmental functions such as storing policies, stock control and other job related tasks, thus </w:t>
      </w:r>
    </w:p>
    <w:p w:rsidR="00D41536" w:rsidRPr="00E54FC8" w:rsidRDefault="00D41536" w:rsidP="00D41536">
      <w:pPr>
        <w:pStyle w:val="BodyTextIndent2"/>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Liaise with client on the contractual matters for the smooth running of the operation and also develop a close business relationship with the Client, Staff and Head Office.</w:t>
      </w:r>
    </w:p>
    <w:p w:rsidR="00D41536" w:rsidRPr="00E54FC8" w:rsidRDefault="00D41536"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Responsible for the budgetary aspect of the contract ensuring that all operations are executed within the financial constraints of the contract and also ensure that profitability meets or exceeds budget forecasts.</w:t>
      </w:r>
    </w:p>
    <w:p w:rsidR="00D41536" w:rsidRPr="00E54FC8" w:rsidRDefault="00D41536"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 xml:space="preserve">Oversee the administration of all site based company staff </w:t>
      </w:r>
      <w:r w:rsidR="00E134EA">
        <w:rPr>
          <w:rFonts w:ascii="Bookman Old Style" w:hAnsi="Bookman Old Style" w:cs="Arial"/>
        </w:rPr>
        <w:t xml:space="preserve">and maintain </w:t>
      </w:r>
      <w:r w:rsidRPr="00E54FC8">
        <w:rPr>
          <w:rFonts w:ascii="Bookman Old Style" w:hAnsi="Bookman Old Style" w:cs="Arial"/>
        </w:rPr>
        <w:t>company records and client related paper work.</w:t>
      </w:r>
    </w:p>
    <w:p w:rsidR="00D41536" w:rsidRPr="00E54FC8" w:rsidRDefault="00D41536"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lastRenderedPageBreak/>
        <w:t>Develop policies and procedures as identified in order to ensure the efficient organization of the operation in accordance with divisional guidelines.</w:t>
      </w:r>
    </w:p>
    <w:p w:rsidR="00D41536" w:rsidRPr="00E54FC8" w:rsidRDefault="00E134EA"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Pr>
          <w:rFonts w:ascii="Bookman Old Style" w:hAnsi="Bookman Old Style" w:cs="Arial"/>
        </w:rPr>
        <w:t>Ensure</w:t>
      </w:r>
      <w:r w:rsidR="00D41536" w:rsidRPr="00E54FC8">
        <w:rPr>
          <w:rFonts w:ascii="Bookman Old Style" w:hAnsi="Bookman Old Style" w:cs="Arial"/>
        </w:rPr>
        <w:t xml:space="preserve"> the Company’s operational policies and procedures are implemented and followed at all times.</w:t>
      </w:r>
    </w:p>
    <w:p w:rsidR="00D41536" w:rsidRPr="00E54FC8" w:rsidRDefault="00D41536"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Fully understand and meet all the contractual requirements and any subsequent updates or changes.</w:t>
      </w:r>
    </w:p>
    <w:p w:rsidR="00D41536" w:rsidRPr="00E54FC8" w:rsidRDefault="00E134EA" w:rsidP="00D41536">
      <w:pPr>
        <w:numPr>
          <w:ilvl w:val="0"/>
          <w:numId w:val="19"/>
        </w:numPr>
        <w:tabs>
          <w:tab w:val="left" w:pos="864"/>
          <w:tab w:val="left" w:pos="1728"/>
          <w:tab w:val="left" w:pos="2160"/>
          <w:tab w:val="left" w:pos="4176"/>
          <w:tab w:val="left" w:pos="4608"/>
        </w:tabs>
        <w:spacing w:before="60" w:after="60" w:line="240" w:lineRule="auto"/>
        <w:rPr>
          <w:rFonts w:ascii="Bookman Old Style" w:hAnsi="Bookman Old Style" w:cs="Arial"/>
        </w:rPr>
      </w:pPr>
      <w:r>
        <w:rPr>
          <w:rFonts w:ascii="Bookman Old Style" w:hAnsi="Bookman Old Style" w:cs="Arial"/>
        </w:rPr>
        <w:t>P</w:t>
      </w:r>
      <w:r w:rsidR="00D41536" w:rsidRPr="00E54FC8">
        <w:rPr>
          <w:rFonts w:ascii="Bookman Old Style" w:hAnsi="Bookman Old Style" w:cs="Arial"/>
        </w:rPr>
        <w:t xml:space="preserve">eriodically </w:t>
      </w:r>
      <w:r>
        <w:rPr>
          <w:rFonts w:ascii="Bookman Old Style" w:hAnsi="Bookman Old Style" w:cs="Arial"/>
        </w:rPr>
        <w:t xml:space="preserve">carry out on-site </w:t>
      </w:r>
      <w:r w:rsidR="00D41536" w:rsidRPr="00E54FC8">
        <w:rPr>
          <w:rFonts w:ascii="Bookman Old Style" w:hAnsi="Bookman Old Style" w:cs="Arial"/>
        </w:rPr>
        <w:t>inspect</w:t>
      </w:r>
      <w:r>
        <w:rPr>
          <w:rFonts w:ascii="Bookman Old Style" w:hAnsi="Bookman Old Style" w:cs="Arial"/>
        </w:rPr>
        <w:t>ions of</w:t>
      </w:r>
      <w:r w:rsidR="00D41536" w:rsidRPr="00E54FC8">
        <w:rPr>
          <w:rFonts w:ascii="Bookman Old Style" w:hAnsi="Bookman Old Style" w:cs="Arial"/>
        </w:rPr>
        <w:t xml:space="preserve"> all service contracts</w:t>
      </w:r>
      <w:r>
        <w:rPr>
          <w:rFonts w:ascii="Bookman Old Style" w:hAnsi="Bookman Old Style" w:cs="Arial"/>
        </w:rPr>
        <w:t>.</w:t>
      </w:r>
    </w:p>
    <w:p w:rsidR="00D41536" w:rsidRPr="00E54FC8" w:rsidRDefault="00D41536"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Customer Service</w:t>
      </w:r>
    </w:p>
    <w:p w:rsidR="00D41536" w:rsidRPr="00E54FC8" w:rsidRDefault="00D41536"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 xml:space="preserve">Maintain </w:t>
      </w:r>
      <w:r w:rsidR="0048439D">
        <w:rPr>
          <w:rFonts w:ascii="Bookman Old Style" w:hAnsi="Bookman Old Style" w:cs="Arial"/>
        </w:rPr>
        <w:t>c</w:t>
      </w:r>
      <w:r w:rsidRPr="00E54FC8">
        <w:rPr>
          <w:rFonts w:ascii="Bookman Old Style" w:hAnsi="Bookman Old Style" w:cs="Arial"/>
        </w:rPr>
        <w:t>ustomer interface.</w:t>
      </w:r>
    </w:p>
    <w:p w:rsidR="00D41536" w:rsidRPr="00E54FC8" w:rsidRDefault="0048439D"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Pr>
          <w:rFonts w:ascii="Bookman Old Style" w:hAnsi="Bookman Old Style" w:cs="Arial"/>
        </w:rPr>
        <w:t>Meet c</w:t>
      </w:r>
      <w:r w:rsidR="00D41536" w:rsidRPr="00E54FC8">
        <w:rPr>
          <w:rFonts w:ascii="Bookman Old Style" w:hAnsi="Bookman Old Style" w:cs="Arial"/>
        </w:rPr>
        <w:t>lient’s demands wherever possible.</w:t>
      </w:r>
    </w:p>
    <w:p w:rsidR="00D41536" w:rsidRPr="00E54FC8" w:rsidRDefault="00D41536"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Endeavors to ensure that the quality of service t</w:t>
      </w:r>
      <w:r w:rsidR="00E134EA">
        <w:rPr>
          <w:rFonts w:ascii="Bookman Old Style" w:hAnsi="Bookman Old Style" w:cs="Arial"/>
        </w:rPr>
        <w:t>o the customer is   maintained at</w:t>
      </w:r>
      <w:r w:rsidRPr="00E54FC8">
        <w:rPr>
          <w:rFonts w:ascii="Bookman Old Style" w:hAnsi="Bookman Old Style" w:cs="Arial"/>
        </w:rPr>
        <w:t xml:space="preserve"> the highest levels.</w:t>
      </w:r>
    </w:p>
    <w:p w:rsidR="00D41536" w:rsidRPr="00E54FC8" w:rsidRDefault="00D41536" w:rsidP="00D41536">
      <w:pPr>
        <w:numPr>
          <w:ilvl w:val="0"/>
          <w:numId w:val="19"/>
        </w:numPr>
        <w:tabs>
          <w:tab w:val="left" w:pos="864"/>
          <w:tab w:val="left" w:pos="1728"/>
          <w:tab w:val="left" w:pos="2160"/>
          <w:tab w:val="left" w:pos="4176"/>
          <w:tab w:val="left" w:pos="4608"/>
        </w:tabs>
        <w:spacing w:before="60" w:after="60" w:line="240" w:lineRule="auto"/>
        <w:jc w:val="both"/>
        <w:rPr>
          <w:rFonts w:ascii="Bookman Old Style" w:hAnsi="Bookman Old Style" w:cs="Arial"/>
        </w:rPr>
      </w:pPr>
      <w:r w:rsidRPr="00E54FC8">
        <w:rPr>
          <w:rFonts w:ascii="Bookman Old Style" w:hAnsi="Bookman Old Style" w:cs="Arial"/>
        </w:rPr>
        <w:t>Identification and development of key and high performers.</w:t>
      </w:r>
    </w:p>
    <w:p w:rsidR="00117E7F" w:rsidRDefault="00D41536" w:rsidP="00117E7F">
      <w:pPr>
        <w:numPr>
          <w:ilvl w:val="0"/>
          <w:numId w:val="19"/>
        </w:numPr>
        <w:tabs>
          <w:tab w:val="left" w:pos="864"/>
          <w:tab w:val="left" w:pos="1728"/>
          <w:tab w:val="left" w:pos="2160"/>
          <w:tab w:val="left" w:pos="4176"/>
          <w:tab w:val="left" w:pos="4608"/>
        </w:tabs>
        <w:spacing w:after="0" w:line="240" w:lineRule="auto"/>
        <w:jc w:val="both"/>
        <w:rPr>
          <w:rFonts w:ascii="Bookman Old Style" w:hAnsi="Bookman Old Style" w:cs="Arial"/>
        </w:rPr>
      </w:pPr>
      <w:r w:rsidRPr="00C91539">
        <w:rPr>
          <w:rFonts w:ascii="Bookman Old Style" w:hAnsi="Bookman Old Style" w:cs="Arial"/>
        </w:rPr>
        <w:t>Periodically carry  out  regular  assessments  of  staff  to  ensure  that  skills    and  competencies are in line with required divisional standards.</w:t>
      </w:r>
    </w:p>
    <w:p w:rsidR="00D41536" w:rsidRDefault="00D41536" w:rsidP="00782B93">
      <w:pPr>
        <w:pStyle w:val="BodyText3"/>
        <w:tabs>
          <w:tab w:val="left" w:pos="720"/>
        </w:tabs>
        <w:spacing w:before="60" w:after="60"/>
        <w:rPr>
          <w:rFonts w:ascii="Bookman Old Style" w:hAnsi="Bookman Old Style" w:cs="Times New Roman"/>
          <w:sz w:val="22"/>
          <w:szCs w:val="22"/>
        </w:rPr>
      </w:pPr>
    </w:p>
    <w:p w:rsidR="0065133C" w:rsidRPr="00E54FC8" w:rsidRDefault="0065133C" w:rsidP="00782B93">
      <w:pPr>
        <w:pStyle w:val="BodyText3"/>
        <w:tabs>
          <w:tab w:val="left" w:pos="720"/>
        </w:tabs>
        <w:spacing w:before="60" w:after="60"/>
        <w:rPr>
          <w:rFonts w:ascii="Bookman Old Style" w:hAnsi="Bookman Old Style" w:cs="Times New Roman"/>
          <w:sz w:val="22"/>
          <w:szCs w:val="22"/>
        </w:rPr>
      </w:pPr>
    </w:p>
    <w:tbl>
      <w:tblPr>
        <w:tblW w:w="91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8"/>
      </w:tblGrid>
      <w:tr w:rsidR="00D41536" w:rsidRPr="00E54FC8" w:rsidTr="00117E7F">
        <w:trPr>
          <w:trHeight w:val="698"/>
        </w:trPr>
        <w:tc>
          <w:tcPr>
            <w:tcW w:w="9118" w:type="dxa"/>
            <w:shd w:val="clear" w:color="auto" w:fill="CFDDED"/>
          </w:tcPr>
          <w:p w:rsidR="00117E7F" w:rsidRPr="00E54FC8" w:rsidRDefault="00117E7F" w:rsidP="00556BA9">
            <w:pPr>
              <w:spacing w:before="120" w:after="120"/>
              <w:jc w:val="both"/>
              <w:rPr>
                <w:rFonts w:ascii="Bookman Old Style" w:hAnsi="Bookman Old Style" w:cs="Times New Roman"/>
                <w:b/>
              </w:rPr>
            </w:pPr>
            <w:r w:rsidRPr="00E54FC8">
              <w:rPr>
                <w:rFonts w:ascii="Bookman Old Style" w:hAnsi="Bookman Old Style" w:cs="Times New Roman"/>
                <w:b/>
              </w:rPr>
              <w:t xml:space="preserve">PURCHASE OFFICER  </w:t>
            </w:r>
            <w:r w:rsidRPr="00E54FC8">
              <w:rPr>
                <w:rFonts w:ascii="Bookman Old Style" w:hAnsi="Bookman Old Style" w:cs="Times New Roman"/>
                <w:b/>
              </w:rPr>
              <w:tab/>
            </w:r>
            <w:r w:rsidRPr="00E54FC8">
              <w:rPr>
                <w:rFonts w:ascii="Bookman Old Style" w:hAnsi="Bookman Old Style" w:cs="Times New Roman"/>
                <w:b/>
              </w:rPr>
              <w:tab/>
            </w:r>
            <w:r w:rsidRPr="00E54FC8">
              <w:rPr>
                <w:rFonts w:ascii="Bookman Old Style" w:hAnsi="Bookman Old Style" w:cs="Times New Roman"/>
                <w:b/>
              </w:rPr>
              <w:tab/>
              <w:t xml:space="preserve">  </w:t>
            </w:r>
            <w:r w:rsidR="00F61EF9">
              <w:rPr>
                <w:rFonts w:ascii="Bookman Old Style" w:hAnsi="Bookman Old Style" w:cs="Times New Roman"/>
                <w:b/>
              </w:rPr>
              <w:t xml:space="preserve">    </w:t>
            </w:r>
            <w:r w:rsidRPr="00E54FC8">
              <w:rPr>
                <w:rFonts w:ascii="Bookman Old Style" w:hAnsi="Bookman Old Style" w:cs="Times New Roman"/>
                <w:b/>
              </w:rPr>
              <w:t xml:space="preserve">  January 2000 TO December 2002</w:t>
            </w:r>
          </w:p>
          <w:p w:rsidR="00D41536" w:rsidRPr="00E54FC8" w:rsidRDefault="00117E7F" w:rsidP="00556BA9">
            <w:pPr>
              <w:spacing w:before="120" w:after="120"/>
              <w:jc w:val="both"/>
              <w:rPr>
                <w:rFonts w:ascii="Bookman Old Style" w:hAnsi="Bookman Old Style" w:cs="Times New Roman"/>
                <w:b/>
              </w:rPr>
            </w:pPr>
            <w:r w:rsidRPr="00E54FC8">
              <w:rPr>
                <w:rFonts w:ascii="Bookman Old Style" w:hAnsi="Bookman Old Style" w:cs="Times New Roman"/>
                <w:b/>
              </w:rPr>
              <w:t>Royal Shoppe, Chennai, India</w:t>
            </w:r>
          </w:p>
        </w:tc>
      </w:tr>
    </w:tbl>
    <w:p w:rsidR="00D41536" w:rsidRPr="00E54FC8" w:rsidRDefault="00D41536" w:rsidP="00D41536">
      <w:pPr>
        <w:pStyle w:val="BodyText3"/>
        <w:tabs>
          <w:tab w:val="left" w:pos="720"/>
        </w:tabs>
        <w:rPr>
          <w:rFonts w:ascii="Bookman Old Style" w:hAnsi="Bookman Old Style" w:cs="Times New Roman"/>
          <w:sz w:val="22"/>
          <w:szCs w:val="22"/>
        </w:rPr>
      </w:pPr>
    </w:p>
    <w:p w:rsidR="00117E7F" w:rsidRPr="00E54FC8" w:rsidRDefault="00117E7F" w:rsidP="00117E7F">
      <w:pPr>
        <w:ind w:left="2880" w:hanging="2880"/>
        <w:jc w:val="both"/>
        <w:rPr>
          <w:rFonts w:ascii="Bookman Old Style" w:hAnsi="Bookman Old Style" w:cs="Arial"/>
        </w:rPr>
      </w:pPr>
      <w:r w:rsidRPr="00E54FC8">
        <w:rPr>
          <w:rFonts w:ascii="Bookman Old Style" w:hAnsi="Bookman Old Style" w:cs="Arial"/>
          <w:b/>
        </w:rPr>
        <w:t>JOB SUMMARY      :</w:t>
      </w:r>
      <w:r w:rsidRPr="00E54FC8">
        <w:rPr>
          <w:rFonts w:ascii="Bookman Old Style" w:hAnsi="Bookman Old Style" w:cs="Arial"/>
        </w:rPr>
        <w:tab/>
        <w:t>T</w:t>
      </w:r>
      <w:r w:rsidR="00E134EA">
        <w:rPr>
          <w:rFonts w:ascii="Bookman Old Style" w:hAnsi="Bookman Old Style" w:cs="Arial"/>
        </w:rPr>
        <w:t>o</w:t>
      </w:r>
      <w:r w:rsidRPr="00E54FC8">
        <w:rPr>
          <w:rFonts w:ascii="Bookman Old Style" w:hAnsi="Bookman Old Style" w:cs="Arial"/>
        </w:rPr>
        <w:t xml:space="preserve"> coordinate with suppliers and negotiate prices discou</w:t>
      </w:r>
      <w:r w:rsidR="00E134EA">
        <w:rPr>
          <w:rFonts w:ascii="Bookman Old Style" w:hAnsi="Bookman Old Style" w:cs="Arial"/>
        </w:rPr>
        <w:t>nts etc., source new supplies, p</w:t>
      </w:r>
      <w:r w:rsidRPr="00E54FC8">
        <w:rPr>
          <w:rFonts w:ascii="Bookman Old Style" w:hAnsi="Bookman Old Style" w:cs="Arial"/>
        </w:rPr>
        <w:t xml:space="preserve">roducts etc., co-ordinate the delivery of </w:t>
      </w:r>
      <w:r w:rsidR="00E134EA">
        <w:rPr>
          <w:rFonts w:ascii="Bookman Old Style" w:hAnsi="Bookman Old Style" w:cs="Arial"/>
        </w:rPr>
        <w:t>such s</w:t>
      </w:r>
      <w:r w:rsidRPr="00E54FC8">
        <w:rPr>
          <w:rFonts w:ascii="Bookman Old Style" w:hAnsi="Bookman Old Style" w:cs="Arial"/>
        </w:rPr>
        <w:t>upplies etc.</w:t>
      </w:r>
    </w:p>
    <w:p w:rsidR="00117E7F" w:rsidRPr="00E54FC8" w:rsidRDefault="00117E7F" w:rsidP="00117E7F">
      <w:pPr>
        <w:pStyle w:val="BodyText3"/>
        <w:numPr>
          <w:ilvl w:val="12"/>
          <w:numId w:val="0"/>
        </w:numPr>
        <w:rPr>
          <w:rFonts w:ascii="Bookman Old Style" w:eastAsiaTheme="minorEastAsia" w:hAnsi="Bookman Old Style"/>
          <w:b/>
          <w:color w:val="auto"/>
          <w:sz w:val="22"/>
          <w:szCs w:val="22"/>
        </w:rPr>
      </w:pPr>
      <w:r w:rsidRPr="00E54FC8">
        <w:rPr>
          <w:rFonts w:ascii="Bookman Old Style" w:eastAsiaTheme="minorEastAsia" w:hAnsi="Bookman Old Style"/>
          <w:b/>
          <w:color w:val="auto"/>
          <w:sz w:val="22"/>
          <w:szCs w:val="22"/>
        </w:rPr>
        <w:t>KEY STRATEGIC ACCOMPLISHMENTS: -</w:t>
      </w:r>
    </w:p>
    <w:p w:rsidR="002B532E" w:rsidRPr="00E54FC8" w:rsidRDefault="002B532E" w:rsidP="00117E7F">
      <w:pPr>
        <w:pStyle w:val="BodyText3"/>
        <w:numPr>
          <w:ilvl w:val="12"/>
          <w:numId w:val="0"/>
        </w:numPr>
        <w:rPr>
          <w:rFonts w:ascii="Bookman Old Style" w:eastAsiaTheme="minorEastAsia" w:hAnsi="Bookman Old Style"/>
          <w:b/>
          <w:color w:val="auto"/>
          <w:sz w:val="22"/>
          <w:szCs w:val="22"/>
        </w:rPr>
      </w:pPr>
    </w:p>
    <w:p w:rsidR="00117E7F" w:rsidRPr="00E54FC8" w:rsidRDefault="00117E7F" w:rsidP="002B532E">
      <w:pPr>
        <w:numPr>
          <w:ilvl w:val="0"/>
          <w:numId w:val="20"/>
        </w:numPr>
        <w:tabs>
          <w:tab w:val="left" w:pos="1140"/>
        </w:tabs>
        <w:spacing w:after="0" w:line="240" w:lineRule="auto"/>
        <w:jc w:val="both"/>
        <w:rPr>
          <w:rFonts w:ascii="Bookman Old Style" w:hAnsi="Bookman Old Style" w:cs="Arial"/>
        </w:rPr>
      </w:pPr>
      <w:r w:rsidRPr="00E54FC8">
        <w:rPr>
          <w:rFonts w:ascii="Bookman Old Style" w:hAnsi="Bookman Old Style" w:cs="Arial"/>
        </w:rPr>
        <w:t>Responsible for ensuring that company policies and procedures are followed in the Purchasing department</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 xml:space="preserve">Carry out </w:t>
      </w:r>
      <w:r w:rsidR="00E134EA">
        <w:rPr>
          <w:rFonts w:ascii="Bookman Old Style" w:hAnsi="Bookman Old Style" w:cs="Arial"/>
        </w:rPr>
        <w:t xml:space="preserve">any </w:t>
      </w:r>
      <w:r w:rsidRPr="00E54FC8">
        <w:rPr>
          <w:rFonts w:ascii="Bookman Old Style" w:hAnsi="Bookman Old Style" w:cs="Arial"/>
        </w:rPr>
        <w:t xml:space="preserve">work allocated and instructions given by </w:t>
      </w:r>
      <w:r w:rsidR="00E134EA">
        <w:rPr>
          <w:rFonts w:ascii="Bookman Old Style" w:hAnsi="Bookman Old Style" w:cs="Arial"/>
        </w:rPr>
        <w:t>the F</w:t>
      </w:r>
      <w:r w:rsidRPr="00E54FC8">
        <w:rPr>
          <w:rFonts w:ascii="Bookman Old Style" w:hAnsi="Bookman Old Style" w:cs="Arial"/>
        </w:rPr>
        <w:t>inance Manager or Management.</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 xml:space="preserve">Primary responsibilities of sourcing the products requirements for various catering locations at </w:t>
      </w:r>
      <w:r w:rsidR="00E134EA">
        <w:rPr>
          <w:rFonts w:ascii="Bookman Old Style" w:hAnsi="Bookman Old Style" w:cs="Arial"/>
        </w:rPr>
        <w:t xml:space="preserve">the </w:t>
      </w:r>
      <w:r w:rsidRPr="00E54FC8">
        <w:rPr>
          <w:rFonts w:ascii="Bookman Old Style" w:hAnsi="Bookman Old Style" w:cs="Arial"/>
        </w:rPr>
        <w:t xml:space="preserve">best price, </w:t>
      </w:r>
      <w:r w:rsidR="00E134EA">
        <w:rPr>
          <w:rFonts w:ascii="Bookman Old Style" w:hAnsi="Bookman Old Style" w:cs="Arial"/>
        </w:rPr>
        <w:t xml:space="preserve">the highest </w:t>
      </w:r>
      <w:r w:rsidRPr="00E54FC8">
        <w:rPr>
          <w:rFonts w:ascii="Bookman Old Style" w:hAnsi="Bookman Old Style" w:cs="Arial"/>
        </w:rPr>
        <w:t xml:space="preserve">quality and in </w:t>
      </w:r>
      <w:r w:rsidR="00E134EA">
        <w:rPr>
          <w:rFonts w:ascii="Bookman Old Style" w:hAnsi="Bookman Old Style" w:cs="Arial"/>
        </w:rPr>
        <w:t xml:space="preserve">a </w:t>
      </w:r>
      <w:r w:rsidRPr="00E54FC8">
        <w:rPr>
          <w:rFonts w:ascii="Bookman Old Style" w:hAnsi="Bookman Old Style" w:cs="Arial"/>
        </w:rPr>
        <w:t>time</w:t>
      </w:r>
      <w:r w:rsidR="00E134EA">
        <w:rPr>
          <w:rFonts w:ascii="Bookman Old Style" w:hAnsi="Bookman Old Style" w:cs="Arial"/>
        </w:rPr>
        <w:t>ly manner</w:t>
      </w:r>
      <w:r w:rsidRPr="00E54FC8">
        <w:rPr>
          <w:rFonts w:ascii="Bookman Old Style" w:hAnsi="Bookman Old Style" w:cs="Arial"/>
        </w:rPr>
        <w:t>.</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 xml:space="preserve">Negotiate the prices with suppliers and ensure that quality, </w:t>
      </w:r>
      <w:r w:rsidRPr="00E54FC8">
        <w:rPr>
          <w:rFonts w:ascii="Bookman Old Style" w:hAnsi="Bookman Old Style" w:cs="Arial"/>
        </w:rPr>
        <w:tab/>
      </w:r>
      <w:r w:rsidRPr="00D94ED7">
        <w:rPr>
          <w:rFonts w:ascii="Bookman Old Style" w:hAnsi="Bookman Old Style" w:cs="Arial"/>
        </w:rPr>
        <w:t>price</w:t>
      </w:r>
      <w:r w:rsidR="00D94ED7">
        <w:rPr>
          <w:rFonts w:ascii="Bookman Old Style" w:hAnsi="Bookman Old Style" w:cs="Arial"/>
        </w:rPr>
        <w:t xml:space="preserve"> </w:t>
      </w:r>
      <w:r w:rsidRPr="00E54FC8">
        <w:rPr>
          <w:rFonts w:ascii="Bookman Old Style" w:hAnsi="Bookman Old Style" w:cs="Arial"/>
        </w:rPr>
        <w:t>and services are up to the standard required by the company and available at the right time.</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Sourcing new suppliers and different option</w:t>
      </w:r>
      <w:r w:rsidR="0048439D">
        <w:rPr>
          <w:rFonts w:ascii="Bookman Old Style" w:hAnsi="Bookman Old Style" w:cs="Arial"/>
        </w:rPr>
        <w:t xml:space="preserve">s for </w:t>
      </w:r>
      <w:r w:rsidRPr="00E54FC8">
        <w:rPr>
          <w:rFonts w:ascii="Bookman Old Style" w:hAnsi="Bookman Old Style" w:cs="Arial"/>
        </w:rPr>
        <w:t>products</w:t>
      </w:r>
      <w:r w:rsidR="0048439D">
        <w:rPr>
          <w:rFonts w:ascii="Bookman Old Style" w:hAnsi="Bookman Old Style" w:cs="Arial"/>
        </w:rPr>
        <w:t xml:space="preserve">, </w:t>
      </w:r>
      <w:r w:rsidRPr="00E54FC8">
        <w:rPr>
          <w:rFonts w:ascii="Bookman Old Style" w:hAnsi="Bookman Old Style" w:cs="Arial"/>
        </w:rPr>
        <w:t>packing, brands etc.</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Agree the prices, terms and conditions of the contracts with suppliers.</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Agree the special discounts and cost benefits for the division.</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Agree the service standard of purchase departments with the users and exceed the service standard.</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Visit the market and sites for price comparison and quality check.</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t xml:space="preserve">Obtain and source </w:t>
      </w:r>
      <w:r w:rsidR="0048439D">
        <w:rPr>
          <w:rFonts w:ascii="Bookman Old Style" w:hAnsi="Bookman Old Style" w:cs="Arial"/>
        </w:rPr>
        <w:t xml:space="preserve">the </w:t>
      </w:r>
      <w:r w:rsidRPr="00E54FC8">
        <w:rPr>
          <w:rFonts w:ascii="Bookman Old Style" w:hAnsi="Bookman Old Style" w:cs="Arial"/>
        </w:rPr>
        <w:t>best price</w:t>
      </w:r>
      <w:r w:rsidR="0048439D">
        <w:rPr>
          <w:rFonts w:ascii="Bookman Old Style" w:hAnsi="Bookman Old Style" w:cs="Arial"/>
        </w:rPr>
        <w:t>s</w:t>
      </w:r>
      <w:r w:rsidRPr="00E54FC8">
        <w:rPr>
          <w:rFonts w:ascii="Bookman Old Style" w:hAnsi="Bookman Old Style" w:cs="Arial"/>
        </w:rPr>
        <w:t xml:space="preserve"> for minor and major equipment as and when required.</w:t>
      </w:r>
    </w:p>
    <w:p w:rsidR="00117E7F" w:rsidRPr="00E54FC8" w:rsidRDefault="00117E7F" w:rsidP="00117E7F">
      <w:pPr>
        <w:numPr>
          <w:ilvl w:val="0"/>
          <w:numId w:val="20"/>
        </w:numPr>
        <w:tabs>
          <w:tab w:val="left" w:pos="1140"/>
        </w:tabs>
        <w:spacing w:before="60" w:after="60" w:line="240" w:lineRule="auto"/>
        <w:jc w:val="both"/>
        <w:rPr>
          <w:rFonts w:ascii="Bookman Old Style" w:hAnsi="Bookman Old Style" w:cs="Arial"/>
        </w:rPr>
      </w:pPr>
      <w:r w:rsidRPr="00E54FC8">
        <w:rPr>
          <w:rFonts w:ascii="Bookman Old Style" w:hAnsi="Bookman Old Style" w:cs="Arial"/>
        </w:rPr>
        <w:lastRenderedPageBreak/>
        <w:t xml:space="preserve">Responsible </w:t>
      </w:r>
      <w:r w:rsidR="0048439D">
        <w:rPr>
          <w:rFonts w:ascii="Bookman Old Style" w:hAnsi="Bookman Old Style" w:cs="Arial"/>
        </w:rPr>
        <w:t>for</w:t>
      </w:r>
      <w:r w:rsidRPr="00E54FC8">
        <w:rPr>
          <w:rFonts w:ascii="Bookman Old Style" w:hAnsi="Bookman Old Style" w:cs="Arial"/>
        </w:rPr>
        <w:t xml:space="preserve"> ensur</w:t>
      </w:r>
      <w:r w:rsidR="0048439D">
        <w:rPr>
          <w:rFonts w:ascii="Bookman Old Style" w:hAnsi="Bookman Old Style" w:cs="Arial"/>
        </w:rPr>
        <w:t>ing</w:t>
      </w:r>
      <w:r w:rsidRPr="00E54FC8">
        <w:rPr>
          <w:rFonts w:ascii="Bookman Old Style" w:hAnsi="Bookman Old Style" w:cs="Arial"/>
        </w:rPr>
        <w:t xml:space="preserve"> </w:t>
      </w:r>
      <w:proofErr w:type="gramStart"/>
      <w:r w:rsidRPr="00E54FC8">
        <w:rPr>
          <w:rFonts w:ascii="Bookman Old Style" w:hAnsi="Bookman Old Style" w:cs="Arial"/>
        </w:rPr>
        <w:t>that prices</w:t>
      </w:r>
      <w:proofErr w:type="gramEnd"/>
      <w:r w:rsidRPr="00E54FC8">
        <w:rPr>
          <w:rFonts w:ascii="Bookman Old Style" w:hAnsi="Bookman Old Style" w:cs="Arial"/>
        </w:rPr>
        <w:t xml:space="preserve"> of suppliers</w:t>
      </w:r>
      <w:r w:rsidR="0048439D">
        <w:rPr>
          <w:rFonts w:ascii="Bookman Old Style" w:hAnsi="Bookman Old Style" w:cs="Arial"/>
        </w:rPr>
        <w:t>’</w:t>
      </w:r>
      <w:r w:rsidRPr="00E54FC8">
        <w:rPr>
          <w:rFonts w:ascii="Bookman Old Style" w:hAnsi="Bookman Old Style" w:cs="Arial"/>
        </w:rPr>
        <w:t xml:space="preserve"> invoices are checked </w:t>
      </w:r>
      <w:r w:rsidR="0048439D">
        <w:rPr>
          <w:rFonts w:ascii="Bookman Old Style" w:hAnsi="Bookman Old Style" w:cs="Arial"/>
        </w:rPr>
        <w:t xml:space="preserve">against the </w:t>
      </w:r>
      <w:r w:rsidRPr="00E54FC8">
        <w:rPr>
          <w:rFonts w:ascii="Bookman Old Style" w:hAnsi="Bookman Old Style" w:cs="Arial"/>
        </w:rPr>
        <w:t xml:space="preserve">agreed price list and </w:t>
      </w:r>
      <w:r w:rsidR="0048439D">
        <w:rPr>
          <w:rFonts w:ascii="Bookman Old Style" w:hAnsi="Bookman Old Style" w:cs="Arial"/>
        </w:rPr>
        <w:t xml:space="preserve">any </w:t>
      </w:r>
      <w:r w:rsidRPr="00E54FC8">
        <w:rPr>
          <w:rFonts w:ascii="Bookman Old Style" w:hAnsi="Bookman Old Style" w:cs="Arial"/>
        </w:rPr>
        <w:t>correction</w:t>
      </w:r>
      <w:r w:rsidR="0048439D">
        <w:rPr>
          <w:rFonts w:ascii="Bookman Old Style" w:hAnsi="Bookman Old Style" w:cs="Arial"/>
        </w:rPr>
        <w:t xml:space="preserve">s are advised </w:t>
      </w:r>
      <w:r w:rsidRPr="00E54FC8">
        <w:rPr>
          <w:rFonts w:ascii="Bookman Old Style" w:hAnsi="Bookman Old Style" w:cs="Arial"/>
        </w:rPr>
        <w:t xml:space="preserve">to </w:t>
      </w:r>
      <w:r w:rsidR="0048439D">
        <w:rPr>
          <w:rFonts w:ascii="Bookman Old Style" w:hAnsi="Bookman Old Style" w:cs="Arial"/>
        </w:rPr>
        <w:t xml:space="preserve">the </w:t>
      </w:r>
      <w:r w:rsidRPr="00E54FC8">
        <w:rPr>
          <w:rFonts w:ascii="Bookman Old Style" w:hAnsi="Bookman Old Style" w:cs="Arial"/>
        </w:rPr>
        <w:t>suppliers.</w:t>
      </w:r>
    </w:p>
    <w:p w:rsidR="00117E7F" w:rsidRPr="00E54FC8" w:rsidRDefault="00117E7F" w:rsidP="00117E7F">
      <w:pPr>
        <w:numPr>
          <w:ilvl w:val="0"/>
          <w:numId w:val="20"/>
        </w:numPr>
        <w:spacing w:after="0" w:line="240" w:lineRule="auto"/>
        <w:jc w:val="both"/>
        <w:rPr>
          <w:rFonts w:ascii="Bookman Old Style" w:hAnsi="Bookman Old Style" w:cs="Arial"/>
        </w:rPr>
      </w:pPr>
      <w:r w:rsidRPr="00E54FC8">
        <w:rPr>
          <w:rFonts w:ascii="Bookman Old Style" w:hAnsi="Bookman Old Style" w:cs="Arial"/>
        </w:rPr>
        <w:t xml:space="preserve">Responsible </w:t>
      </w:r>
      <w:r w:rsidR="0048439D">
        <w:rPr>
          <w:rFonts w:ascii="Bookman Old Style" w:hAnsi="Bookman Old Style" w:cs="Arial"/>
        </w:rPr>
        <w:t>for</w:t>
      </w:r>
      <w:r w:rsidRPr="00E54FC8">
        <w:rPr>
          <w:rFonts w:ascii="Bookman Old Style" w:hAnsi="Bookman Old Style" w:cs="Arial"/>
        </w:rPr>
        <w:t xml:space="preserve"> arrang</w:t>
      </w:r>
      <w:r w:rsidR="0048439D">
        <w:rPr>
          <w:rFonts w:ascii="Bookman Old Style" w:hAnsi="Bookman Old Style" w:cs="Arial"/>
        </w:rPr>
        <w:t xml:space="preserve">ing </w:t>
      </w:r>
      <w:r w:rsidRPr="00E54FC8">
        <w:rPr>
          <w:rFonts w:ascii="Bookman Old Style" w:hAnsi="Bookman Old Style" w:cs="Arial"/>
        </w:rPr>
        <w:t xml:space="preserve">the goods for offshore or remote locations and co-ordinate with Logistics and other departments </w:t>
      </w:r>
      <w:r w:rsidR="0048439D">
        <w:rPr>
          <w:rFonts w:ascii="Bookman Old Style" w:hAnsi="Bookman Old Style" w:cs="Arial"/>
        </w:rPr>
        <w:t>to ensure</w:t>
      </w:r>
      <w:r w:rsidRPr="00E54FC8">
        <w:rPr>
          <w:rFonts w:ascii="Bookman Old Style" w:hAnsi="Bookman Old Style" w:cs="Arial"/>
        </w:rPr>
        <w:t xml:space="preserve"> delivery.</w:t>
      </w:r>
    </w:p>
    <w:p w:rsidR="007C7AD4" w:rsidRPr="00E54FC8" w:rsidRDefault="007C7AD4" w:rsidP="00782B93">
      <w:pPr>
        <w:spacing w:before="60" w:after="60" w:line="240" w:lineRule="auto"/>
        <w:ind w:left="720"/>
        <w:jc w:val="both"/>
        <w:rPr>
          <w:rFonts w:ascii="Bookman Old Style" w:hAnsi="Bookman Old Style" w:cs="Arial"/>
        </w:rPr>
      </w:pPr>
    </w:p>
    <w:p w:rsidR="00D33F4D" w:rsidRPr="00E54FC8" w:rsidRDefault="00D33F4D" w:rsidP="00D33F4D">
      <w:pPr>
        <w:shd w:val="clear" w:color="auto" w:fill="D9D9D9" w:themeFill="background1" w:themeFillShade="D9"/>
        <w:spacing w:after="0"/>
        <w:jc w:val="both"/>
        <w:rPr>
          <w:rFonts w:ascii="Bookman Old Style" w:hAnsi="Bookman Old Style" w:cs="Arial"/>
          <w:b/>
          <w:u w:val="single"/>
        </w:rPr>
      </w:pPr>
      <w:r w:rsidRPr="00E54FC8">
        <w:rPr>
          <w:rFonts w:ascii="Bookman Old Style" w:hAnsi="Bookman Old Style" w:cs="Arial"/>
          <w:b/>
          <w:u w:val="single"/>
        </w:rPr>
        <w:t>ACHIEVEMENTS</w:t>
      </w:r>
      <w:r w:rsidR="00117E7F" w:rsidRPr="00E54FC8">
        <w:rPr>
          <w:rFonts w:ascii="Bookman Old Style" w:hAnsi="Bookman Old Style" w:cs="Arial"/>
          <w:b/>
          <w:u w:val="single"/>
        </w:rPr>
        <w:t>/ RECOGNITION</w:t>
      </w:r>
    </w:p>
    <w:p w:rsidR="00D33F4D" w:rsidRPr="00E54FC8" w:rsidRDefault="00D33F4D" w:rsidP="00782B93">
      <w:pPr>
        <w:spacing w:before="60" w:after="60" w:line="360" w:lineRule="auto"/>
        <w:outlineLvl w:val="2"/>
        <w:rPr>
          <w:rFonts w:ascii="Bookman Old Style" w:hAnsi="Bookman Old Style" w:cs="Arial"/>
        </w:rPr>
      </w:pPr>
    </w:p>
    <w:p w:rsidR="00117E7F" w:rsidRPr="00E54FC8" w:rsidRDefault="00117E7F" w:rsidP="00117E7F">
      <w:pPr>
        <w:numPr>
          <w:ilvl w:val="0"/>
          <w:numId w:val="21"/>
        </w:numPr>
        <w:spacing w:after="0" w:line="240" w:lineRule="auto"/>
        <w:jc w:val="both"/>
        <w:rPr>
          <w:rFonts w:ascii="Bookman Old Style" w:hAnsi="Bookman Old Style" w:cs="Arial"/>
        </w:rPr>
      </w:pPr>
      <w:r w:rsidRPr="00E54FC8">
        <w:rPr>
          <w:rFonts w:ascii="Bookman Old Style" w:hAnsi="Bookman Old Style" w:cs="Arial"/>
        </w:rPr>
        <w:t xml:space="preserve">Wipro PC Certification Test rated as Scholar </w:t>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r>
    </w:p>
    <w:p w:rsidR="00117E7F" w:rsidRPr="00E54FC8" w:rsidRDefault="00117E7F" w:rsidP="00117E7F">
      <w:pPr>
        <w:numPr>
          <w:ilvl w:val="0"/>
          <w:numId w:val="21"/>
        </w:numPr>
        <w:spacing w:after="0" w:line="240" w:lineRule="auto"/>
        <w:jc w:val="both"/>
        <w:rPr>
          <w:rFonts w:ascii="Bookman Old Style" w:hAnsi="Bookman Old Style" w:cs="Arial"/>
        </w:rPr>
      </w:pPr>
      <w:r w:rsidRPr="00E54FC8">
        <w:rPr>
          <w:rFonts w:ascii="Bookman Old Style" w:hAnsi="Bookman Old Style" w:cs="Arial"/>
        </w:rPr>
        <w:t>Wipro Certificate of Appreciation</w:t>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t xml:space="preserve"> </w:t>
      </w:r>
    </w:p>
    <w:p w:rsidR="00117E7F" w:rsidRPr="00E54FC8" w:rsidRDefault="00117E7F" w:rsidP="00117E7F">
      <w:pPr>
        <w:numPr>
          <w:ilvl w:val="0"/>
          <w:numId w:val="21"/>
        </w:numPr>
        <w:spacing w:after="0" w:line="240" w:lineRule="auto"/>
        <w:jc w:val="both"/>
        <w:rPr>
          <w:rFonts w:ascii="Bookman Old Style" w:hAnsi="Bookman Old Style" w:cs="Arial"/>
        </w:rPr>
      </w:pPr>
      <w:r w:rsidRPr="00E54FC8">
        <w:rPr>
          <w:rFonts w:ascii="Bookman Old Style" w:hAnsi="Bookman Old Style" w:cs="Arial"/>
        </w:rPr>
        <w:t>Spinneys Abu Dhabi L.L.C Certificate of Appreciation</w:t>
      </w:r>
      <w:r w:rsidRPr="00E54FC8">
        <w:rPr>
          <w:rFonts w:ascii="Bookman Old Style" w:hAnsi="Bookman Old Style" w:cs="Arial"/>
        </w:rPr>
        <w:tab/>
      </w:r>
      <w:r w:rsidRPr="00E54FC8">
        <w:rPr>
          <w:rFonts w:ascii="Bookman Old Style" w:hAnsi="Bookman Old Style" w:cs="Arial"/>
        </w:rPr>
        <w:tab/>
      </w:r>
    </w:p>
    <w:p w:rsidR="00117E7F" w:rsidRPr="00E54FC8" w:rsidRDefault="00117E7F" w:rsidP="00117E7F">
      <w:pPr>
        <w:numPr>
          <w:ilvl w:val="0"/>
          <w:numId w:val="21"/>
        </w:numPr>
        <w:spacing w:after="0" w:line="240" w:lineRule="auto"/>
        <w:jc w:val="both"/>
        <w:rPr>
          <w:rFonts w:ascii="Bookman Old Style" w:hAnsi="Bookman Old Style" w:cs="Arial"/>
        </w:rPr>
      </w:pPr>
      <w:r w:rsidRPr="00E54FC8">
        <w:rPr>
          <w:rFonts w:ascii="Bookman Old Style" w:hAnsi="Bookman Old Style" w:cs="Arial"/>
        </w:rPr>
        <w:t>GASCO (ADNOC Groups) Certificate of Appreciation</w:t>
      </w:r>
      <w:r w:rsidRPr="00E54FC8">
        <w:rPr>
          <w:rFonts w:ascii="Bookman Old Style" w:hAnsi="Bookman Old Style" w:cs="Arial"/>
        </w:rPr>
        <w:tab/>
      </w:r>
      <w:r w:rsidRPr="00E54FC8">
        <w:rPr>
          <w:rFonts w:ascii="Bookman Old Style" w:hAnsi="Bookman Old Style" w:cs="Arial"/>
        </w:rPr>
        <w:tab/>
      </w:r>
    </w:p>
    <w:p w:rsidR="00117E7F" w:rsidRDefault="00973EF7" w:rsidP="00117E7F">
      <w:pPr>
        <w:numPr>
          <w:ilvl w:val="0"/>
          <w:numId w:val="21"/>
        </w:numPr>
        <w:spacing w:after="0" w:line="240" w:lineRule="auto"/>
        <w:jc w:val="both"/>
        <w:rPr>
          <w:rFonts w:ascii="Bookman Old Style" w:hAnsi="Bookman Old Style" w:cs="Arial"/>
        </w:rPr>
      </w:pPr>
      <w:r>
        <w:rPr>
          <w:rFonts w:ascii="Bookman Old Style" w:hAnsi="Bookman Old Style" w:cs="Arial"/>
        </w:rPr>
        <w:t xml:space="preserve">NBB </w:t>
      </w:r>
      <w:r w:rsidR="00117E7F" w:rsidRPr="00E54FC8">
        <w:rPr>
          <w:rFonts w:ascii="Bookman Old Style" w:hAnsi="Bookman Old Style" w:cs="Arial"/>
        </w:rPr>
        <w:t>Certificate of Appreciation</w:t>
      </w:r>
      <w:r w:rsidR="00117E7F" w:rsidRPr="00E54FC8">
        <w:rPr>
          <w:rFonts w:ascii="Bookman Old Style" w:hAnsi="Bookman Old Style" w:cs="Arial"/>
        </w:rPr>
        <w:tab/>
      </w:r>
      <w:r w:rsidR="00117E7F" w:rsidRPr="00E54FC8">
        <w:rPr>
          <w:rFonts w:ascii="Bookman Old Style" w:hAnsi="Bookman Old Style" w:cs="Arial"/>
        </w:rPr>
        <w:tab/>
      </w:r>
    </w:p>
    <w:p w:rsidR="00E03AB0" w:rsidRPr="00E54FC8" w:rsidRDefault="0065133C" w:rsidP="00117E7F">
      <w:pPr>
        <w:numPr>
          <w:ilvl w:val="0"/>
          <w:numId w:val="21"/>
        </w:numPr>
        <w:spacing w:after="0" w:line="240" w:lineRule="auto"/>
        <w:jc w:val="both"/>
        <w:rPr>
          <w:rFonts w:ascii="Bookman Old Style" w:hAnsi="Bookman Old Style" w:cs="Arial"/>
        </w:rPr>
      </w:pPr>
      <w:r>
        <w:rPr>
          <w:rFonts w:ascii="Bookman Old Style" w:hAnsi="Bookman Old Style" w:cs="Arial"/>
        </w:rPr>
        <w:t xml:space="preserve">RS </w:t>
      </w:r>
      <w:r w:rsidR="00E06118">
        <w:rPr>
          <w:rFonts w:ascii="Bookman Old Style" w:hAnsi="Bookman Old Style" w:cs="Arial"/>
        </w:rPr>
        <w:t xml:space="preserve">Token of </w:t>
      </w:r>
      <w:r w:rsidR="00A54CD9">
        <w:rPr>
          <w:rFonts w:ascii="Bookman Old Style" w:hAnsi="Bookman Old Style" w:cs="Arial"/>
        </w:rPr>
        <w:t>Apperceptions</w:t>
      </w:r>
      <w:r w:rsidR="00807994">
        <w:rPr>
          <w:rFonts w:ascii="Bookman Old Style" w:hAnsi="Bookman Old Style" w:cs="Arial"/>
        </w:rPr>
        <w:t>.</w:t>
      </w:r>
    </w:p>
    <w:p w:rsidR="00117E7F" w:rsidRPr="00E54FC8" w:rsidRDefault="00117E7F" w:rsidP="0065133C">
      <w:pPr>
        <w:spacing w:before="60" w:after="60" w:line="240" w:lineRule="auto"/>
        <w:ind w:left="720"/>
        <w:jc w:val="both"/>
        <w:rPr>
          <w:rFonts w:ascii="Bookman Old Style" w:hAnsi="Bookman Old Style" w:cs="Times New Roman"/>
        </w:rPr>
      </w:pPr>
    </w:p>
    <w:p w:rsidR="00D42418" w:rsidRPr="00E54FC8" w:rsidRDefault="00D42418" w:rsidP="00D42418">
      <w:pPr>
        <w:shd w:val="clear" w:color="auto" w:fill="D9D9D9" w:themeFill="background1" w:themeFillShade="D9"/>
        <w:spacing w:after="0" w:line="360" w:lineRule="auto"/>
        <w:jc w:val="both"/>
        <w:rPr>
          <w:rFonts w:ascii="Bookman Old Style" w:hAnsi="Bookman Old Style" w:cs="Arial"/>
          <w:b/>
          <w:u w:val="single"/>
        </w:rPr>
      </w:pPr>
      <w:r w:rsidRPr="00E54FC8">
        <w:rPr>
          <w:rFonts w:ascii="Bookman Old Style" w:hAnsi="Bookman Old Style" w:cs="Arial"/>
          <w:b/>
          <w:u w:val="single"/>
        </w:rPr>
        <w:t>ACADEMIC CREDENTIALS</w:t>
      </w:r>
    </w:p>
    <w:p w:rsidR="0081651A" w:rsidRPr="00E54FC8" w:rsidRDefault="0081651A" w:rsidP="0065133C">
      <w:pPr>
        <w:suppressAutoHyphens/>
        <w:spacing w:before="60" w:after="60" w:line="240" w:lineRule="auto"/>
        <w:ind w:left="720"/>
        <w:jc w:val="both"/>
        <w:rPr>
          <w:rFonts w:ascii="Bookman Old Style" w:hAnsi="Bookman Old Style" w:cs="Arial"/>
          <w:b/>
        </w:rPr>
      </w:pPr>
    </w:p>
    <w:p w:rsidR="00117E7F" w:rsidRPr="00E54FC8" w:rsidRDefault="00117E7F" w:rsidP="00117E7F">
      <w:pPr>
        <w:pStyle w:val="ListParagraph"/>
        <w:numPr>
          <w:ilvl w:val="0"/>
          <w:numId w:val="23"/>
        </w:numPr>
        <w:jc w:val="both"/>
        <w:rPr>
          <w:rFonts w:ascii="Bookman Old Style" w:hAnsi="Bookman Old Style" w:cs="Times New Roman"/>
          <w:b/>
        </w:rPr>
      </w:pPr>
      <w:r w:rsidRPr="00E54FC8">
        <w:rPr>
          <w:rFonts w:ascii="Bookman Old Style" w:hAnsi="Bookman Old Style" w:cs="Arial"/>
          <w:b/>
        </w:rPr>
        <w:t>Maste</w:t>
      </w:r>
      <w:r w:rsidR="00A01633">
        <w:rPr>
          <w:rFonts w:ascii="Bookman Old Style" w:hAnsi="Bookman Old Style" w:cs="Arial"/>
          <w:b/>
        </w:rPr>
        <w:t>r of Business Administration (HRM</w:t>
      </w:r>
      <w:r w:rsidRPr="00E54FC8">
        <w:rPr>
          <w:rFonts w:ascii="Bookman Old Style" w:hAnsi="Bookman Old Style" w:cs="Arial"/>
          <w:b/>
        </w:rPr>
        <w:t>)</w:t>
      </w:r>
      <w:r w:rsidRPr="00E54FC8">
        <w:rPr>
          <w:rFonts w:ascii="Bookman Old Style" w:hAnsi="Bookman Old Style" w:cs="Times New Roman"/>
          <w:b/>
        </w:rPr>
        <w:tab/>
      </w:r>
      <w:r w:rsidRPr="00E54FC8">
        <w:rPr>
          <w:rFonts w:ascii="Bookman Old Style" w:hAnsi="Bookman Old Style" w:cs="Times New Roman"/>
          <w:b/>
        </w:rPr>
        <w:tab/>
      </w:r>
      <w:r w:rsidR="00807994">
        <w:rPr>
          <w:rFonts w:ascii="Bookman Old Style" w:hAnsi="Bookman Old Style" w:cs="Times New Roman"/>
          <w:b/>
        </w:rPr>
        <w:t xml:space="preserve"> </w:t>
      </w:r>
      <w:r w:rsidRPr="00E54FC8">
        <w:rPr>
          <w:rFonts w:ascii="Bookman Old Style" w:hAnsi="Bookman Old Style" w:cs="Times New Roman"/>
          <w:b/>
        </w:rPr>
        <w:tab/>
      </w:r>
      <w:r w:rsidRPr="00E54FC8">
        <w:rPr>
          <w:rFonts w:ascii="Bookman Old Style" w:hAnsi="Bookman Old Style" w:cs="Times New Roman"/>
          <w:b/>
        </w:rPr>
        <w:tab/>
      </w:r>
    </w:p>
    <w:p w:rsidR="00117E7F" w:rsidRDefault="0048439D" w:rsidP="00117E7F">
      <w:pPr>
        <w:pStyle w:val="ListParagraph"/>
        <w:jc w:val="both"/>
        <w:rPr>
          <w:rFonts w:ascii="Bookman Old Style" w:hAnsi="Bookman Old Style" w:cs="Arial"/>
        </w:rPr>
      </w:pPr>
      <w:r>
        <w:rPr>
          <w:rFonts w:ascii="Bookman Old Style" w:hAnsi="Bookman Old Style" w:cs="Arial"/>
        </w:rPr>
        <w:t>(</w:t>
      </w:r>
      <w:proofErr w:type="spellStart"/>
      <w:r>
        <w:rPr>
          <w:rFonts w:ascii="Bookman Old Style" w:hAnsi="Bookman Old Style" w:cs="Arial"/>
        </w:rPr>
        <w:t>Alagappa</w:t>
      </w:r>
      <w:proofErr w:type="spellEnd"/>
      <w:r>
        <w:rPr>
          <w:rFonts w:ascii="Bookman Old Style" w:hAnsi="Bookman Old Style" w:cs="Arial"/>
        </w:rPr>
        <w:t xml:space="preserve"> University, </w:t>
      </w:r>
      <w:proofErr w:type="spellStart"/>
      <w:r>
        <w:rPr>
          <w:rFonts w:ascii="Bookman Old Style" w:hAnsi="Bookman Old Style" w:cs="Arial"/>
        </w:rPr>
        <w:t>K</w:t>
      </w:r>
      <w:r w:rsidR="00117E7F" w:rsidRPr="00E54FC8">
        <w:rPr>
          <w:rFonts w:ascii="Bookman Old Style" w:hAnsi="Bookman Old Style" w:cs="Arial"/>
        </w:rPr>
        <w:t>araikudi</w:t>
      </w:r>
      <w:proofErr w:type="spellEnd"/>
      <w:r w:rsidR="00117E7F" w:rsidRPr="00E54FC8">
        <w:rPr>
          <w:rFonts w:ascii="Bookman Old Style" w:hAnsi="Bookman Old Style" w:cs="Arial"/>
        </w:rPr>
        <w:t>, Tamil Nadu, India)</w:t>
      </w:r>
    </w:p>
    <w:p w:rsidR="00807994" w:rsidRPr="00E54FC8" w:rsidRDefault="00807994" w:rsidP="00117E7F">
      <w:pPr>
        <w:pStyle w:val="ListParagraph"/>
        <w:jc w:val="both"/>
        <w:rPr>
          <w:rFonts w:ascii="Bookman Old Style" w:hAnsi="Bookman Old Style" w:cs="Arial"/>
        </w:rPr>
      </w:pPr>
    </w:p>
    <w:p w:rsidR="00117E7F" w:rsidRPr="00E54FC8" w:rsidRDefault="00117E7F" w:rsidP="00117E7F">
      <w:pPr>
        <w:pStyle w:val="ListParagraph"/>
        <w:numPr>
          <w:ilvl w:val="0"/>
          <w:numId w:val="23"/>
        </w:numPr>
        <w:spacing w:after="0" w:line="240" w:lineRule="auto"/>
        <w:jc w:val="both"/>
        <w:rPr>
          <w:rFonts w:ascii="Bookman Old Style" w:hAnsi="Bookman Old Style" w:cs="Arial"/>
        </w:rPr>
      </w:pPr>
      <w:r w:rsidRPr="00E54FC8">
        <w:rPr>
          <w:rFonts w:ascii="Bookman Old Style" w:hAnsi="Bookman Old Style" w:cs="Arial"/>
          <w:b/>
        </w:rPr>
        <w:t>Master of Arts in Sociology (M.A.)</w:t>
      </w:r>
      <w:r w:rsidRPr="00E54FC8">
        <w:rPr>
          <w:rFonts w:ascii="Bookman Old Style" w:hAnsi="Bookman Old Style" w:cs="Arial"/>
          <w:b/>
        </w:rPr>
        <w:tab/>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r>
    </w:p>
    <w:p w:rsidR="00117E7F" w:rsidRPr="00E54FC8" w:rsidRDefault="00117E7F" w:rsidP="00117E7F">
      <w:pPr>
        <w:pStyle w:val="ListParagraph"/>
        <w:spacing w:after="0" w:line="240" w:lineRule="auto"/>
        <w:jc w:val="both"/>
        <w:rPr>
          <w:rFonts w:ascii="Bookman Old Style" w:hAnsi="Bookman Old Style" w:cs="Arial"/>
        </w:rPr>
      </w:pPr>
      <w:r w:rsidRPr="00E54FC8">
        <w:rPr>
          <w:rFonts w:ascii="Bookman Old Style" w:hAnsi="Bookman Old Style" w:cs="Arial"/>
        </w:rPr>
        <w:t xml:space="preserve">(Madurai </w:t>
      </w:r>
      <w:proofErr w:type="spellStart"/>
      <w:r w:rsidRPr="00E54FC8">
        <w:rPr>
          <w:rFonts w:ascii="Bookman Old Style" w:hAnsi="Bookman Old Style" w:cs="Arial"/>
        </w:rPr>
        <w:t>Kamaraj</w:t>
      </w:r>
      <w:proofErr w:type="spellEnd"/>
      <w:r w:rsidRPr="00E54FC8">
        <w:rPr>
          <w:rFonts w:ascii="Bookman Old Style" w:hAnsi="Bookman Old Style" w:cs="Arial"/>
        </w:rPr>
        <w:t xml:space="preserve"> University, Madurai, Tamil Nadu, India)</w:t>
      </w:r>
    </w:p>
    <w:p w:rsidR="00117E7F" w:rsidRPr="00E54FC8" w:rsidRDefault="00117E7F" w:rsidP="00117E7F">
      <w:pPr>
        <w:pStyle w:val="ListParagraph"/>
        <w:jc w:val="both"/>
        <w:rPr>
          <w:rFonts w:ascii="Bookman Old Style" w:hAnsi="Bookman Old Style" w:cs="Times New Roman"/>
          <w:b/>
        </w:rPr>
      </w:pPr>
    </w:p>
    <w:p w:rsidR="00117E7F" w:rsidRPr="00E54FC8" w:rsidRDefault="00117E7F" w:rsidP="00117E7F">
      <w:pPr>
        <w:pStyle w:val="ListParagraph"/>
        <w:numPr>
          <w:ilvl w:val="0"/>
          <w:numId w:val="23"/>
        </w:numPr>
        <w:jc w:val="both"/>
        <w:rPr>
          <w:rFonts w:ascii="Bookman Old Style" w:hAnsi="Bookman Old Style" w:cs="Times New Roman"/>
          <w:b/>
        </w:rPr>
      </w:pPr>
      <w:r w:rsidRPr="00E54FC8">
        <w:rPr>
          <w:rFonts w:ascii="Bookman Old Style" w:hAnsi="Bookman Old Style" w:cs="Arial"/>
          <w:b/>
        </w:rPr>
        <w:t>Post Graduate Diploma in Computer Application</w:t>
      </w:r>
      <w:r w:rsidRPr="00E54FC8">
        <w:rPr>
          <w:rFonts w:ascii="Bookman Old Style" w:hAnsi="Bookman Old Style" w:cs="Arial"/>
          <w:b/>
        </w:rPr>
        <w:tab/>
      </w:r>
    </w:p>
    <w:p w:rsidR="00117E7F" w:rsidRDefault="00117E7F" w:rsidP="00117E7F">
      <w:pPr>
        <w:pStyle w:val="ListParagraph"/>
        <w:jc w:val="both"/>
        <w:rPr>
          <w:rFonts w:ascii="Bookman Old Style" w:hAnsi="Bookman Old Style" w:cs="Times New Roman"/>
        </w:rPr>
      </w:pPr>
      <w:r w:rsidRPr="00E54FC8">
        <w:rPr>
          <w:rFonts w:ascii="Bookman Old Style" w:hAnsi="Bookman Old Style" w:cs="Times New Roman"/>
          <w:b/>
        </w:rPr>
        <w:t>(</w:t>
      </w:r>
      <w:r w:rsidRPr="00E54FC8">
        <w:rPr>
          <w:rFonts w:ascii="Bookman Old Style" w:hAnsi="Bookman Old Style" w:cs="Times New Roman"/>
        </w:rPr>
        <w:t xml:space="preserve">Madurai </w:t>
      </w:r>
      <w:proofErr w:type="spellStart"/>
      <w:r w:rsidRPr="00E54FC8">
        <w:rPr>
          <w:rFonts w:ascii="Bookman Old Style" w:hAnsi="Bookman Old Style" w:cs="Times New Roman"/>
        </w:rPr>
        <w:t>Kamaraj</w:t>
      </w:r>
      <w:proofErr w:type="spellEnd"/>
      <w:r w:rsidRPr="00E54FC8">
        <w:rPr>
          <w:rFonts w:ascii="Bookman Old Style" w:hAnsi="Bookman Old Style" w:cs="Times New Roman"/>
        </w:rPr>
        <w:t xml:space="preserve"> University, Madurai, Tamil Nadu, India)</w:t>
      </w:r>
    </w:p>
    <w:p w:rsidR="00807994" w:rsidRDefault="00807994" w:rsidP="00117E7F">
      <w:pPr>
        <w:pStyle w:val="ListParagraph"/>
        <w:jc w:val="both"/>
        <w:rPr>
          <w:rFonts w:ascii="Bookman Old Style" w:hAnsi="Bookman Old Style" w:cs="Times New Roman"/>
        </w:rPr>
      </w:pPr>
    </w:p>
    <w:p w:rsidR="00117E7F" w:rsidRPr="00E54FC8" w:rsidRDefault="00AB391A" w:rsidP="00117E7F">
      <w:pPr>
        <w:pStyle w:val="ListParagraph"/>
        <w:numPr>
          <w:ilvl w:val="0"/>
          <w:numId w:val="23"/>
        </w:numPr>
        <w:spacing w:after="0" w:line="240" w:lineRule="auto"/>
        <w:jc w:val="both"/>
        <w:rPr>
          <w:rFonts w:ascii="Bookman Old Style" w:hAnsi="Bookman Old Style" w:cs="Arial"/>
          <w:b/>
        </w:rPr>
      </w:pPr>
      <w:r w:rsidRPr="00E54FC8">
        <w:rPr>
          <w:rFonts w:ascii="Bookman Old Style" w:hAnsi="Bookman Old Style" w:cs="Arial"/>
          <w:b/>
        </w:rPr>
        <w:t>Di</w:t>
      </w:r>
      <w:r w:rsidR="00807994">
        <w:rPr>
          <w:rFonts w:ascii="Bookman Old Style" w:hAnsi="Bookman Old Style" w:cs="Arial"/>
          <w:b/>
        </w:rPr>
        <w:t xml:space="preserve">ploma in Office Automation </w:t>
      </w:r>
      <w:r w:rsidR="00807994">
        <w:rPr>
          <w:rFonts w:ascii="Bookman Old Style" w:hAnsi="Bookman Old Style" w:cs="Arial"/>
          <w:b/>
        </w:rPr>
        <w:tab/>
      </w:r>
      <w:r w:rsidR="00807994">
        <w:rPr>
          <w:rFonts w:ascii="Bookman Old Style" w:hAnsi="Bookman Old Style" w:cs="Arial"/>
          <w:b/>
        </w:rPr>
        <w:tab/>
      </w:r>
      <w:r w:rsidR="00807994">
        <w:rPr>
          <w:rFonts w:ascii="Bookman Old Style" w:hAnsi="Bookman Old Style" w:cs="Arial"/>
          <w:b/>
        </w:rPr>
        <w:tab/>
      </w:r>
      <w:r w:rsidR="00807994">
        <w:rPr>
          <w:rFonts w:ascii="Bookman Old Style" w:hAnsi="Bookman Old Style" w:cs="Arial"/>
          <w:b/>
        </w:rPr>
        <w:tab/>
      </w:r>
    </w:p>
    <w:p w:rsidR="00AB391A" w:rsidRDefault="00AB391A" w:rsidP="00AB391A">
      <w:pPr>
        <w:pStyle w:val="ListParagraph"/>
        <w:spacing w:after="0" w:line="240" w:lineRule="auto"/>
        <w:jc w:val="both"/>
        <w:rPr>
          <w:rFonts w:ascii="Bookman Old Style" w:hAnsi="Bookman Old Style" w:cs="Arial"/>
        </w:rPr>
      </w:pPr>
      <w:proofErr w:type="spellStart"/>
      <w:r w:rsidRPr="00E54FC8">
        <w:rPr>
          <w:rFonts w:ascii="Bookman Old Style" w:hAnsi="Bookman Old Style" w:cs="Arial"/>
        </w:rPr>
        <w:t>Pakkiar</w:t>
      </w:r>
      <w:proofErr w:type="spellEnd"/>
      <w:r w:rsidRPr="00E54FC8">
        <w:rPr>
          <w:rFonts w:ascii="Bookman Old Style" w:hAnsi="Bookman Old Style" w:cs="Arial"/>
        </w:rPr>
        <w:t xml:space="preserve"> Computer Center, Bangalore, Karnataka, India   </w:t>
      </w:r>
    </w:p>
    <w:p w:rsidR="0081651A" w:rsidRPr="00E54FC8" w:rsidRDefault="00117E7F" w:rsidP="0065133C">
      <w:pPr>
        <w:spacing w:before="60" w:after="60" w:line="240" w:lineRule="auto"/>
        <w:ind w:left="720" w:firstLine="720"/>
        <w:jc w:val="both"/>
        <w:rPr>
          <w:rFonts w:ascii="Bookman Old Style" w:hAnsi="Bookman Old Style" w:cs="Arial"/>
        </w:rPr>
      </w:pPr>
      <w:r w:rsidRPr="00E54FC8">
        <w:rPr>
          <w:rFonts w:ascii="Bookman Old Style" w:hAnsi="Bookman Old Style" w:cs="Arial"/>
        </w:rPr>
        <w:t xml:space="preserve">  </w:t>
      </w:r>
    </w:p>
    <w:p w:rsidR="00EC67E0" w:rsidRPr="00E54FC8" w:rsidRDefault="00EC67E0" w:rsidP="00EC67E0">
      <w:pPr>
        <w:shd w:val="clear" w:color="auto" w:fill="D9D9D9" w:themeFill="background1" w:themeFillShade="D9"/>
        <w:spacing w:after="0" w:line="360" w:lineRule="auto"/>
        <w:jc w:val="both"/>
        <w:rPr>
          <w:rFonts w:ascii="Bookman Old Style" w:hAnsi="Bookman Old Style" w:cs="Arial"/>
          <w:b/>
          <w:u w:val="single"/>
        </w:rPr>
      </w:pPr>
      <w:r w:rsidRPr="00E54FC8">
        <w:rPr>
          <w:rFonts w:ascii="Bookman Old Style" w:hAnsi="Bookman Old Style" w:cs="Arial"/>
          <w:b/>
          <w:u w:val="single"/>
        </w:rPr>
        <w:t>COMPUTER LITERACY</w:t>
      </w:r>
    </w:p>
    <w:p w:rsidR="00EC67E0" w:rsidRPr="00E54FC8" w:rsidRDefault="00EC67E0" w:rsidP="00EC67E0">
      <w:pPr>
        <w:spacing w:after="0" w:line="240" w:lineRule="auto"/>
        <w:ind w:left="720"/>
        <w:jc w:val="both"/>
        <w:rPr>
          <w:rFonts w:ascii="Bookman Old Style" w:hAnsi="Bookman Old Style" w:cs="Times New Roman"/>
        </w:rPr>
      </w:pPr>
    </w:p>
    <w:p w:rsidR="00EC67E0" w:rsidRPr="00E54FC8" w:rsidRDefault="00EC67E0" w:rsidP="00EC67E0">
      <w:pPr>
        <w:numPr>
          <w:ilvl w:val="0"/>
          <w:numId w:val="24"/>
        </w:numPr>
        <w:spacing w:after="0" w:line="240" w:lineRule="auto"/>
        <w:jc w:val="both"/>
        <w:rPr>
          <w:rFonts w:ascii="Bookman Old Style" w:hAnsi="Bookman Old Style" w:cs="Arial"/>
        </w:rPr>
      </w:pPr>
      <w:r w:rsidRPr="00E54FC8">
        <w:rPr>
          <w:rFonts w:ascii="Bookman Old Style" w:hAnsi="Bookman Old Style" w:cs="Arial"/>
        </w:rPr>
        <w:t>Microsoft Office</w:t>
      </w:r>
    </w:p>
    <w:p w:rsidR="00EC67E0" w:rsidRPr="00E54FC8" w:rsidRDefault="00EC67E0" w:rsidP="00EC67E0">
      <w:pPr>
        <w:numPr>
          <w:ilvl w:val="1"/>
          <w:numId w:val="24"/>
        </w:numPr>
        <w:spacing w:after="0" w:line="240" w:lineRule="auto"/>
        <w:jc w:val="both"/>
        <w:rPr>
          <w:rFonts w:ascii="Bookman Old Style" w:hAnsi="Bookman Old Style" w:cs="Arial"/>
        </w:rPr>
      </w:pPr>
      <w:r w:rsidRPr="00E54FC8">
        <w:rPr>
          <w:rFonts w:ascii="Bookman Old Style" w:hAnsi="Bookman Old Style" w:cs="Arial"/>
        </w:rPr>
        <w:t>MS Word, MS Excel, PowerPoint, Adobe / Photoshop, Internet Software, MS Outlook</w:t>
      </w:r>
    </w:p>
    <w:p w:rsidR="00EC67E0" w:rsidRPr="00E54FC8" w:rsidRDefault="00EC67E0" w:rsidP="00EC67E0">
      <w:pPr>
        <w:numPr>
          <w:ilvl w:val="1"/>
          <w:numId w:val="24"/>
        </w:numPr>
        <w:spacing w:after="0" w:line="240" w:lineRule="auto"/>
        <w:jc w:val="both"/>
        <w:rPr>
          <w:rFonts w:ascii="Bookman Old Style" w:hAnsi="Bookman Old Style" w:cs="Arial"/>
        </w:rPr>
      </w:pPr>
      <w:r w:rsidRPr="00E54FC8">
        <w:rPr>
          <w:rFonts w:ascii="Bookman Old Style" w:hAnsi="Bookman Old Style" w:cs="Arial"/>
        </w:rPr>
        <w:t>EDOCS / OASYS2000 (Payroll system)</w:t>
      </w:r>
      <w:r w:rsidR="002E38A3">
        <w:rPr>
          <w:rFonts w:ascii="Bookman Old Style" w:hAnsi="Bookman Old Style" w:cs="Arial"/>
        </w:rPr>
        <w:t xml:space="preserve"> / JDE </w:t>
      </w:r>
    </w:p>
    <w:p w:rsidR="00EC67E0" w:rsidRPr="00E54FC8" w:rsidRDefault="00EC67E0" w:rsidP="00EC67E0">
      <w:pPr>
        <w:spacing w:after="0" w:line="240" w:lineRule="auto"/>
        <w:ind w:left="720" w:firstLine="720"/>
        <w:jc w:val="both"/>
        <w:rPr>
          <w:rFonts w:ascii="Bookman Old Style" w:hAnsi="Bookman Old Style" w:cs="Arial"/>
        </w:rPr>
      </w:pPr>
    </w:p>
    <w:p w:rsidR="00D42418" w:rsidRPr="00E54FC8" w:rsidRDefault="00D42418" w:rsidP="00D42418">
      <w:pPr>
        <w:shd w:val="clear" w:color="auto" w:fill="D9D9D9" w:themeFill="background1" w:themeFillShade="D9"/>
        <w:spacing w:after="0" w:line="360" w:lineRule="auto"/>
        <w:jc w:val="both"/>
        <w:rPr>
          <w:rFonts w:ascii="Bookman Old Style" w:hAnsi="Bookman Old Style" w:cs="Arial"/>
          <w:b/>
          <w:u w:val="single"/>
        </w:rPr>
      </w:pPr>
      <w:r w:rsidRPr="00E54FC8">
        <w:rPr>
          <w:rFonts w:ascii="Bookman Old Style" w:hAnsi="Bookman Old Style" w:cs="Arial"/>
          <w:b/>
          <w:u w:val="single"/>
        </w:rPr>
        <w:t xml:space="preserve">PERSONAL SYNOPSIS </w:t>
      </w:r>
    </w:p>
    <w:p w:rsidR="00B10043" w:rsidRPr="00E54FC8" w:rsidRDefault="00B10043" w:rsidP="00D33F4D">
      <w:pPr>
        <w:pStyle w:val="ListParagraph"/>
        <w:spacing w:after="0" w:line="240" w:lineRule="auto"/>
        <w:jc w:val="both"/>
        <w:rPr>
          <w:rFonts w:ascii="Bookman Old Style" w:hAnsi="Bookman Old Style" w:cs="Arial"/>
        </w:rPr>
      </w:pPr>
    </w:p>
    <w:p w:rsidR="0065133C" w:rsidRPr="00E54FC8" w:rsidRDefault="0065133C" w:rsidP="00AB391A">
      <w:pPr>
        <w:spacing w:after="0" w:line="240" w:lineRule="auto"/>
        <w:jc w:val="both"/>
        <w:rPr>
          <w:rFonts w:ascii="Bookman Old Style" w:hAnsi="Bookman Old Style" w:cs="Arial"/>
        </w:rPr>
      </w:pPr>
      <w:bookmarkStart w:id="0" w:name="_GoBack"/>
      <w:bookmarkEnd w:id="0"/>
      <w:r>
        <w:rPr>
          <w:rFonts w:ascii="Bookman Old Style" w:hAnsi="Bookman Old Style" w:cs="Arial"/>
        </w:rPr>
        <w:t>Status</w:t>
      </w:r>
      <w:r>
        <w:rPr>
          <w:rFonts w:ascii="Bookman Old Style" w:hAnsi="Bookman Old Style" w:cs="Arial"/>
        </w:rPr>
        <w:tab/>
      </w:r>
      <w:r>
        <w:rPr>
          <w:rFonts w:ascii="Bookman Old Style" w:hAnsi="Bookman Old Style" w:cs="Arial"/>
        </w:rPr>
        <w:tab/>
      </w:r>
      <w:r>
        <w:rPr>
          <w:rFonts w:ascii="Bookman Old Style" w:hAnsi="Bookman Old Style" w:cs="Arial"/>
        </w:rPr>
        <w:tab/>
      </w:r>
      <w:r>
        <w:rPr>
          <w:rFonts w:ascii="Bookman Old Style" w:hAnsi="Bookman Old Style" w:cs="Arial"/>
        </w:rPr>
        <w:tab/>
        <w:t xml:space="preserve">: Married </w:t>
      </w:r>
    </w:p>
    <w:p w:rsidR="00AB391A" w:rsidRPr="00E54FC8" w:rsidRDefault="00AB391A" w:rsidP="00AB391A">
      <w:pPr>
        <w:spacing w:after="0" w:line="240" w:lineRule="auto"/>
        <w:jc w:val="both"/>
        <w:rPr>
          <w:rFonts w:ascii="Bookman Old Style" w:hAnsi="Bookman Old Style" w:cs="Arial"/>
        </w:rPr>
      </w:pPr>
      <w:r w:rsidRPr="00E54FC8">
        <w:rPr>
          <w:rFonts w:ascii="Bookman Old Style" w:hAnsi="Bookman Old Style" w:cs="Arial"/>
        </w:rPr>
        <w:t>Citizenship</w:t>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t>: Indian</w:t>
      </w:r>
    </w:p>
    <w:p w:rsidR="00AB391A" w:rsidRPr="00E54FC8" w:rsidRDefault="00AB391A" w:rsidP="00AB391A">
      <w:pPr>
        <w:spacing w:after="0" w:line="240" w:lineRule="auto"/>
        <w:jc w:val="both"/>
        <w:rPr>
          <w:rFonts w:ascii="Bookman Old Style" w:hAnsi="Bookman Old Style" w:cs="Arial"/>
        </w:rPr>
      </w:pPr>
      <w:r w:rsidRPr="00E54FC8">
        <w:rPr>
          <w:rFonts w:ascii="Bookman Old Style" w:hAnsi="Bookman Old Style" w:cs="Arial"/>
        </w:rPr>
        <w:t>Sex</w:t>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t>: Male</w:t>
      </w:r>
    </w:p>
    <w:p w:rsidR="00AB391A" w:rsidRDefault="00AB391A" w:rsidP="00AB391A">
      <w:pPr>
        <w:spacing w:after="0" w:line="240" w:lineRule="auto"/>
        <w:jc w:val="both"/>
        <w:rPr>
          <w:rFonts w:ascii="Bookman Old Style" w:hAnsi="Bookman Old Style" w:cs="Arial"/>
        </w:rPr>
      </w:pPr>
      <w:r w:rsidRPr="00E54FC8">
        <w:rPr>
          <w:rFonts w:ascii="Bookman Old Style" w:hAnsi="Bookman Old Style" w:cs="Arial"/>
        </w:rPr>
        <w:t>Religion</w:t>
      </w:r>
      <w:r w:rsidRPr="00E54FC8">
        <w:rPr>
          <w:rFonts w:ascii="Bookman Old Style" w:hAnsi="Bookman Old Style" w:cs="Arial"/>
        </w:rPr>
        <w:tab/>
      </w:r>
      <w:r w:rsidRPr="00E54FC8">
        <w:rPr>
          <w:rFonts w:ascii="Bookman Old Style" w:hAnsi="Bookman Old Style" w:cs="Arial"/>
        </w:rPr>
        <w:tab/>
      </w:r>
      <w:r w:rsidRPr="00E54FC8">
        <w:rPr>
          <w:rFonts w:ascii="Bookman Old Style" w:hAnsi="Bookman Old Style" w:cs="Arial"/>
        </w:rPr>
        <w:tab/>
        <w:t>: Muslim</w:t>
      </w:r>
    </w:p>
    <w:p w:rsidR="00A54CD9" w:rsidRPr="00E54FC8" w:rsidRDefault="00A54CD9" w:rsidP="00AB391A">
      <w:pPr>
        <w:spacing w:after="0" w:line="240" w:lineRule="auto"/>
        <w:jc w:val="both"/>
        <w:rPr>
          <w:rFonts w:ascii="Bookman Old Style" w:hAnsi="Bookman Old Style" w:cs="Arial"/>
        </w:rPr>
      </w:pPr>
      <w:r>
        <w:rPr>
          <w:rFonts w:ascii="Bookman Old Style" w:hAnsi="Bookman Old Style" w:cs="Arial"/>
        </w:rPr>
        <w:t xml:space="preserve">Driving License </w:t>
      </w:r>
      <w:r>
        <w:rPr>
          <w:rFonts w:ascii="Bookman Old Style" w:hAnsi="Bookman Old Style" w:cs="Arial"/>
        </w:rPr>
        <w:tab/>
      </w:r>
      <w:r>
        <w:rPr>
          <w:rFonts w:ascii="Bookman Old Style" w:hAnsi="Bookman Old Style" w:cs="Arial"/>
        </w:rPr>
        <w:tab/>
        <w:t>: Valid Oman Lice</w:t>
      </w:r>
      <w:r w:rsidR="0065133C">
        <w:rPr>
          <w:rFonts w:ascii="Bookman Old Style" w:hAnsi="Bookman Old Style" w:cs="Arial"/>
        </w:rPr>
        <w:t xml:space="preserve">nse </w:t>
      </w:r>
    </w:p>
    <w:p w:rsidR="00992D31" w:rsidRDefault="00992D31" w:rsidP="0065133C">
      <w:pPr>
        <w:spacing w:before="60" w:after="60" w:line="240" w:lineRule="auto"/>
        <w:jc w:val="both"/>
        <w:rPr>
          <w:rFonts w:ascii="Bookman Old Style" w:hAnsi="Bookman Old Style" w:cs="Arial"/>
          <w:b/>
        </w:rPr>
      </w:pPr>
    </w:p>
    <w:p w:rsidR="000937E6" w:rsidRDefault="000937E6" w:rsidP="0065133C">
      <w:pPr>
        <w:spacing w:before="60" w:after="60" w:line="240" w:lineRule="auto"/>
        <w:jc w:val="both"/>
        <w:rPr>
          <w:rFonts w:ascii="Bookman Old Style" w:hAnsi="Bookman Old Style" w:cs="Arial"/>
          <w:b/>
        </w:rPr>
      </w:pPr>
    </w:p>
    <w:p w:rsidR="000937E6" w:rsidRPr="00E54FC8" w:rsidRDefault="000937E6" w:rsidP="0065133C">
      <w:pPr>
        <w:spacing w:before="60" w:after="60" w:line="240" w:lineRule="auto"/>
        <w:jc w:val="both"/>
        <w:rPr>
          <w:rFonts w:ascii="Bookman Old Style" w:hAnsi="Bookman Old Style" w:cs="Arial"/>
          <w:b/>
        </w:rPr>
      </w:pPr>
    </w:p>
    <w:p w:rsidR="00AB391A" w:rsidRPr="00E54FC8" w:rsidRDefault="00AB391A" w:rsidP="00F76015">
      <w:pPr>
        <w:shd w:val="clear" w:color="auto" w:fill="D9D9D9" w:themeFill="background1" w:themeFillShade="D9"/>
        <w:spacing w:after="0" w:line="360" w:lineRule="auto"/>
        <w:jc w:val="both"/>
        <w:rPr>
          <w:rFonts w:ascii="Bookman Old Style" w:hAnsi="Bookman Old Style" w:cs="Arial"/>
          <w:b/>
          <w:u w:val="single"/>
        </w:rPr>
      </w:pPr>
      <w:r w:rsidRPr="00E54FC8">
        <w:rPr>
          <w:rFonts w:ascii="Bookman Old Style" w:hAnsi="Bookman Old Style" w:cs="Arial"/>
          <w:b/>
          <w:u w:val="single"/>
        </w:rPr>
        <w:t>REFERENCES</w:t>
      </w:r>
    </w:p>
    <w:p w:rsidR="0065133C" w:rsidRDefault="0065133C" w:rsidP="0065133C">
      <w:pPr>
        <w:spacing w:before="60" w:after="60" w:line="240" w:lineRule="auto"/>
        <w:rPr>
          <w:rFonts w:ascii="Bookman Old Style" w:hAnsi="Bookman Old Style" w:cs="Arial"/>
        </w:rPr>
      </w:pPr>
    </w:p>
    <w:p w:rsidR="00AB391A" w:rsidRPr="00E54FC8" w:rsidRDefault="00AB391A" w:rsidP="00AB391A">
      <w:pPr>
        <w:spacing w:after="0" w:line="240" w:lineRule="auto"/>
        <w:rPr>
          <w:rFonts w:ascii="Bookman Old Style" w:hAnsi="Bookman Old Style" w:cs="Arial"/>
        </w:rPr>
      </w:pPr>
      <w:r w:rsidRPr="00E54FC8">
        <w:rPr>
          <w:rFonts w:ascii="Bookman Old Style" w:hAnsi="Bookman Old Style" w:cs="Arial"/>
        </w:rPr>
        <w:t>Mr. Hans J Gruber,</w:t>
      </w:r>
    </w:p>
    <w:p w:rsidR="00AB391A" w:rsidRPr="00E54FC8" w:rsidRDefault="002A4B0E" w:rsidP="00AB391A">
      <w:pPr>
        <w:spacing w:after="0" w:line="240" w:lineRule="auto"/>
        <w:rPr>
          <w:rFonts w:ascii="Bookman Old Style" w:hAnsi="Bookman Old Style" w:cs="Arial"/>
        </w:rPr>
      </w:pPr>
      <w:r>
        <w:rPr>
          <w:rFonts w:ascii="Bookman Old Style" w:hAnsi="Bookman Old Style" w:cs="Arial"/>
        </w:rPr>
        <w:t>Divisional Manager</w:t>
      </w:r>
      <w:r w:rsidR="00AB391A" w:rsidRPr="00E54FC8">
        <w:rPr>
          <w:rFonts w:ascii="Bookman Old Style" w:hAnsi="Bookman Old Style" w:cs="Arial"/>
        </w:rPr>
        <w:t>,</w:t>
      </w:r>
    </w:p>
    <w:p w:rsidR="00AB391A" w:rsidRDefault="002A4B0E" w:rsidP="00AB391A">
      <w:pPr>
        <w:spacing w:after="0" w:line="240" w:lineRule="auto"/>
        <w:rPr>
          <w:rFonts w:ascii="Bookman Old Style" w:hAnsi="Bookman Old Style" w:cs="Arial"/>
        </w:rPr>
      </w:pPr>
      <w:proofErr w:type="gramStart"/>
      <w:r w:rsidRPr="002A4B0E">
        <w:rPr>
          <w:rFonts w:ascii="Bookman Old Style" w:hAnsi="Bookman Old Style" w:cs="Times New Roman"/>
        </w:rPr>
        <w:t>Spinneys Abu Dhabi.</w:t>
      </w:r>
      <w:proofErr w:type="gramEnd"/>
      <w:r w:rsidRPr="002A4B0E">
        <w:rPr>
          <w:rFonts w:ascii="Bookman Old Style" w:hAnsi="Bookman Old Style" w:cs="Times New Roman"/>
        </w:rPr>
        <w:t xml:space="preserve"> L.L.C., Abu Dhabi -UAE</w:t>
      </w:r>
      <w:r w:rsidR="00AB391A" w:rsidRPr="00E54FC8">
        <w:rPr>
          <w:rFonts w:ascii="Bookman Old Style" w:hAnsi="Bookman Old Style" w:cs="Arial"/>
        </w:rPr>
        <w:t>,</w:t>
      </w:r>
    </w:p>
    <w:p w:rsidR="003A0033" w:rsidRPr="00E54FC8" w:rsidRDefault="003A0033" w:rsidP="00AB391A">
      <w:pPr>
        <w:spacing w:after="0" w:line="240" w:lineRule="auto"/>
        <w:rPr>
          <w:rFonts w:ascii="Bookman Old Style" w:hAnsi="Bookman Old Style" w:cs="Arial"/>
        </w:rPr>
      </w:pPr>
      <w:r>
        <w:rPr>
          <w:rFonts w:ascii="Bookman Old Style" w:hAnsi="Bookman Old Style" w:cs="Arial"/>
        </w:rPr>
        <w:t>United Arab Emirates.</w:t>
      </w:r>
    </w:p>
    <w:p w:rsidR="00AB391A" w:rsidRPr="00E54FC8" w:rsidRDefault="00AB391A" w:rsidP="0065133C">
      <w:pPr>
        <w:spacing w:before="60" w:after="60"/>
        <w:rPr>
          <w:rFonts w:ascii="Bookman Old Style" w:hAnsi="Bookman Old Style" w:cs="Arial"/>
        </w:rPr>
      </w:pPr>
      <w:r w:rsidRPr="00E54FC8">
        <w:rPr>
          <w:rFonts w:ascii="Bookman Old Style" w:hAnsi="Bookman Old Style" w:cs="Arial"/>
        </w:rPr>
        <w:tab/>
        <w:t xml:space="preserve">         </w:t>
      </w:r>
    </w:p>
    <w:p w:rsidR="00AB391A" w:rsidRPr="00E54FC8" w:rsidRDefault="00AB391A" w:rsidP="00AB391A">
      <w:pPr>
        <w:spacing w:after="0" w:line="240" w:lineRule="auto"/>
        <w:jc w:val="both"/>
        <w:rPr>
          <w:rFonts w:ascii="Bookman Old Style" w:hAnsi="Bookman Old Style" w:cs="Arial"/>
        </w:rPr>
      </w:pPr>
      <w:r w:rsidRPr="00E54FC8">
        <w:rPr>
          <w:rFonts w:ascii="Bookman Old Style" w:hAnsi="Bookman Old Style" w:cs="Arial"/>
        </w:rPr>
        <w:t xml:space="preserve">Mr. </w:t>
      </w:r>
      <w:proofErr w:type="spellStart"/>
      <w:r w:rsidRPr="00E54FC8">
        <w:rPr>
          <w:rFonts w:ascii="Bookman Old Style" w:hAnsi="Bookman Old Style" w:cs="Arial"/>
        </w:rPr>
        <w:t>Habib</w:t>
      </w:r>
      <w:proofErr w:type="spellEnd"/>
      <w:r w:rsidRPr="00E54FC8">
        <w:rPr>
          <w:rFonts w:ascii="Bookman Old Style" w:hAnsi="Bookman Old Style" w:cs="Arial"/>
        </w:rPr>
        <w:t xml:space="preserve"> </w:t>
      </w:r>
      <w:proofErr w:type="spellStart"/>
      <w:r w:rsidRPr="00E54FC8">
        <w:rPr>
          <w:rFonts w:ascii="Bookman Old Style" w:hAnsi="Bookman Old Style" w:cs="Arial"/>
        </w:rPr>
        <w:t>Ul</w:t>
      </w:r>
      <w:proofErr w:type="spellEnd"/>
      <w:r w:rsidRPr="00E54FC8">
        <w:rPr>
          <w:rFonts w:ascii="Bookman Old Style" w:hAnsi="Bookman Old Style" w:cs="Arial"/>
        </w:rPr>
        <w:t xml:space="preserve"> Islam,</w:t>
      </w:r>
    </w:p>
    <w:p w:rsidR="00AB391A" w:rsidRPr="00E54FC8" w:rsidRDefault="00AB391A" w:rsidP="00AB391A">
      <w:pPr>
        <w:spacing w:after="0" w:line="240" w:lineRule="auto"/>
        <w:jc w:val="both"/>
        <w:rPr>
          <w:rFonts w:ascii="Bookman Old Style" w:hAnsi="Bookman Old Style" w:cs="Arial"/>
        </w:rPr>
      </w:pPr>
      <w:r w:rsidRPr="00E54FC8">
        <w:rPr>
          <w:rFonts w:ascii="Bookman Old Style" w:hAnsi="Bookman Old Style" w:cs="Arial"/>
        </w:rPr>
        <w:t>Officer Catering &amp; Recreation,</w:t>
      </w:r>
    </w:p>
    <w:p w:rsidR="00AB391A" w:rsidRPr="00E54FC8" w:rsidRDefault="00AB391A" w:rsidP="00AB391A">
      <w:pPr>
        <w:spacing w:after="0" w:line="240" w:lineRule="auto"/>
        <w:jc w:val="both"/>
        <w:rPr>
          <w:rFonts w:ascii="Bookman Old Style" w:hAnsi="Bookman Old Style" w:cs="Arial"/>
        </w:rPr>
      </w:pPr>
      <w:r w:rsidRPr="00E54FC8">
        <w:rPr>
          <w:rFonts w:ascii="Bookman Old Style" w:hAnsi="Bookman Old Style" w:cs="Arial"/>
        </w:rPr>
        <w:t>Abu Dhabi National Oil Company,</w:t>
      </w:r>
    </w:p>
    <w:p w:rsidR="003A0033" w:rsidRDefault="003A0033" w:rsidP="003A0033">
      <w:pPr>
        <w:spacing w:after="0" w:line="240" w:lineRule="auto"/>
        <w:rPr>
          <w:rFonts w:ascii="Bookman Old Style" w:hAnsi="Bookman Old Style" w:cs="Arial"/>
        </w:rPr>
      </w:pPr>
      <w:r>
        <w:rPr>
          <w:rFonts w:ascii="Bookman Old Style" w:hAnsi="Bookman Old Style" w:cs="Arial"/>
        </w:rPr>
        <w:t>United Arab Emirates.</w:t>
      </w:r>
    </w:p>
    <w:p w:rsidR="00C96064" w:rsidRDefault="00C96064" w:rsidP="003A0033">
      <w:pPr>
        <w:spacing w:after="0" w:line="240" w:lineRule="auto"/>
        <w:rPr>
          <w:rFonts w:ascii="Bookman Old Style" w:hAnsi="Bookman Old Style" w:cs="Arial"/>
        </w:rPr>
      </w:pPr>
    </w:p>
    <w:p w:rsidR="00C96064" w:rsidRDefault="00C96064" w:rsidP="003A0033">
      <w:pPr>
        <w:spacing w:after="0" w:line="240" w:lineRule="auto"/>
        <w:rPr>
          <w:rFonts w:ascii="Bookman Old Style" w:hAnsi="Bookman Old Style" w:cs="Arial"/>
        </w:rPr>
      </w:pPr>
      <w:r>
        <w:rPr>
          <w:rFonts w:ascii="Bookman Old Style" w:hAnsi="Bookman Old Style" w:cs="Arial"/>
        </w:rPr>
        <w:t xml:space="preserve">Ms. </w:t>
      </w:r>
      <w:proofErr w:type="spellStart"/>
      <w:r>
        <w:rPr>
          <w:rFonts w:ascii="Bookman Old Style" w:hAnsi="Bookman Old Style" w:cs="Arial"/>
        </w:rPr>
        <w:t>Vickey</w:t>
      </w:r>
      <w:proofErr w:type="spellEnd"/>
      <w:r>
        <w:rPr>
          <w:rFonts w:ascii="Bookman Old Style" w:hAnsi="Bookman Old Style" w:cs="Arial"/>
        </w:rPr>
        <w:t xml:space="preserve"> Puncheon,</w:t>
      </w:r>
    </w:p>
    <w:p w:rsidR="00C96064" w:rsidRDefault="00C96064" w:rsidP="003A0033">
      <w:pPr>
        <w:spacing w:after="0" w:line="240" w:lineRule="auto"/>
        <w:rPr>
          <w:rFonts w:ascii="Bookman Old Style" w:hAnsi="Bookman Old Style" w:cs="Arial"/>
        </w:rPr>
      </w:pPr>
      <w:r>
        <w:rPr>
          <w:rFonts w:ascii="Bookman Old Style" w:hAnsi="Bookman Old Style" w:cs="Arial"/>
        </w:rPr>
        <w:t>General Manager Business Services,</w:t>
      </w:r>
    </w:p>
    <w:p w:rsidR="00C96064" w:rsidRDefault="00C96064" w:rsidP="003A0033">
      <w:pPr>
        <w:spacing w:after="0" w:line="240" w:lineRule="auto"/>
        <w:rPr>
          <w:rFonts w:ascii="Bookman Old Style" w:hAnsi="Bookman Old Style" w:cs="Arial"/>
        </w:rPr>
      </w:pPr>
      <w:r>
        <w:rPr>
          <w:rFonts w:ascii="Bookman Old Style" w:hAnsi="Bookman Old Style" w:cs="Arial"/>
        </w:rPr>
        <w:t>Syrah Resources Ltd</w:t>
      </w:r>
      <w:r w:rsidR="004F564A">
        <w:rPr>
          <w:rFonts w:ascii="Bookman Old Style" w:hAnsi="Bookman Old Style" w:cs="Arial"/>
        </w:rPr>
        <w:t>,</w:t>
      </w:r>
    </w:p>
    <w:p w:rsidR="00C96064" w:rsidRDefault="00C96064" w:rsidP="003A0033">
      <w:pPr>
        <w:spacing w:after="0" w:line="240" w:lineRule="auto"/>
        <w:rPr>
          <w:rFonts w:ascii="Bookman Old Style" w:hAnsi="Bookman Old Style" w:cs="Arial"/>
        </w:rPr>
      </w:pPr>
      <w:r>
        <w:rPr>
          <w:rFonts w:ascii="Bookman Old Style" w:hAnsi="Bookman Old Style" w:cs="Arial"/>
        </w:rPr>
        <w:t>Mozambique.</w:t>
      </w:r>
    </w:p>
    <w:p w:rsidR="00E41936" w:rsidRDefault="00E41936" w:rsidP="003A0033">
      <w:pPr>
        <w:spacing w:after="0" w:line="240" w:lineRule="auto"/>
        <w:rPr>
          <w:rFonts w:ascii="Bookman Old Style" w:hAnsi="Bookman Old Style" w:cs="Arial"/>
        </w:rPr>
      </w:pPr>
    </w:p>
    <w:p w:rsidR="00E41936" w:rsidRDefault="00E41936" w:rsidP="003A0033">
      <w:pPr>
        <w:spacing w:after="0" w:line="240" w:lineRule="auto"/>
        <w:rPr>
          <w:rFonts w:ascii="Bookman Old Style" w:hAnsi="Bookman Old Style" w:cs="Arial"/>
        </w:rPr>
      </w:pPr>
      <w:r>
        <w:rPr>
          <w:rFonts w:ascii="Bookman Old Style" w:hAnsi="Bookman Old Style" w:cs="Arial"/>
        </w:rPr>
        <w:t xml:space="preserve">Mr. </w:t>
      </w:r>
      <w:proofErr w:type="spellStart"/>
      <w:r>
        <w:rPr>
          <w:rFonts w:ascii="Bookman Old Style" w:hAnsi="Bookman Old Style" w:cs="Arial"/>
        </w:rPr>
        <w:t>Karim</w:t>
      </w:r>
      <w:proofErr w:type="spellEnd"/>
      <w:r>
        <w:rPr>
          <w:rFonts w:ascii="Bookman Old Style" w:hAnsi="Bookman Old Style" w:cs="Arial"/>
        </w:rPr>
        <w:t>,</w:t>
      </w:r>
    </w:p>
    <w:p w:rsidR="00E41936" w:rsidRDefault="00E41936" w:rsidP="003A0033">
      <w:pPr>
        <w:spacing w:after="0" w:line="240" w:lineRule="auto"/>
        <w:rPr>
          <w:rFonts w:ascii="Bookman Old Style" w:hAnsi="Bookman Old Style" w:cs="Arial"/>
        </w:rPr>
      </w:pPr>
      <w:r>
        <w:rPr>
          <w:rFonts w:ascii="Bookman Old Style" w:hAnsi="Bookman Old Style" w:cs="Arial"/>
        </w:rPr>
        <w:t>Finance Director,</w:t>
      </w:r>
    </w:p>
    <w:p w:rsidR="00E41936" w:rsidRDefault="00E41936" w:rsidP="00E41936">
      <w:pPr>
        <w:spacing w:after="0" w:line="240" w:lineRule="auto"/>
        <w:jc w:val="both"/>
        <w:rPr>
          <w:rFonts w:ascii="Bookman Old Style" w:hAnsi="Bookman Old Style" w:cs="Arial"/>
        </w:rPr>
      </w:pPr>
      <w:r>
        <w:rPr>
          <w:rFonts w:ascii="Bookman Old Style" w:hAnsi="Bookman Old Style" w:cs="Arial"/>
        </w:rPr>
        <w:t>Renaissance Service,</w:t>
      </w:r>
    </w:p>
    <w:p w:rsidR="00E41936" w:rsidRPr="00E54FC8" w:rsidRDefault="00E41936" w:rsidP="00E41936">
      <w:pPr>
        <w:spacing w:after="0" w:line="240" w:lineRule="auto"/>
        <w:jc w:val="both"/>
        <w:rPr>
          <w:rFonts w:ascii="Bookman Old Style" w:hAnsi="Bookman Old Style" w:cs="Arial"/>
          <w:b/>
        </w:rPr>
      </w:pPr>
      <w:proofErr w:type="gramStart"/>
      <w:r>
        <w:rPr>
          <w:rFonts w:ascii="Bookman Old Style" w:hAnsi="Bookman Old Style" w:cs="Arial"/>
        </w:rPr>
        <w:t>Sultanate of Oman.</w:t>
      </w:r>
      <w:proofErr w:type="gramEnd"/>
    </w:p>
    <w:p w:rsidR="0065133C" w:rsidRDefault="0065133C" w:rsidP="005A1FDF">
      <w:pPr>
        <w:spacing w:before="60" w:after="60" w:line="240" w:lineRule="auto"/>
        <w:jc w:val="both"/>
        <w:rPr>
          <w:rFonts w:ascii="Bookman Old Style" w:hAnsi="Bookman Old Style" w:cs="Arial"/>
        </w:rPr>
      </w:pPr>
    </w:p>
    <w:p w:rsidR="003A0033" w:rsidRDefault="003A0033" w:rsidP="00AB391A">
      <w:pPr>
        <w:spacing w:after="0" w:line="240" w:lineRule="auto"/>
        <w:jc w:val="both"/>
        <w:rPr>
          <w:rFonts w:ascii="Bookman Old Style" w:hAnsi="Bookman Old Style" w:cs="Arial"/>
        </w:rPr>
      </w:pPr>
      <w:r>
        <w:rPr>
          <w:rFonts w:ascii="Bookman Old Style" w:hAnsi="Bookman Old Style" w:cs="Arial"/>
        </w:rPr>
        <w:t xml:space="preserve">Mr. </w:t>
      </w:r>
      <w:proofErr w:type="spellStart"/>
      <w:r>
        <w:rPr>
          <w:rFonts w:ascii="Bookman Old Style" w:hAnsi="Bookman Old Style" w:cs="Arial"/>
        </w:rPr>
        <w:t>Ayman</w:t>
      </w:r>
      <w:proofErr w:type="spellEnd"/>
      <w:r>
        <w:rPr>
          <w:rFonts w:ascii="Bookman Old Style" w:hAnsi="Bookman Old Style" w:cs="Arial"/>
        </w:rPr>
        <w:t xml:space="preserve"> Al </w:t>
      </w:r>
      <w:proofErr w:type="spellStart"/>
      <w:r>
        <w:rPr>
          <w:rFonts w:ascii="Bookman Old Style" w:hAnsi="Bookman Old Style" w:cs="Arial"/>
        </w:rPr>
        <w:t>Hamoud</w:t>
      </w:r>
      <w:proofErr w:type="spellEnd"/>
      <w:r w:rsidR="005A1FDF">
        <w:rPr>
          <w:rFonts w:ascii="Bookman Old Style" w:hAnsi="Bookman Old Style" w:cs="Arial"/>
        </w:rPr>
        <w:t>,</w:t>
      </w:r>
    </w:p>
    <w:p w:rsidR="003A0033" w:rsidRDefault="003A0033" w:rsidP="00AB391A">
      <w:pPr>
        <w:spacing w:after="0" w:line="240" w:lineRule="auto"/>
        <w:jc w:val="both"/>
        <w:rPr>
          <w:rFonts w:ascii="Bookman Old Style" w:hAnsi="Bookman Old Style" w:cs="Arial"/>
        </w:rPr>
      </w:pPr>
      <w:r>
        <w:rPr>
          <w:rFonts w:ascii="Bookman Old Style" w:hAnsi="Bookman Old Style" w:cs="Arial"/>
        </w:rPr>
        <w:t>Director of Business Development,</w:t>
      </w:r>
    </w:p>
    <w:p w:rsidR="003A0033" w:rsidRDefault="003A0033" w:rsidP="003A0033">
      <w:pPr>
        <w:spacing w:after="0" w:line="240" w:lineRule="auto"/>
        <w:jc w:val="both"/>
        <w:rPr>
          <w:rFonts w:ascii="Bookman Old Style" w:hAnsi="Bookman Old Style" w:cs="Arial"/>
        </w:rPr>
      </w:pPr>
      <w:r w:rsidRPr="00E54FC8">
        <w:rPr>
          <w:rFonts w:ascii="Bookman Old Style" w:hAnsi="Bookman Old Style" w:cs="Arial"/>
        </w:rPr>
        <w:t>Renaissance Facil</w:t>
      </w:r>
      <w:r>
        <w:rPr>
          <w:rFonts w:ascii="Bookman Old Style" w:hAnsi="Bookman Old Style" w:cs="Arial"/>
        </w:rPr>
        <w:t xml:space="preserve">ity Management Services LLC, </w:t>
      </w:r>
    </w:p>
    <w:p w:rsidR="003A0033" w:rsidRPr="00E54FC8" w:rsidRDefault="003A0033" w:rsidP="003A0033">
      <w:pPr>
        <w:spacing w:after="0" w:line="240" w:lineRule="auto"/>
        <w:rPr>
          <w:rFonts w:ascii="Bookman Old Style" w:hAnsi="Bookman Old Style" w:cs="Arial"/>
        </w:rPr>
      </w:pPr>
      <w:r>
        <w:rPr>
          <w:rFonts w:ascii="Bookman Old Style" w:hAnsi="Bookman Old Style" w:cs="Arial"/>
        </w:rPr>
        <w:t>United Arab Emirates.</w:t>
      </w:r>
    </w:p>
    <w:p w:rsidR="003A0033" w:rsidRDefault="003A0033" w:rsidP="005A1FDF">
      <w:pPr>
        <w:spacing w:before="60" w:after="60" w:line="240" w:lineRule="auto"/>
        <w:jc w:val="both"/>
        <w:rPr>
          <w:rFonts w:ascii="Bookman Old Style" w:hAnsi="Bookman Old Style" w:cs="Arial"/>
        </w:rPr>
      </w:pPr>
    </w:p>
    <w:p w:rsidR="003A0033" w:rsidRDefault="003A0033" w:rsidP="003A0033">
      <w:pPr>
        <w:spacing w:after="0" w:line="240" w:lineRule="auto"/>
        <w:jc w:val="both"/>
        <w:rPr>
          <w:rFonts w:ascii="Bookman Old Style" w:hAnsi="Bookman Old Style" w:cs="Arial"/>
        </w:rPr>
      </w:pPr>
      <w:r>
        <w:rPr>
          <w:rFonts w:ascii="Bookman Old Style" w:hAnsi="Bookman Old Style" w:cs="Arial"/>
        </w:rPr>
        <w:t xml:space="preserve">Mr. </w:t>
      </w:r>
      <w:proofErr w:type="spellStart"/>
      <w:r>
        <w:rPr>
          <w:rFonts w:ascii="Bookman Old Style" w:hAnsi="Bookman Old Style" w:cs="Arial"/>
        </w:rPr>
        <w:t>Adil</w:t>
      </w:r>
      <w:proofErr w:type="spellEnd"/>
      <w:r>
        <w:rPr>
          <w:rFonts w:ascii="Bookman Old Style" w:hAnsi="Bookman Old Style" w:cs="Arial"/>
        </w:rPr>
        <w:t xml:space="preserve"> M </w:t>
      </w:r>
      <w:proofErr w:type="spellStart"/>
      <w:r>
        <w:rPr>
          <w:rFonts w:ascii="Bookman Old Style" w:hAnsi="Bookman Old Style" w:cs="Arial"/>
        </w:rPr>
        <w:t>B</w:t>
      </w:r>
      <w:r w:rsidR="005A1FDF">
        <w:rPr>
          <w:rFonts w:ascii="Bookman Old Style" w:hAnsi="Bookman Old Style" w:cs="Arial"/>
        </w:rPr>
        <w:t>a</w:t>
      </w:r>
      <w:r>
        <w:rPr>
          <w:rFonts w:ascii="Bookman Old Style" w:hAnsi="Bookman Old Style" w:cs="Arial"/>
        </w:rPr>
        <w:t>hwan</w:t>
      </w:r>
      <w:proofErr w:type="spellEnd"/>
      <w:r w:rsidR="005A1FDF">
        <w:rPr>
          <w:rFonts w:ascii="Bookman Old Style" w:hAnsi="Bookman Old Style" w:cs="Arial"/>
        </w:rPr>
        <w:t>,</w:t>
      </w:r>
    </w:p>
    <w:p w:rsidR="003A0033" w:rsidRDefault="005A1FDF" w:rsidP="003A0033">
      <w:pPr>
        <w:spacing w:after="0" w:line="240" w:lineRule="auto"/>
        <w:jc w:val="both"/>
        <w:rPr>
          <w:rFonts w:ascii="Bookman Old Style" w:hAnsi="Bookman Old Style" w:cs="Arial"/>
        </w:rPr>
      </w:pPr>
      <w:r>
        <w:rPr>
          <w:rFonts w:ascii="Bookman Old Style" w:hAnsi="Bookman Old Style" w:cs="Arial"/>
        </w:rPr>
        <w:t>Operation Director,</w:t>
      </w:r>
    </w:p>
    <w:p w:rsidR="005A1FDF" w:rsidRDefault="005A1FDF" w:rsidP="003A0033">
      <w:pPr>
        <w:spacing w:after="0" w:line="240" w:lineRule="auto"/>
        <w:jc w:val="both"/>
        <w:rPr>
          <w:rFonts w:ascii="Bookman Old Style" w:hAnsi="Bookman Old Style" w:cs="Arial"/>
        </w:rPr>
      </w:pPr>
      <w:r>
        <w:rPr>
          <w:rFonts w:ascii="Bookman Old Style" w:hAnsi="Bookman Old Style" w:cs="Arial"/>
        </w:rPr>
        <w:t>Renaissance Service,</w:t>
      </w:r>
    </w:p>
    <w:p w:rsidR="00AB391A" w:rsidRDefault="005A1FDF" w:rsidP="00B10043">
      <w:pPr>
        <w:spacing w:after="0" w:line="240" w:lineRule="auto"/>
        <w:jc w:val="both"/>
        <w:rPr>
          <w:rFonts w:ascii="Bookman Old Style" w:hAnsi="Bookman Old Style" w:cs="Arial"/>
        </w:rPr>
      </w:pPr>
      <w:proofErr w:type="gramStart"/>
      <w:r>
        <w:rPr>
          <w:rFonts w:ascii="Bookman Old Style" w:hAnsi="Bookman Old Style" w:cs="Arial"/>
        </w:rPr>
        <w:t>Sultanate of Oman.</w:t>
      </w:r>
      <w:proofErr w:type="gramEnd"/>
    </w:p>
    <w:p w:rsidR="00C96064" w:rsidRDefault="00C96064" w:rsidP="00B10043">
      <w:pPr>
        <w:spacing w:after="0" w:line="240" w:lineRule="auto"/>
        <w:jc w:val="both"/>
        <w:rPr>
          <w:rFonts w:ascii="Bookman Old Style" w:hAnsi="Bookman Old Style" w:cs="Arial"/>
        </w:rPr>
      </w:pPr>
    </w:p>
    <w:p w:rsidR="00C96064" w:rsidRPr="00E54FC8" w:rsidRDefault="00C96064" w:rsidP="00B10043">
      <w:pPr>
        <w:spacing w:after="0" w:line="240" w:lineRule="auto"/>
        <w:jc w:val="both"/>
        <w:rPr>
          <w:rFonts w:ascii="Bookman Old Style" w:hAnsi="Bookman Old Style" w:cs="Arial"/>
          <w:b/>
        </w:rPr>
      </w:pPr>
    </w:p>
    <w:sectPr w:rsidR="00C96064" w:rsidRPr="00E54FC8" w:rsidSect="00FB19BB">
      <w:footerReference w:type="default" r:id="rId11"/>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81" w:rsidRDefault="00535E81" w:rsidP="00323D4F">
      <w:pPr>
        <w:spacing w:after="0" w:line="240" w:lineRule="auto"/>
      </w:pPr>
      <w:r>
        <w:separator/>
      </w:r>
    </w:p>
  </w:endnote>
  <w:endnote w:type="continuationSeparator" w:id="0">
    <w:p w:rsidR="00535E81" w:rsidRDefault="00535E81" w:rsidP="0032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28971"/>
      <w:docPartObj>
        <w:docPartGallery w:val="Page Numbers (Bottom of Page)"/>
        <w:docPartUnique/>
      </w:docPartObj>
    </w:sdtPr>
    <w:sdtEndPr>
      <w:rPr>
        <w:color w:val="7F7F7F" w:themeColor="background1" w:themeShade="7F"/>
        <w:spacing w:val="60"/>
      </w:rPr>
    </w:sdtEndPr>
    <w:sdtContent>
      <w:p w:rsidR="0065133C" w:rsidRDefault="0065133C">
        <w:pPr>
          <w:pStyle w:val="Footer"/>
          <w:pBdr>
            <w:top w:val="single" w:sz="4" w:space="1" w:color="D9D9D9" w:themeColor="background1" w:themeShade="D9"/>
          </w:pBdr>
          <w:rPr>
            <w:b/>
          </w:rPr>
        </w:pPr>
        <w:r>
          <w:t xml:space="preserve">CV </w:t>
        </w:r>
        <w:proofErr w:type="spellStart"/>
        <w:r>
          <w:t>Asraf</w:t>
        </w:r>
        <w:proofErr w:type="spellEnd"/>
        <w:r>
          <w:t xml:space="preserve"> </w:t>
        </w:r>
        <w:r>
          <w:fldChar w:fldCharType="begin"/>
        </w:r>
        <w:r>
          <w:instrText xml:space="preserve"> PAGE   \* MERGEFORMAT </w:instrText>
        </w:r>
        <w:r>
          <w:fldChar w:fldCharType="separate"/>
        </w:r>
        <w:r w:rsidR="00006DA2" w:rsidRPr="00006DA2">
          <w:rPr>
            <w:b/>
            <w:noProof/>
          </w:rPr>
          <w:t>1</w:t>
        </w:r>
        <w:r>
          <w:rPr>
            <w:b/>
            <w:noProof/>
          </w:rPr>
          <w:fldChar w:fldCharType="end"/>
        </w:r>
        <w:r>
          <w:rPr>
            <w:b/>
          </w:rPr>
          <w:t xml:space="preserve"> | </w:t>
        </w:r>
        <w:r>
          <w:rPr>
            <w:color w:val="7F7F7F" w:themeColor="background1" w:themeShade="7F"/>
            <w:spacing w:val="60"/>
          </w:rPr>
          <w:t>Page</w:t>
        </w:r>
      </w:p>
    </w:sdtContent>
  </w:sdt>
  <w:p w:rsidR="0065133C" w:rsidRDefault="00651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81" w:rsidRDefault="00535E81" w:rsidP="00323D4F">
      <w:pPr>
        <w:spacing w:after="0" w:line="240" w:lineRule="auto"/>
      </w:pPr>
      <w:r>
        <w:separator/>
      </w:r>
    </w:p>
  </w:footnote>
  <w:footnote w:type="continuationSeparator" w:id="0">
    <w:p w:rsidR="00535E81" w:rsidRDefault="00535E81" w:rsidP="00323D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AA432EE"/>
    <w:lvl w:ilvl="0">
      <w:numFmt w:val="bullet"/>
      <w:lvlText w:val="*"/>
      <w:lvlJc w:val="left"/>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211"/>
        </w:tabs>
        <w:ind w:left="1211"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7"/>
    <w:multiLevelType w:val="singleLevel"/>
    <w:tmpl w:val="00000007"/>
    <w:name w:val="WW8Num6"/>
    <w:lvl w:ilvl="0">
      <w:start w:val="1"/>
      <w:numFmt w:val="bullet"/>
      <w:lvlText w:val=""/>
      <w:lvlJc w:val="left"/>
      <w:pPr>
        <w:tabs>
          <w:tab w:val="num" w:pos="720"/>
        </w:tabs>
        <w:ind w:left="720" w:hanging="360"/>
      </w:pPr>
      <w:rPr>
        <w:rFonts w:ascii="Wingdings" w:hAnsi="Wingdings"/>
      </w:rPr>
    </w:lvl>
  </w:abstractNum>
  <w:abstractNum w:abstractNumId="3">
    <w:nsid w:val="035B62BC"/>
    <w:multiLevelType w:val="hybridMultilevel"/>
    <w:tmpl w:val="856605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55477"/>
    <w:multiLevelType w:val="hybridMultilevel"/>
    <w:tmpl w:val="60CE47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25151A0"/>
    <w:multiLevelType w:val="hybridMultilevel"/>
    <w:tmpl w:val="05E0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BE4389"/>
    <w:multiLevelType w:val="hybridMultilevel"/>
    <w:tmpl w:val="34A2990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43C6F76"/>
    <w:multiLevelType w:val="hybridMultilevel"/>
    <w:tmpl w:val="9DB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F76EB"/>
    <w:multiLevelType w:val="hybridMultilevel"/>
    <w:tmpl w:val="5AB42DA0"/>
    <w:lvl w:ilvl="0" w:tplc="40090001">
      <w:start w:val="1"/>
      <w:numFmt w:val="bullet"/>
      <w:lvlText w:val=""/>
      <w:lvlJc w:val="left"/>
      <w:pPr>
        <w:ind w:left="787" w:hanging="360"/>
      </w:pPr>
      <w:rPr>
        <w:rFonts w:ascii="Symbol" w:hAnsi="Symbol" w:hint="default"/>
      </w:rPr>
    </w:lvl>
    <w:lvl w:ilvl="1" w:tplc="40090003" w:tentative="1">
      <w:start w:val="1"/>
      <w:numFmt w:val="bullet"/>
      <w:lvlText w:val="o"/>
      <w:lvlJc w:val="left"/>
      <w:pPr>
        <w:ind w:left="1507" w:hanging="360"/>
      </w:pPr>
      <w:rPr>
        <w:rFonts w:ascii="Courier New" w:hAnsi="Courier New" w:cs="Courier New" w:hint="default"/>
      </w:rPr>
    </w:lvl>
    <w:lvl w:ilvl="2" w:tplc="40090005" w:tentative="1">
      <w:start w:val="1"/>
      <w:numFmt w:val="bullet"/>
      <w:lvlText w:val=""/>
      <w:lvlJc w:val="left"/>
      <w:pPr>
        <w:ind w:left="2227" w:hanging="360"/>
      </w:pPr>
      <w:rPr>
        <w:rFonts w:ascii="Wingdings" w:hAnsi="Wingdings" w:hint="default"/>
      </w:rPr>
    </w:lvl>
    <w:lvl w:ilvl="3" w:tplc="40090001" w:tentative="1">
      <w:start w:val="1"/>
      <w:numFmt w:val="bullet"/>
      <w:lvlText w:val=""/>
      <w:lvlJc w:val="left"/>
      <w:pPr>
        <w:ind w:left="2947" w:hanging="360"/>
      </w:pPr>
      <w:rPr>
        <w:rFonts w:ascii="Symbol" w:hAnsi="Symbol" w:hint="default"/>
      </w:rPr>
    </w:lvl>
    <w:lvl w:ilvl="4" w:tplc="40090003" w:tentative="1">
      <w:start w:val="1"/>
      <w:numFmt w:val="bullet"/>
      <w:lvlText w:val="o"/>
      <w:lvlJc w:val="left"/>
      <w:pPr>
        <w:ind w:left="3667" w:hanging="360"/>
      </w:pPr>
      <w:rPr>
        <w:rFonts w:ascii="Courier New" w:hAnsi="Courier New" w:cs="Courier New" w:hint="default"/>
      </w:rPr>
    </w:lvl>
    <w:lvl w:ilvl="5" w:tplc="40090005" w:tentative="1">
      <w:start w:val="1"/>
      <w:numFmt w:val="bullet"/>
      <w:lvlText w:val=""/>
      <w:lvlJc w:val="left"/>
      <w:pPr>
        <w:ind w:left="4387" w:hanging="360"/>
      </w:pPr>
      <w:rPr>
        <w:rFonts w:ascii="Wingdings" w:hAnsi="Wingdings" w:hint="default"/>
      </w:rPr>
    </w:lvl>
    <w:lvl w:ilvl="6" w:tplc="40090001" w:tentative="1">
      <w:start w:val="1"/>
      <w:numFmt w:val="bullet"/>
      <w:lvlText w:val=""/>
      <w:lvlJc w:val="left"/>
      <w:pPr>
        <w:ind w:left="5107" w:hanging="360"/>
      </w:pPr>
      <w:rPr>
        <w:rFonts w:ascii="Symbol" w:hAnsi="Symbol" w:hint="default"/>
      </w:rPr>
    </w:lvl>
    <w:lvl w:ilvl="7" w:tplc="40090003" w:tentative="1">
      <w:start w:val="1"/>
      <w:numFmt w:val="bullet"/>
      <w:lvlText w:val="o"/>
      <w:lvlJc w:val="left"/>
      <w:pPr>
        <w:ind w:left="5827" w:hanging="360"/>
      </w:pPr>
      <w:rPr>
        <w:rFonts w:ascii="Courier New" w:hAnsi="Courier New" w:cs="Courier New" w:hint="default"/>
      </w:rPr>
    </w:lvl>
    <w:lvl w:ilvl="8" w:tplc="40090005" w:tentative="1">
      <w:start w:val="1"/>
      <w:numFmt w:val="bullet"/>
      <w:lvlText w:val=""/>
      <w:lvlJc w:val="left"/>
      <w:pPr>
        <w:ind w:left="6547" w:hanging="360"/>
      </w:pPr>
      <w:rPr>
        <w:rFonts w:ascii="Wingdings" w:hAnsi="Wingdings" w:hint="default"/>
      </w:rPr>
    </w:lvl>
  </w:abstractNum>
  <w:abstractNum w:abstractNumId="9">
    <w:nsid w:val="27327360"/>
    <w:multiLevelType w:val="hybridMultilevel"/>
    <w:tmpl w:val="03B2F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2725F8"/>
    <w:multiLevelType w:val="hybridMultilevel"/>
    <w:tmpl w:val="BAD88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27312FF"/>
    <w:multiLevelType w:val="multilevel"/>
    <w:tmpl w:val="327312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3AB715C"/>
    <w:multiLevelType w:val="hybridMultilevel"/>
    <w:tmpl w:val="C082D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40231DD"/>
    <w:multiLevelType w:val="hybridMultilevel"/>
    <w:tmpl w:val="3BE0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7C7A85"/>
    <w:multiLevelType w:val="hybridMultilevel"/>
    <w:tmpl w:val="0094A4B4"/>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21C4339"/>
    <w:multiLevelType w:val="multilevel"/>
    <w:tmpl w:val="521C43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566E7DC7"/>
    <w:multiLevelType w:val="multilevel"/>
    <w:tmpl w:val="566E7DC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1E26D6"/>
    <w:multiLevelType w:val="hybridMultilevel"/>
    <w:tmpl w:val="7FDC7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006D9A"/>
    <w:multiLevelType w:val="hybridMultilevel"/>
    <w:tmpl w:val="E7FC4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443521"/>
    <w:multiLevelType w:val="hybridMultilevel"/>
    <w:tmpl w:val="F66A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583DCB"/>
    <w:multiLevelType w:val="hybridMultilevel"/>
    <w:tmpl w:val="AF6E8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0F526C7"/>
    <w:multiLevelType w:val="hybridMultilevel"/>
    <w:tmpl w:val="B46E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B59D3"/>
    <w:multiLevelType w:val="hybridMultilevel"/>
    <w:tmpl w:val="7F62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76505"/>
    <w:multiLevelType w:val="hybridMultilevel"/>
    <w:tmpl w:val="B268D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747600"/>
    <w:multiLevelType w:val="hybridMultilevel"/>
    <w:tmpl w:val="596CFC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5"/>
  </w:num>
  <w:num w:numId="4">
    <w:abstractNumId w:val="11"/>
  </w:num>
  <w:num w:numId="5">
    <w:abstractNumId w:val="16"/>
  </w:num>
  <w:num w:numId="6">
    <w:abstractNumId w:val="2"/>
  </w:num>
  <w:num w:numId="7">
    <w:abstractNumId w:val="14"/>
  </w:num>
  <w:num w:numId="8">
    <w:abstractNumId w:val="8"/>
  </w:num>
  <w:num w:numId="9">
    <w:abstractNumId w:val="6"/>
  </w:num>
  <w:num w:numId="10">
    <w:abstractNumId w:val="10"/>
  </w:num>
  <w:num w:numId="11">
    <w:abstractNumId w:val="5"/>
  </w:num>
  <w:num w:numId="12">
    <w:abstractNumId w:val="12"/>
  </w:num>
  <w:num w:numId="13">
    <w:abstractNumId w:val="18"/>
  </w:num>
  <w:num w:numId="14">
    <w:abstractNumId w:val="23"/>
  </w:num>
  <w:num w:numId="15">
    <w:abstractNumId w:val="19"/>
  </w:num>
  <w:num w:numId="16">
    <w:abstractNumId w:val="22"/>
  </w:num>
  <w:num w:numId="17">
    <w:abstractNumId w:val="7"/>
  </w:num>
  <w:num w:numId="1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9">
    <w:abstractNumId w:val="9"/>
  </w:num>
  <w:num w:numId="20">
    <w:abstractNumId w:val="17"/>
  </w:num>
  <w:num w:numId="21">
    <w:abstractNumId w:val="21"/>
  </w:num>
  <w:num w:numId="22">
    <w:abstractNumId w:val="20"/>
  </w:num>
  <w:num w:numId="23">
    <w:abstractNumId w:val="13"/>
  </w:num>
  <w:num w:numId="24">
    <w:abstractNumId w:val="3"/>
  </w:num>
  <w:num w:numId="25">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4F"/>
    <w:rsid w:val="000008D8"/>
    <w:rsid w:val="0000456C"/>
    <w:rsid w:val="0000560F"/>
    <w:rsid w:val="00005CFB"/>
    <w:rsid w:val="00006DA2"/>
    <w:rsid w:val="000102AA"/>
    <w:rsid w:val="00012C30"/>
    <w:rsid w:val="00020B7C"/>
    <w:rsid w:val="00023059"/>
    <w:rsid w:val="00027E77"/>
    <w:rsid w:val="00035539"/>
    <w:rsid w:val="0005577B"/>
    <w:rsid w:val="00055AB6"/>
    <w:rsid w:val="00064BA7"/>
    <w:rsid w:val="00066513"/>
    <w:rsid w:val="00066670"/>
    <w:rsid w:val="00067E05"/>
    <w:rsid w:val="0007285C"/>
    <w:rsid w:val="000824C9"/>
    <w:rsid w:val="00082B56"/>
    <w:rsid w:val="0009253F"/>
    <w:rsid w:val="00093777"/>
    <w:rsid w:val="000937E6"/>
    <w:rsid w:val="000943FB"/>
    <w:rsid w:val="00094689"/>
    <w:rsid w:val="000C0C8C"/>
    <w:rsid w:val="000C43A9"/>
    <w:rsid w:val="000C5945"/>
    <w:rsid w:val="000D09BC"/>
    <w:rsid w:val="000D2544"/>
    <w:rsid w:val="000D2621"/>
    <w:rsid w:val="000E2986"/>
    <w:rsid w:val="000E4854"/>
    <w:rsid w:val="000E65F8"/>
    <w:rsid w:val="000F382A"/>
    <w:rsid w:val="000F780F"/>
    <w:rsid w:val="00115C5B"/>
    <w:rsid w:val="00117E7F"/>
    <w:rsid w:val="0012355D"/>
    <w:rsid w:val="0012572C"/>
    <w:rsid w:val="00126D46"/>
    <w:rsid w:val="0013279F"/>
    <w:rsid w:val="00134983"/>
    <w:rsid w:val="001440A1"/>
    <w:rsid w:val="00144F92"/>
    <w:rsid w:val="00147EF3"/>
    <w:rsid w:val="00152B1F"/>
    <w:rsid w:val="00156FD5"/>
    <w:rsid w:val="00163B12"/>
    <w:rsid w:val="001667CC"/>
    <w:rsid w:val="00166AB6"/>
    <w:rsid w:val="00172F42"/>
    <w:rsid w:val="00177BFB"/>
    <w:rsid w:val="001811CD"/>
    <w:rsid w:val="00182E13"/>
    <w:rsid w:val="00194D7B"/>
    <w:rsid w:val="00196278"/>
    <w:rsid w:val="001970D4"/>
    <w:rsid w:val="001B0A0B"/>
    <w:rsid w:val="001B58F3"/>
    <w:rsid w:val="001C514F"/>
    <w:rsid w:val="001C5BB6"/>
    <w:rsid w:val="001E5719"/>
    <w:rsid w:val="001E6324"/>
    <w:rsid w:val="001F60FD"/>
    <w:rsid w:val="00200CDD"/>
    <w:rsid w:val="00204227"/>
    <w:rsid w:val="00204E29"/>
    <w:rsid w:val="002063C7"/>
    <w:rsid w:val="002134C2"/>
    <w:rsid w:val="00217ACC"/>
    <w:rsid w:val="00224F10"/>
    <w:rsid w:val="00226B70"/>
    <w:rsid w:val="00227C4F"/>
    <w:rsid w:val="002366F0"/>
    <w:rsid w:val="00236EBF"/>
    <w:rsid w:val="00237CA5"/>
    <w:rsid w:val="00240CBD"/>
    <w:rsid w:val="0025297F"/>
    <w:rsid w:val="002530E7"/>
    <w:rsid w:val="00274550"/>
    <w:rsid w:val="00277B61"/>
    <w:rsid w:val="00291CE2"/>
    <w:rsid w:val="002A0396"/>
    <w:rsid w:val="002A237C"/>
    <w:rsid w:val="002A3F3B"/>
    <w:rsid w:val="002A4B0E"/>
    <w:rsid w:val="002B1AD5"/>
    <w:rsid w:val="002B38AA"/>
    <w:rsid w:val="002B532E"/>
    <w:rsid w:val="002B79F1"/>
    <w:rsid w:val="002C1ADC"/>
    <w:rsid w:val="002D250F"/>
    <w:rsid w:val="002D4855"/>
    <w:rsid w:val="002D5FC8"/>
    <w:rsid w:val="002E053F"/>
    <w:rsid w:val="002E094C"/>
    <w:rsid w:val="002E38A3"/>
    <w:rsid w:val="002F0DCE"/>
    <w:rsid w:val="002F11C3"/>
    <w:rsid w:val="002F1F39"/>
    <w:rsid w:val="002F632D"/>
    <w:rsid w:val="003025F5"/>
    <w:rsid w:val="00316F56"/>
    <w:rsid w:val="00323D4F"/>
    <w:rsid w:val="00345529"/>
    <w:rsid w:val="00353112"/>
    <w:rsid w:val="00374F5E"/>
    <w:rsid w:val="003A0033"/>
    <w:rsid w:val="003A1718"/>
    <w:rsid w:val="003B526B"/>
    <w:rsid w:val="003C251C"/>
    <w:rsid w:val="003C640C"/>
    <w:rsid w:val="003D3C23"/>
    <w:rsid w:val="003E56F6"/>
    <w:rsid w:val="003F0EA6"/>
    <w:rsid w:val="00407CD2"/>
    <w:rsid w:val="00414539"/>
    <w:rsid w:val="00442D1C"/>
    <w:rsid w:val="004453D2"/>
    <w:rsid w:val="00445B22"/>
    <w:rsid w:val="0044679B"/>
    <w:rsid w:val="00452A4B"/>
    <w:rsid w:val="00461E92"/>
    <w:rsid w:val="00465939"/>
    <w:rsid w:val="004662A5"/>
    <w:rsid w:val="00472BE2"/>
    <w:rsid w:val="00473B56"/>
    <w:rsid w:val="00474800"/>
    <w:rsid w:val="00475A53"/>
    <w:rsid w:val="00481BE3"/>
    <w:rsid w:val="0048439D"/>
    <w:rsid w:val="004879F7"/>
    <w:rsid w:val="0049739B"/>
    <w:rsid w:val="004A30C5"/>
    <w:rsid w:val="004B104A"/>
    <w:rsid w:val="004C03F1"/>
    <w:rsid w:val="004C2304"/>
    <w:rsid w:val="004D4BD5"/>
    <w:rsid w:val="004D7BA3"/>
    <w:rsid w:val="004E54D9"/>
    <w:rsid w:val="004F363E"/>
    <w:rsid w:val="004F564A"/>
    <w:rsid w:val="004F6409"/>
    <w:rsid w:val="004F7D90"/>
    <w:rsid w:val="0050103F"/>
    <w:rsid w:val="005049F6"/>
    <w:rsid w:val="00506D9B"/>
    <w:rsid w:val="005119B2"/>
    <w:rsid w:val="005155B1"/>
    <w:rsid w:val="00516C58"/>
    <w:rsid w:val="00525A3F"/>
    <w:rsid w:val="00535E81"/>
    <w:rsid w:val="00541C93"/>
    <w:rsid w:val="00556BA9"/>
    <w:rsid w:val="00567E78"/>
    <w:rsid w:val="00593026"/>
    <w:rsid w:val="005965DC"/>
    <w:rsid w:val="00597A6A"/>
    <w:rsid w:val="005A1FDF"/>
    <w:rsid w:val="005A736E"/>
    <w:rsid w:val="005B03A7"/>
    <w:rsid w:val="005B259E"/>
    <w:rsid w:val="005B5C02"/>
    <w:rsid w:val="005B6139"/>
    <w:rsid w:val="005D0099"/>
    <w:rsid w:val="005D5311"/>
    <w:rsid w:val="005E0C1A"/>
    <w:rsid w:val="005E64FF"/>
    <w:rsid w:val="005F4668"/>
    <w:rsid w:val="005F7A2B"/>
    <w:rsid w:val="00606C83"/>
    <w:rsid w:val="006113C5"/>
    <w:rsid w:val="0061768F"/>
    <w:rsid w:val="00622BD0"/>
    <w:rsid w:val="0063394D"/>
    <w:rsid w:val="00636267"/>
    <w:rsid w:val="00642A4E"/>
    <w:rsid w:val="0065133C"/>
    <w:rsid w:val="00654713"/>
    <w:rsid w:val="00656F2F"/>
    <w:rsid w:val="00657BE7"/>
    <w:rsid w:val="00660D69"/>
    <w:rsid w:val="00660F65"/>
    <w:rsid w:val="0066117F"/>
    <w:rsid w:val="00661C22"/>
    <w:rsid w:val="00663220"/>
    <w:rsid w:val="00664A93"/>
    <w:rsid w:val="006743C2"/>
    <w:rsid w:val="00677810"/>
    <w:rsid w:val="00681748"/>
    <w:rsid w:val="006831C2"/>
    <w:rsid w:val="00687D92"/>
    <w:rsid w:val="00695C35"/>
    <w:rsid w:val="00695DE2"/>
    <w:rsid w:val="006B0640"/>
    <w:rsid w:val="006B1F84"/>
    <w:rsid w:val="006C7309"/>
    <w:rsid w:val="006C74E8"/>
    <w:rsid w:val="006D5B33"/>
    <w:rsid w:val="006F7073"/>
    <w:rsid w:val="00704609"/>
    <w:rsid w:val="00706527"/>
    <w:rsid w:val="00711A48"/>
    <w:rsid w:val="00712E21"/>
    <w:rsid w:val="007205B7"/>
    <w:rsid w:val="00723F21"/>
    <w:rsid w:val="00724FBA"/>
    <w:rsid w:val="00747CE7"/>
    <w:rsid w:val="007551DE"/>
    <w:rsid w:val="00772189"/>
    <w:rsid w:val="00782B93"/>
    <w:rsid w:val="00792814"/>
    <w:rsid w:val="00796D41"/>
    <w:rsid w:val="00797222"/>
    <w:rsid w:val="007A63F4"/>
    <w:rsid w:val="007B4ABC"/>
    <w:rsid w:val="007C1153"/>
    <w:rsid w:val="007C1723"/>
    <w:rsid w:val="007C7560"/>
    <w:rsid w:val="007C7AD4"/>
    <w:rsid w:val="007D1E74"/>
    <w:rsid w:val="007D317B"/>
    <w:rsid w:val="007D3BE5"/>
    <w:rsid w:val="007D6100"/>
    <w:rsid w:val="007E5954"/>
    <w:rsid w:val="007E7CD1"/>
    <w:rsid w:val="007E7DA3"/>
    <w:rsid w:val="007F07D4"/>
    <w:rsid w:val="007F113A"/>
    <w:rsid w:val="007F5FE1"/>
    <w:rsid w:val="007F66D9"/>
    <w:rsid w:val="00807994"/>
    <w:rsid w:val="00814A7B"/>
    <w:rsid w:val="0081651A"/>
    <w:rsid w:val="0082200E"/>
    <w:rsid w:val="0082482D"/>
    <w:rsid w:val="008248BA"/>
    <w:rsid w:val="008251CE"/>
    <w:rsid w:val="00841842"/>
    <w:rsid w:val="00842EE3"/>
    <w:rsid w:val="008516E2"/>
    <w:rsid w:val="00855570"/>
    <w:rsid w:val="00856211"/>
    <w:rsid w:val="00880DF7"/>
    <w:rsid w:val="00886422"/>
    <w:rsid w:val="00886F79"/>
    <w:rsid w:val="008B220A"/>
    <w:rsid w:val="008B516B"/>
    <w:rsid w:val="008C55E1"/>
    <w:rsid w:val="008C7FB3"/>
    <w:rsid w:val="008D0AE6"/>
    <w:rsid w:val="008D3291"/>
    <w:rsid w:val="008E34B5"/>
    <w:rsid w:val="008E3CCC"/>
    <w:rsid w:val="008F27C4"/>
    <w:rsid w:val="008F56E1"/>
    <w:rsid w:val="00910AE2"/>
    <w:rsid w:val="00914664"/>
    <w:rsid w:val="00920A22"/>
    <w:rsid w:val="009217F1"/>
    <w:rsid w:val="009300D5"/>
    <w:rsid w:val="00935CA8"/>
    <w:rsid w:val="00940237"/>
    <w:rsid w:val="009402D5"/>
    <w:rsid w:val="00946C57"/>
    <w:rsid w:val="00953595"/>
    <w:rsid w:val="00961E79"/>
    <w:rsid w:val="009670B9"/>
    <w:rsid w:val="00973EF7"/>
    <w:rsid w:val="009911D3"/>
    <w:rsid w:val="0099167B"/>
    <w:rsid w:val="009929C2"/>
    <w:rsid w:val="00992D31"/>
    <w:rsid w:val="00994453"/>
    <w:rsid w:val="009972A6"/>
    <w:rsid w:val="009A74B6"/>
    <w:rsid w:val="009B5BA7"/>
    <w:rsid w:val="009C3E54"/>
    <w:rsid w:val="009D1BE3"/>
    <w:rsid w:val="009D5C9D"/>
    <w:rsid w:val="009D6DB3"/>
    <w:rsid w:val="009E584E"/>
    <w:rsid w:val="009F244A"/>
    <w:rsid w:val="009F4540"/>
    <w:rsid w:val="00A00F1D"/>
    <w:rsid w:val="00A01633"/>
    <w:rsid w:val="00A14277"/>
    <w:rsid w:val="00A338FB"/>
    <w:rsid w:val="00A35B51"/>
    <w:rsid w:val="00A44490"/>
    <w:rsid w:val="00A457EC"/>
    <w:rsid w:val="00A54641"/>
    <w:rsid w:val="00A54CD9"/>
    <w:rsid w:val="00A61F75"/>
    <w:rsid w:val="00A72F30"/>
    <w:rsid w:val="00A811B2"/>
    <w:rsid w:val="00A941E7"/>
    <w:rsid w:val="00A96613"/>
    <w:rsid w:val="00AB2C8F"/>
    <w:rsid w:val="00AB391A"/>
    <w:rsid w:val="00AC335E"/>
    <w:rsid w:val="00AC4AB8"/>
    <w:rsid w:val="00AC5E6A"/>
    <w:rsid w:val="00AD796C"/>
    <w:rsid w:val="00AE1696"/>
    <w:rsid w:val="00AE57CA"/>
    <w:rsid w:val="00AE6D0A"/>
    <w:rsid w:val="00AE74A5"/>
    <w:rsid w:val="00AE7882"/>
    <w:rsid w:val="00B01B6C"/>
    <w:rsid w:val="00B03010"/>
    <w:rsid w:val="00B10043"/>
    <w:rsid w:val="00B11779"/>
    <w:rsid w:val="00B2303F"/>
    <w:rsid w:val="00B25C2F"/>
    <w:rsid w:val="00B30B8C"/>
    <w:rsid w:val="00B3289A"/>
    <w:rsid w:val="00B40308"/>
    <w:rsid w:val="00B44719"/>
    <w:rsid w:val="00B53165"/>
    <w:rsid w:val="00B53A10"/>
    <w:rsid w:val="00B57CF7"/>
    <w:rsid w:val="00B61D0B"/>
    <w:rsid w:val="00B62E0E"/>
    <w:rsid w:val="00B665F5"/>
    <w:rsid w:val="00B67C7D"/>
    <w:rsid w:val="00B70FE0"/>
    <w:rsid w:val="00B73DFE"/>
    <w:rsid w:val="00B741C0"/>
    <w:rsid w:val="00B74609"/>
    <w:rsid w:val="00B774DB"/>
    <w:rsid w:val="00B81149"/>
    <w:rsid w:val="00B9115E"/>
    <w:rsid w:val="00B96F88"/>
    <w:rsid w:val="00BA0B8E"/>
    <w:rsid w:val="00BA0BB7"/>
    <w:rsid w:val="00BB1CDA"/>
    <w:rsid w:val="00BB3A8D"/>
    <w:rsid w:val="00BC5308"/>
    <w:rsid w:val="00BE3A95"/>
    <w:rsid w:val="00BE6C49"/>
    <w:rsid w:val="00BE7AF3"/>
    <w:rsid w:val="00BF0128"/>
    <w:rsid w:val="00C076A1"/>
    <w:rsid w:val="00C11F2A"/>
    <w:rsid w:val="00C14B4F"/>
    <w:rsid w:val="00C1672D"/>
    <w:rsid w:val="00C17007"/>
    <w:rsid w:val="00C23F2F"/>
    <w:rsid w:val="00C24AB6"/>
    <w:rsid w:val="00C26CC6"/>
    <w:rsid w:val="00C52896"/>
    <w:rsid w:val="00C56230"/>
    <w:rsid w:val="00C6570F"/>
    <w:rsid w:val="00C74E96"/>
    <w:rsid w:val="00C758CE"/>
    <w:rsid w:val="00C75BA3"/>
    <w:rsid w:val="00C86F20"/>
    <w:rsid w:val="00C91539"/>
    <w:rsid w:val="00C947A9"/>
    <w:rsid w:val="00C96064"/>
    <w:rsid w:val="00CB0129"/>
    <w:rsid w:val="00CC1494"/>
    <w:rsid w:val="00CC60B9"/>
    <w:rsid w:val="00CD0855"/>
    <w:rsid w:val="00CE000D"/>
    <w:rsid w:val="00CF1954"/>
    <w:rsid w:val="00CF1D0F"/>
    <w:rsid w:val="00CF26CB"/>
    <w:rsid w:val="00CF60E6"/>
    <w:rsid w:val="00CF6E01"/>
    <w:rsid w:val="00D11A05"/>
    <w:rsid w:val="00D25A83"/>
    <w:rsid w:val="00D25A97"/>
    <w:rsid w:val="00D33E71"/>
    <w:rsid w:val="00D33F4D"/>
    <w:rsid w:val="00D371EF"/>
    <w:rsid w:val="00D4074C"/>
    <w:rsid w:val="00D409AA"/>
    <w:rsid w:val="00D41440"/>
    <w:rsid w:val="00D41536"/>
    <w:rsid w:val="00D42418"/>
    <w:rsid w:val="00D44305"/>
    <w:rsid w:val="00D475BD"/>
    <w:rsid w:val="00D81A0B"/>
    <w:rsid w:val="00D83259"/>
    <w:rsid w:val="00D90391"/>
    <w:rsid w:val="00D93659"/>
    <w:rsid w:val="00D94ED7"/>
    <w:rsid w:val="00D97E83"/>
    <w:rsid w:val="00DA4097"/>
    <w:rsid w:val="00DA4BD3"/>
    <w:rsid w:val="00DC0869"/>
    <w:rsid w:val="00DD2361"/>
    <w:rsid w:val="00E03AB0"/>
    <w:rsid w:val="00E06118"/>
    <w:rsid w:val="00E07D43"/>
    <w:rsid w:val="00E134EA"/>
    <w:rsid w:val="00E23873"/>
    <w:rsid w:val="00E23ECE"/>
    <w:rsid w:val="00E2633B"/>
    <w:rsid w:val="00E275FE"/>
    <w:rsid w:val="00E41936"/>
    <w:rsid w:val="00E4215C"/>
    <w:rsid w:val="00E51818"/>
    <w:rsid w:val="00E54D34"/>
    <w:rsid w:val="00E54FC8"/>
    <w:rsid w:val="00E65F1C"/>
    <w:rsid w:val="00E70196"/>
    <w:rsid w:val="00E7105C"/>
    <w:rsid w:val="00E73771"/>
    <w:rsid w:val="00E86097"/>
    <w:rsid w:val="00E958FF"/>
    <w:rsid w:val="00E97E6E"/>
    <w:rsid w:val="00EA1942"/>
    <w:rsid w:val="00EA45A2"/>
    <w:rsid w:val="00EA515F"/>
    <w:rsid w:val="00EB2566"/>
    <w:rsid w:val="00EB3236"/>
    <w:rsid w:val="00EB5E85"/>
    <w:rsid w:val="00EC67E0"/>
    <w:rsid w:val="00EE020F"/>
    <w:rsid w:val="00EE0E90"/>
    <w:rsid w:val="00EE194F"/>
    <w:rsid w:val="00EE3C3D"/>
    <w:rsid w:val="00EF6517"/>
    <w:rsid w:val="00EF66BE"/>
    <w:rsid w:val="00F02184"/>
    <w:rsid w:val="00F16C60"/>
    <w:rsid w:val="00F17068"/>
    <w:rsid w:val="00F208E1"/>
    <w:rsid w:val="00F2493E"/>
    <w:rsid w:val="00F32077"/>
    <w:rsid w:val="00F3576C"/>
    <w:rsid w:val="00F37BE8"/>
    <w:rsid w:val="00F4221B"/>
    <w:rsid w:val="00F616D6"/>
    <w:rsid w:val="00F61EF9"/>
    <w:rsid w:val="00F65EDA"/>
    <w:rsid w:val="00F67389"/>
    <w:rsid w:val="00F7178D"/>
    <w:rsid w:val="00F76015"/>
    <w:rsid w:val="00F903F6"/>
    <w:rsid w:val="00F943C1"/>
    <w:rsid w:val="00FA4AB0"/>
    <w:rsid w:val="00FB19BB"/>
    <w:rsid w:val="00FB46B8"/>
    <w:rsid w:val="00FC194C"/>
    <w:rsid w:val="00FC6871"/>
    <w:rsid w:val="00FC6B63"/>
    <w:rsid w:val="00FD74F0"/>
    <w:rsid w:val="00FE3C42"/>
    <w:rsid w:val="00FE6AA6"/>
    <w:rsid w:val="00FF265E"/>
    <w:rsid w:val="00FF744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27C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4F"/>
  </w:style>
  <w:style w:type="paragraph" w:styleId="Footer">
    <w:name w:val="footer"/>
    <w:basedOn w:val="Normal"/>
    <w:link w:val="FooterChar"/>
    <w:uiPriority w:val="99"/>
    <w:unhideWhenUsed/>
    <w:rsid w:val="0032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4F"/>
  </w:style>
  <w:style w:type="paragraph" w:styleId="BalloonText">
    <w:name w:val="Balloon Text"/>
    <w:basedOn w:val="Normal"/>
    <w:link w:val="BalloonTextChar"/>
    <w:uiPriority w:val="99"/>
    <w:semiHidden/>
    <w:unhideWhenUsed/>
    <w:rsid w:val="0032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4F"/>
    <w:rPr>
      <w:rFonts w:ascii="Tahoma" w:hAnsi="Tahoma" w:cs="Tahoma"/>
      <w:sz w:val="16"/>
      <w:szCs w:val="16"/>
    </w:rPr>
  </w:style>
  <w:style w:type="paragraph" w:styleId="ListParagraph">
    <w:name w:val="List Paragraph"/>
    <w:basedOn w:val="Normal"/>
    <w:uiPriority w:val="34"/>
    <w:qFormat/>
    <w:rsid w:val="00BB1CDA"/>
    <w:pPr>
      <w:ind w:left="720"/>
      <w:contextualSpacing/>
    </w:pPr>
  </w:style>
  <w:style w:type="character" w:styleId="Hyperlink">
    <w:name w:val="Hyperlink"/>
    <w:basedOn w:val="DefaultParagraphFont"/>
    <w:uiPriority w:val="99"/>
    <w:unhideWhenUsed/>
    <w:rsid w:val="00B53A10"/>
    <w:rPr>
      <w:color w:val="0000FF" w:themeColor="hyperlink"/>
      <w:u w:val="single"/>
    </w:rPr>
  </w:style>
  <w:style w:type="table" w:styleId="TableGrid">
    <w:name w:val="Table Grid"/>
    <w:basedOn w:val="TableNormal"/>
    <w:uiPriority w:val="59"/>
    <w:rsid w:val="00E97E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5donMaintext">
    <w:name w:val="05_don_Main text"/>
    <w:rsid w:val="005119B2"/>
    <w:pPr>
      <w:tabs>
        <w:tab w:val="left" w:pos="227"/>
      </w:tabs>
      <w:spacing w:after="170" w:line="270" w:lineRule="exact"/>
      <w:ind w:left="2835"/>
    </w:pPr>
    <w:rPr>
      <w:rFonts w:ascii="Times New Roman" w:eastAsia="Times New Roman" w:hAnsi="Times New Roman" w:cs="Times New Roman"/>
      <w:szCs w:val="20"/>
      <w:lang w:val="en-GB" w:eastAsia="en-GB"/>
    </w:rPr>
  </w:style>
  <w:style w:type="paragraph" w:customStyle="1" w:styleId="Default">
    <w:name w:val="Default"/>
    <w:rsid w:val="001F60F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97222"/>
  </w:style>
  <w:style w:type="character" w:customStyle="1" w:styleId="inlinetext5new1">
    <w:name w:val="inlinetext5new1"/>
    <w:rsid w:val="00E23ECE"/>
    <w:rPr>
      <w:rFonts w:ascii="Arial" w:hAnsi="Arial" w:cs="Arial" w:hint="default"/>
      <w:strike w:val="0"/>
      <w:dstrike w:val="0"/>
      <w:color w:val="000000"/>
      <w:sz w:val="20"/>
      <w:szCs w:val="20"/>
      <w:u w:val="none"/>
    </w:rPr>
  </w:style>
  <w:style w:type="character" w:customStyle="1" w:styleId="Heading1Char">
    <w:name w:val="Heading 1 Char"/>
    <w:basedOn w:val="DefaultParagraphFont"/>
    <w:link w:val="Heading1"/>
    <w:rsid w:val="008F27C4"/>
    <w:rPr>
      <w:rFonts w:ascii="Times New Roman" w:eastAsia="Times New Roman" w:hAnsi="Times New Roman" w:cs="Times New Roman"/>
      <w:b/>
      <w:bCs/>
      <w:sz w:val="24"/>
      <w:szCs w:val="24"/>
    </w:rPr>
  </w:style>
  <w:style w:type="paragraph" w:styleId="NormalWeb">
    <w:name w:val="Normal (Web)"/>
    <w:basedOn w:val="Normal"/>
    <w:uiPriority w:val="99"/>
    <w:unhideWhenUsed/>
    <w:rsid w:val="004145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14539"/>
    <w:pPr>
      <w:overflowPunct w:val="0"/>
      <w:autoSpaceDE w:val="0"/>
      <w:autoSpaceDN w:val="0"/>
      <w:adjustRightInd w:val="0"/>
      <w:spacing w:after="0" w:line="240" w:lineRule="auto"/>
      <w:jc w:val="both"/>
      <w:textAlignment w:val="baseline"/>
    </w:pPr>
    <w:rPr>
      <w:rFonts w:ascii="Arial" w:eastAsia="Times New Roman" w:hAnsi="Arial" w:cs="Arial"/>
      <w:color w:val="000000"/>
      <w:sz w:val="16"/>
      <w:szCs w:val="20"/>
    </w:rPr>
  </w:style>
  <w:style w:type="character" w:customStyle="1" w:styleId="BodyText3Char">
    <w:name w:val="Body Text 3 Char"/>
    <w:basedOn w:val="DefaultParagraphFont"/>
    <w:link w:val="BodyText3"/>
    <w:rsid w:val="00414539"/>
    <w:rPr>
      <w:rFonts w:ascii="Arial" w:eastAsia="Times New Roman" w:hAnsi="Arial" w:cs="Arial"/>
      <w:color w:val="000000"/>
      <w:sz w:val="16"/>
      <w:szCs w:val="20"/>
    </w:rPr>
  </w:style>
  <w:style w:type="paragraph" w:styleId="BodyTextIndent2">
    <w:name w:val="Body Text Indent 2"/>
    <w:basedOn w:val="Normal"/>
    <w:link w:val="BodyTextIndent2Char"/>
    <w:uiPriority w:val="99"/>
    <w:semiHidden/>
    <w:unhideWhenUsed/>
    <w:rsid w:val="00D41536"/>
    <w:pPr>
      <w:spacing w:after="120" w:line="480" w:lineRule="auto"/>
      <w:ind w:left="360"/>
    </w:pPr>
  </w:style>
  <w:style w:type="character" w:customStyle="1" w:styleId="BodyTextIndent2Char">
    <w:name w:val="Body Text Indent 2 Char"/>
    <w:basedOn w:val="DefaultParagraphFont"/>
    <w:link w:val="BodyTextIndent2"/>
    <w:uiPriority w:val="99"/>
    <w:semiHidden/>
    <w:rsid w:val="00D41536"/>
  </w:style>
  <w:style w:type="paragraph" w:styleId="BodyText">
    <w:name w:val="Body Text"/>
    <w:basedOn w:val="Normal"/>
    <w:link w:val="BodyTextChar"/>
    <w:uiPriority w:val="99"/>
    <w:semiHidden/>
    <w:unhideWhenUsed/>
    <w:rsid w:val="00117E7F"/>
    <w:pPr>
      <w:spacing w:after="120"/>
    </w:pPr>
  </w:style>
  <w:style w:type="character" w:customStyle="1" w:styleId="BodyTextChar">
    <w:name w:val="Body Text Char"/>
    <w:basedOn w:val="DefaultParagraphFont"/>
    <w:link w:val="BodyText"/>
    <w:uiPriority w:val="99"/>
    <w:semiHidden/>
    <w:rsid w:val="0011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F27C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D4F"/>
  </w:style>
  <w:style w:type="paragraph" w:styleId="Footer">
    <w:name w:val="footer"/>
    <w:basedOn w:val="Normal"/>
    <w:link w:val="FooterChar"/>
    <w:uiPriority w:val="99"/>
    <w:unhideWhenUsed/>
    <w:rsid w:val="00323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D4F"/>
  </w:style>
  <w:style w:type="paragraph" w:styleId="BalloonText">
    <w:name w:val="Balloon Text"/>
    <w:basedOn w:val="Normal"/>
    <w:link w:val="BalloonTextChar"/>
    <w:uiPriority w:val="99"/>
    <w:semiHidden/>
    <w:unhideWhenUsed/>
    <w:rsid w:val="00323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4F"/>
    <w:rPr>
      <w:rFonts w:ascii="Tahoma" w:hAnsi="Tahoma" w:cs="Tahoma"/>
      <w:sz w:val="16"/>
      <w:szCs w:val="16"/>
    </w:rPr>
  </w:style>
  <w:style w:type="paragraph" w:styleId="ListParagraph">
    <w:name w:val="List Paragraph"/>
    <w:basedOn w:val="Normal"/>
    <w:uiPriority w:val="34"/>
    <w:qFormat/>
    <w:rsid w:val="00BB1CDA"/>
    <w:pPr>
      <w:ind w:left="720"/>
      <w:contextualSpacing/>
    </w:pPr>
  </w:style>
  <w:style w:type="character" w:styleId="Hyperlink">
    <w:name w:val="Hyperlink"/>
    <w:basedOn w:val="DefaultParagraphFont"/>
    <w:uiPriority w:val="99"/>
    <w:unhideWhenUsed/>
    <w:rsid w:val="00B53A10"/>
    <w:rPr>
      <w:color w:val="0000FF" w:themeColor="hyperlink"/>
      <w:u w:val="single"/>
    </w:rPr>
  </w:style>
  <w:style w:type="table" w:styleId="TableGrid">
    <w:name w:val="Table Grid"/>
    <w:basedOn w:val="TableNormal"/>
    <w:uiPriority w:val="59"/>
    <w:rsid w:val="00E97E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5donMaintext">
    <w:name w:val="05_don_Main text"/>
    <w:rsid w:val="005119B2"/>
    <w:pPr>
      <w:tabs>
        <w:tab w:val="left" w:pos="227"/>
      </w:tabs>
      <w:spacing w:after="170" w:line="270" w:lineRule="exact"/>
      <w:ind w:left="2835"/>
    </w:pPr>
    <w:rPr>
      <w:rFonts w:ascii="Times New Roman" w:eastAsia="Times New Roman" w:hAnsi="Times New Roman" w:cs="Times New Roman"/>
      <w:szCs w:val="20"/>
      <w:lang w:val="en-GB" w:eastAsia="en-GB"/>
    </w:rPr>
  </w:style>
  <w:style w:type="paragraph" w:customStyle="1" w:styleId="Default">
    <w:name w:val="Default"/>
    <w:rsid w:val="001F60FD"/>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97222"/>
  </w:style>
  <w:style w:type="character" w:customStyle="1" w:styleId="inlinetext5new1">
    <w:name w:val="inlinetext5new1"/>
    <w:rsid w:val="00E23ECE"/>
    <w:rPr>
      <w:rFonts w:ascii="Arial" w:hAnsi="Arial" w:cs="Arial" w:hint="default"/>
      <w:strike w:val="0"/>
      <w:dstrike w:val="0"/>
      <w:color w:val="000000"/>
      <w:sz w:val="20"/>
      <w:szCs w:val="20"/>
      <w:u w:val="none"/>
    </w:rPr>
  </w:style>
  <w:style w:type="character" w:customStyle="1" w:styleId="Heading1Char">
    <w:name w:val="Heading 1 Char"/>
    <w:basedOn w:val="DefaultParagraphFont"/>
    <w:link w:val="Heading1"/>
    <w:rsid w:val="008F27C4"/>
    <w:rPr>
      <w:rFonts w:ascii="Times New Roman" w:eastAsia="Times New Roman" w:hAnsi="Times New Roman" w:cs="Times New Roman"/>
      <w:b/>
      <w:bCs/>
      <w:sz w:val="24"/>
      <w:szCs w:val="24"/>
    </w:rPr>
  </w:style>
  <w:style w:type="paragraph" w:styleId="NormalWeb">
    <w:name w:val="Normal (Web)"/>
    <w:basedOn w:val="Normal"/>
    <w:uiPriority w:val="99"/>
    <w:unhideWhenUsed/>
    <w:rsid w:val="00414539"/>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14539"/>
    <w:pPr>
      <w:overflowPunct w:val="0"/>
      <w:autoSpaceDE w:val="0"/>
      <w:autoSpaceDN w:val="0"/>
      <w:adjustRightInd w:val="0"/>
      <w:spacing w:after="0" w:line="240" w:lineRule="auto"/>
      <w:jc w:val="both"/>
      <w:textAlignment w:val="baseline"/>
    </w:pPr>
    <w:rPr>
      <w:rFonts w:ascii="Arial" w:eastAsia="Times New Roman" w:hAnsi="Arial" w:cs="Arial"/>
      <w:color w:val="000000"/>
      <w:sz w:val="16"/>
      <w:szCs w:val="20"/>
    </w:rPr>
  </w:style>
  <w:style w:type="character" w:customStyle="1" w:styleId="BodyText3Char">
    <w:name w:val="Body Text 3 Char"/>
    <w:basedOn w:val="DefaultParagraphFont"/>
    <w:link w:val="BodyText3"/>
    <w:rsid w:val="00414539"/>
    <w:rPr>
      <w:rFonts w:ascii="Arial" w:eastAsia="Times New Roman" w:hAnsi="Arial" w:cs="Arial"/>
      <w:color w:val="000000"/>
      <w:sz w:val="16"/>
      <w:szCs w:val="20"/>
    </w:rPr>
  </w:style>
  <w:style w:type="paragraph" w:styleId="BodyTextIndent2">
    <w:name w:val="Body Text Indent 2"/>
    <w:basedOn w:val="Normal"/>
    <w:link w:val="BodyTextIndent2Char"/>
    <w:uiPriority w:val="99"/>
    <w:semiHidden/>
    <w:unhideWhenUsed/>
    <w:rsid w:val="00D41536"/>
    <w:pPr>
      <w:spacing w:after="120" w:line="480" w:lineRule="auto"/>
      <w:ind w:left="360"/>
    </w:pPr>
  </w:style>
  <w:style w:type="character" w:customStyle="1" w:styleId="BodyTextIndent2Char">
    <w:name w:val="Body Text Indent 2 Char"/>
    <w:basedOn w:val="DefaultParagraphFont"/>
    <w:link w:val="BodyTextIndent2"/>
    <w:uiPriority w:val="99"/>
    <w:semiHidden/>
    <w:rsid w:val="00D41536"/>
  </w:style>
  <w:style w:type="paragraph" w:styleId="BodyText">
    <w:name w:val="Body Text"/>
    <w:basedOn w:val="Normal"/>
    <w:link w:val="BodyTextChar"/>
    <w:uiPriority w:val="99"/>
    <w:semiHidden/>
    <w:unhideWhenUsed/>
    <w:rsid w:val="00117E7F"/>
    <w:pPr>
      <w:spacing w:after="120"/>
    </w:pPr>
  </w:style>
  <w:style w:type="character" w:customStyle="1" w:styleId="BodyTextChar">
    <w:name w:val="Body Text Char"/>
    <w:basedOn w:val="DefaultParagraphFont"/>
    <w:link w:val="BodyText"/>
    <w:uiPriority w:val="99"/>
    <w:semiHidden/>
    <w:rsid w:val="0011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614168">
      <w:bodyDiv w:val="1"/>
      <w:marLeft w:val="0"/>
      <w:marRight w:val="0"/>
      <w:marTop w:val="0"/>
      <w:marBottom w:val="0"/>
      <w:divBdr>
        <w:top w:val="none" w:sz="0" w:space="0" w:color="auto"/>
        <w:left w:val="none" w:sz="0" w:space="0" w:color="auto"/>
        <w:bottom w:val="none" w:sz="0" w:space="0" w:color="auto"/>
        <w:right w:val="none" w:sz="0" w:space="0" w:color="auto"/>
      </w:divBdr>
    </w:div>
    <w:div w:id="536236932">
      <w:bodyDiv w:val="1"/>
      <w:marLeft w:val="0"/>
      <w:marRight w:val="0"/>
      <w:marTop w:val="0"/>
      <w:marBottom w:val="0"/>
      <w:divBdr>
        <w:top w:val="none" w:sz="0" w:space="0" w:color="auto"/>
        <w:left w:val="none" w:sz="0" w:space="0" w:color="auto"/>
        <w:bottom w:val="none" w:sz="0" w:space="0" w:color="auto"/>
        <w:right w:val="none" w:sz="0" w:space="0" w:color="auto"/>
      </w:divBdr>
    </w:div>
    <w:div w:id="1180392910">
      <w:bodyDiv w:val="1"/>
      <w:marLeft w:val="0"/>
      <w:marRight w:val="0"/>
      <w:marTop w:val="0"/>
      <w:marBottom w:val="0"/>
      <w:divBdr>
        <w:top w:val="none" w:sz="0" w:space="0" w:color="auto"/>
        <w:left w:val="none" w:sz="0" w:space="0" w:color="auto"/>
        <w:bottom w:val="none" w:sz="0" w:space="0" w:color="auto"/>
        <w:right w:val="none" w:sz="0" w:space="0" w:color="auto"/>
      </w:divBdr>
    </w:div>
    <w:div w:id="2079399694">
      <w:bodyDiv w:val="1"/>
      <w:marLeft w:val="0"/>
      <w:marRight w:val="0"/>
      <w:marTop w:val="0"/>
      <w:marBottom w:val="0"/>
      <w:divBdr>
        <w:top w:val="none" w:sz="0" w:space="0" w:color="auto"/>
        <w:left w:val="none" w:sz="0" w:space="0" w:color="auto"/>
        <w:bottom w:val="none" w:sz="0" w:space="0" w:color="auto"/>
        <w:right w:val="none" w:sz="0" w:space="0" w:color="auto"/>
      </w:divBdr>
    </w:div>
    <w:div w:id="21401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sraf.337346@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2500-CF93-4982-8F18-26295BD6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Asarf Sha Nizam</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Asarf Sha Nizam</dc:title>
  <dc:subject>CV</dc:subject>
  <dc:creator>asraf_sha@hotmail.com</dc:creator>
  <cp:lastModifiedBy>507HRDESK</cp:lastModifiedBy>
  <cp:revision>2</cp:revision>
  <cp:lastPrinted>2016-12-24T08:10:00Z</cp:lastPrinted>
  <dcterms:created xsi:type="dcterms:W3CDTF">2017-07-26T06:43:00Z</dcterms:created>
  <dcterms:modified xsi:type="dcterms:W3CDTF">2017-07-26T06:43:00Z</dcterms:modified>
</cp:coreProperties>
</file>