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B3" w:rsidRDefault="0095369C">
      <w:pPr>
        <w:rPr>
          <w:rFonts w:ascii="Palatino Linotype" w:eastAsia="Palatino Linotype" w:hAnsi="Palatino Linotype" w:cs="Palatino Linotype"/>
          <w:b/>
          <w:bCs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bCs/>
          <w:noProof/>
          <w:sz w:val="32"/>
          <w:szCs w:val="32"/>
        </w:rPr>
        <w:drawing>
          <wp:anchor distT="0" distB="0" distL="114300" distR="114300" simplePos="0" relativeHeight="251629056" behindDoc="1" locked="0" layoutInCell="0" allowOverlap="1" wp14:anchorId="1972D46F" wp14:editId="654C6A0F">
            <wp:simplePos x="0" y="0"/>
            <wp:positionH relativeFrom="page">
              <wp:posOffset>316865</wp:posOffset>
            </wp:positionH>
            <wp:positionV relativeFrom="page">
              <wp:posOffset>202565</wp:posOffset>
            </wp:positionV>
            <wp:extent cx="6950710" cy="10184765"/>
            <wp:effectExtent l="0" t="0" r="254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018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43B">
        <w:rPr>
          <w:rFonts w:ascii="Palatino Linotype" w:eastAsia="Palatino Linotype" w:hAnsi="Palatino Linotype" w:cs="Palatino Linotyp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15048BE8" wp14:editId="6A78055E">
                <wp:simplePos x="0" y="0"/>
                <wp:positionH relativeFrom="page">
                  <wp:posOffset>301625</wp:posOffset>
                </wp:positionH>
                <wp:positionV relativeFrom="page">
                  <wp:posOffset>202565</wp:posOffset>
                </wp:positionV>
                <wp:extent cx="12065" cy="1778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23.75pt;margin-top:15.95pt;width:.95pt;height:1.4pt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  <w:proofErr w:type="spellStart"/>
      <w:r>
        <w:rPr>
          <w:rFonts w:ascii="Palatino Linotype" w:eastAsia="Palatino Linotype" w:hAnsi="Palatino Linotype" w:cs="Palatino Linotype"/>
          <w:b/>
          <w:bCs/>
          <w:sz w:val="32"/>
          <w:szCs w:val="32"/>
        </w:rPr>
        <w:t>Bissi</w:t>
      </w:r>
      <w:proofErr w:type="spellEnd"/>
      <w:r>
        <w:rPr>
          <w:rFonts w:ascii="Palatino Linotype" w:eastAsia="Palatino Linotype" w:hAnsi="Palatino Linotype" w:cs="Palatino Linotype"/>
          <w:b/>
          <w:bCs/>
          <w:sz w:val="32"/>
          <w:szCs w:val="32"/>
        </w:rPr>
        <w:t xml:space="preserve"> </w:t>
      </w:r>
    </w:p>
    <w:p w:rsidR="0095369C" w:rsidRDefault="0095369C">
      <w:pPr>
        <w:rPr>
          <w:sz w:val="20"/>
          <w:szCs w:val="20"/>
        </w:rPr>
      </w:pPr>
      <w:hyperlink r:id="rId7" w:history="1">
        <w:r w:rsidRPr="00397DBB">
          <w:rPr>
            <w:rStyle w:val="Hyperlink"/>
            <w:rFonts w:ascii="Palatino Linotype" w:eastAsia="Palatino Linotype" w:hAnsi="Palatino Linotype" w:cs="Palatino Linotype"/>
            <w:b/>
            <w:bCs/>
            <w:sz w:val="32"/>
            <w:szCs w:val="32"/>
          </w:rPr>
          <w:t>Bissi.337767@2freemail.com</w:t>
        </w:r>
      </w:hyperlink>
      <w:r>
        <w:rPr>
          <w:rFonts w:ascii="Palatino Linotype" w:eastAsia="Palatino Linotype" w:hAnsi="Palatino Linotype" w:cs="Palatino Linotype"/>
          <w:b/>
          <w:bCs/>
          <w:sz w:val="32"/>
          <w:szCs w:val="32"/>
        </w:rPr>
        <w:t xml:space="preserve"> </w:t>
      </w:r>
      <w:r w:rsidRPr="0095369C">
        <w:rPr>
          <w:rFonts w:ascii="Palatino Linotype" w:eastAsia="Palatino Linotype" w:hAnsi="Palatino Linotype" w:cs="Palatino Linotype"/>
          <w:b/>
          <w:bCs/>
          <w:sz w:val="32"/>
          <w:szCs w:val="32"/>
        </w:rPr>
        <w:tab/>
      </w:r>
    </w:p>
    <w:p w:rsidR="00EE2DB3" w:rsidRDefault="0027443B">
      <w:pPr>
        <w:spacing w:line="238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Accounts&amp; Finance Professional</w:t>
      </w:r>
    </w:p>
    <w:p w:rsidR="00EE2DB3" w:rsidRDefault="00EE2DB3">
      <w:pPr>
        <w:spacing w:line="1" w:lineRule="exact"/>
        <w:rPr>
          <w:sz w:val="24"/>
          <w:szCs w:val="24"/>
        </w:rPr>
      </w:pPr>
    </w:p>
    <w:p w:rsidR="00EE2DB3" w:rsidRDefault="00EE2DB3">
      <w:pPr>
        <w:spacing w:line="200" w:lineRule="exact"/>
        <w:rPr>
          <w:sz w:val="24"/>
          <w:szCs w:val="24"/>
        </w:rPr>
      </w:pPr>
    </w:p>
    <w:p w:rsidR="00EE2DB3" w:rsidRDefault="00EE2DB3">
      <w:pPr>
        <w:spacing w:line="200" w:lineRule="exact"/>
        <w:rPr>
          <w:sz w:val="24"/>
          <w:szCs w:val="24"/>
        </w:rPr>
      </w:pPr>
    </w:p>
    <w:p w:rsidR="00EE2DB3" w:rsidRDefault="00EE2DB3">
      <w:pPr>
        <w:spacing w:line="200" w:lineRule="exact"/>
        <w:rPr>
          <w:sz w:val="24"/>
          <w:szCs w:val="24"/>
        </w:rPr>
      </w:pPr>
    </w:p>
    <w:p w:rsidR="00EE2DB3" w:rsidRDefault="00EE2DB3">
      <w:pPr>
        <w:spacing w:line="280" w:lineRule="exact"/>
        <w:rPr>
          <w:sz w:val="24"/>
          <w:szCs w:val="24"/>
        </w:rPr>
      </w:pPr>
    </w:p>
    <w:p w:rsidR="00EE2DB3" w:rsidRDefault="0027443B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FFFFFF"/>
        </w:rPr>
        <w:t>OBJECTIVE</w:t>
      </w:r>
    </w:p>
    <w:p w:rsidR="00EE2DB3" w:rsidRDefault="002744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-187325</wp:posOffset>
                </wp:positionV>
                <wp:extent cx="6697345" cy="1873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7345" cy="1873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-1.3999pt;margin-top:-14.7499pt;width:527.35pt;height:14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 w:rsidR="00EE2DB3" w:rsidRDefault="00EE2DB3">
      <w:pPr>
        <w:spacing w:line="113" w:lineRule="exact"/>
        <w:rPr>
          <w:sz w:val="24"/>
          <w:szCs w:val="24"/>
        </w:rPr>
      </w:pPr>
    </w:p>
    <w:p w:rsidR="00EE2DB3" w:rsidRDefault="0027443B">
      <w:pPr>
        <w:spacing w:line="279" w:lineRule="auto"/>
        <w:ind w:right="20"/>
        <w:rPr>
          <w:sz w:val="20"/>
          <w:szCs w:val="20"/>
        </w:rPr>
      </w:pPr>
      <w:r>
        <w:rPr>
          <w:rFonts w:eastAsia="Times New Roman"/>
        </w:rPr>
        <w:t>Apply my professional skill and expertise in a stimulating, dynamic and growth oriented organization to provide leadership and take full responsibility for all aspects of accounting function within the organization.</w:t>
      </w:r>
    </w:p>
    <w:p w:rsidR="00EE2DB3" w:rsidRDefault="00EE2DB3">
      <w:pPr>
        <w:spacing w:line="55" w:lineRule="exact"/>
        <w:rPr>
          <w:sz w:val="24"/>
          <w:szCs w:val="24"/>
        </w:rPr>
      </w:pPr>
    </w:p>
    <w:p w:rsidR="00EE2DB3" w:rsidRDefault="0027443B">
      <w:pPr>
        <w:spacing w:line="281" w:lineRule="auto"/>
        <w:ind w:right="20"/>
        <w:rPr>
          <w:sz w:val="20"/>
          <w:szCs w:val="20"/>
        </w:rPr>
      </w:pPr>
      <w:r>
        <w:rPr>
          <w:rFonts w:eastAsia="Times New Roman"/>
        </w:rPr>
        <w:t>I am having more than 10+ years of extensive experience in Accounts and Finance in various multinational companies which I believe would enable me to perform the Accounts and Finance roles effectively.</w:t>
      </w:r>
    </w:p>
    <w:p w:rsidR="00EE2DB3" w:rsidRDefault="00EE2DB3">
      <w:pPr>
        <w:spacing w:line="104" w:lineRule="exact"/>
        <w:rPr>
          <w:sz w:val="24"/>
          <w:szCs w:val="24"/>
        </w:rPr>
      </w:pPr>
    </w:p>
    <w:p w:rsidR="00EE2DB3" w:rsidRDefault="0027443B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FFFFFF"/>
        </w:rPr>
        <w:t>AREAS OF EXPERTISE</w:t>
      </w:r>
    </w:p>
    <w:p w:rsidR="00EE2DB3" w:rsidRDefault="002744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-187325</wp:posOffset>
                </wp:positionV>
                <wp:extent cx="6663690" cy="18859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3690" cy="1885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1.3999pt;margin-top:-14.7499pt;width:524.7pt;height:14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 w:rsidR="00EE2DB3" w:rsidRDefault="00EE2DB3">
      <w:pPr>
        <w:spacing w:line="100" w:lineRule="exact"/>
        <w:rPr>
          <w:sz w:val="24"/>
          <w:szCs w:val="24"/>
        </w:rPr>
      </w:pPr>
    </w:p>
    <w:p w:rsidR="00EE2DB3" w:rsidRDefault="0027443B">
      <w:pPr>
        <w:numPr>
          <w:ilvl w:val="1"/>
          <w:numId w:val="1"/>
        </w:numPr>
        <w:tabs>
          <w:tab w:val="left" w:pos="700"/>
        </w:tabs>
        <w:ind w:left="700" w:hanging="417"/>
        <w:rPr>
          <w:rFonts w:ascii="Symbol" w:eastAsia="Symbol" w:hAnsi="Symbol" w:cs="Symbol"/>
        </w:rPr>
      </w:pPr>
      <w:r>
        <w:rPr>
          <w:rFonts w:eastAsia="Times New Roman"/>
        </w:rPr>
        <w:t>Implementing the company’s accounting policies, procedures and practices.</w:t>
      </w:r>
    </w:p>
    <w:p w:rsidR="00EE2DB3" w:rsidRDefault="0027443B">
      <w:pPr>
        <w:numPr>
          <w:ilvl w:val="1"/>
          <w:numId w:val="1"/>
        </w:numPr>
        <w:tabs>
          <w:tab w:val="left" w:pos="700"/>
        </w:tabs>
        <w:ind w:left="700" w:right="20" w:hanging="417"/>
        <w:rPr>
          <w:rFonts w:ascii="Symbol" w:eastAsia="Symbol" w:hAnsi="Symbol" w:cs="Symbol"/>
        </w:rPr>
      </w:pPr>
      <w:r>
        <w:rPr>
          <w:rFonts w:eastAsia="Times New Roman"/>
        </w:rPr>
        <w:t>Control, Supervision and maintenance of books of accounts and ensuring that all the records are properly maintained accurately.</w:t>
      </w:r>
    </w:p>
    <w:p w:rsidR="00EE2DB3" w:rsidRDefault="0027443B">
      <w:pPr>
        <w:numPr>
          <w:ilvl w:val="1"/>
          <w:numId w:val="1"/>
        </w:numPr>
        <w:tabs>
          <w:tab w:val="left" w:pos="700"/>
        </w:tabs>
        <w:ind w:left="700" w:hanging="417"/>
        <w:rPr>
          <w:rFonts w:ascii="Symbol" w:eastAsia="Symbol" w:hAnsi="Symbol" w:cs="Symbol"/>
        </w:rPr>
      </w:pPr>
      <w:r>
        <w:rPr>
          <w:rFonts w:eastAsia="Times New Roman"/>
        </w:rPr>
        <w:t>Finalization of accounts and liaison with Internal and External Auditors.</w:t>
      </w:r>
    </w:p>
    <w:p w:rsidR="00EE2DB3" w:rsidRDefault="0027443B">
      <w:pPr>
        <w:numPr>
          <w:ilvl w:val="1"/>
          <w:numId w:val="1"/>
        </w:numPr>
        <w:tabs>
          <w:tab w:val="left" w:pos="700"/>
        </w:tabs>
        <w:spacing w:line="239" w:lineRule="auto"/>
        <w:ind w:left="700" w:right="20" w:hanging="417"/>
        <w:rPr>
          <w:rFonts w:ascii="Symbol" w:eastAsia="Symbol" w:hAnsi="Symbol" w:cs="Symbol"/>
        </w:rPr>
      </w:pPr>
      <w:r>
        <w:rPr>
          <w:rFonts w:eastAsia="Times New Roman"/>
        </w:rPr>
        <w:t>Preparation of financial statements, Cash Flow and Fund Management, Budgets and other MIS as per management’s requirements.</w:t>
      </w:r>
    </w:p>
    <w:p w:rsidR="00EE2DB3" w:rsidRDefault="0027443B">
      <w:pPr>
        <w:numPr>
          <w:ilvl w:val="1"/>
          <w:numId w:val="1"/>
        </w:numPr>
        <w:tabs>
          <w:tab w:val="left" w:pos="700"/>
        </w:tabs>
        <w:ind w:left="700" w:hanging="417"/>
        <w:rPr>
          <w:rFonts w:ascii="Symbol" w:eastAsia="Symbol" w:hAnsi="Symbol" w:cs="Symbol"/>
        </w:rPr>
      </w:pPr>
      <w:r>
        <w:rPr>
          <w:rFonts w:eastAsia="Times New Roman"/>
        </w:rPr>
        <w:t>Verification of computer generated reports.</w:t>
      </w:r>
    </w:p>
    <w:p w:rsidR="00EE2DB3" w:rsidRDefault="0027443B">
      <w:pPr>
        <w:numPr>
          <w:ilvl w:val="1"/>
          <w:numId w:val="1"/>
        </w:numPr>
        <w:tabs>
          <w:tab w:val="left" w:pos="700"/>
        </w:tabs>
        <w:ind w:left="700" w:hanging="417"/>
        <w:rPr>
          <w:rFonts w:ascii="Symbol" w:eastAsia="Symbol" w:hAnsi="Symbol" w:cs="Symbol"/>
        </w:rPr>
      </w:pPr>
      <w:r>
        <w:rPr>
          <w:rFonts w:eastAsia="Times New Roman"/>
        </w:rPr>
        <w:t>Dealing with Bank and Insurance Companies and other financial institutions.</w:t>
      </w:r>
    </w:p>
    <w:p w:rsidR="00EE2DB3" w:rsidRDefault="0027443B">
      <w:pPr>
        <w:numPr>
          <w:ilvl w:val="1"/>
          <w:numId w:val="1"/>
        </w:numPr>
        <w:tabs>
          <w:tab w:val="left" w:pos="700"/>
        </w:tabs>
        <w:spacing w:line="239" w:lineRule="auto"/>
        <w:ind w:left="700" w:right="20" w:hanging="417"/>
        <w:rPr>
          <w:rFonts w:ascii="Symbol" w:eastAsia="Symbol" w:hAnsi="Symbol" w:cs="Symbol"/>
        </w:rPr>
      </w:pPr>
      <w:r>
        <w:rPr>
          <w:rFonts w:eastAsia="Times New Roman"/>
        </w:rPr>
        <w:t>Customer Credit Control administration, Assigning credit limit, authorizing enhancement, reviewing age analysis, arranging and managing collection meetings.</w:t>
      </w:r>
    </w:p>
    <w:p w:rsidR="00EE2DB3" w:rsidRDefault="0027443B">
      <w:pPr>
        <w:numPr>
          <w:ilvl w:val="1"/>
          <w:numId w:val="1"/>
        </w:numPr>
        <w:tabs>
          <w:tab w:val="left" w:pos="700"/>
        </w:tabs>
        <w:ind w:left="700" w:hanging="417"/>
        <w:rPr>
          <w:rFonts w:ascii="Symbol" w:eastAsia="Symbol" w:hAnsi="Symbol" w:cs="Symbol"/>
        </w:rPr>
      </w:pPr>
      <w:r>
        <w:rPr>
          <w:rFonts w:eastAsia="Times New Roman"/>
        </w:rPr>
        <w:t>Good control over the Accounts Receivable, Accounts Payable and General Ledger.</w:t>
      </w:r>
    </w:p>
    <w:p w:rsidR="00EE2DB3" w:rsidRDefault="0027443B">
      <w:pPr>
        <w:numPr>
          <w:ilvl w:val="1"/>
          <w:numId w:val="1"/>
        </w:numPr>
        <w:tabs>
          <w:tab w:val="left" w:pos="700"/>
        </w:tabs>
        <w:ind w:left="700" w:hanging="417"/>
        <w:rPr>
          <w:rFonts w:ascii="Symbol" w:eastAsia="Symbol" w:hAnsi="Symbol" w:cs="Symbol"/>
        </w:rPr>
      </w:pPr>
      <w:r>
        <w:rPr>
          <w:rFonts w:eastAsia="Times New Roman"/>
        </w:rPr>
        <w:t>Preparation and disbursement of payroll.</w:t>
      </w:r>
    </w:p>
    <w:p w:rsidR="00EE2DB3" w:rsidRDefault="0027443B">
      <w:pPr>
        <w:numPr>
          <w:ilvl w:val="0"/>
          <w:numId w:val="1"/>
        </w:numPr>
        <w:tabs>
          <w:tab w:val="left" w:pos="700"/>
        </w:tabs>
        <w:ind w:left="700" w:hanging="429"/>
        <w:rPr>
          <w:rFonts w:ascii="Symbol" w:eastAsia="Symbol" w:hAnsi="Symbol" w:cs="Symbol"/>
        </w:rPr>
      </w:pPr>
      <w:r>
        <w:rPr>
          <w:rFonts w:eastAsia="Times New Roman"/>
        </w:rPr>
        <w:t>Internal Audit &amp; Internal Control.</w:t>
      </w:r>
    </w:p>
    <w:p w:rsidR="00EE2DB3" w:rsidRDefault="0027443B">
      <w:pPr>
        <w:numPr>
          <w:ilvl w:val="0"/>
          <w:numId w:val="1"/>
        </w:numPr>
        <w:tabs>
          <w:tab w:val="left" w:pos="720"/>
        </w:tabs>
        <w:spacing w:line="266" w:lineRule="auto"/>
        <w:ind w:left="720" w:right="20" w:hanging="449"/>
        <w:rPr>
          <w:rFonts w:ascii="Symbol" w:eastAsia="Symbol" w:hAnsi="Symbol" w:cs="Symbol"/>
        </w:rPr>
      </w:pPr>
      <w:r>
        <w:rPr>
          <w:rFonts w:eastAsia="Times New Roman"/>
        </w:rPr>
        <w:t xml:space="preserve">Vide exposure to modules of Accounting, Job costing, Inventory, Payroll, Accounting packages and excellent knowledge of MS Excel, MS Word and </w:t>
      </w:r>
      <w:proofErr w:type="spellStart"/>
      <w:r>
        <w:rPr>
          <w:rFonts w:eastAsia="Times New Roman"/>
        </w:rPr>
        <w:t>PowePoint</w:t>
      </w:r>
      <w:proofErr w:type="spellEnd"/>
      <w:r>
        <w:rPr>
          <w:rFonts w:eastAsia="Times New Roman"/>
        </w:rPr>
        <w:t>.</w:t>
      </w:r>
    </w:p>
    <w:p w:rsidR="00EE2DB3" w:rsidRDefault="00EE2DB3">
      <w:pPr>
        <w:spacing w:line="120" w:lineRule="exact"/>
        <w:rPr>
          <w:sz w:val="24"/>
          <w:szCs w:val="24"/>
        </w:rPr>
      </w:pPr>
    </w:p>
    <w:p w:rsidR="00EE2DB3" w:rsidRDefault="0027443B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FFFFFF"/>
        </w:rPr>
        <w:t>ACADEMIC PROFILE</w:t>
      </w:r>
    </w:p>
    <w:p w:rsidR="00EE2DB3" w:rsidRDefault="002744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-187325</wp:posOffset>
                </wp:positionV>
                <wp:extent cx="6663690" cy="18859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3690" cy="1885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-1.3999pt;margin-top:-14.7499pt;width:524.7pt;height:14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 w:rsidR="00EE2DB3" w:rsidRDefault="00EE2DB3">
      <w:pPr>
        <w:spacing w:line="83" w:lineRule="exact"/>
        <w:rPr>
          <w:sz w:val="24"/>
          <w:szCs w:val="24"/>
        </w:rPr>
      </w:pPr>
    </w:p>
    <w:p w:rsidR="00EE2DB3" w:rsidRDefault="0027443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 xml:space="preserve">Completed </w:t>
      </w:r>
      <w:proofErr w:type="spellStart"/>
      <w:r>
        <w:rPr>
          <w:rFonts w:eastAsia="Times New Roman"/>
        </w:rPr>
        <w:t>Articleship</w:t>
      </w:r>
      <w:proofErr w:type="spellEnd"/>
      <w:r>
        <w:rPr>
          <w:rFonts w:eastAsia="Times New Roman"/>
        </w:rPr>
        <w:t xml:space="preserve"> from the </w:t>
      </w:r>
      <w:r>
        <w:rPr>
          <w:rFonts w:eastAsia="Times New Roman"/>
          <w:b/>
          <w:bCs/>
        </w:rPr>
        <w:t>I</w:t>
      </w:r>
      <w:r>
        <w:rPr>
          <w:rFonts w:eastAsia="Times New Roman"/>
        </w:rPr>
        <w:t xml:space="preserve">nstitutes of </w:t>
      </w:r>
      <w:r>
        <w:rPr>
          <w:rFonts w:eastAsia="Times New Roman"/>
          <w:b/>
          <w:bCs/>
        </w:rPr>
        <w:t>C</w:t>
      </w:r>
      <w:r>
        <w:rPr>
          <w:rFonts w:eastAsia="Times New Roman"/>
        </w:rPr>
        <w:t xml:space="preserve">hartered </w:t>
      </w:r>
      <w:r>
        <w:rPr>
          <w:rFonts w:eastAsia="Times New Roman"/>
          <w:b/>
          <w:bCs/>
        </w:rPr>
        <w:t>A</w:t>
      </w:r>
      <w:r>
        <w:rPr>
          <w:rFonts w:eastAsia="Times New Roman"/>
        </w:rPr>
        <w:t xml:space="preserve">ccountants of </w:t>
      </w:r>
      <w:r>
        <w:rPr>
          <w:rFonts w:eastAsia="Times New Roman"/>
          <w:b/>
          <w:bCs/>
        </w:rPr>
        <w:t>I</w:t>
      </w:r>
      <w:r>
        <w:rPr>
          <w:rFonts w:eastAsia="Times New Roman"/>
        </w:rPr>
        <w:t>ndia</w:t>
      </w:r>
    </w:p>
    <w:p w:rsidR="00EE2DB3" w:rsidRDefault="00EE2DB3">
      <w:pPr>
        <w:spacing w:line="4" w:lineRule="exact"/>
        <w:rPr>
          <w:rFonts w:ascii="Wingdings" w:eastAsia="Wingdings" w:hAnsi="Wingdings" w:cs="Wingdings"/>
          <w:b/>
          <w:bCs/>
        </w:rPr>
      </w:pPr>
    </w:p>
    <w:p w:rsidR="00EE2DB3" w:rsidRDefault="0027443B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Wingdings" w:eastAsia="Wingdings" w:hAnsi="Wingdings" w:cs="Wingdings"/>
          <w:b/>
          <w:bCs/>
        </w:rPr>
      </w:pPr>
      <w:r>
        <w:rPr>
          <w:rFonts w:eastAsia="Times New Roman"/>
          <w:b/>
          <w:bCs/>
        </w:rPr>
        <w:t>D</w:t>
      </w:r>
      <w:r>
        <w:rPr>
          <w:rFonts w:eastAsia="Times New Roman"/>
        </w:rPr>
        <w:t>iploma in</w:t>
      </w:r>
      <w:r>
        <w:rPr>
          <w:rFonts w:eastAsia="Times New Roman"/>
          <w:b/>
          <w:bCs/>
        </w:rPr>
        <w:t xml:space="preserve"> C</w:t>
      </w:r>
      <w:r>
        <w:rPr>
          <w:rFonts w:eastAsia="Times New Roman"/>
        </w:rPr>
        <w:t>omputer</w:t>
      </w:r>
      <w:r>
        <w:rPr>
          <w:rFonts w:eastAsia="Times New Roman"/>
          <w:b/>
          <w:bCs/>
        </w:rPr>
        <w:t xml:space="preserve"> A</w:t>
      </w:r>
      <w:r>
        <w:rPr>
          <w:rFonts w:eastAsia="Times New Roman"/>
        </w:rPr>
        <w:t>pplication</w:t>
      </w:r>
    </w:p>
    <w:p w:rsidR="00EE2DB3" w:rsidRDefault="0027443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</w:rPr>
      </w:pPr>
      <w:r>
        <w:rPr>
          <w:rFonts w:eastAsia="Times New Roman"/>
          <w:b/>
          <w:bCs/>
        </w:rPr>
        <w:t xml:space="preserve">B. Com </w:t>
      </w:r>
      <w:r>
        <w:rPr>
          <w:rFonts w:eastAsia="Times New Roman"/>
        </w:rPr>
        <w:t>with Frist Class from University of Kerala, India.</w:t>
      </w:r>
    </w:p>
    <w:p w:rsidR="00EE2DB3" w:rsidRDefault="00EE2DB3">
      <w:pPr>
        <w:spacing w:line="283" w:lineRule="exact"/>
        <w:rPr>
          <w:sz w:val="24"/>
          <w:szCs w:val="24"/>
        </w:rPr>
      </w:pPr>
    </w:p>
    <w:p w:rsidR="00EE2DB3" w:rsidRDefault="0027443B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FFFFFF"/>
        </w:rPr>
        <w:t>COMPUTER &amp; OTHER SKILLS</w:t>
      </w:r>
    </w:p>
    <w:p w:rsidR="00EE2DB3" w:rsidRDefault="002744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-187325</wp:posOffset>
                </wp:positionV>
                <wp:extent cx="6663690" cy="18732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3690" cy="1873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-1.3999pt;margin-top:-14.7499pt;width:524.7pt;height:14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 w:rsidR="00EE2DB3" w:rsidRDefault="00EE2DB3">
      <w:pPr>
        <w:spacing w:line="83" w:lineRule="exact"/>
        <w:rPr>
          <w:sz w:val="24"/>
          <w:szCs w:val="24"/>
        </w:rPr>
      </w:pPr>
    </w:p>
    <w:p w:rsidR="00EE2DB3" w:rsidRDefault="0027443B">
      <w:pPr>
        <w:numPr>
          <w:ilvl w:val="0"/>
          <w:numId w:val="3"/>
        </w:numPr>
        <w:tabs>
          <w:tab w:val="left" w:pos="720"/>
        </w:tabs>
        <w:spacing w:line="241" w:lineRule="auto"/>
        <w:ind w:left="720" w:right="20" w:hanging="360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 xml:space="preserve">Sound working knowledge in </w:t>
      </w:r>
      <w:r>
        <w:rPr>
          <w:rFonts w:eastAsia="Times New Roman"/>
          <w:b/>
          <w:bCs/>
        </w:rPr>
        <w:t>ERP</w:t>
      </w:r>
      <w:r>
        <w:rPr>
          <w:rFonts w:eastAsia="Times New Roman"/>
        </w:rPr>
        <w:t xml:space="preserve"> platforms such as </w:t>
      </w:r>
      <w:r>
        <w:rPr>
          <w:rFonts w:eastAsia="Times New Roman"/>
          <w:b/>
          <w:bCs/>
        </w:rPr>
        <w:t>Oracle, Java</w:t>
      </w:r>
      <w:r>
        <w:rPr>
          <w:rFonts w:eastAsia="Times New Roman"/>
        </w:rPr>
        <w:t xml:space="preserve"> like </w:t>
      </w:r>
      <w:r>
        <w:rPr>
          <w:rFonts w:eastAsia="Times New Roman"/>
          <w:b/>
          <w:bCs/>
        </w:rPr>
        <w:t xml:space="preserve">SAP, Tango, </w:t>
      </w:r>
      <w:proofErr w:type="spellStart"/>
      <w:r>
        <w:rPr>
          <w:rFonts w:eastAsia="Times New Roman"/>
          <w:b/>
          <w:bCs/>
        </w:rPr>
        <w:t>Procars</w:t>
      </w:r>
      <w:proofErr w:type="spellEnd"/>
      <w:r>
        <w:rPr>
          <w:rFonts w:eastAsia="Times New Roman"/>
          <w:b/>
          <w:bCs/>
        </w:rPr>
        <w:t>, Tally</w:t>
      </w:r>
      <w:r>
        <w:rPr>
          <w:rFonts w:eastAsia="Times New Roman"/>
        </w:rPr>
        <w:t xml:space="preserve"> etc., proficient in </w:t>
      </w:r>
      <w:r>
        <w:rPr>
          <w:rFonts w:eastAsia="Times New Roman"/>
          <w:b/>
          <w:bCs/>
        </w:rPr>
        <w:t>MS-Office</w:t>
      </w:r>
      <w:r>
        <w:rPr>
          <w:rFonts w:eastAsia="Times New Roman"/>
        </w:rPr>
        <w:t xml:space="preserve"> (MS Excel, Word, PowerPoint).</w:t>
      </w:r>
    </w:p>
    <w:p w:rsidR="00EE2DB3" w:rsidRDefault="00EE2DB3">
      <w:pPr>
        <w:spacing w:line="1" w:lineRule="exact"/>
        <w:rPr>
          <w:rFonts w:ascii="Wingdings" w:eastAsia="Wingdings" w:hAnsi="Wingdings" w:cs="Wingdings"/>
          <w:b/>
          <w:bCs/>
        </w:rPr>
      </w:pPr>
    </w:p>
    <w:p w:rsidR="00EE2DB3" w:rsidRDefault="0027443B">
      <w:pPr>
        <w:numPr>
          <w:ilvl w:val="0"/>
          <w:numId w:val="3"/>
        </w:numPr>
        <w:tabs>
          <w:tab w:val="left" w:pos="720"/>
        </w:tabs>
        <w:spacing w:line="259" w:lineRule="auto"/>
        <w:ind w:left="720" w:hanging="360"/>
        <w:jc w:val="both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Adaptable to any environment; Strong analytical and interpersonal skills with good leadership quality; Excellent report writing and presentation skills; Attention to details; Team management; Independent, Trustworthy &amp; Discreet.</w:t>
      </w:r>
    </w:p>
    <w:p w:rsidR="00EE2DB3" w:rsidRDefault="00EE2DB3">
      <w:pPr>
        <w:spacing w:line="129" w:lineRule="exact"/>
        <w:rPr>
          <w:sz w:val="24"/>
          <w:szCs w:val="24"/>
        </w:rPr>
      </w:pPr>
    </w:p>
    <w:p w:rsidR="00EE2DB3" w:rsidRDefault="0027443B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FFFFFF"/>
        </w:rPr>
        <w:t>CAREER PROGRESSION</w:t>
      </w:r>
    </w:p>
    <w:p w:rsidR="00EE2DB3" w:rsidRDefault="002744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-187325</wp:posOffset>
                </wp:positionV>
                <wp:extent cx="6663690" cy="18859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3690" cy="1885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1.3999pt;margin-top:-14.7499pt;width:524.7pt;height:14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172085</wp:posOffset>
            </wp:positionV>
            <wp:extent cx="6795770" cy="368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172085</wp:posOffset>
            </wp:positionV>
            <wp:extent cx="6795770" cy="368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DB3" w:rsidRDefault="00EE2DB3">
      <w:pPr>
        <w:spacing w:line="286" w:lineRule="exact"/>
        <w:rPr>
          <w:sz w:val="24"/>
          <w:szCs w:val="24"/>
        </w:rPr>
      </w:pPr>
    </w:p>
    <w:p w:rsidR="00EE2DB3" w:rsidRDefault="0027443B">
      <w:pPr>
        <w:spacing w:line="238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Employed with </w:t>
      </w:r>
      <w:proofErr w:type="spellStart"/>
      <w:r>
        <w:rPr>
          <w:rFonts w:eastAsia="Times New Roman"/>
          <w:b/>
          <w:bCs/>
          <w:sz w:val="24"/>
          <w:szCs w:val="24"/>
        </w:rPr>
        <w:t>Torry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Harris </w:t>
      </w:r>
      <w:proofErr w:type="spellStart"/>
      <w:r>
        <w:rPr>
          <w:rFonts w:eastAsia="Times New Roman"/>
          <w:b/>
          <w:bCs/>
          <w:sz w:val="24"/>
          <w:szCs w:val="24"/>
        </w:rPr>
        <w:t>Pvt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Ltd</w:t>
      </w:r>
      <w:proofErr w:type="gramStart"/>
      <w:r>
        <w:rPr>
          <w:rFonts w:eastAsia="Times New Roman"/>
          <w:b/>
          <w:bCs/>
          <w:sz w:val="24"/>
          <w:szCs w:val="24"/>
        </w:rPr>
        <w:t>,(</w:t>
      </w:r>
      <w:proofErr w:type="gramEnd"/>
      <w:r>
        <w:rPr>
          <w:rFonts w:eastAsia="Times New Roman"/>
          <w:b/>
          <w:bCs/>
          <w:sz w:val="24"/>
          <w:szCs w:val="24"/>
        </w:rPr>
        <w:t>A leading Sea Food Exporters in India)</w:t>
      </w:r>
      <w:r>
        <w:rPr>
          <w:rFonts w:eastAsia="Times New Roman"/>
          <w:sz w:val="24"/>
          <w:szCs w:val="24"/>
        </w:rPr>
        <w:t xml:space="preserve"> from </w:t>
      </w:r>
      <w:r>
        <w:rPr>
          <w:rFonts w:eastAsia="Times New Roman"/>
          <w:b/>
          <w:bCs/>
          <w:sz w:val="24"/>
          <w:szCs w:val="24"/>
        </w:rPr>
        <w:t>December ‘2006 till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date.</w:t>
      </w:r>
    </w:p>
    <w:p w:rsidR="00EE2DB3" w:rsidRDefault="002744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-332105</wp:posOffset>
            </wp:positionV>
            <wp:extent cx="6795770" cy="3352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-332105</wp:posOffset>
            </wp:positionV>
            <wp:extent cx="6795770" cy="3352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DB3" w:rsidRDefault="002744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As </w:t>
      </w:r>
      <w:r>
        <w:rPr>
          <w:rFonts w:eastAsia="Times New Roman"/>
          <w:b/>
          <w:bCs/>
          <w:sz w:val="24"/>
          <w:szCs w:val="24"/>
        </w:rPr>
        <w:t>Senior Account -Finance &amp; Accounts</w:t>
      </w:r>
    </w:p>
    <w:p w:rsidR="00EE2DB3" w:rsidRDefault="002744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-173990</wp:posOffset>
            </wp:positionV>
            <wp:extent cx="6795770" cy="1981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-173990</wp:posOffset>
            </wp:positionV>
            <wp:extent cx="6795770" cy="1981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DB3" w:rsidRDefault="0027443B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(Reporting to Regional Manager-Finance).</w:t>
      </w:r>
      <w:proofErr w:type="gramEnd"/>
    </w:p>
    <w:p w:rsidR="00EE2DB3" w:rsidRDefault="002744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-155575</wp:posOffset>
            </wp:positionV>
            <wp:extent cx="6795770" cy="19494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-155575</wp:posOffset>
            </wp:positionV>
            <wp:extent cx="6795770" cy="19494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DB3" w:rsidRDefault="00EE2DB3">
      <w:pPr>
        <w:spacing w:line="285" w:lineRule="exact"/>
        <w:rPr>
          <w:sz w:val="24"/>
          <w:szCs w:val="24"/>
        </w:rPr>
      </w:pPr>
    </w:p>
    <w:p w:rsidR="00EE2DB3" w:rsidRDefault="0027443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Key Deliverables:</w:t>
      </w:r>
    </w:p>
    <w:p w:rsidR="00EE2DB3" w:rsidRDefault="00EE2DB3">
      <w:pPr>
        <w:spacing w:line="278" w:lineRule="exact"/>
        <w:rPr>
          <w:sz w:val="24"/>
          <w:szCs w:val="24"/>
        </w:rPr>
      </w:pPr>
    </w:p>
    <w:p w:rsidR="00EE2DB3" w:rsidRDefault="0027443B">
      <w:pPr>
        <w:numPr>
          <w:ilvl w:val="0"/>
          <w:numId w:val="4"/>
        </w:numPr>
        <w:tabs>
          <w:tab w:val="left" w:pos="1060"/>
        </w:tabs>
        <w:ind w:left="1060" w:hanging="352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Managing the day to day activities of the Accounts &amp; Finance Department.</w:t>
      </w:r>
    </w:p>
    <w:p w:rsidR="00EE2DB3" w:rsidRDefault="00EE2DB3">
      <w:pPr>
        <w:spacing w:line="200" w:lineRule="exact"/>
        <w:rPr>
          <w:sz w:val="24"/>
          <w:szCs w:val="24"/>
        </w:rPr>
      </w:pPr>
    </w:p>
    <w:p w:rsidR="00EE2DB3" w:rsidRDefault="00EE2DB3">
      <w:pPr>
        <w:spacing w:line="263" w:lineRule="exact"/>
        <w:rPr>
          <w:sz w:val="24"/>
          <w:szCs w:val="24"/>
        </w:rPr>
      </w:pPr>
    </w:p>
    <w:p w:rsidR="00EE2DB3" w:rsidRDefault="0027443B">
      <w:pPr>
        <w:ind w:left="9720"/>
        <w:rPr>
          <w:sz w:val="20"/>
          <w:szCs w:val="20"/>
        </w:rPr>
      </w:pPr>
      <w:r>
        <w:rPr>
          <w:rFonts w:ascii="Calibri" w:eastAsia="Calibri" w:hAnsi="Calibri" w:cs="Calibri"/>
        </w:rPr>
        <w:t>Page | 1</w:t>
      </w:r>
    </w:p>
    <w:p w:rsidR="00EE2DB3" w:rsidRDefault="002744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55245</wp:posOffset>
                </wp:positionV>
                <wp:extent cx="695071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0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4.35pt" to="535.3pt,4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48895</wp:posOffset>
                </wp:positionV>
                <wp:extent cx="693801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8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.4999pt,3.85pt" to="534.8pt,3.85pt" o:allowincell="f" strokecolor="#FFFFFF" strokeweight="0.4799pt"/>
            </w:pict>
          </mc:Fallback>
        </mc:AlternateContent>
      </w:r>
    </w:p>
    <w:p w:rsidR="00EE2DB3" w:rsidRDefault="00EE2DB3">
      <w:pPr>
        <w:sectPr w:rsidR="00EE2DB3">
          <w:pgSz w:w="11900" w:h="16838"/>
          <w:pgMar w:top="461" w:right="706" w:bottom="8" w:left="720" w:header="0" w:footer="0" w:gutter="0"/>
          <w:cols w:space="720" w:equalWidth="0">
            <w:col w:w="10480"/>
          </w:cols>
        </w:sectPr>
      </w:pPr>
    </w:p>
    <w:p w:rsidR="00EE2DB3" w:rsidRDefault="0027443B">
      <w:pPr>
        <w:numPr>
          <w:ilvl w:val="0"/>
          <w:numId w:val="5"/>
        </w:numPr>
        <w:tabs>
          <w:tab w:val="left" w:pos="1180"/>
        </w:tabs>
        <w:spacing w:line="279" w:lineRule="auto"/>
        <w:ind w:left="1180" w:right="400" w:hanging="352"/>
        <w:rPr>
          <w:rFonts w:ascii="Wingdings" w:eastAsia="Wingdings" w:hAnsi="Wingdings" w:cs="Wingdings"/>
          <w:b/>
          <w:bCs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202565</wp:posOffset>
                </wp:positionV>
                <wp:extent cx="12065" cy="1778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23.75pt;margin-top:15.95pt;width:0.95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7245985</wp:posOffset>
                </wp:positionH>
                <wp:positionV relativeFrom="page">
                  <wp:posOffset>202565</wp:posOffset>
                </wp:positionV>
                <wp:extent cx="12700" cy="1778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570.55pt;margin-top:15.95pt;width:1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205740</wp:posOffset>
                </wp:positionV>
                <wp:extent cx="695071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0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16.2pt" to="571.3pt,16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7240270</wp:posOffset>
                </wp:positionH>
                <wp:positionV relativeFrom="page">
                  <wp:posOffset>208280</wp:posOffset>
                </wp:positionV>
                <wp:extent cx="12065" cy="1206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570.1pt;margin-top:16.4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FFFFF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211455</wp:posOffset>
                </wp:positionV>
                <wp:extent cx="692658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6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16.65pt" to="570.8pt,16.65pt" o:allowincell="f" strokecolor="#FFFFFF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217805</wp:posOffset>
                </wp:positionV>
                <wp:extent cx="692658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6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17.15pt" to="570.35pt,17.15pt" o:allowincell="f" strokecolor="#000000" strokeweight="0.480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7252335</wp:posOffset>
                </wp:positionH>
                <wp:positionV relativeFrom="page">
                  <wp:posOffset>220980</wp:posOffset>
                </wp:positionV>
                <wp:extent cx="0" cy="1016635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05pt,17.4pt" to="571.05pt,817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220980</wp:posOffset>
                </wp:positionV>
                <wp:extent cx="0" cy="1016635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17.4pt" to="24.2pt,817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214630</wp:posOffset>
                </wp:positionV>
                <wp:extent cx="0" cy="1016063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0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16.9pt" to="25.2pt,816.95pt" o:allowincell="f" strokecolor="#000000" strokeweight="0.480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10372090</wp:posOffset>
                </wp:positionV>
                <wp:extent cx="692658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6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816.7pt" to="570.35pt,816.7pt" o:allowincell="f" strokecolor="#000000" strokeweight="0.480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7246620</wp:posOffset>
                </wp:positionH>
                <wp:positionV relativeFrom="page">
                  <wp:posOffset>220980</wp:posOffset>
                </wp:positionV>
                <wp:extent cx="0" cy="101600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0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6pt,17.4pt" to="570.6pt,817.4pt" o:allowincell="f" strokecolor="#FFFFFF" strokeweight="0.480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7240270</wp:posOffset>
                </wp:positionH>
                <wp:positionV relativeFrom="page">
                  <wp:posOffset>214630</wp:posOffset>
                </wp:positionV>
                <wp:extent cx="0" cy="1016063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0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1pt,16.9pt" to="570.1pt,816.9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Maintains and balances subsidiary accounts by verifying, allocating, posting, reconciling transactions; resolving discrepancies.</w:t>
      </w:r>
    </w:p>
    <w:p w:rsidR="00EE2DB3" w:rsidRDefault="00EE2DB3">
      <w:pPr>
        <w:spacing w:line="170" w:lineRule="exact"/>
        <w:rPr>
          <w:rFonts w:ascii="Wingdings" w:eastAsia="Wingdings" w:hAnsi="Wingdings" w:cs="Wingdings"/>
          <w:b/>
          <w:bCs/>
        </w:rPr>
      </w:pPr>
    </w:p>
    <w:p w:rsidR="00EE2DB3" w:rsidRDefault="0027443B">
      <w:pPr>
        <w:numPr>
          <w:ilvl w:val="0"/>
          <w:numId w:val="5"/>
        </w:numPr>
        <w:tabs>
          <w:tab w:val="left" w:pos="1180"/>
        </w:tabs>
        <w:ind w:left="1180" w:hanging="352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Controlling /Leading full Accounts payable and all its functions.</w:t>
      </w:r>
    </w:p>
    <w:p w:rsidR="00EE2DB3" w:rsidRDefault="00EE2DB3">
      <w:pPr>
        <w:spacing w:line="1" w:lineRule="exact"/>
        <w:rPr>
          <w:rFonts w:ascii="Wingdings" w:eastAsia="Wingdings" w:hAnsi="Wingdings" w:cs="Wingdings"/>
          <w:b/>
          <w:bCs/>
        </w:rPr>
      </w:pPr>
    </w:p>
    <w:p w:rsidR="00EE2DB3" w:rsidRDefault="0027443B">
      <w:pPr>
        <w:numPr>
          <w:ilvl w:val="0"/>
          <w:numId w:val="5"/>
        </w:numPr>
        <w:tabs>
          <w:tab w:val="left" w:pos="1180"/>
        </w:tabs>
        <w:spacing w:line="239" w:lineRule="auto"/>
        <w:ind w:left="1180" w:hanging="352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Preparing/Approving vendor payments through online and other modes.</w:t>
      </w:r>
    </w:p>
    <w:p w:rsidR="00EE2DB3" w:rsidRDefault="0027443B">
      <w:pPr>
        <w:numPr>
          <w:ilvl w:val="0"/>
          <w:numId w:val="5"/>
        </w:numPr>
        <w:tabs>
          <w:tab w:val="left" w:pos="1180"/>
        </w:tabs>
        <w:ind w:left="1180" w:hanging="352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Maintains general ledger by transferring subsidiary accounts; reconciling entries.</w:t>
      </w:r>
    </w:p>
    <w:p w:rsidR="00EE2DB3" w:rsidRDefault="0027443B">
      <w:pPr>
        <w:numPr>
          <w:ilvl w:val="0"/>
          <w:numId w:val="5"/>
        </w:numPr>
        <w:tabs>
          <w:tab w:val="left" w:pos="1180"/>
        </w:tabs>
        <w:ind w:left="1180" w:right="80" w:hanging="352"/>
        <w:rPr>
          <w:rFonts w:ascii="Wingdings" w:eastAsia="Wingdings" w:hAnsi="Wingdings" w:cs="Wingdings"/>
          <w:b/>
          <w:bCs/>
          <w:sz w:val="18"/>
          <w:szCs w:val="18"/>
        </w:rPr>
      </w:pPr>
      <w:r>
        <w:rPr>
          <w:rFonts w:eastAsia="Times New Roman"/>
        </w:rPr>
        <w:t>Summarizes financial status by collecting information; preparing various statements as per management’s requirements.</w:t>
      </w:r>
    </w:p>
    <w:p w:rsidR="00EE2DB3" w:rsidRDefault="0027443B">
      <w:pPr>
        <w:numPr>
          <w:ilvl w:val="0"/>
          <w:numId w:val="5"/>
        </w:numPr>
        <w:tabs>
          <w:tab w:val="left" w:pos="1180"/>
        </w:tabs>
        <w:ind w:left="1180" w:hanging="352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Inter-branch transaction recording &amp; reconciling.</w:t>
      </w:r>
    </w:p>
    <w:p w:rsidR="00EE2DB3" w:rsidRDefault="00EE2DB3">
      <w:pPr>
        <w:spacing w:line="1" w:lineRule="exact"/>
        <w:rPr>
          <w:rFonts w:ascii="Wingdings" w:eastAsia="Wingdings" w:hAnsi="Wingdings" w:cs="Wingdings"/>
          <w:b/>
          <w:bCs/>
        </w:rPr>
      </w:pPr>
    </w:p>
    <w:p w:rsidR="00EE2DB3" w:rsidRDefault="0027443B">
      <w:pPr>
        <w:numPr>
          <w:ilvl w:val="0"/>
          <w:numId w:val="5"/>
        </w:numPr>
        <w:tabs>
          <w:tab w:val="left" w:pos="1180"/>
        </w:tabs>
        <w:spacing w:line="239" w:lineRule="auto"/>
        <w:ind w:left="1180" w:hanging="352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Preparation and Presentation of monthly MIS Reports.</w:t>
      </w:r>
    </w:p>
    <w:p w:rsidR="00EE2DB3" w:rsidRDefault="0027443B">
      <w:pPr>
        <w:numPr>
          <w:ilvl w:val="0"/>
          <w:numId w:val="5"/>
        </w:numPr>
        <w:tabs>
          <w:tab w:val="left" w:pos="1180"/>
        </w:tabs>
        <w:spacing w:line="239" w:lineRule="auto"/>
        <w:ind w:left="1180" w:hanging="352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Performing variance analyses and preparing account reconciliations.</w:t>
      </w:r>
    </w:p>
    <w:p w:rsidR="00EE2DB3" w:rsidRDefault="0027443B">
      <w:pPr>
        <w:numPr>
          <w:ilvl w:val="0"/>
          <w:numId w:val="5"/>
        </w:numPr>
        <w:tabs>
          <w:tab w:val="left" w:pos="1180"/>
        </w:tabs>
        <w:ind w:left="1180" w:right="580" w:hanging="352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Prepare, examine and analyze accounting records, financial statements and other financial reports to monthly end schedule.</w:t>
      </w:r>
    </w:p>
    <w:p w:rsidR="00EE2DB3" w:rsidRDefault="0027443B">
      <w:pPr>
        <w:numPr>
          <w:ilvl w:val="0"/>
          <w:numId w:val="5"/>
        </w:numPr>
        <w:tabs>
          <w:tab w:val="left" w:pos="1180"/>
        </w:tabs>
        <w:ind w:left="1180" w:hanging="352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Facilitate and complete monthly closing procedures.</w:t>
      </w:r>
    </w:p>
    <w:p w:rsidR="00EE2DB3" w:rsidRDefault="00EE2DB3">
      <w:pPr>
        <w:spacing w:line="1" w:lineRule="exact"/>
        <w:rPr>
          <w:rFonts w:ascii="Wingdings" w:eastAsia="Wingdings" w:hAnsi="Wingdings" w:cs="Wingdings"/>
          <w:b/>
          <w:bCs/>
        </w:rPr>
      </w:pPr>
    </w:p>
    <w:p w:rsidR="00EE2DB3" w:rsidRDefault="0027443B">
      <w:pPr>
        <w:numPr>
          <w:ilvl w:val="0"/>
          <w:numId w:val="5"/>
        </w:numPr>
        <w:tabs>
          <w:tab w:val="left" w:pos="1180"/>
        </w:tabs>
        <w:spacing w:line="239" w:lineRule="auto"/>
        <w:ind w:left="1180" w:hanging="352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Prepare monthly accounts reconciliation (with banks and suppliers) and resolve any discrepancies.</w:t>
      </w:r>
    </w:p>
    <w:p w:rsidR="00EE2DB3" w:rsidRDefault="0027443B">
      <w:pPr>
        <w:numPr>
          <w:ilvl w:val="0"/>
          <w:numId w:val="5"/>
        </w:numPr>
        <w:tabs>
          <w:tab w:val="left" w:pos="1180"/>
        </w:tabs>
        <w:ind w:left="1180" w:right="200" w:hanging="352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Perform various detailed month-end entries such as shared costs, financing costs (interest), provision for expenditure etc.</w:t>
      </w:r>
    </w:p>
    <w:p w:rsidR="00EE2DB3" w:rsidRDefault="0027443B">
      <w:pPr>
        <w:numPr>
          <w:ilvl w:val="0"/>
          <w:numId w:val="5"/>
        </w:numPr>
        <w:tabs>
          <w:tab w:val="left" w:pos="1180"/>
        </w:tabs>
        <w:spacing w:line="239" w:lineRule="auto"/>
        <w:ind w:left="1180" w:hanging="351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Follow the financial procedures outlined in the company’s Finance Manual.</w:t>
      </w:r>
    </w:p>
    <w:p w:rsidR="00EE2DB3" w:rsidRDefault="0027443B">
      <w:pPr>
        <w:numPr>
          <w:ilvl w:val="0"/>
          <w:numId w:val="5"/>
        </w:numPr>
        <w:tabs>
          <w:tab w:val="left" w:pos="1180"/>
        </w:tabs>
        <w:ind w:left="1180" w:right="240" w:hanging="351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Monitor the Accounts Receivable and issue reminders to customers on late payments and preparation of payment allocation details and collection report.</w:t>
      </w:r>
    </w:p>
    <w:p w:rsidR="00EE2DB3" w:rsidRDefault="0027443B">
      <w:pPr>
        <w:numPr>
          <w:ilvl w:val="0"/>
          <w:numId w:val="5"/>
        </w:numPr>
        <w:tabs>
          <w:tab w:val="left" w:pos="1180"/>
        </w:tabs>
        <w:ind w:left="1180" w:hanging="351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Monitor the Accounts Payable and schedule payments to vendors.</w:t>
      </w:r>
    </w:p>
    <w:p w:rsidR="00EE2DB3" w:rsidRDefault="00EE2DB3">
      <w:pPr>
        <w:spacing w:line="1" w:lineRule="exact"/>
        <w:rPr>
          <w:rFonts w:ascii="Wingdings" w:eastAsia="Wingdings" w:hAnsi="Wingdings" w:cs="Wingdings"/>
          <w:b/>
          <w:bCs/>
        </w:rPr>
      </w:pPr>
    </w:p>
    <w:p w:rsidR="00EE2DB3" w:rsidRDefault="0027443B">
      <w:pPr>
        <w:numPr>
          <w:ilvl w:val="0"/>
          <w:numId w:val="5"/>
        </w:numPr>
        <w:tabs>
          <w:tab w:val="left" w:pos="1180"/>
        </w:tabs>
        <w:spacing w:line="239" w:lineRule="auto"/>
        <w:ind w:left="1180" w:hanging="351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Analyzing financial statements on a monthly basis and report on variances, losses etc.</w:t>
      </w:r>
    </w:p>
    <w:p w:rsidR="00EE2DB3" w:rsidRDefault="0027443B">
      <w:pPr>
        <w:numPr>
          <w:ilvl w:val="0"/>
          <w:numId w:val="5"/>
        </w:numPr>
        <w:tabs>
          <w:tab w:val="left" w:pos="1180"/>
        </w:tabs>
        <w:spacing w:line="279" w:lineRule="auto"/>
        <w:ind w:left="1180" w:right="60" w:hanging="351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Preparing, checking and monthly billing of Logistics customers based on the inputs received from various Warehouses.</w:t>
      </w:r>
    </w:p>
    <w:p w:rsidR="00EE2DB3" w:rsidRDefault="00EE2DB3">
      <w:pPr>
        <w:spacing w:line="195" w:lineRule="exact"/>
        <w:rPr>
          <w:sz w:val="20"/>
          <w:szCs w:val="20"/>
        </w:rPr>
      </w:pPr>
    </w:p>
    <w:p w:rsidR="00EE2DB3" w:rsidRDefault="0027443B">
      <w:pPr>
        <w:spacing w:line="294" w:lineRule="auto"/>
        <w:ind w:left="120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Employed with </w:t>
      </w:r>
      <w:r>
        <w:rPr>
          <w:rFonts w:eastAsia="Times New Roman"/>
          <w:b/>
          <w:bCs/>
          <w:sz w:val="24"/>
          <w:szCs w:val="24"/>
        </w:rPr>
        <w:t>East West Coir Exports Pvt. Ltd,</w:t>
      </w:r>
      <w:r>
        <w:rPr>
          <w:rFonts w:eastAsia="Times New Roman"/>
          <w:sz w:val="24"/>
          <w:szCs w:val="24"/>
        </w:rPr>
        <w:t xml:space="preserve"> as </w:t>
      </w:r>
      <w:r>
        <w:rPr>
          <w:rFonts w:eastAsia="Times New Roman"/>
          <w:b/>
          <w:bCs/>
          <w:sz w:val="24"/>
          <w:szCs w:val="24"/>
        </w:rPr>
        <w:t>Senior Executive-Accounts (October 2003 to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November 2006), </w:t>
      </w:r>
      <w:proofErr w:type="spellStart"/>
      <w:r>
        <w:rPr>
          <w:rFonts w:eastAsia="Times New Roman"/>
          <w:b/>
          <w:bCs/>
          <w:sz w:val="24"/>
          <w:szCs w:val="24"/>
        </w:rPr>
        <w:t>Alleppey</w:t>
      </w:r>
      <w:proofErr w:type="spellEnd"/>
      <w:r>
        <w:rPr>
          <w:rFonts w:eastAsia="Times New Roman"/>
          <w:b/>
          <w:bCs/>
          <w:sz w:val="24"/>
          <w:szCs w:val="24"/>
        </w:rPr>
        <w:t>, India (Reporting to Finance Manager).</w:t>
      </w:r>
    </w:p>
    <w:p w:rsidR="00EE2DB3" w:rsidRDefault="002744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-424815</wp:posOffset>
            </wp:positionV>
            <wp:extent cx="6795770" cy="3886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-424815</wp:posOffset>
            </wp:positionV>
            <wp:extent cx="6795770" cy="3886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DB3" w:rsidRDefault="00EE2DB3">
      <w:pPr>
        <w:spacing w:line="165" w:lineRule="exact"/>
        <w:rPr>
          <w:sz w:val="20"/>
          <w:szCs w:val="20"/>
        </w:rPr>
      </w:pPr>
    </w:p>
    <w:p w:rsidR="00EE2DB3" w:rsidRDefault="0027443B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Key Deliverables:</w:t>
      </w:r>
    </w:p>
    <w:p w:rsidR="00EE2DB3" w:rsidRDefault="00EE2DB3">
      <w:pPr>
        <w:spacing w:line="278" w:lineRule="exact"/>
        <w:rPr>
          <w:sz w:val="20"/>
          <w:szCs w:val="20"/>
        </w:rPr>
      </w:pPr>
    </w:p>
    <w:p w:rsidR="00EE2DB3" w:rsidRDefault="0027443B">
      <w:pPr>
        <w:numPr>
          <w:ilvl w:val="0"/>
          <w:numId w:val="6"/>
        </w:numPr>
        <w:tabs>
          <w:tab w:val="left" w:pos="1180"/>
        </w:tabs>
        <w:ind w:left="1180" w:hanging="352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Managing the day to day activities of the AR and AP department.</w:t>
      </w:r>
    </w:p>
    <w:p w:rsidR="00EE2DB3" w:rsidRDefault="00EE2DB3">
      <w:pPr>
        <w:spacing w:line="1" w:lineRule="exact"/>
        <w:rPr>
          <w:rFonts w:ascii="Wingdings" w:eastAsia="Wingdings" w:hAnsi="Wingdings" w:cs="Wingdings"/>
          <w:b/>
          <w:bCs/>
        </w:rPr>
      </w:pPr>
    </w:p>
    <w:p w:rsidR="00EE2DB3" w:rsidRDefault="0027443B">
      <w:pPr>
        <w:numPr>
          <w:ilvl w:val="0"/>
          <w:numId w:val="6"/>
        </w:numPr>
        <w:tabs>
          <w:tab w:val="left" w:pos="1180"/>
        </w:tabs>
        <w:spacing w:line="239" w:lineRule="auto"/>
        <w:ind w:left="1180" w:hanging="352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Carry out collection and reporting activities according to specific deadlines.</w:t>
      </w:r>
    </w:p>
    <w:p w:rsidR="00EE2DB3" w:rsidRDefault="0027443B">
      <w:pPr>
        <w:numPr>
          <w:ilvl w:val="0"/>
          <w:numId w:val="6"/>
        </w:numPr>
        <w:tabs>
          <w:tab w:val="left" w:pos="1180"/>
        </w:tabs>
        <w:spacing w:line="239" w:lineRule="auto"/>
        <w:ind w:left="1180" w:hanging="352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Perform account reconciliations for Vendors and Customers.</w:t>
      </w:r>
    </w:p>
    <w:p w:rsidR="00EE2DB3" w:rsidRDefault="0027443B">
      <w:pPr>
        <w:numPr>
          <w:ilvl w:val="0"/>
          <w:numId w:val="6"/>
        </w:numPr>
        <w:tabs>
          <w:tab w:val="left" w:pos="1180"/>
        </w:tabs>
        <w:ind w:left="1180" w:hanging="352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Monitor customer receivables details for non-payments, delayed payments and other irregularities.</w:t>
      </w:r>
    </w:p>
    <w:p w:rsidR="00EE2DB3" w:rsidRDefault="00EE2DB3">
      <w:pPr>
        <w:spacing w:line="1" w:lineRule="exact"/>
        <w:rPr>
          <w:rFonts w:ascii="Wingdings" w:eastAsia="Wingdings" w:hAnsi="Wingdings" w:cs="Wingdings"/>
          <w:b/>
          <w:bCs/>
        </w:rPr>
      </w:pPr>
    </w:p>
    <w:p w:rsidR="00EE2DB3" w:rsidRDefault="0027443B">
      <w:pPr>
        <w:numPr>
          <w:ilvl w:val="0"/>
          <w:numId w:val="6"/>
        </w:numPr>
        <w:tabs>
          <w:tab w:val="left" w:pos="1180"/>
        </w:tabs>
        <w:spacing w:line="239" w:lineRule="auto"/>
        <w:ind w:left="1180" w:hanging="352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Research and resolve payment discrepancies.</w:t>
      </w:r>
    </w:p>
    <w:p w:rsidR="00EE2DB3" w:rsidRDefault="0027443B">
      <w:pPr>
        <w:numPr>
          <w:ilvl w:val="0"/>
          <w:numId w:val="6"/>
        </w:numPr>
        <w:tabs>
          <w:tab w:val="left" w:pos="1180"/>
        </w:tabs>
        <w:ind w:left="1180" w:hanging="352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Generate ageing analysis of Customers and Vendors.</w:t>
      </w:r>
    </w:p>
    <w:p w:rsidR="00EE2DB3" w:rsidRDefault="00EE2DB3">
      <w:pPr>
        <w:spacing w:line="1" w:lineRule="exact"/>
        <w:rPr>
          <w:rFonts w:ascii="Wingdings" w:eastAsia="Wingdings" w:hAnsi="Wingdings" w:cs="Wingdings"/>
          <w:b/>
          <w:bCs/>
        </w:rPr>
      </w:pPr>
    </w:p>
    <w:p w:rsidR="00EE2DB3" w:rsidRDefault="0027443B">
      <w:pPr>
        <w:numPr>
          <w:ilvl w:val="0"/>
          <w:numId w:val="6"/>
        </w:numPr>
        <w:tabs>
          <w:tab w:val="left" w:pos="1180"/>
        </w:tabs>
        <w:spacing w:line="239" w:lineRule="auto"/>
        <w:ind w:left="1180" w:hanging="352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Monitor and report on deviations from credit standards.</w:t>
      </w:r>
    </w:p>
    <w:p w:rsidR="00EE2DB3" w:rsidRDefault="0027443B">
      <w:pPr>
        <w:numPr>
          <w:ilvl w:val="0"/>
          <w:numId w:val="6"/>
        </w:numPr>
        <w:tabs>
          <w:tab w:val="left" w:pos="1180"/>
        </w:tabs>
        <w:spacing w:line="239" w:lineRule="auto"/>
        <w:ind w:left="1180" w:hanging="351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Make recommendations to improve quality of invoicing and collection procedures.</w:t>
      </w:r>
    </w:p>
    <w:p w:rsidR="00EE2DB3" w:rsidRDefault="0027443B">
      <w:pPr>
        <w:numPr>
          <w:ilvl w:val="0"/>
          <w:numId w:val="6"/>
        </w:numPr>
        <w:tabs>
          <w:tab w:val="left" w:pos="1180"/>
        </w:tabs>
        <w:ind w:left="1180" w:hanging="351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Weekly reporting of Cash Flow, Fund Flow etc.</w:t>
      </w:r>
    </w:p>
    <w:p w:rsidR="00EE2DB3" w:rsidRDefault="00EE2DB3">
      <w:pPr>
        <w:spacing w:line="1" w:lineRule="exact"/>
        <w:rPr>
          <w:rFonts w:ascii="Wingdings" w:eastAsia="Wingdings" w:hAnsi="Wingdings" w:cs="Wingdings"/>
          <w:b/>
          <w:bCs/>
        </w:rPr>
      </w:pPr>
    </w:p>
    <w:p w:rsidR="00EE2DB3" w:rsidRDefault="0027443B">
      <w:pPr>
        <w:numPr>
          <w:ilvl w:val="0"/>
          <w:numId w:val="6"/>
        </w:numPr>
        <w:tabs>
          <w:tab w:val="left" w:pos="1180"/>
        </w:tabs>
        <w:spacing w:line="239" w:lineRule="auto"/>
        <w:ind w:left="1180" w:hanging="351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Weekly review of AR aging to ensure compliance.</w:t>
      </w:r>
    </w:p>
    <w:p w:rsidR="00EE2DB3" w:rsidRDefault="0027443B">
      <w:pPr>
        <w:numPr>
          <w:ilvl w:val="0"/>
          <w:numId w:val="6"/>
        </w:numPr>
        <w:tabs>
          <w:tab w:val="left" w:pos="1180"/>
        </w:tabs>
        <w:ind w:left="1180" w:hanging="351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Supervising the monthly reconciliation of all accounts.</w:t>
      </w:r>
    </w:p>
    <w:p w:rsidR="00EE2DB3" w:rsidRDefault="00EE2DB3">
      <w:pPr>
        <w:spacing w:line="1" w:lineRule="exact"/>
        <w:rPr>
          <w:rFonts w:ascii="Wingdings" w:eastAsia="Wingdings" w:hAnsi="Wingdings" w:cs="Wingdings"/>
          <w:b/>
          <w:bCs/>
        </w:rPr>
      </w:pPr>
    </w:p>
    <w:p w:rsidR="00EE2DB3" w:rsidRDefault="0027443B">
      <w:pPr>
        <w:numPr>
          <w:ilvl w:val="0"/>
          <w:numId w:val="6"/>
        </w:numPr>
        <w:tabs>
          <w:tab w:val="left" w:pos="1180"/>
        </w:tabs>
        <w:spacing w:line="239" w:lineRule="auto"/>
        <w:ind w:left="1180" w:hanging="350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Interaction with banks.</w:t>
      </w:r>
    </w:p>
    <w:p w:rsidR="00EE2DB3" w:rsidRDefault="0027443B">
      <w:pPr>
        <w:numPr>
          <w:ilvl w:val="0"/>
          <w:numId w:val="6"/>
        </w:numPr>
        <w:tabs>
          <w:tab w:val="left" w:pos="1180"/>
        </w:tabs>
        <w:spacing w:line="239" w:lineRule="auto"/>
        <w:ind w:left="1180" w:hanging="350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Preparation and presentation of monthly MIS Reports.</w:t>
      </w:r>
    </w:p>
    <w:p w:rsidR="00EE2DB3" w:rsidRDefault="0027443B">
      <w:pPr>
        <w:numPr>
          <w:ilvl w:val="0"/>
          <w:numId w:val="6"/>
        </w:numPr>
        <w:tabs>
          <w:tab w:val="left" w:pos="1180"/>
        </w:tabs>
        <w:ind w:left="1180" w:hanging="350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Handling all the credit control activities.</w:t>
      </w:r>
    </w:p>
    <w:p w:rsidR="00EE2DB3" w:rsidRDefault="00EE2DB3">
      <w:pPr>
        <w:spacing w:line="1" w:lineRule="exact"/>
        <w:rPr>
          <w:rFonts w:ascii="Wingdings" w:eastAsia="Wingdings" w:hAnsi="Wingdings" w:cs="Wingdings"/>
          <w:b/>
          <w:bCs/>
        </w:rPr>
      </w:pPr>
    </w:p>
    <w:p w:rsidR="00EE2DB3" w:rsidRDefault="0027443B">
      <w:pPr>
        <w:numPr>
          <w:ilvl w:val="0"/>
          <w:numId w:val="6"/>
        </w:numPr>
        <w:tabs>
          <w:tab w:val="left" w:pos="1200"/>
        </w:tabs>
        <w:ind w:left="1200" w:right="260" w:hanging="370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Resolving queries both internally and externally around outstanding invoices consulting with respective departments.</w:t>
      </w:r>
    </w:p>
    <w:p w:rsidR="00EE2DB3" w:rsidRDefault="0027443B">
      <w:pPr>
        <w:numPr>
          <w:ilvl w:val="0"/>
          <w:numId w:val="6"/>
        </w:numPr>
        <w:tabs>
          <w:tab w:val="left" w:pos="1200"/>
        </w:tabs>
        <w:spacing w:line="239" w:lineRule="auto"/>
        <w:ind w:left="1200" w:hanging="370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 xml:space="preserve">Posting and allocating daily </w:t>
      </w:r>
      <w:proofErr w:type="spellStart"/>
      <w:r>
        <w:rPr>
          <w:rFonts w:eastAsia="Times New Roman"/>
        </w:rPr>
        <w:t>Cheque</w:t>
      </w:r>
      <w:proofErr w:type="spellEnd"/>
      <w:r>
        <w:rPr>
          <w:rFonts w:eastAsia="Times New Roman"/>
        </w:rPr>
        <w:t xml:space="preserve"> and Cash receipts to accounting systems.</w:t>
      </w:r>
    </w:p>
    <w:p w:rsidR="00EE2DB3" w:rsidRDefault="0027443B">
      <w:pPr>
        <w:numPr>
          <w:ilvl w:val="0"/>
          <w:numId w:val="6"/>
        </w:numPr>
        <w:tabs>
          <w:tab w:val="left" w:pos="1200"/>
        </w:tabs>
        <w:spacing w:line="239" w:lineRule="auto"/>
        <w:ind w:left="1200" w:hanging="370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Handling all kinds of month-end GL entries and their reconciliation.</w:t>
      </w:r>
    </w:p>
    <w:p w:rsidR="00EE2DB3" w:rsidRDefault="0027443B">
      <w:pPr>
        <w:numPr>
          <w:ilvl w:val="0"/>
          <w:numId w:val="6"/>
        </w:numPr>
        <w:tabs>
          <w:tab w:val="left" w:pos="1200"/>
        </w:tabs>
        <w:ind w:left="1200" w:hanging="370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Complete supervision of Cash and Bank transactions.</w:t>
      </w:r>
    </w:p>
    <w:p w:rsidR="00EE2DB3" w:rsidRDefault="00EE2DB3">
      <w:pPr>
        <w:spacing w:line="1" w:lineRule="exact"/>
        <w:rPr>
          <w:rFonts w:ascii="Wingdings" w:eastAsia="Wingdings" w:hAnsi="Wingdings" w:cs="Wingdings"/>
          <w:b/>
          <w:bCs/>
        </w:rPr>
      </w:pPr>
    </w:p>
    <w:p w:rsidR="00EE2DB3" w:rsidRDefault="0027443B">
      <w:pPr>
        <w:numPr>
          <w:ilvl w:val="0"/>
          <w:numId w:val="6"/>
        </w:numPr>
        <w:tabs>
          <w:tab w:val="left" w:pos="1200"/>
        </w:tabs>
        <w:ind w:left="1200" w:hanging="369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Handling overall accounts of various satellite branches.</w:t>
      </w:r>
    </w:p>
    <w:p w:rsidR="00EE2DB3" w:rsidRDefault="00EE2DB3">
      <w:pPr>
        <w:spacing w:line="276" w:lineRule="exact"/>
        <w:rPr>
          <w:sz w:val="20"/>
          <w:szCs w:val="20"/>
        </w:rPr>
      </w:pPr>
    </w:p>
    <w:p w:rsidR="00EE2DB3" w:rsidRDefault="0027443B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6830" cy="1587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0960" cy="63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Employed with </w:t>
      </w:r>
      <w:r>
        <w:rPr>
          <w:rFonts w:eastAsia="Times New Roman"/>
          <w:b/>
          <w:bCs/>
          <w:sz w:val="24"/>
          <w:szCs w:val="24"/>
        </w:rPr>
        <w:t>M/S Rahim &amp; Associates, Chartered Accountants</w:t>
      </w:r>
      <w:r>
        <w:rPr>
          <w:rFonts w:eastAsia="Times New Roman"/>
          <w:sz w:val="24"/>
          <w:szCs w:val="24"/>
        </w:rPr>
        <w:t xml:space="preserve"> as </w:t>
      </w:r>
      <w:r>
        <w:rPr>
          <w:rFonts w:eastAsia="Times New Roman"/>
          <w:b/>
          <w:bCs/>
          <w:sz w:val="24"/>
          <w:szCs w:val="24"/>
        </w:rPr>
        <w:t>Accounts Executive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</w:rPr>
        <w:t>(October 1999</w:t>
      </w:r>
    </w:p>
    <w:p w:rsidR="00EE2DB3" w:rsidRDefault="002744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-174625</wp:posOffset>
            </wp:positionV>
            <wp:extent cx="6350" cy="63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-174625</wp:posOffset>
            </wp:positionV>
            <wp:extent cx="6350" cy="63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-174625</wp:posOffset>
            </wp:positionV>
            <wp:extent cx="6795770" cy="18923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-174625</wp:posOffset>
            </wp:positionV>
            <wp:extent cx="6795770" cy="18923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DB3" w:rsidRDefault="0027443B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350" cy="12192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 </w:t>
      </w:r>
      <w:proofErr w:type="gramStart"/>
      <w:r>
        <w:rPr>
          <w:rFonts w:eastAsia="Times New Roman"/>
          <w:b/>
          <w:bCs/>
        </w:rPr>
        <w:t>to</w:t>
      </w:r>
      <w:proofErr w:type="gramEnd"/>
      <w:r>
        <w:rPr>
          <w:rFonts w:eastAsia="Times New Roman"/>
          <w:b/>
          <w:bCs/>
        </w:rPr>
        <w:t xml:space="preserve"> September 2003), </w:t>
      </w:r>
      <w:proofErr w:type="spellStart"/>
      <w:r>
        <w:rPr>
          <w:rFonts w:eastAsia="Times New Roman"/>
          <w:b/>
          <w:bCs/>
        </w:rPr>
        <w:t>Alleppey</w:t>
      </w:r>
      <w:proofErr w:type="spellEnd"/>
      <w:r>
        <w:rPr>
          <w:rFonts w:eastAsia="Times New Roman"/>
          <w:b/>
          <w:bCs/>
        </w:rPr>
        <w:t>, India (Reporting to Manager-Finance)</w:t>
      </w:r>
    </w:p>
    <w:p w:rsidR="00EE2DB3" w:rsidRDefault="002744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-146050</wp:posOffset>
            </wp:positionV>
            <wp:extent cx="6350" cy="4763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-146050</wp:posOffset>
            </wp:positionV>
            <wp:extent cx="6350" cy="4763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-146050</wp:posOffset>
            </wp:positionV>
            <wp:extent cx="6795770" cy="1841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-146050</wp:posOffset>
            </wp:positionV>
            <wp:extent cx="6795770" cy="1841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DB3" w:rsidRDefault="00EE2DB3">
      <w:pPr>
        <w:spacing w:line="265" w:lineRule="exact"/>
        <w:rPr>
          <w:sz w:val="20"/>
          <w:szCs w:val="20"/>
        </w:rPr>
      </w:pPr>
    </w:p>
    <w:p w:rsidR="00EE2DB3" w:rsidRDefault="0027443B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Key Deliverables:</w:t>
      </w:r>
    </w:p>
    <w:p w:rsidR="00EE2DB3" w:rsidRDefault="00EE2DB3">
      <w:pPr>
        <w:spacing w:line="250" w:lineRule="exact"/>
        <w:rPr>
          <w:sz w:val="20"/>
          <w:szCs w:val="20"/>
        </w:rPr>
      </w:pPr>
    </w:p>
    <w:p w:rsidR="00EE2DB3" w:rsidRDefault="0027443B">
      <w:pPr>
        <w:numPr>
          <w:ilvl w:val="0"/>
          <w:numId w:val="7"/>
        </w:numPr>
        <w:tabs>
          <w:tab w:val="left" w:pos="840"/>
        </w:tabs>
        <w:spacing w:line="281" w:lineRule="auto"/>
        <w:ind w:left="840" w:right="300" w:hanging="360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Preparation and transmission of various MIS statements on behalf of a liaison office of a Hong Kong based company.</w:t>
      </w:r>
    </w:p>
    <w:p w:rsidR="00EE2DB3" w:rsidRDefault="00EE2DB3">
      <w:pPr>
        <w:spacing w:line="277" w:lineRule="exact"/>
        <w:rPr>
          <w:sz w:val="20"/>
          <w:szCs w:val="20"/>
        </w:rPr>
      </w:pPr>
    </w:p>
    <w:p w:rsidR="00EE2DB3" w:rsidRDefault="0095369C">
      <w:pPr>
        <w:tabs>
          <w:tab w:val="left" w:pos="720"/>
        </w:tabs>
        <w:jc w:val="right"/>
        <w:rPr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</w:rPr>
        <w:t>Bissi</w:t>
      </w:r>
      <w:proofErr w:type="spellEnd"/>
      <w:r>
        <w:rPr>
          <w:rFonts w:ascii="Calibri" w:eastAsia="Calibri" w:hAnsi="Calibri" w:cs="Calibri"/>
        </w:rPr>
        <w:t>.</w:t>
      </w:r>
      <w:proofErr w:type="gramEnd"/>
      <w:r w:rsidR="0027443B">
        <w:rPr>
          <w:rFonts w:ascii="Calibri" w:eastAsia="Calibri" w:hAnsi="Calibri" w:cs="Calibri"/>
        </w:rPr>
        <w:t xml:space="preserve"> – Accounts/Finance </w:t>
      </w:r>
      <w:proofErr w:type="gramStart"/>
      <w:r w:rsidR="0027443B">
        <w:rPr>
          <w:rFonts w:ascii="Calibri" w:eastAsia="Calibri" w:hAnsi="Calibri" w:cs="Calibri"/>
        </w:rPr>
        <w:t>Professional :</w:t>
      </w:r>
      <w:proofErr w:type="gramEnd"/>
      <w:r w:rsidR="0027443B">
        <w:rPr>
          <w:sz w:val="20"/>
          <w:szCs w:val="20"/>
        </w:rPr>
        <w:tab/>
      </w:r>
      <w:r w:rsidR="0027443B">
        <w:rPr>
          <w:rFonts w:ascii="Calibri" w:eastAsia="Calibri" w:hAnsi="Calibri" w:cs="Calibri"/>
          <w:sz w:val="21"/>
          <w:szCs w:val="21"/>
        </w:rPr>
        <w:t>Page | 2</w:t>
      </w:r>
    </w:p>
    <w:p w:rsidR="00EE2DB3" w:rsidRDefault="002744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15875</wp:posOffset>
                </wp:positionV>
                <wp:extent cx="668274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2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1.25pt" to="530.75pt,1.2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48260</wp:posOffset>
                </wp:positionV>
                <wp:extent cx="668274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2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0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3.8pt" to="530.75pt,3.8pt" o:allowincell="f" strokecolor="#000000" strokeweight="2.9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142240</wp:posOffset>
                </wp:positionV>
                <wp:extent cx="695071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0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pt,11.2pt" to="541.3pt,11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135890</wp:posOffset>
                </wp:positionV>
                <wp:extent cx="693801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8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999pt,10.7pt" to="540.8pt,10.7pt" o:allowincell="f" strokecolor="#FFFFFF" strokeweight="0.4799pt"/>
            </w:pict>
          </mc:Fallback>
        </mc:AlternateContent>
      </w:r>
    </w:p>
    <w:p w:rsidR="00EE2DB3" w:rsidRDefault="00EE2DB3">
      <w:pPr>
        <w:sectPr w:rsidR="00EE2DB3">
          <w:pgSz w:w="11900" w:h="16838"/>
          <w:pgMar w:top="550" w:right="726" w:bottom="145" w:left="600" w:header="0" w:footer="0" w:gutter="0"/>
          <w:cols w:space="720" w:equalWidth="0">
            <w:col w:w="10580"/>
          </w:cols>
        </w:sectPr>
      </w:pPr>
    </w:p>
    <w:p w:rsidR="00EE2DB3" w:rsidRDefault="0027443B">
      <w:pPr>
        <w:numPr>
          <w:ilvl w:val="0"/>
          <w:numId w:val="8"/>
        </w:numPr>
        <w:tabs>
          <w:tab w:val="left" w:pos="740"/>
        </w:tabs>
        <w:ind w:left="740" w:hanging="360"/>
        <w:rPr>
          <w:rFonts w:ascii="Wingdings" w:eastAsia="Wingdings" w:hAnsi="Wingdings" w:cs="Wingdings"/>
          <w:b/>
          <w:bCs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202565</wp:posOffset>
                </wp:positionV>
                <wp:extent cx="12065" cy="1778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23.75pt;margin-top:15.95pt;width:0.95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7245985</wp:posOffset>
                </wp:positionH>
                <wp:positionV relativeFrom="page">
                  <wp:posOffset>202565</wp:posOffset>
                </wp:positionV>
                <wp:extent cx="12700" cy="1778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570.55pt;margin-top:15.95pt;width:1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205740</wp:posOffset>
                </wp:positionV>
                <wp:extent cx="695071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0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16.2pt" to="571.3pt,16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7240270</wp:posOffset>
                </wp:positionH>
                <wp:positionV relativeFrom="page">
                  <wp:posOffset>208280</wp:posOffset>
                </wp:positionV>
                <wp:extent cx="12065" cy="1206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570.1pt;margin-top:16.4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FFFFF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211455</wp:posOffset>
                </wp:positionV>
                <wp:extent cx="692658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6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16.65pt" to="570.8pt,16.65pt" o:allowincell="f" strokecolor="#FFFFFF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217805</wp:posOffset>
                </wp:positionV>
                <wp:extent cx="692658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6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17.15pt" to="570.35pt,17.15pt" o:allowincell="f" strokecolor="#000000" strokeweight="0.480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7252335</wp:posOffset>
                </wp:positionH>
                <wp:positionV relativeFrom="page">
                  <wp:posOffset>220980</wp:posOffset>
                </wp:positionV>
                <wp:extent cx="0" cy="1016635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05pt,17.4pt" to="571.05pt,817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220980</wp:posOffset>
                </wp:positionV>
                <wp:extent cx="0" cy="1016635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17.4pt" to="24.2pt,817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214630</wp:posOffset>
                </wp:positionV>
                <wp:extent cx="0" cy="1016063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0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16.9pt" to="25.2pt,816.95pt" o:allowincell="f" strokecolor="#000000" strokeweight="0.480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10372090</wp:posOffset>
                </wp:positionV>
                <wp:extent cx="692658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6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816.7pt" to="570.35pt,816.7pt" o:allowincell="f" strokecolor="#000000" strokeweight="0.480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7246620</wp:posOffset>
                </wp:positionH>
                <wp:positionV relativeFrom="page">
                  <wp:posOffset>220980</wp:posOffset>
                </wp:positionV>
                <wp:extent cx="0" cy="1016000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0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6pt,17.4pt" to="570.6pt,817.4pt" o:allowincell="f" strokecolor="#FFFFFF" strokeweight="0.480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7240270</wp:posOffset>
                </wp:positionH>
                <wp:positionV relativeFrom="page">
                  <wp:posOffset>214630</wp:posOffset>
                </wp:positionV>
                <wp:extent cx="0" cy="1016063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60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1pt,16.9pt" to="570.1pt,816.9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Total responsibility of preparation of annual TDS returns (Salary, Rent and Contractors etc.).</w:t>
      </w:r>
    </w:p>
    <w:p w:rsidR="00EE2DB3" w:rsidRDefault="0027443B">
      <w:pPr>
        <w:numPr>
          <w:ilvl w:val="0"/>
          <w:numId w:val="8"/>
        </w:numPr>
        <w:tabs>
          <w:tab w:val="left" w:pos="740"/>
        </w:tabs>
        <w:ind w:left="740" w:right="220" w:hanging="360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Total responsibility of Payroll Administration which includes formulation of salary payments, deductions of TDS on salary packages, issue of salary slips, Form No. 16 etc.</w:t>
      </w:r>
    </w:p>
    <w:p w:rsidR="00EE2DB3" w:rsidRDefault="0027443B">
      <w:pPr>
        <w:numPr>
          <w:ilvl w:val="0"/>
          <w:numId w:val="8"/>
        </w:numPr>
        <w:tabs>
          <w:tab w:val="left" w:pos="740"/>
        </w:tabs>
        <w:ind w:left="740" w:right="160" w:hanging="360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Expertise in preparation of Balance Sheet and Profit &amp; Loss Account from Trial Balance along with relevant schedules and groupings.</w:t>
      </w:r>
    </w:p>
    <w:p w:rsidR="00EE2DB3" w:rsidRDefault="0027443B">
      <w:pPr>
        <w:numPr>
          <w:ilvl w:val="0"/>
          <w:numId w:val="8"/>
        </w:numPr>
        <w:tabs>
          <w:tab w:val="left" w:pos="740"/>
        </w:tabs>
        <w:ind w:left="740" w:right="140" w:hanging="360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In charge of maintenance of complete Books of Accounts for couple of clients (manufacturing and service) – In Tally 6.3.</w:t>
      </w:r>
    </w:p>
    <w:p w:rsidR="00EE2DB3" w:rsidRDefault="0027443B">
      <w:pPr>
        <w:numPr>
          <w:ilvl w:val="0"/>
          <w:numId w:val="8"/>
        </w:numPr>
        <w:tabs>
          <w:tab w:val="left" w:pos="740"/>
        </w:tabs>
        <w:ind w:left="740" w:right="180" w:hanging="359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Complete supervision and control of preparation and submission of Provident Fund statements (monthly and yearly).</w:t>
      </w:r>
    </w:p>
    <w:p w:rsidR="00EE2DB3" w:rsidRDefault="0027443B">
      <w:pPr>
        <w:numPr>
          <w:ilvl w:val="0"/>
          <w:numId w:val="8"/>
        </w:numPr>
        <w:tabs>
          <w:tab w:val="left" w:pos="740"/>
        </w:tabs>
        <w:spacing w:line="239" w:lineRule="auto"/>
        <w:ind w:left="740" w:hanging="359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Expertise in trouble shooting and other network related problems.</w:t>
      </w:r>
    </w:p>
    <w:p w:rsidR="00EE2DB3" w:rsidRDefault="0027443B">
      <w:pPr>
        <w:numPr>
          <w:ilvl w:val="0"/>
          <w:numId w:val="8"/>
        </w:numPr>
        <w:tabs>
          <w:tab w:val="left" w:pos="740"/>
        </w:tabs>
        <w:ind w:left="740" w:hanging="359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Maintaining of Fixed Asset Register for a couple of clients.</w:t>
      </w:r>
    </w:p>
    <w:p w:rsidR="00EE2DB3" w:rsidRDefault="00EE2DB3">
      <w:pPr>
        <w:spacing w:line="59" w:lineRule="exact"/>
        <w:rPr>
          <w:rFonts w:ascii="Wingdings" w:eastAsia="Wingdings" w:hAnsi="Wingdings" w:cs="Wingdings"/>
          <w:b/>
          <w:bCs/>
        </w:rPr>
      </w:pPr>
    </w:p>
    <w:p w:rsidR="00EE2DB3" w:rsidRDefault="0027443B">
      <w:pPr>
        <w:numPr>
          <w:ilvl w:val="0"/>
          <w:numId w:val="8"/>
        </w:numPr>
        <w:tabs>
          <w:tab w:val="left" w:pos="740"/>
        </w:tabs>
        <w:ind w:left="740" w:hanging="359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Liaising with Government authorities like, income Tax, Service Tax etc.</w:t>
      </w: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9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440"/>
        <w:gridCol w:w="7940"/>
      </w:tblGrid>
      <w:tr w:rsidR="00EE2DB3">
        <w:trPr>
          <w:trHeight w:val="299"/>
        </w:trPr>
        <w:tc>
          <w:tcPr>
            <w:tcW w:w="2100" w:type="dxa"/>
            <w:shd w:val="clear" w:color="auto" w:fill="808080"/>
            <w:vAlign w:val="bottom"/>
          </w:tcPr>
          <w:p w:rsidR="00EE2DB3" w:rsidRDefault="0027443B">
            <w:pPr>
              <w:ind w:left="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FFFFFF"/>
              </w:rPr>
              <w:t>PERSONAL VITAE</w:t>
            </w:r>
          </w:p>
        </w:tc>
        <w:tc>
          <w:tcPr>
            <w:tcW w:w="440" w:type="dxa"/>
            <w:shd w:val="clear" w:color="auto" w:fill="808080"/>
            <w:vAlign w:val="bottom"/>
          </w:tcPr>
          <w:p w:rsidR="00EE2DB3" w:rsidRDefault="00EE2DB3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shd w:val="clear" w:color="auto" w:fill="808080"/>
            <w:vAlign w:val="bottom"/>
          </w:tcPr>
          <w:p w:rsidR="00EE2DB3" w:rsidRDefault="00EE2DB3">
            <w:pPr>
              <w:rPr>
                <w:sz w:val="24"/>
                <w:szCs w:val="24"/>
              </w:rPr>
            </w:pPr>
          </w:p>
        </w:tc>
      </w:tr>
      <w:tr w:rsidR="00EE2DB3">
        <w:trPr>
          <w:trHeight w:val="383"/>
        </w:trPr>
        <w:tc>
          <w:tcPr>
            <w:tcW w:w="2100" w:type="dxa"/>
            <w:vAlign w:val="bottom"/>
          </w:tcPr>
          <w:p w:rsidR="00EE2DB3" w:rsidRDefault="0027443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440" w:type="dxa"/>
            <w:vAlign w:val="bottom"/>
          </w:tcPr>
          <w:p w:rsidR="00EE2DB3" w:rsidRDefault="0027443B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7940" w:type="dxa"/>
            <w:vAlign w:val="bottom"/>
          </w:tcPr>
          <w:p w:rsidR="00EE2DB3" w:rsidRDefault="0027443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31/05/1979</w:t>
            </w:r>
          </w:p>
        </w:tc>
      </w:tr>
      <w:tr w:rsidR="00EE2DB3">
        <w:trPr>
          <w:trHeight w:val="253"/>
        </w:trPr>
        <w:tc>
          <w:tcPr>
            <w:tcW w:w="2100" w:type="dxa"/>
            <w:vAlign w:val="bottom"/>
          </w:tcPr>
          <w:p w:rsidR="00EE2DB3" w:rsidRDefault="0027443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Gender</w:t>
            </w:r>
          </w:p>
        </w:tc>
        <w:tc>
          <w:tcPr>
            <w:tcW w:w="440" w:type="dxa"/>
            <w:vAlign w:val="bottom"/>
          </w:tcPr>
          <w:p w:rsidR="00EE2DB3" w:rsidRDefault="0027443B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7940" w:type="dxa"/>
            <w:vAlign w:val="bottom"/>
          </w:tcPr>
          <w:p w:rsidR="00EE2DB3" w:rsidRDefault="0027443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Female</w:t>
            </w:r>
          </w:p>
        </w:tc>
      </w:tr>
      <w:tr w:rsidR="00EE2DB3">
        <w:trPr>
          <w:trHeight w:val="253"/>
        </w:trPr>
        <w:tc>
          <w:tcPr>
            <w:tcW w:w="2100" w:type="dxa"/>
            <w:vAlign w:val="bottom"/>
          </w:tcPr>
          <w:p w:rsidR="00EE2DB3" w:rsidRDefault="0027443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440" w:type="dxa"/>
            <w:vAlign w:val="bottom"/>
          </w:tcPr>
          <w:p w:rsidR="00EE2DB3" w:rsidRDefault="0027443B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7940" w:type="dxa"/>
            <w:vAlign w:val="bottom"/>
          </w:tcPr>
          <w:p w:rsidR="00EE2DB3" w:rsidRDefault="0027443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</w:tr>
      <w:tr w:rsidR="00EE2DB3">
        <w:trPr>
          <w:trHeight w:val="253"/>
        </w:trPr>
        <w:tc>
          <w:tcPr>
            <w:tcW w:w="2100" w:type="dxa"/>
            <w:vAlign w:val="bottom"/>
          </w:tcPr>
          <w:p w:rsidR="00EE2DB3" w:rsidRDefault="0027443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440" w:type="dxa"/>
            <w:vAlign w:val="bottom"/>
          </w:tcPr>
          <w:p w:rsidR="00EE2DB3" w:rsidRDefault="0027443B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7940" w:type="dxa"/>
            <w:vAlign w:val="bottom"/>
          </w:tcPr>
          <w:p w:rsidR="00EE2DB3" w:rsidRDefault="0027443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Widowed</w:t>
            </w:r>
          </w:p>
        </w:tc>
      </w:tr>
      <w:tr w:rsidR="00EE2DB3">
        <w:trPr>
          <w:trHeight w:val="253"/>
        </w:trPr>
        <w:tc>
          <w:tcPr>
            <w:tcW w:w="2100" w:type="dxa"/>
            <w:vAlign w:val="bottom"/>
          </w:tcPr>
          <w:p w:rsidR="00EE2DB3" w:rsidRDefault="0027443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Visa Status</w:t>
            </w:r>
          </w:p>
        </w:tc>
        <w:tc>
          <w:tcPr>
            <w:tcW w:w="440" w:type="dxa"/>
            <w:vAlign w:val="bottom"/>
          </w:tcPr>
          <w:p w:rsidR="00EE2DB3" w:rsidRDefault="0027443B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7940" w:type="dxa"/>
            <w:vAlign w:val="bottom"/>
          </w:tcPr>
          <w:p w:rsidR="00EE2DB3" w:rsidRDefault="0027443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Visit Visa (Valid up to 12th April 2017)</w:t>
            </w:r>
          </w:p>
        </w:tc>
      </w:tr>
      <w:tr w:rsidR="00EE2DB3">
        <w:trPr>
          <w:trHeight w:val="296"/>
        </w:trPr>
        <w:tc>
          <w:tcPr>
            <w:tcW w:w="2100" w:type="dxa"/>
            <w:vAlign w:val="bottom"/>
          </w:tcPr>
          <w:p w:rsidR="00EE2DB3" w:rsidRDefault="0027443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Languages Known</w:t>
            </w:r>
          </w:p>
        </w:tc>
        <w:tc>
          <w:tcPr>
            <w:tcW w:w="440" w:type="dxa"/>
            <w:vAlign w:val="bottom"/>
          </w:tcPr>
          <w:p w:rsidR="00EE2DB3" w:rsidRDefault="0027443B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7940" w:type="dxa"/>
            <w:vAlign w:val="bottom"/>
          </w:tcPr>
          <w:p w:rsidR="00EE2DB3" w:rsidRDefault="0027443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English, Hindi &amp; Malayalam</w:t>
            </w:r>
          </w:p>
        </w:tc>
      </w:tr>
    </w:tbl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ectPr w:rsidR="00EE2DB3">
          <w:pgSz w:w="11900" w:h="16838"/>
          <w:pgMar w:top="549" w:right="726" w:bottom="145" w:left="700" w:header="0" w:footer="0" w:gutter="0"/>
          <w:cols w:space="720" w:equalWidth="0">
            <w:col w:w="10480"/>
          </w:cols>
        </w:sect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200" w:lineRule="exact"/>
        <w:rPr>
          <w:sz w:val="20"/>
          <w:szCs w:val="20"/>
        </w:rPr>
      </w:pPr>
    </w:p>
    <w:p w:rsidR="00EE2DB3" w:rsidRDefault="00EE2DB3">
      <w:pPr>
        <w:spacing w:line="332" w:lineRule="exact"/>
        <w:rPr>
          <w:sz w:val="20"/>
          <w:szCs w:val="20"/>
        </w:rPr>
      </w:pPr>
    </w:p>
    <w:p w:rsidR="00EE2DB3" w:rsidRDefault="0095369C">
      <w:pPr>
        <w:tabs>
          <w:tab w:val="left" w:pos="9720"/>
        </w:tabs>
        <w:ind w:left="586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</w:rPr>
        <w:t>Bissi</w:t>
      </w:r>
      <w:proofErr w:type="spellEnd"/>
      <w:r>
        <w:rPr>
          <w:rFonts w:ascii="Calibri" w:eastAsia="Calibri" w:hAnsi="Calibri" w:cs="Calibri"/>
        </w:rPr>
        <w:t>.</w:t>
      </w:r>
      <w:bookmarkStart w:id="0" w:name="_GoBack"/>
      <w:bookmarkEnd w:id="0"/>
      <w:r w:rsidR="0027443B">
        <w:rPr>
          <w:rFonts w:ascii="Calibri" w:eastAsia="Calibri" w:hAnsi="Calibri" w:cs="Calibri"/>
        </w:rPr>
        <w:t xml:space="preserve"> – Accounts/Finance </w:t>
      </w:r>
      <w:proofErr w:type="gramStart"/>
      <w:r w:rsidR="0027443B">
        <w:rPr>
          <w:rFonts w:ascii="Calibri" w:eastAsia="Calibri" w:hAnsi="Calibri" w:cs="Calibri"/>
        </w:rPr>
        <w:t>Professional :</w:t>
      </w:r>
      <w:proofErr w:type="gramEnd"/>
      <w:r w:rsidR="0027443B">
        <w:rPr>
          <w:sz w:val="20"/>
          <w:szCs w:val="20"/>
        </w:rPr>
        <w:tab/>
      </w:r>
      <w:r w:rsidR="0027443B">
        <w:rPr>
          <w:rFonts w:ascii="Calibri" w:eastAsia="Calibri" w:hAnsi="Calibri" w:cs="Calibri"/>
          <w:sz w:val="21"/>
          <w:szCs w:val="21"/>
        </w:rPr>
        <w:t>Page | 3</w:t>
      </w:r>
    </w:p>
    <w:p w:rsidR="00EE2DB3" w:rsidRDefault="002744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15875</wp:posOffset>
                </wp:positionV>
                <wp:extent cx="6682105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2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.25pt" to="525.75pt,1.2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48260</wp:posOffset>
                </wp:positionV>
                <wp:extent cx="6682105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2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0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3.8pt" to="525.75pt,3.8pt" o:allowincell="f" strokecolor="#000000" strokeweight="2.9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142240</wp:posOffset>
                </wp:positionV>
                <wp:extent cx="695071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0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pt,11.2pt" to="536.3pt,11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135890</wp:posOffset>
                </wp:positionV>
                <wp:extent cx="693801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8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4999pt,10.7pt" to="535.8pt,10.7pt" o:allowincell="f" strokecolor="#FFFFFF" strokeweight="0.4799pt"/>
            </w:pict>
          </mc:Fallback>
        </mc:AlternateContent>
      </w:r>
    </w:p>
    <w:p w:rsidR="00EE2DB3" w:rsidRDefault="00EE2DB3">
      <w:pPr>
        <w:sectPr w:rsidR="00EE2DB3">
          <w:type w:val="continuous"/>
          <w:pgSz w:w="11900" w:h="16838"/>
          <w:pgMar w:top="549" w:right="726" w:bottom="145" w:left="700" w:header="0" w:footer="0" w:gutter="0"/>
          <w:cols w:space="720" w:equalWidth="0">
            <w:col w:w="10480"/>
          </w:cols>
        </w:sectPr>
      </w:pPr>
    </w:p>
    <w:p w:rsidR="0027443B" w:rsidRDefault="0027443B"/>
    <w:sectPr w:rsidR="0027443B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8D02111E"/>
    <w:lvl w:ilvl="0" w:tplc="09007E86">
      <w:start w:val="1"/>
      <w:numFmt w:val="bullet"/>
      <w:lvlText w:val=""/>
      <w:lvlJc w:val="left"/>
    </w:lvl>
    <w:lvl w:ilvl="1" w:tplc="5CE64CA4">
      <w:numFmt w:val="decimal"/>
      <w:lvlText w:val=""/>
      <w:lvlJc w:val="left"/>
    </w:lvl>
    <w:lvl w:ilvl="2" w:tplc="899E186C">
      <w:numFmt w:val="decimal"/>
      <w:lvlText w:val=""/>
      <w:lvlJc w:val="left"/>
    </w:lvl>
    <w:lvl w:ilvl="3" w:tplc="4E8E2BA8">
      <w:numFmt w:val="decimal"/>
      <w:lvlText w:val=""/>
      <w:lvlJc w:val="left"/>
    </w:lvl>
    <w:lvl w:ilvl="4" w:tplc="3AC8712E">
      <w:numFmt w:val="decimal"/>
      <w:lvlText w:val=""/>
      <w:lvlJc w:val="left"/>
    </w:lvl>
    <w:lvl w:ilvl="5" w:tplc="7130C0BA">
      <w:numFmt w:val="decimal"/>
      <w:lvlText w:val=""/>
      <w:lvlJc w:val="left"/>
    </w:lvl>
    <w:lvl w:ilvl="6" w:tplc="5A12F8DA">
      <w:numFmt w:val="decimal"/>
      <w:lvlText w:val=""/>
      <w:lvlJc w:val="left"/>
    </w:lvl>
    <w:lvl w:ilvl="7" w:tplc="5380DC9E">
      <w:numFmt w:val="decimal"/>
      <w:lvlText w:val=""/>
      <w:lvlJc w:val="left"/>
    </w:lvl>
    <w:lvl w:ilvl="8" w:tplc="35069766">
      <w:numFmt w:val="decimal"/>
      <w:lvlText w:val=""/>
      <w:lvlJc w:val="left"/>
    </w:lvl>
  </w:abstractNum>
  <w:abstractNum w:abstractNumId="1">
    <w:nsid w:val="00001649"/>
    <w:multiLevelType w:val="hybridMultilevel"/>
    <w:tmpl w:val="26FE4DE0"/>
    <w:lvl w:ilvl="0" w:tplc="E4A63EAE">
      <w:start w:val="1"/>
      <w:numFmt w:val="bullet"/>
      <w:lvlText w:val=""/>
      <w:lvlJc w:val="left"/>
    </w:lvl>
    <w:lvl w:ilvl="1" w:tplc="245E9AC8">
      <w:numFmt w:val="decimal"/>
      <w:lvlText w:val=""/>
      <w:lvlJc w:val="left"/>
    </w:lvl>
    <w:lvl w:ilvl="2" w:tplc="64A807F4">
      <w:numFmt w:val="decimal"/>
      <w:lvlText w:val=""/>
      <w:lvlJc w:val="left"/>
    </w:lvl>
    <w:lvl w:ilvl="3" w:tplc="71EABB18">
      <w:numFmt w:val="decimal"/>
      <w:lvlText w:val=""/>
      <w:lvlJc w:val="left"/>
    </w:lvl>
    <w:lvl w:ilvl="4" w:tplc="3C34E5E2">
      <w:numFmt w:val="decimal"/>
      <w:lvlText w:val=""/>
      <w:lvlJc w:val="left"/>
    </w:lvl>
    <w:lvl w:ilvl="5" w:tplc="AECEC500">
      <w:numFmt w:val="decimal"/>
      <w:lvlText w:val=""/>
      <w:lvlJc w:val="left"/>
    </w:lvl>
    <w:lvl w:ilvl="6" w:tplc="1A9C44E0">
      <w:numFmt w:val="decimal"/>
      <w:lvlText w:val=""/>
      <w:lvlJc w:val="left"/>
    </w:lvl>
    <w:lvl w:ilvl="7" w:tplc="B2DADAB4">
      <w:numFmt w:val="decimal"/>
      <w:lvlText w:val=""/>
      <w:lvlJc w:val="left"/>
    </w:lvl>
    <w:lvl w:ilvl="8" w:tplc="C8CCF82E">
      <w:numFmt w:val="decimal"/>
      <w:lvlText w:val=""/>
      <w:lvlJc w:val="left"/>
    </w:lvl>
  </w:abstractNum>
  <w:abstractNum w:abstractNumId="2">
    <w:nsid w:val="000026E9"/>
    <w:multiLevelType w:val="hybridMultilevel"/>
    <w:tmpl w:val="C9F42CE2"/>
    <w:lvl w:ilvl="0" w:tplc="3DD4624E">
      <w:start w:val="1"/>
      <w:numFmt w:val="bullet"/>
      <w:lvlText w:val=""/>
      <w:lvlJc w:val="left"/>
    </w:lvl>
    <w:lvl w:ilvl="1" w:tplc="E256A57A">
      <w:numFmt w:val="decimal"/>
      <w:lvlText w:val=""/>
      <w:lvlJc w:val="left"/>
    </w:lvl>
    <w:lvl w:ilvl="2" w:tplc="CD3E54B0">
      <w:numFmt w:val="decimal"/>
      <w:lvlText w:val=""/>
      <w:lvlJc w:val="left"/>
    </w:lvl>
    <w:lvl w:ilvl="3" w:tplc="33DCEB26">
      <w:numFmt w:val="decimal"/>
      <w:lvlText w:val=""/>
      <w:lvlJc w:val="left"/>
    </w:lvl>
    <w:lvl w:ilvl="4" w:tplc="9224E65E">
      <w:numFmt w:val="decimal"/>
      <w:lvlText w:val=""/>
      <w:lvlJc w:val="left"/>
    </w:lvl>
    <w:lvl w:ilvl="5" w:tplc="52108968">
      <w:numFmt w:val="decimal"/>
      <w:lvlText w:val=""/>
      <w:lvlJc w:val="left"/>
    </w:lvl>
    <w:lvl w:ilvl="6" w:tplc="D03043A4">
      <w:numFmt w:val="decimal"/>
      <w:lvlText w:val=""/>
      <w:lvlJc w:val="left"/>
    </w:lvl>
    <w:lvl w:ilvl="7" w:tplc="5CF6D2CE">
      <w:numFmt w:val="decimal"/>
      <w:lvlText w:val=""/>
      <w:lvlJc w:val="left"/>
    </w:lvl>
    <w:lvl w:ilvl="8" w:tplc="C5365B00">
      <w:numFmt w:val="decimal"/>
      <w:lvlText w:val=""/>
      <w:lvlJc w:val="left"/>
    </w:lvl>
  </w:abstractNum>
  <w:abstractNum w:abstractNumId="3">
    <w:nsid w:val="000041BB"/>
    <w:multiLevelType w:val="hybridMultilevel"/>
    <w:tmpl w:val="0024CA50"/>
    <w:lvl w:ilvl="0" w:tplc="FD08D612">
      <w:start w:val="1"/>
      <w:numFmt w:val="bullet"/>
      <w:lvlText w:val=""/>
      <w:lvlJc w:val="left"/>
    </w:lvl>
    <w:lvl w:ilvl="1" w:tplc="FA10FE9E">
      <w:numFmt w:val="decimal"/>
      <w:lvlText w:val=""/>
      <w:lvlJc w:val="left"/>
    </w:lvl>
    <w:lvl w:ilvl="2" w:tplc="AA609A8E">
      <w:numFmt w:val="decimal"/>
      <w:lvlText w:val=""/>
      <w:lvlJc w:val="left"/>
    </w:lvl>
    <w:lvl w:ilvl="3" w:tplc="A2A2BBFA">
      <w:numFmt w:val="decimal"/>
      <w:lvlText w:val=""/>
      <w:lvlJc w:val="left"/>
    </w:lvl>
    <w:lvl w:ilvl="4" w:tplc="D570BDA6">
      <w:numFmt w:val="decimal"/>
      <w:lvlText w:val=""/>
      <w:lvlJc w:val="left"/>
    </w:lvl>
    <w:lvl w:ilvl="5" w:tplc="13B66B8C">
      <w:numFmt w:val="decimal"/>
      <w:lvlText w:val=""/>
      <w:lvlJc w:val="left"/>
    </w:lvl>
    <w:lvl w:ilvl="6" w:tplc="7660A8AE">
      <w:numFmt w:val="decimal"/>
      <w:lvlText w:val=""/>
      <w:lvlJc w:val="left"/>
    </w:lvl>
    <w:lvl w:ilvl="7" w:tplc="B4D03FD0">
      <w:numFmt w:val="decimal"/>
      <w:lvlText w:val=""/>
      <w:lvlJc w:val="left"/>
    </w:lvl>
    <w:lvl w:ilvl="8" w:tplc="A1C47876">
      <w:numFmt w:val="decimal"/>
      <w:lvlText w:val=""/>
      <w:lvlJc w:val="left"/>
    </w:lvl>
  </w:abstractNum>
  <w:abstractNum w:abstractNumId="4">
    <w:nsid w:val="00005AF1"/>
    <w:multiLevelType w:val="hybridMultilevel"/>
    <w:tmpl w:val="45D8E4A2"/>
    <w:lvl w:ilvl="0" w:tplc="97CAA5E4">
      <w:start w:val="1"/>
      <w:numFmt w:val="bullet"/>
      <w:lvlText w:val=""/>
      <w:lvlJc w:val="left"/>
    </w:lvl>
    <w:lvl w:ilvl="1" w:tplc="A678B4FC">
      <w:numFmt w:val="decimal"/>
      <w:lvlText w:val=""/>
      <w:lvlJc w:val="left"/>
    </w:lvl>
    <w:lvl w:ilvl="2" w:tplc="ADB6CBF2">
      <w:numFmt w:val="decimal"/>
      <w:lvlText w:val=""/>
      <w:lvlJc w:val="left"/>
    </w:lvl>
    <w:lvl w:ilvl="3" w:tplc="9E0CACAC">
      <w:numFmt w:val="decimal"/>
      <w:lvlText w:val=""/>
      <w:lvlJc w:val="left"/>
    </w:lvl>
    <w:lvl w:ilvl="4" w:tplc="F5C64D04">
      <w:numFmt w:val="decimal"/>
      <w:lvlText w:val=""/>
      <w:lvlJc w:val="left"/>
    </w:lvl>
    <w:lvl w:ilvl="5" w:tplc="02747564">
      <w:numFmt w:val="decimal"/>
      <w:lvlText w:val=""/>
      <w:lvlJc w:val="left"/>
    </w:lvl>
    <w:lvl w:ilvl="6" w:tplc="FDE6217C">
      <w:numFmt w:val="decimal"/>
      <w:lvlText w:val=""/>
      <w:lvlJc w:val="left"/>
    </w:lvl>
    <w:lvl w:ilvl="7" w:tplc="F5F67F8A">
      <w:numFmt w:val="decimal"/>
      <w:lvlText w:val=""/>
      <w:lvlJc w:val="left"/>
    </w:lvl>
    <w:lvl w:ilvl="8" w:tplc="64A69A04">
      <w:numFmt w:val="decimal"/>
      <w:lvlText w:val=""/>
      <w:lvlJc w:val="left"/>
    </w:lvl>
  </w:abstractNum>
  <w:abstractNum w:abstractNumId="5">
    <w:nsid w:val="00005F90"/>
    <w:multiLevelType w:val="hybridMultilevel"/>
    <w:tmpl w:val="B76AFA14"/>
    <w:lvl w:ilvl="0" w:tplc="5EEE5BFC">
      <w:start w:val="1"/>
      <w:numFmt w:val="bullet"/>
      <w:lvlText w:val=""/>
      <w:lvlJc w:val="left"/>
    </w:lvl>
    <w:lvl w:ilvl="1" w:tplc="2DEE859C">
      <w:numFmt w:val="decimal"/>
      <w:lvlText w:val=""/>
      <w:lvlJc w:val="left"/>
    </w:lvl>
    <w:lvl w:ilvl="2" w:tplc="4D9CB4DE">
      <w:numFmt w:val="decimal"/>
      <w:lvlText w:val=""/>
      <w:lvlJc w:val="left"/>
    </w:lvl>
    <w:lvl w:ilvl="3" w:tplc="2FA40460">
      <w:numFmt w:val="decimal"/>
      <w:lvlText w:val=""/>
      <w:lvlJc w:val="left"/>
    </w:lvl>
    <w:lvl w:ilvl="4" w:tplc="17AA5E7E">
      <w:numFmt w:val="decimal"/>
      <w:lvlText w:val=""/>
      <w:lvlJc w:val="left"/>
    </w:lvl>
    <w:lvl w:ilvl="5" w:tplc="732E2C82">
      <w:numFmt w:val="decimal"/>
      <w:lvlText w:val=""/>
      <w:lvlJc w:val="left"/>
    </w:lvl>
    <w:lvl w:ilvl="6" w:tplc="DBE6A706">
      <w:numFmt w:val="decimal"/>
      <w:lvlText w:val=""/>
      <w:lvlJc w:val="left"/>
    </w:lvl>
    <w:lvl w:ilvl="7" w:tplc="3584754C">
      <w:numFmt w:val="decimal"/>
      <w:lvlText w:val=""/>
      <w:lvlJc w:val="left"/>
    </w:lvl>
    <w:lvl w:ilvl="8" w:tplc="6EFE9CC2">
      <w:numFmt w:val="decimal"/>
      <w:lvlText w:val=""/>
      <w:lvlJc w:val="left"/>
    </w:lvl>
  </w:abstractNum>
  <w:abstractNum w:abstractNumId="6">
    <w:nsid w:val="00006952"/>
    <w:multiLevelType w:val="hybridMultilevel"/>
    <w:tmpl w:val="893898BC"/>
    <w:lvl w:ilvl="0" w:tplc="D15EB806">
      <w:start w:val="1"/>
      <w:numFmt w:val="bullet"/>
      <w:lvlText w:val="•"/>
      <w:lvlJc w:val="left"/>
    </w:lvl>
    <w:lvl w:ilvl="1" w:tplc="56B48DEC">
      <w:start w:val="1"/>
      <w:numFmt w:val="bullet"/>
      <w:lvlText w:val="•"/>
      <w:lvlJc w:val="left"/>
    </w:lvl>
    <w:lvl w:ilvl="2" w:tplc="268AD7B2">
      <w:numFmt w:val="decimal"/>
      <w:lvlText w:val=""/>
      <w:lvlJc w:val="left"/>
    </w:lvl>
    <w:lvl w:ilvl="3" w:tplc="4BC66AB6">
      <w:numFmt w:val="decimal"/>
      <w:lvlText w:val=""/>
      <w:lvlJc w:val="left"/>
    </w:lvl>
    <w:lvl w:ilvl="4" w:tplc="3912BE66">
      <w:numFmt w:val="decimal"/>
      <w:lvlText w:val=""/>
      <w:lvlJc w:val="left"/>
    </w:lvl>
    <w:lvl w:ilvl="5" w:tplc="FE3856AA">
      <w:numFmt w:val="decimal"/>
      <w:lvlText w:val=""/>
      <w:lvlJc w:val="left"/>
    </w:lvl>
    <w:lvl w:ilvl="6" w:tplc="51F82194">
      <w:numFmt w:val="decimal"/>
      <w:lvlText w:val=""/>
      <w:lvlJc w:val="left"/>
    </w:lvl>
    <w:lvl w:ilvl="7" w:tplc="9F0C2E12">
      <w:numFmt w:val="decimal"/>
      <w:lvlText w:val=""/>
      <w:lvlJc w:val="left"/>
    </w:lvl>
    <w:lvl w:ilvl="8" w:tplc="DCFEA60C">
      <w:numFmt w:val="decimal"/>
      <w:lvlText w:val=""/>
      <w:lvlJc w:val="left"/>
    </w:lvl>
  </w:abstractNum>
  <w:abstractNum w:abstractNumId="7">
    <w:nsid w:val="00006DF1"/>
    <w:multiLevelType w:val="hybridMultilevel"/>
    <w:tmpl w:val="C03E9D5A"/>
    <w:lvl w:ilvl="0" w:tplc="2BBE8822">
      <w:start w:val="1"/>
      <w:numFmt w:val="bullet"/>
      <w:lvlText w:val=""/>
      <w:lvlJc w:val="left"/>
    </w:lvl>
    <w:lvl w:ilvl="1" w:tplc="E8022968">
      <w:numFmt w:val="decimal"/>
      <w:lvlText w:val=""/>
      <w:lvlJc w:val="left"/>
    </w:lvl>
    <w:lvl w:ilvl="2" w:tplc="CD6AE3D8">
      <w:numFmt w:val="decimal"/>
      <w:lvlText w:val=""/>
      <w:lvlJc w:val="left"/>
    </w:lvl>
    <w:lvl w:ilvl="3" w:tplc="52C2770C">
      <w:numFmt w:val="decimal"/>
      <w:lvlText w:val=""/>
      <w:lvlJc w:val="left"/>
    </w:lvl>
    <w:lvl w:ilvl="4" w:tplc="A3C65372">
      <w:numFmt w:val="decimal"/>
      <w:lvlText w:val=""/>
      <w:lvlJc w:val="left"/>
    </w:lvl>
    <w:lvl w:ilvl="5" w:tplc="C23AB1EC">
      <w:numFmt w:val="decimal"/>
      <w:lvlText w:val=""/>
      <w:lvlJc w:val="left"/>
    </w:lvl>
    <w:lvl w:ilvl="6" w:tplc="5AE47140">
      <w:numFmt w:val="decimal"/>
      <w:lvlText w:val=""/>
      <w:lvlJc w:val="left"/>
    </w:lvl>
    <w:lvl w:ilvl="7" w:tplc="31E6B080">
      <w:numFmt w:val="decimal"/>
      <w:lvlText w:val=""/>
      <w:lvlJc w:val="left"/>
    </w:lvl>
    <w:lvl w:ilvl="8" w:tplc="C9705DEA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B3"/>
    <w:rsid w:val="0027443B"/>
    <w:rsid w:val="0095369C"/>
    <w:rsid w:val="00D10269"/>
    <w:rsid w:val="00EE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hyperlink" Target="mailto:Bissi.337767@2freemail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4</cp:revision>
  <dcterms:created xsi:type="dcterms:W3CDTF">2017-01-26T16:43:00Z</dcterms:created>
  <dcterms:modified xsi:type="dcterms:W3CDTF">2017-12-08T11:00:00Z</dcterms:modified>
</cp:coreProperties>
</file>