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D5" w:rsidRDefault="00B933D5" w:rsidP="00B933D5">
      <w:pPr>
        <w:spacing w:after="0"/>
        <w:rPr>
          <w:noProof/>
          <w:lang w:val="en-IN" w:eastAsia="en-IN"/>
        </w:rPr>
      </w:pPr>
      <w:r>
        <w:rPr>
          <w:noProof/>
        </w:rPr>
        <w:drawing>
          <wp:inline distT="0" distB="0" distL="0" distR="0" wp14:anchorId="072464F1" wp14:editId="1A412182">
            <wp:extent cx="2590800" cy="571500"/>
            <wp:effectExtent l="0" t="0" r="0" b="0"/>
            <wp:docPr id="1" name="Picture 1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3D5" w:rsidRDefault="00B933D5" w:rsidP="00B933D5">
      <w:pPr>
        <w:spacing w:after="0"/>
        <w:rPr>
          <w:noProof/>
          <w:sz w:val="20"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338457</w:t>
      </w:r>
    </w:p>
    <w:p w:rsidR="00B933D5" w:rsidRDefault="00B933D5" w:rsidP="00B933D5">
      <w:pPr>
        <w:spacing w:after="0"/>
        <w:rPr>
          <w:noProof/>
          <w:sz w:val="24"/>
          <w:lang w:eastAsia="en-IN"/>
        </w:rPr>
      </w:pPr>
      <w:r>
        <w:rPr>
          <w:noProof/>
          <w:lang w:eastAsia="en-IN"/>
        </w:rPr>
        <w:t xml:space="preserve">E-mail: </w:t>
      </w:r>
      <w:hyperlink r:id="rId6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B933D5" w:rsidRDefault="00B933D5" w:rsidP="00B933D5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noProof/>
          <w:lang w:eastAsia="en-IN"/>
        </w:rPr>
        <w:t xml:space="preserve">Website: </w:t>
      </w:r>
      <w:hyperlink r:id="rId7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rFonts w:ascii="Verdana" w:hAnsi="Verdana"/>
          <w:sz w:val="18"/>
          <w:szCs w:val="18"/>
        </w:rPr>
        <w:tab/>
      </w:r>
    </w:p>
    <w:p w:rsidR="00B933D5" w:rsidRDefault="00B933D5" w:rsidP="00B933D5">
      <w:pPr>
        <w:spacing w:after="0"/>
        <w:jc w:val="both"/>
        <w:rPr>
          <w:rFonts w:ascii="Verdana" w:hAnsi="Verdana"/>
          <w:sz w:val="18"/>
          <w:szCs w:val="18"/>
        </w:rPr>
      </w:pPr>
    </w:p>
    <w:p w:rsidR="005D5C59" w:rsidRDefault="005D5C59" w:rsidP="005D5C59">
      <w:r>
        <w:t>WORK EXPERIENCE</w:t>
      </w:r>
    </w:p>
    <w:p w:rsidR="005D5C59" w:rsidRPr="005425BE" w:rsidRDefault="005D5C59" w:rsidP="005D5C59">
      <w:pPr>
        <w:rPr>
          <w:b/>
        </w:rPr>
      </w:pPr>
      <w:r w:rsidRPr="005425BE">
        <w:rPr>
          <w:b/>
        </w:rPr>
        <w:t>Pharmacist</w:t>
      </w:r>
    </w:p>
    <w:p w:rsidR="005D5C59" w:rsidRDefault="004B5B33" w:rsidP="005D5C59">
      <w:r>
        <w:t>Halethorpe Drug Pharmacy / Charlesmead</w:t>
      </w:r>
      <w:r w:rsidR="005D5C59">
        <w:t xml:space="preserve"> Pharmacy - Middle River, MD - March 2011 to Present</w:t>
      </w:r>
    </w:p>
    <w:p w:rsidR="005D5C59" w:rsidRDefault="005D5C59" w:rsidP="005D5C59">
      <w:r>
        <w:t>Responsibilities include managing staff, filling prescriptions, counseling patients, consulting with physicians,</w:t>
      </w:r>
      <w:r w:rsidR="005425BE">
        <w:t xml:space="preserve"> </w:t>
      </w:r>
      <w:r>
        <w:t>screening for drug interactions, managing inventory, compounding medications, reviewing insurance claims</w:t>
      </w:r>
      <w:r w:rsidR="005425BE">
        <w:t xml:space="preserve"> </w:t>
      </w:r>
      <w:r>
        <w:t>for correct reimbursement.</w:t>
      </w:r>
    </w:p>
    <w:p w:rsidR="005D5C59" w:rsidRPr="005425BE" w:rsidRDefault="005D5C59" w:rsidP="005D5C59">
      <w:pPr>
        <w:rPr>
          <w:b/>
        </w:rPr>
      </w:pPr>
      <w:r w:rsidRPr="005425BE">
        <w:rPr>
          <w:b/>
        </w:rPr>
        <w:t>Pharmacist</w:t>
      </w:r>
    </w:p>
    <w:p w:rsidR="005D5C59" w:rsidRDefault="005D5C59" w:rsidP="005D5C59">
      <w:proofErr w:type="spellStart"/>
      <w:r>
        <w:t>PharMerica</w:t>
      </w:r>
      <w:proofErr w:type="spellEnd"/>
      <w:r>
        <w:t xml:space="preserve"> - Columbia, MD - March 2013 to November 2016</w:t>
      </w:r>
    </w:p>
    <w:p w:rsidR="005D5C59" w:rsidRDefault="005D5C59" w:rsidP="005D5C59">
      <w:r>
        <w:t>Responsibilities include interpreting and evaluating medication orders for appropriateness and accuracy,</w:t>
      </w:r>
      <w:r w:rsidR="005425BE">
        <w:t xml:space="preserve"> </w:t>
      </w:r>
      <w:r>
        <w:t>recommending medication regimens, supervising technician staff, reviewing and monitoring patient labs</w:t>
      </w:r>
      <w:r w:rsidR="005425BE">
        <w:t xml:space="preserve"> </w:t>
      </w:r>
      <w:r>
        <w:t>for</w:t>
      </w:r>
      <w:r w:rsidR="005425BE">
        <w:t xml:space="preserve"> </w:t>
      </w:r>
      <w:r>
        <w:t>therapeutic levels and toxicity, adjusting therapies when appropriate, collaborating/consulting with clinicians</w:t>
      </w:r>
      <w:r w:rsidR="005425BE">
        <w:t xml:space="preserve"> </w:t>
      </w:r>
      <w:r>
        <w:t xml:space="preserve">on complex cases, preparing intravenous admixtures as needed using aseptic technique, </w:t>
      </w:r>
      <w:r w:rsidR="005425BE">
        <w:t xml:space="preserve">and </w:t>
      </w:r>
      <w:r>
        <w:t>verifying IV’s as well</w:t>
      </w:r>
      <w:r w:rsidR="005425BE">
        <w:t xml:space="preserve"> </w:t>
      </w:r>
      <w:r>
        <w:t xml:space="preserve">as non-sterile compounds. </w:t>
      </w:r>
      <w:proofErr w:type="gramStart"/>
      <w:r>
        <w:t>Systems- MPact, Med-Dispense, Cisco Phone Agent, TCG.</w:t>
      </w:r>
      <w:proofErr w:type="gramEnd"/>
    </w:p>
    <w:p w:rsidR="005D5C59" w:rsidRPr="005425BE" w:rsidRDefault="005D5C59" w:rsidP="005D5C59">
      <w:pPr>
        <w:rPr>
          <w:b/>
        </w:rPr>
      </w:pPr>
      <w:r w:rsidRPr="005425BE">
        <w:rPr>
          <w:b/>
        </w:rPr>
        <w:t>Pharmacy Manager</w:t>
      </w:r>
    </w:p>
    <w:p w:rsidR="005D5C59" w:rsidRDefault="005D5C59" w:rsidP="005D5C59">
      <w:r>
        <w:t>Sam's Club Pharmacy - January 1999 to February 2011</w:t>
      </w:r>
    </w:p>
    <w:p w:rsidR="005D5C59" w:rsidRDefault="005D5C59" w:rsidP="005D5C59">
      <w:r>
        <w:t>Responsibilities include managing staff, filling prescriptions, counseling patients, consulting with physicians,</w:t>
      </w:r>
      <w:r w:rsidR="005425BE">
        <w:t xml:space="preserve"> </w:t>
      </w:r>
      <w:r>
        <w:t>screening for drug interactions, managing inventory, compounding medications, reviewing insurance claims</w:t>
      </w:r>
      <w:r w:rsidR="005425BE">
        <w:t xml:space="preserve"> </w:t>
      </w:r>
      <w:r>
        <w:t>for correct reimbursement.</w:t>
      </w:r>
    </w:p>
    <w:p w:rsidR="005D5C59" w:rsidRDefault="005D5C59" w:rsidP="005D5C59">
      <w:r>
        <w:t>EDUCATION</w:t>
      </w:r>
    </w:p>
    <w:p w:rsidR="005D5C59" w:rsidRPr="005425BE" w:rsidRDefault="005D5C59" w:rsidP="005D5C59">
      <w:pPr>
        <w:rPr>
          <w:b/>
        </w:rPr>
      </w:pPr>
      <w:r w:rsidRPr="005425BE">
        <w:rPr>
          <w:b/>
        </w:rPr>
        <w:t>B.S. in Pharmacy</w:t>
      </w:r>
    </w:p>
    <w:p w:rsidR="005D5C59" w:rsidRDefault="005D5C59" w:rsidP="005D5C59">
      <w:r>
        <w:t>University of Maryland, School of Pharmacy</w:t>
      </w:r>
    </w:p>
    <w:p w:rsidR="005D5C59" w:rsidRDefault="005D5C59" w:rsidP="005D5C59">
      <w:r>
        <w:t>SKILLS</w:t>
      </w:r>
    </w:p>
    <w:p w:rsidR="005D5C59" w:rsidRDefault="005D5C59" w:rsidP="005D5C59">
      <w:proofErr w:type="spellStart"/>
      <w:r>
        <w:t>Maryand</w:t>
      </w:r>
      <w:proofErr w:type="spellEnd"/>
      <w:r>
        <w:t xml:space="preserve"> Immunizer Certification (5 years), Aseptic Compounding (10+ years), Non Sterile Compounding</w:t>
      </w:r>
    </w:p>
    <w:p w:rsidR="005D5C59" w:rsidRDefault="005D5C59" w:rsidP="005D5C59">
      <w:r>
        <w:t>(10+ years), Management (10+ years), Inventory Management (10+ years), Training (10+ years), Aseptic</w:t>
      </w:r>
    </w:p>
    <w:p w:rsidR="005D5C59" w:rsidRDefault="005D5C59" w:rsidP="005D5C59">
      <w:r>
        <w:lastRenderedPageBreak/>
        <w:t>Technique (10+ years)</w:t>
      </w:r>
    </w:p>
    <w:p w:rsidR="005D5C59" w:rsidRDefault="005D5C59" w:rsidP="005D5C59">
      <w:bookmarkStart w:id="0" w:name="_GoBack"/>
      <w:bookmarkEnd w:id="0"/>
      <w:r>
        <w:t>CERTIFICATIONS/LICENSES</w:t>
      </w:r>
    </w:p>
    <w:p w:rsidR="005D5C59" w:rsidRPr="005425BE" w:rsidRDefault="005D5C59" w:rsidP="005D5C59">
      <w:pPr>
        <w:rPr>
          <w:b/>
        </w:rPr>
      </w:pPr>
      <w:r w:rsidRPr="005425BE">
        <w:rPr>
          <w:b/>
        </w:rPr>
        <w:t>Registered Pharmacist</w:t>
      </w:r>
    </w:p>
    <w:p w:rsidR="005D5C59" w:rsidRDefault="005D5C59" w:rsidP="005D5C59">
      <w:r>
        <w:t>January 2018</w:t>
      </w:r>
    </w:p>
    <w:p w:rsidR="005D5C59" w:rsidRDefault="005D5C59" w:rsidP="005D5C59">
      <w:r>
        <w:t>Maryland Pharmacist License</w:t>
      </w:r>
    </w:p>
    <w:p w:rsidR="005D5C59" w:rsidRPr="005425BE" w:rsidRDefault="005D5C59" w:rsidP="005D5C59">
      <w:pPr>
        <w:rPr>
          <w:b/>
        </w:rPr>
      </w:pPr>
      <w:r w:rsidRPr="005425BE">
        <w:rPr>
          <w:b/>
        </w:rPr>
        <w:t>Immunization Certification</w:t>
      </w:r>
    </w:p>
    <w:p w:rsidR="005D5C59" w:rsidRDefault="005D5C59" w:rsidP="005D5C59">
      <w:r>
        <w:t>January 2018</w:t>
      </w:r>
    </w:p>
    <w:p w:rsidR="005D5C59" w:rsidRPr="005425BE" w:rsidRDefault="005D5C59" w:rsidP="005D5C59">
      <w:pPr>
        <w:rPr>
          <w:b/>
        </w:rPr>
      </w:pPr>
      <w:r w:rsidRPr="005425BE">
        <w:rPr>
          <w:b/>
        </w:rPr>
        <w:t>Registered Pharmacist</w:t>
      </w:r>
    </w:p>
    <w:p w:rsidR="005D5C59" w:rsidRDefault="005D5C59" w:rsidP="005D5C59">
      <w:r>
        <w:t>October 2017</w:t>
      </w:r>
    </w:p>
    <w:p w:rsidR="005D5C59" w:rsidRDefault="005D5C59" w:rsidP="005D5C59">
      <w:r>
        <w:t>Florida Pharmacist License</w:t>
      </w:r>
    </w:p>
    <w:p w:rsidR="005D5C59" w:rsidRPr="005425BE" w:rsidRDefault="005D5C59" w:rsidP="005D5C59">
      <w:pPr>
        <w:rPr>
          <w:b/>
        </w:rPr>
      </w:pPr>
      <w:r w:rsidRPr="005425BE">
        <w:rPr>
          <w:b/>
        </w:rPr>
        <w:t>CPR/AED</w:t>
      </w:r>
    </w:p>
    <w:p w:rsidR="005D5C59" w:rsidRDefault="005D5C59" w:rsidP="005D5C59">
      <w:r>
        <w:t>January 2018</w:t>
      </w:r>
    </w:p>
    <w:p w:rsidR="005D5C59" w:rsidRDefault="005D5C59" w:rsidP="005D5C59">
      <w:r>
        <w:t>GROUPS</w:t>
      </w:r>
    </w:p>
    <w:p w:rsidR="005D5C59" w:rsidRDefault="005D5C59" w:rsidP="005D5C59">
      <w:proofErr w:type="spellStart"/>
      <w:r>
        <w:t>MPhA</w:t>
      </w:r>
      <w:proofErr w:type="spellEnd"/>
    </w:p>
    <w:p w:rsidR="008A64F1" w:rsidRDefault="005D5C59" w:rsidP="005D5C59">
      <w:proofErr w:type="spellStart"/>
      <w:r>
        <w:t>APhA</w:t>
      </w:r>
      <w:proofErr w:type="spellEnd"/>
    </w:p>
    <w:sectPr w:rsidR="008A6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59"/>
    <w:rsid w:val="00242BC9"/>
    <w:rsid w:val="004B5B33"/>
    <w:rsid w:val="005425BE"/>
    <w:rsid w:val="005D5C59"/>
    <w:rsid w:val="006D622D"/>
    <w:rsid w:val="008A64F1"/>
    <w:rsid w:val="00B9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933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933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lfjobseeker.com/employer/cvdatabasepaid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sponse@gulfjobseeker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602HRDESK</cp:lastModifiedBy>
  <cp:revision>2</cp:revision>
  <dcterms:created xsi:type="dcterms:W3CDTF">2017-01-11T02:16:00Z</dcterms:created>
  <dcterms:modified xsi:type="dcterms:W3CDTF">2017-02-14T12:02:00Z</dcterms:modified>
</cp:coreProperties>
</file>