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00" w:rsidRDefault="001B4500" w:rsidP="001B4500">
      <w:pPr>
        <w:rPr>
          <w:noProof/>
          <w:lang w:val="en-IN" w:eastAsia="en-IN"/>
        </w:rPr>
      </w:pPr>
      <w:r>
        <w:rPr>
          <w:noProof/>
        </w:rPr>
        <w:drawing>
          <wp:inline distT="0" distB="0" distL="0" distR="0">
            <wp:extent cx="2590800" cy="571500"/>
            <wp:effectExtent l="0" t="0" r="0" b="0"/>
            <wp:docPr id="17" name="Picture 17"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B4500" w:rsidRDefault="001B4500" w:rsidP="001B4500">
      <w:pPr>
        <w:rPr>
          <w:noProof/>
          <w:sz w:val="20"/>
          <w:szCs w:val="20"/>
          <w:lang w:eastAsia="en-IN"/>
        </w:rPr>
      </w:pPr>
      <w:r>
        <w:rPr>
          <w:noProof/>
          <w:lang w:eastAsia="en-IN"/>
        </w:rPr>
        <w:t>Contact HR Consultant for CV No:</w:t>
      </w:r>
      <w:r>
        <w:rPr>
          <w:noProof/>
          <w:lang w:eastAsia="en-IN"/>
        </w:rPr>
        <w:t>338864</w:t>
      </w:r>
      <w:r>
        <w:rPr>
          <w:noProof/>
          <w:lang w:eastAsia="en-IN"/>
        </w:rPr>
        <w:t xml:space="preserve"> </w:t>
      </w:r>
    </w:p>
    <w:p w:rsidR="001B4500" w:rsidRDefault="001B4500" w:rsidP="001B4500">
      <w:pPr>
        <w:rPr>
          <w:noProof/>
          <w:lang w:eastAsia="en-IN"/>
        </w:rPr>
      </w:pPr>
      <w:r>
        <w:rPr>
          <w:noProof/>
          <w:lang w:eastAsia="en-IN"/>
        </w:rPr>
        <w:t xml:space="preserve">E-mail: </w:t>
      </w:r>
      <w:hyperlink r:id="rId7" w:history="1">
        <w:r>
          <w:rPr>
            <w:rStyle w:val="Hyperlink"/>
            <w:noProof/>
            <w:lang w:eastAsia="en-IN"/>
          </w:rPr>
          <w:t>response@gulfjobseekers.com</w:t>
        </w:r>
      </w:hyperlink>
    </w:p>
    <w:p w:rsidR="001B4500" w:rsidRDefault="001B4500" w:rsidP="001B4500">
      <w:pPr>
        <w:ind w:right="-1260"/>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F865ED" w:rsidRDefault="001B4500">
      <w:pPr>
        <w:spacing w:line="388" w:lineRule="exact"/>
        <w:rPr>
          <w:sz w:val="24"/>
          <w:szCs w:val="24"/>
        </w:rPr>
      </w:pPr>
      <w:r>
        <w:rPr>
          <w:noProof/>
          <w:sz w:val="24"/>
          <w:szCs w:val="24"/>
        </w:rPr>
        <w:drawing>
          <wp:anchor distT="0" distB="0" distL="114300" distR="114300" simplePos="0" relativeHeight="251650048" behindDoc="1" locked="0" layoutInCell="0" allowOverlap="1" wp14:anchorId="67E41D43" wp14:editId="3543732D">
            <wp:simplePos x="0" y="0"/>
            <wp:positionH relativeFrom="column">
              <wp:posOffset>30480</wp:posOffset>
            </wp:positionH>
            <wp:positionV relativeFrom="paragraph">
              <wp:posOffset>125730</wp:posOffset>
            </wp:positionV>
            <wp:extent cx="542226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5422265" cy="889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14:anchorId="77A64509" wp14:editId="40B3533F">
            <wp:simplePos x="0" y="0"/>
            <wp:positionH relativeFrom="column">
              <wp:posOffset>-62865</wp:posOffset>
            </wp:positionH>
            <wp:positionV relativeFrom="paragraph">
              <wp:posOffset>210185</wp:posOffset>
            </wp:positionV>
            <wp:extent cx="3316605" cy="222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3316605" cy="222885"/>
                    </a:xfrm>
                    <a:prstGeom prst="rect">
                      <a:avLst/>
                    </a:prstGeom>
                    <a:noFill/>
                  </pic:spPr>
                </pic:pic>
              </a:graphicData>
            </a:graphic>
          </wp:anchor>
        </w:drawing>
      </w:r>
    </w:p>
    <w:p w:rsidR="00F865ED" w:rsidRDefault="001B4500">
      <w:pPr>
        <w:ind w:left="20"/>
        <w:rPr>
          <w:sz w:val="20"/>
          <w:szCs w:val="20"/>
        </w:rPr>
      </w:pPr>
      <w:r>
        <w:rPr>
          <w:rFonts w:eastAsia="Times New Roman"/>
          <w:b/>
          <w:bCs/>
          <w:sz w:val="19"/>
          <w:szCs w:val="19"/>
        </w:rPr>
        <w:t>EDUCATION AND</w:t>
      </w:r>
      <w:r>
        <w:rPr>
          <w:rFonts w:eastAsia="Times New Roman"/>
          <w:b/>
          <w:bCs/>
          <w:sz w:val="19"/>
          <w:szCs w:val="19"/>
        </w:rPr>
        <w:t xml:space="preserve"> PROFESSIONAL QUALIFICATIONS:</w:t>
      </w:r>
    </w:p>
    <w:p w:rsidR="00F865ED" w:rsidRDefault="00F865ED">
      <w:pPr>
        <w:spacing w:line="268" w:lineRule="exact"/>
        <w:rPr>
          <w:sz w:val="24"/>
          <w:szCs w:val="24"/>
        </w:rPr>
      </w:pPr>
    </w:p>
    <w:p w:rsidR="00F865ED" w:rsidRDefault="001B4500">
      <w:pPr>
        <w:numPr>
          <w:ilvl w:val="0"/>
          <w:numId w:val="1"/>
        </w:numPr>
        <w:tabs>
          <w:tab w:val="left" w:pos="340"/>
        </w:tabs>
        <w:ind w:left="340" w:hanging="266"/>
        <w:jc w:val="both"/>
        <w:rPr>
          <w:rFonts w:ascii="Symbol" w:eastAsia="Symbol" w:hAnsi="Symbol" w:cs="Symbol"/>
          <w:sz w:val="19"/>
          <w:szCs w:val="19"/>
        </w:rPr>
      </w:pPr>
      <w:r>
        <w:rPr>
          <w:rFonts w:ascii="Verdana" w:eastAsia="Verdana" w:hAnsi="Verdana" w:cs="Verdana"/>
          <w:sz w:val="19"/>
          <w:szCs w:val="19"/>
        </w:rPr>
        <w:t>Bachelor in Pharmaceutical Science. Cairo University, Egypt in 1996</w:t>
      </w:r>
    </w:p>
    <w:p w:rsidR="00F865ED" w:rsidRDefault="00F865ED">
      <w:pPr>
        <w:spacing w:line="18" w:lineRule="exact"/>
        <w:rPr>
          <w:rFonts w:ascii="Symbol" w:eastAsia="Symbol" w:hAnsi="Symbol" w:cs="Symbol"/>
          <w:sz w:val="19"/>
          <w:szCs w:val="19"/>
        </w:rPr>
      </w:pPr>
    </w:p>
    <w:p w:rsidR="00F865ED" w:rsidRDefault="001B4500">
      <w:pPr>
        <w:numPr>
          <w:ilvl w:val="0"/>
          <w:numId w:val="1"/>
        </w:numPr>
        <w:tabs>
          <w:tab w:val="left" w:pos="340"/>
        </w:tabs>
        <w:spacing w:line="235" w:lineRule="auto"/>
        <w:ind w:left="340" w:hanging="266"/>
        <w:jc w:val="both"/>
        <w:rPr>
          <w:rFonts w:ascii="Symbol" w:eastAsia="Symbol" w:hAnsi="Symbol" w:cs="Symbol"/>
          <w:sz w:val="19"/>
          <w:szCs w:val="19"/>
        </w:rPr>
      </w:pPr>
      <w:r>
        <w:rPr>
          <w:rFonts w:ascii="Verdana" w:eastAsia="Verdana" w:hAnsi="Verdana" w:cs="Verdana"/>
          <w:sz w:val="19"/>
          <w:szCs w:val="19"/>
        </w:rPr>
        <w:t>General Grade “ Very good  “</w:t>
      </w:r>
    </w:p>
    <w:p w:rsidR="00F865ED" w:rsidRDefault="001B4500">
      <w:pPr>
        <w:spacing w:line="201"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30480</wp:posOffset>
            </wp:positionH>
            <wp:positionV relativeFrom="paragraph">
              <wp:posOffset>-8890</wp:posOffset>
            </wp:positionV>
            <wp:extent cx="542226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5422265" cy="7620"/>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-81280</wp:posOffset>
            </wp:positionH>
            <wp:positionV relativeFrom="paragraph">
              <wp:posOffset>91440</wp:posOffset>
            </wp:positionV>
            <wp:extent cx="1426845" cy="222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1426845" cy="222885"/>
                    </a:xfrm>
                    <a:prstGeom prst="rect">
                      <a:avLst/>
                    </a:prstGeom>
                    <a:noFill/>
                  </pic:spPr>
                </pic:pic>
              </a:graphicData>
            </a:graphic>
          </wp:anchor>
        </w:drawing>
      </w:r>
    </w:p>
    <w:p w:rsidR="00F865ED" w:rsidRDefault="001B4500">
      <w:pPr>
        <w:rPr>
          <w:sz w:val="20"/>
          <w:szCs w:val="20"/>
        </w:rPr>
      </w:pPr>
      <w:r>
        <w:rPr>
          <w:rFonts w:eastAsia="Times New Roman"/>
          <w:b/>
          <w:bCs/>
          <w:sz w:val="19"/>
          <w:szCs w:val="19"/>
        </w:rPr>
        <w:t>TRAINING COURSES:</w:t>
      </w:r>
    </w:p>
    <w:p w:rsidR="00F865ED" w:rsidRDefault="00F865ED">
      <w:pPr>
        <w:spacing w:line="234" w:lineRule="exact"/>
        <w:rPr>
          <w:sz w:val="24"/>
          <w:szCs w:val="24"/>
        </w:rPr>
      </w:pPr>
    </w:p>
    <w:p w:rsidR="00F865ED" w:rsidRDefault="001B4500">
      <w:pPr>
        <w:tabs>
          <w:tab w:val="left" w:pos="320"/>
          <w:tab w:val="left" w:pos="2760"/>
        </w:tabs>
        <w:ind w:left="80"/>
        <w:rPr>
          <w:sz w:val="20"/>
          <w:szCs w:val="20"/>
        </w:rPr>
      </w:pPr>
      <w:r>
        <w:rPr>
          <w:rFonts w:ascii="Symbol" w:eastAsia="Symbol" w:hAnsi="Symbol" w:cs="Symbol"/>
          <w:sz w:val="19"/>
          <w:szCs w:val="19"/>
        </w:rPr>
        <w:t></w:t>
      </w:r>
      <w:r>
        <w:rPr>
          <w:sz w:val="20"/>
          <w:szCs w:val="20"/>
        </w:rPr>
        <w:tab/>
      </w:r>
      <w:r>
        <w:rPr>
          <w:rFonts w:ascii="Verdana" w:eastAsia="Verdana" w:hAnsi="Verdana" w:cs="Verdana"/>
          <w:sz w:val="19"/>
          <w:szCs w:val="19"/>
        </w:rPr>
        <w:t>Computer Courses :</w:t>
      </w:r>
      <w:r>
        <w:rPr>
          <w:sz w:val="20"/>
          <w:szCs w:val="20"/>
        </w:rPr>
        <w:tab/>
      </w:r>
      <w:r>
        <w:rPr>
          <w:rFonts w:ascii="Verdana" w:eastAsia="Verdana" w:hAnsi="Verdana" w:cs="Verdana"/>
          <w:sz w:val="18"/>
          <w:szCs w:val="18"/>
        </w:rPr>
        <w:t>Microsoft Office</w:t>
      </w:r>
    </w:p>
    <w:p w:rsidR="00F865ED" w:rsidRDefault="001B4500">
      <w:pPr>
        <w:spacing w:line="394"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30480</wp:posOffset>
            </wp:positionH>
            <wp:positionV relativeFrom="paragraph">
              <wp:posOffset>140335</wp:posOffset>
            </wp:positionV>
            <wp:extent cx="5422265"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5422265" cy="762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-62865</wp:posOffset>
            </wp:positionH>
            <wp:positionV relativeFrom="paragraph">
              <wp:posOffset>215265</wp:posOffset>
            </wp:positionV>
            <wp:extent cx="1769745" cy="222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1769745" cy="222885"/>
                    </a:xfrm>
                    <a:prstGeom prst="rect">
                      <a:avLst/>
                    </a:prstGeom>
                    <a:noFill/>
                  </pic:spPr>
                </pic:pic>
              </a:graphicData>
            </a:graphic>
          </wp:anchor>
        </w:drawing>
      </w:r>
    </w:p>
    <w:p w:rsidR="00F865ED" w:rsidRDefault="001B4500">
      <w:pPr>
        <w:ind w:left="20"/>
        <w:rPr>
          <w:sz w:val="20"/>
          <w:szCs w:val="20"/>
        </w:rPr>
      </w:pPr>
      <w:r>
        <w:rPr>
          <w:rFonts w:eastAsia="Times New Roman"/>
          <w:b/>
          <w:bCs/>
          <w:sz w:val="19"/>
          <w:szCs w:val="19"/>
        </w:rPr>
        <w:t>PROFESSIONAL HISTORY:</w:t>
      </w:r>
    </w:p>
    <w:p w:rsidR="00F865ED" w:rsidRDefault="00F865ED">
      <w:pPr>
        <w:spacing w:line="282" w:lineRule="exact"/>
        <w:rPr>
          <w:sz w:val="24"/>
          <w:szCs w:val="24"/>
        </w:rPr>
      </w:pPr>
    </w:p>
    <w:p w:rsidR="00F865ED" w:rsidRDefault="001B4500">
      <w:pPr>
        <w:spacing w:line="257" w:lineRule="auto"/>
        <w:ind w:left="80" w:right="300"/>
        <w:rPr>
          <w:sz w:val="20"/>
          <w:szCs w:val="20"/>
        </w:rPr>
      </w:pPr>
      <w:r>
        <w:rPr>
          <w:rFonts w:ascii="Verdana" w:eastAsia="Verdana" w:hAnsi="Verdana" w:cs="Verdana"/>
          <w:sz w:val="19"/>
          <w:szCs w:val="19"/>
        </w:rPr>
        <w:t>Nov. ’96 – Aug ‘97: Pharmacist in Nile Co</w:t>
      </w:r>
      <w:r>
        <w:rPr>
          <w:rFonts w:ascii="Verdana" w:eastAsia="Verdana" w:hAnsi="Verdana" w:cs="Verdana"/>
          <w:sz w:val="19"/>
          <w:szCs w:val="19"/>
        </w:rPr>
        <w:t xml:space="preserve"> .for Pharmaceuticals &amp; Chemical Industries, Cairo</w:t>
      </w:r>
    </w:p>
    <w:p w:rsidR="00F865ED" w:rsidRDefault="00F865ED">
      <w:pPr>
        <w:spacing w:line="192" w:lineRule="exact"/>
        <w:rPr>
          <w:sz w:val="24"/>
          <w:szCs w:val="24"/>
        </w:rPr>
      </w:pPr>
    </w:p>
    <w:p w:rsidR="00F865ED" w:rsidRDefault="001B4500">
      <w:pPr>
        <w:spacing w:line="495" w:lineRule="auto"/>
        <w:ind w:left="80"/>
        <w:rPr>
          <w:sz w:val="20"/>
          <w:szCs w:val="20"/>
        </w:rPr>
      </w:pPr>
      <w:r>
        <w:rPr>
          <w:noProof/>
          <w:sz w:val="24"/>
          <w:szCs w:val="24"/>
        </w:rPr>
        <w:drawing>
          <wp:anchor distT="0" distB="0" distL="114300" distR="114300" simplePos="0" relativeHeight="251658240" behindDoc="1" locked="0" layoutInCell="0" allowOverlap="1" wp14:anchorId="0EA15491" wp14:editId="5E360003">
            <wp:simplePos x="0" y="0"/>
            <wp:positionH relativeFrom="column">
              <wp:posOffset>-66675</wp:posOffset>
            </wp:positionH>
            <wp:positionV relativeFrom="paragraph">
              <wp:posOffset>570865</wp:posOffset>
            </wp:positionV>
            <wp:extent cx="1316355"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316355" cy="28575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Verdana" w:hAnsi="Verdana" w:cs="Verdana"/>
          <w:sz w:val="19"/>
          <w:szCs w:val="19"/>
        </w:rPr>
        <w:t>Aug ’97 –Sep'98 : Pharmacist in Urology &amp; Nephrology Institute “Governmental “, Cairo Sep 98 – Up to Date : Pharmacist in Charge for private pharmacies in Abu Dhabi</w:t>
      </w:r>
    </w:p>
    <w:p w:rsidR="00F865ED" w:rsidRDefault="001B4500">
      <w:pPr>
        <w:spacing w:line="13" w:lineRule="exact"/>
        <w:rPr>
          <w:sz w:val="24"/>
          <w:szCs w:val="24"/>
        </w:rPr>
      </w:pPr>
      <w:r>
        <w:rPr>
          <w:noProof/>
          <w:sz w:val="24"/>
          <w:szCs w:val="24"/>
        </w:rPr>
        <w:drawing>
          <wp:anchor distT="0" distB="0" distL="114300" distR="114300" simplePos="0" relativeHeight="251657216" behindDoc="1" locked="0" layoutInCell="0" allowOverlap="1" wp14:anchorId="79CE9248" wp14:editId="04CEDA82">
            <wp:simplePos x="0" y="0"/>
            <wp:positionH relativeFrom="column">
              <wp:posOffset>30480</wp:posOffset>
            </wp:positionH>
            <wp:positionV relativeFrom="paragraph">
              <wp:posOffset>-29210</wp:posOffset>
            </wp:positionV>
            <wp:extent cx="542226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5422265" cy="8890"/>
                    </a:xfrm>
                    <a:prstGeom prst="rect">
                      <a:avLst/>
                    </a:prstGeom>
                    <a:noFill/>
                  </pic:spPr>
                </pic:pic>
              </a:graphicData>
            </a:graphic>
          </wp:anchor>
        </w:drawing>
      </w:r>
    </w:p>
    <w:p w:rsidR="00F865ED" w:rsidRDefault="001B4500">
      <w:pPr>
        <w:ind w:left="20"/>
        <w:rPr>
          <w:sz w:val="20"/>
          <w:szCs w:val="20"/>
        </w:rPr>
      </w:pPr>
      <w:r>
        <w:rPr>
          <w:rFonts w:eastAsia="Times New Roman"/>
          <w:b/>
          <w:bCs/>
          <w:sz w:val="19"/>
          <w:szCs w:val="19"/>
        </w:rPr>
        <w:t>KEY EXPERIENCE:</w:t>
      </w:r>
    </w:p>
    <w:p w:rsidR="00F865ED" w:rsidRDefault="001B4500">
      <w:pPr>
        <w:spacing w:line="205" w:lineRule="auto"/>
        <w:ind w:left="80"/>
        <w:rPr>
          <w:sz w:val="20"/>
          <w:szCs w:val="20"/>
        </w:rPr>
      </w:pPr>
      <w:r>
        <w:rPr>
          <w:rFonts w:eastAsia="Times New Roman"/>
          <w:b/>
          <w:bCs/>
          <w:sz w:val="19"/>
          <w:szCs w:val="19"/>
        </w:rPr>
        <w:t>-</w:t>
      </w:r>
    </w:p>
    <w:p w:rsidR="00F865ED" w:rsidRDefault="00F865ED">
      <w:pPr>
        <w:spacing w:line="164" w:lineRule="exact"/>
        <w:rPr>
          <w:sz w:val="24"/>
          <w:szCs w:val="24"/>
        </w:rPr>
      </w:pPr>
    </w:p>
    <w:p w:rsidR="00F865ED" w:rsidRDefault="001B4500">
      <w:pPr>
        <w:spacing w:line="256" w:lineRule="auto"/>
        <w:ind w:left="80" w:right="40"/>
        <w:jc w:val="both"/>
        <w:rPr>
          <w:sz w:val="20"/>
          <w:szCs w:val="20"/>
        </w:rPr>
      </w:pPr>
      <w:r>
        <w:rPr>
          <w:rFonts w:eastAsia="Times New Roman"/>
        </w:rPr>
        <w:t>About 19 years Gu</w:t>
      </w:r>
      <w:r>
        <w:rPr>
          <w:rFonts w:eastAsia="Times New Roman"/>
        </w:rPr>
        <w:t>lf experience as Pharmacist in charge in Abu Dhabi .manage chain pharmacy ,manage inventory of the pharmacies, excellent customer service, dealing with insurance claims for all insurance companies, handle and resolve customer issues, complaints and questio</w:t>
      </w:r>
      <w:r>
        <w:rPr>
          <w:rFonts w:eastAsia="Times New Roman"/>
        </w:rPr>
        <w:t>ns to build customer trust and loyalty</w:t>
      </w:r>
      <w:r>
        <w:rPr>
          <w:rFonts w:ascii="Verdana" w:eastAsia="Verdana" w:hAnsi="Verdana" w:cs="Verdana"/>
        </w:rPr>
        <w:t>,</w:t>
      </w:r>
      <w:r>
        <w:rPr>
          <w:rFonts w:eastAsia="Times New Roman"/>
        </w:rPr>
        <w:t xml:space="preserve"> expert in dispensing OTC and prescriptions</w:t>
      </w:r>
    </w:p>
    <w:p w:rsidR="00F865ED" w:rsidRDefault="001B4500">
      <w:pPr>
        <w:spacing w:line="235" w:lineRule="auto"/>
        <w:ind w:left="80"/>
        <w:rPr>
          <w:sz w:val="20"/>
          <w:szCs w:val="20"/>
        </w:rPr>
      </w:pPr>
      <w:r>
        <w:rPr>
          <w:rFonts w:eastAsia="Times New Roman"/>
          <w:sz w:val="23"/>
          <w:szCs w:val="23"/>
        </w:rPr>
        <w:t>.dealing with cheques and invoices of the suppliers</w:t>
      </w:r>
    </w:p>
    <w:p w:rsidR="00F865ED" w:rsidRDefault="001B4500">
      <w:pPr>
        <w:spacing w:line="20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21590</wp:posOffset>
            </wp:positionH>
            <wp:positionV relativeFrom="paragraph">
              <wp:posOffset>273050</wp:posOffset>
            </wp:positionV>
            <wp:extent cx="1512570" cy="222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1512570" cy="222885"/>
                    </a:xfrm>
                    <a:prstGeom prst="rect">
                      <a:avLst/>
                    </a:prstGeom>
                    <a:noFill/>
                  </pic:spPr>
                </pic:pic>
              </a:graphicData>
            </a:graphic>
          </wp:anchor>
        </w:drawing>
      </w:r>
    </w:p>
    <w:p w:rsidR="00F865ED" w:rsidRDefault="00F865ED">
      <w:pPr>
        <w:spacing w:line="283" w:lineRule="exact"/>
        <w:rPr>
          <w:sz w:val="24"/>
          <w:szCs w:val="24"/>
        </w:rPr>
      </w:pPr>
    </w:p>
    <w:p w:rsidR="00F865ED" w:rsidRDefault="001B4500">
      <w:pPr>
        <w:ind w:left="160"/>
        <w:rPr>
          <w:sz w:val="20"/>
          <w:szCs w:val="20"/>
        </w:rPr>
      </w:pPr>
      <w:r>
        <w:rPr>
          <w:rFonts w:eastAsia="Times New Roman"/>
          <w:b/>
          <w:bCs/>
          <w:sz w:val="19"/>
          <w:szCs w:val="19"/>
        </w:rPr>
        <w:t>DETAILED SUMMERY:</w:t>
      </w:r>
    </w:p>
    <w:p w:rsidR="00F865ED" w:rsidRDefault="00F865ED">
      <w:pPr>
        <w:spacing w:line="377" w:lineRule="exact"/>
        <w:rPr>
          <w:sz w:val="24"/>
          <w:szCs w:val="24"/>
        </w:rPr>
      </w:pPr>
    </w:p>
    <w:p w:rsidR="00F865ED" w:rsidRDefault="001B4500">
      <w:pPr>
        <w:ind w:left="80"/>
        <w:rPr>
          <w:sz w:val="20"/>
          <w:szCs w:val="20"/>
        </w:rPr>
      </w:pPr>
      <w:r>
        <w:rPr>
          <w:rFonts w:ascii="Verdana" w:eastAsia="Verdana" w:hAnsi="Verdana" w:cs="Verdana"/>
          <w:b/>
          <w:bCs/>
          <w:sz w:val="19"/>
          <w:szCs w:val="19"/>
          <w:u w:val="single"/>
        </w:rPr>
        <w:t>From 9/98 to date in Abu Dhabi</w:t>
      </w:r>
    </w:p>
    <w:p w:rsidR="00F865ED" w:rsidRDefault="00F865ED">
      <w:pPr>
        <w:spacing w:line="217" w:lineRule="exact"/>
        <w:rPr>
          <w:sz w:val="24"/>
          <w:szCs w:val="24"/>
        </w:rPr>
      </w:pPr>
    </w:p>
    <w:p w:rsidR="00F865ED" w:rsidRDefault="001B4500">
      <w:pPr>
        <w:numPr>
          <w:ilvl w:val="0"/>
          <w:numId w:val="2"/>
        </w:numPr>
        <w:tabs>
          <w:tab w:val="left" w:pos="1880"/>
        </w:tabs>
        <w:ind w:left="1880" w:hanging="339"/>
        <w:jc w:val="both"/>
        <w:rPr>
          <w:rFonts w:ascii="Symbol" w:eastAsia="Symbol" w:hAnsi="Symbol" w:cs="Symbol"/>
          <w:sz w:val="19"/>
          <w:szCs w:val="19"/>
        </w:rPr>
      </w:pPr>
      <w:r>
        <w:rPr>
          <w:rFonts w:ascii="Verdana" w:eastAsia="Verdana" w:hAnsi="Verdana" w:cs="Verdana"/>
          <w:sz w:val="19"/>
          <w:szCs w:val="19"/>
        </w:rPr>
        <w:t>From 1/8/98 to 1/7/99 in Youssry Pharmacy ( Khalidiya )in Abu Dhabi</w:t>
      </w:r>
    </w:p>
    <w:p w:rsidR="00F865ED" w:rsidRDefault="00F865ED">
      <w:pPr>
        <w:spacing w:line="18" w:lineRule="exact"/>
        <w:rPr>
          <w:rFonts w:ascii="Symbol" w:eastAsia="Symbol" w:hAnsi="Symbol" w:cs="Symbol"/>
          <w:sz w:val="19"/>
          <w:szCs w:val="19"/>
        </w:rPr>
      </w:pPr>
    </w:p>
    <w:p w:rsidR="00F865ED" w:rsidRDefault="001B4500">
      <w:pPr>
        <w:numPr>
          <w:ilvl w:val="0"/>
          <w:numId w:val="2"/>
        </w:numPr>
        <w:tabs>
          <w:tab w:val="left" w:pos="1880"/>
        </w:tabs>
        <w:spacing w:line="235" w:lineRule="auto"/>
        <w:ind w:left="1880" w:right="220" w:hanging="339"/>
        <w:jc w:val="both"/>
        <w:rPr>
          <w:rFonts w:ascii="Symbol" w:eastAsia="Symbol" w:hAnsi="Symbol" w:cs="Symbol"/>
          <w:sz w:val="19"/>
          <w:szCs w:val="19"/>
        </w:rPr>
      </w:pPr>
      <w:r>
        <w:rPr>
          <w:rFonts w:ascii="Verdana" w:eastAsia="Verdana" w:hAnsi="Verdana" w:cs="Verdana"/>
          <w:sz w:val="19"/>
          <w:szCs w:val="19"/>
        </w:rPr>
        <w:t>From 1/10/03 to 1/7/04 in Doctors Pharmacy (Electra Street) in Abu Dhabi.</w:t>
      </w:r>
    </w:p>
    <w:p w:rsidR="00F865ED" w:rsidRDefault="001B4500">
      <w:pPr>
        <w:tabs>
          <w:tab w:val="left" w:pos="1880"/>
        </w:tabs>
        <w:spacing w:line="235" w:lineRule="auto"/>
        <w:ind w:left="1880" w:right="220" w:hanging="339"/>
        <w:jc w:val="both"/>
        <w:rPr>
          <w:sz w:val="24"/>
          <w:szCs w:val="24"/>
        </w:rPr>
        <w:sectPr w:rsidR="00F865ED">
          <w:pgSz w:w="12240" w:h="15840"/>
          <w:pgMar w:top="1440" w:right="1840" w:bottom="567" w:left="1800" w:header="0" w:footer="0" w:gutter="0"/>
          <w:cols w:space="720" w:equalWidth="0">
            <w:col w:w="8600"/>
          </w:cols>
        </w:sectPr>
      </w:pP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30480</wp:posOffset>
                </wp:positionH>
                <wp:positionV relativeFrom="paragraph">
                  <wp:posOffset>241300</wp:posOffset>
                </wp:positionV>
                <wp:extent cx="542226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265" cy="0"/>
                        </a:xfrm>
                        <a:prstGeom prst="line">
                          <a:avLst/>
                        </a:prstGeom>
                        <a:solidFill>
                          <a:srgbClr val="FFFFFF"/>
                        </a:solidFill>
                        <a:ln w="18288">
                          <a:solidFill>
                            <a:srgbClr val="FF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pt,19pt" to="429.35pt,19pt" o:allowincell="f" strokecolor="#FF0000" strokeweight="1.44pt"/>
            </w:pict>
          </mc:Fallback>
        </mc:AlternateContent>
      </w:r>
    </w:p>
    <w:p w:rsidR="00F865ED" w:rsidRDefault="00F865ED">
      <w:pPr>
        <w:spacing w:line="394" w:lineRule="exact"/>
        <w:rPr>
          <w:sz w:val="24"/>
          <w:szCs w:val="24"/>
        </w:rPr>
      </w:pPr>
    </w:p>
    <w:p w:rsidR="00F865ED" w:rsidRDefault="001B4500">
      <w:pPr>
        <w:tabs>
          <w:tab w:val="left" w:pos="7820"/>
        </w:tabs>
        <w:rPr>
          <w:sz w:val="20"/>
          <w:szCs w:val="20"/>
        </w:rPr>
      </w:pPr>
      <w:r>
        <w:rPr>
          <w:sz w:val="20"/>
          <w:szCs w:val="20"/>
        </w:rPr>
        <w:tab/>
      </w:r>
      <w:r>
        <w:rPr>
          <w:rFonts w:eastAsia="Times New Roman"/>
          <w:sz w:val="15"/>
          <w:szCs w:val="15"/>
        </w:rPr>
        <w:t>Page 1 of 1</w:t>
      </w:r>
    </w:p>
    <w:p w:rsidR="00F865ED" w:rsidRDefault="00F865ED">
      <w:pPr>
        <w:sectPr w:rsidR="00F865ED">
          <w:type w:val="continuous"/>
          <w:pgSz w:w="12240" w:h="15840"/>
          <w:pgMar w:top="1440" w:right="1840" w:bottom="567" w:left="1880" w:header="0" w:footer="0" w:gutter="0"/>
          <w:cols w:space="720" w:equalWidth="0">
            <w:col w:w="8520"/>
          </w:cols>
        </w:sectPr>
      </w:pPr>
    </w:p>
    <w:p w:rsidR="00F865ED" w:rsidRDefault="00F865ED">
      <w:pPr>
        <w:spacing w:line="57" w:lineRule="exact"/>
        <w:rPr>
          <w:sz w:val="20"/>
          <w:szCs w:val="20"/>
        </w:rPr>
      </w:pPr>
      <w:bookmarkStart w:id="0" w:name="page2"/>
      <w:bookmarkEnd w:id="0"/>
    </w:p>
    <w:p w:rsidR="00F865ED" w:rsidRDefault="001B4500">
      <w:pPr>
        <w:numPr>
          <w:ilvl w:val="0"/>
          <w:numId w:val="3"/>
        </w:numPr>
        <w:tabs>
          <w:tab w:val="left" w:pos="1560"/>
        </w:tabs>
        <w:spacing w:line="248" w:lineRule="auto"/>
        <w:ind w:left="1560" w:right="340" w:hanging="339"/>
        <w:jc w:val="both"/>
        <w:rPr>
          <w:rFonts w:ascii="Symbol" w:eastAsia="Symbol" w:hAnsi="Symbol" w:cs="Symbol"/>
          <w:sz w:val="19"/>
          <w:szCs w:val="19"/>
        </w:rPr>
      </w:pPr>
      <w:r>
        <w:rPr>
          <w:rFonts w:ascii="Verdana" w:eastAsia="Verdana" w:hAnsi="Verdana" w:cs="Verdana"/>
          <w:sz w:val="19"/>
          <w:szCs w:val="19"/>
        </w:rPr>
        <w:t>From 1/9/04 to 1/1/2007 in Youssry Pharmacy ( Khalidiya )in Abu Dhabi</w:t>
      </w:r>
    </w:p>
    <w:p w:rsidR="00F865ED" w:rsidRDefault="001B4500">
      <w:pPr>
        <w:numPr>
          <w:ilvl w:val="0"/>
          <w:numId w:val="3"/>
        </w:numPr>
        <w:tabs>
          <w:tab w:val="left" w:pos="1560"/>
        </w:tabs>
        <w:spacing w:line="237" w:lineRule="auto"/>
        <w:ind w:left="1560" w:hanging="339"/>
        <w:jc w:val="both"/>
        <w:rPr>
          <w:rFonts w:ascii="Symbol" w:eastAsia="Symbol" w:hAnsi="Symbol" w:cs="Symbol"/>
          <w:sz w:val="19"/>
          <w:szCs w:val="19"/>
        </w:rPr>
      </w:pPr>
      <w:r>
        <w:rPr>
          <w:rFonts w:ascii="Verdana" w:eastAsia="Verdana" w:hAnsi="Verdana" w:cs="Verdana"/>
          <w:sz w:val="19"/>
          <w:szCs w:val="19"/>
        </w:rPr>
        <w:t>From 1/12/08 to 1/09/2014 in waheedah pharmacy</w:t>
      </w:r>
      <w:r>
        <w:rPr>
          <w:rFonts w:ascii="Verdana" w:eastAsia="Verdana" w:hAnsi="Verdana" w:cs="Verdana"/>
          <w:sz w:val="19"/>
          <w:szCs w:val="19"/>
        </w:rPr>
        <w:t xml:space="preserve"> (passport road) in Abu dhabi .</w:t>
      </w:r>
    </w:p>
    <w:p w:rsidR="00F865ED" w:rsidRDefault="001B4500">
      <w:pPr>
        <w:numPr>
          <w:ilvl w:val="0"/>
          <w:numId w:val="3"/>
        </w:numPr>
        <w:tabs>
          <w:tab w:val="left" w:pos="1560"/>
        </w:tabs>
        <w:spacing w:line="230" w:lineRule="auto"/>
        <w:ind w:left="1560" w:hanging="339"/>
        <w:jc w:val="both"/>
        <w:rPr>
          <w:rFonts w:ascii="Symbol" w:eastAsia="Symbol" w:hAnsi="Symbol" w:cs="Symbol"/>
          <w:sz w:val="19"/>
          <w:szCs w:val="19"/>
        </w:rPr>
      </w:pPr>
      <w:r>
        <w:rPr>
          <w:rFonts w:ascii="Verdana" w:eastAsia="Verdana" w:hAnsi="Verdana" w:cs="Verdana"/>
          <w:sz w:val="19"/>
          <w:szCs w:val="19"/>
        </w:rPr>
        <w:t>From 1/10/2014 up to date in Samaya specialized medical centre in Abu Dhab</w:t>
      </w:r>
      <w:r>
        <w:rPr>
          <w:rFonts w:eastAsia="Times New Roman"/>
          <w:sz w:val="19"/>
          <w:szCs w:val="19"/>
        </w:rPr>
        <w:t>i</w:t>
      </w:r>
    </w:p>
    <w:p w:rsidR="00F865ED" w:rsidRDefault="001B4500">
      <w:pPr>
        <w:spacing w:line="22"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-78740</wp:posOffset>
            </wp:positionH>
            <wp:positionV relativeFrom="paragraph">
              <wp:posOffset>-23495</wp:posOffset>
            </wp:positionV>
            <wp:extent cx="695325" cy="2654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695325" cy="265430"/>
                    </a:xfrm>
                    <a:prstGeom prst="rect">
                      <a:avLst/>
                    </a:prstGeom>
                    <a:noFill/>
                  </pic:spPr>
                </pic:pic>
              </a:graphicData>
            </a:graphic>
          </wp:anchor>
        </w:drawing>
      </w:r>
    </w:p>
    <w:p w:rsidR="00F865ED" w:rsidRDefault="001B4500">
      <w:pPr>
        <w:rPr>
          <w:sz w:val="20"/>
          <w:szCs w:val="20"/>
        </w:rPr>
      </w:pPr>
      <w:r>
        <w:rPr>
          <w:rFonts w:eastAsia="Times New Roman"/>
          <w:b/>
          <w:bCs/>
          <w:sz w:val="19"/>
          <w:szCs w:val="19"/>
        </w:rPr>
        <w:t>Duties</w:t>
      </w:r>
    </w:p>
    <w:p w:rsidR="00F865ED" w:rsidRDefault="00F865ED">
      <w:pPr>
        <w:spacing w:line="398" w:lineRule="exact"/>
        <w:rPr>
          <w:sz w:val="20"/>
          <w:szCs w:val="20"/>
        </w:rPr>
      </w:pPr>
    </w:p>
    <w:p w:rsidR="00F865ED" w:rsidRDefault="001B4500">
      <w:pPr>
        <w:numPr>
          <w:ilvl w:val="0"/>
          <w:numId w:val="4"/>
        </w:numPr>
        <w:tabs>
          <w:tab w:val="left" w:pos="1540"/>
        </w:tabs>
        <w:spacing w:line="242" w:lineRule="auto"/>
        <w:ind w:left="1540" w:hanging="262"/>
        <w:jc w:val="both"/>
        <w:rPr>
          <w:rFonts w:ascii="Symbol" w:eastAsia="Symbol" w:hAnsi="Symbol" w:cs="Symbol"/>
          <w:sz w:val="19"/>
          <w:szCs w:val="19"/>
        </w:rPr>
      </w:pPr>
      <w:r>
        <w:rPr>
          <w:rFonts w:ascii="Verdana" w:eastAsia="Verdana" w:hAnsi="Verdana" w:cs="Verdana"/>
          <w:sz w:val="19"/>
          <w:szCs w:val="19"/>
        </w:rPr>
        <w:t>The primary purpose of this position is to oversee the daily activities of the Pharmacy department within a retail store. Additionally, to</w:t>
      </w:r>
      <w:r>
        <w:rPr>
          <w:rFonts w:ascii="Verdana" w:eastAsia="Verdana" w:hAnsi="Verdana" w:cs="Verdana"/>
          <w:sz w:val="19"/>
          <w:szCs w:val="19"/>
        </w:rPr>
        <w:t xml:space="preserve"> assist customers with their health care needs by filling prescriptions and providing excellent customer service. The incumbent is also</w:t>
      </w:r>
    </w:p>
    <w:p w:rsidR="00F865ED" w:rsidRDefault="00F865ED">
      <w:pPr>
        <w:spacing w:line="2" w:lineRule="exact"/>
        <w:rPr>
          <w:sz w:val="20"/>
          <w:szCs w:val="20"/>
        </w:rPr>
      </w:pPr>
    </w:p>
    <w:p w:rsidR="00F865ED" w:rsidRDefault="001B4500">
      <w:pPr>
        <w:spacing w:line="238" w:lineRule="auto"/>
        <w:ind w:left="1540"/>
        <w:rPr>
          <w:sz w:val="20"/>
          <w:szCs w:val="20"/>
        </w:rPr>
      </w:pPr>
      <w:r>
        <w:rPr>
          <w:rFonts w:ascii="Verdana" w:eastAsia="Verdana" w:hAnsi="Verdana" w:cs="Verdana"/>
          <w:sz w:val="19"/>
          <w:szCs w:val="19"/>
        </w:rPr>
        <w:t>required to perform all tasks in a safe manner consistent with corporate policies and state and federal laws.</w:t>
      </w:r>
    </w:p>
    <w:p w:rsidR="00F865ED" w:rsidRDefault="00F865ED">
      <w:pPr>
        <w:spacing w:line="1" w:lineRule="exact"/>
        <w:rPr>
          <w:sz w:val="20"/>
          <w:szCs w:val="20"/>
        </w:rPr>
      </w:pPr>
    </w:p>
    <w:p w:rsidR="00F865ED" w:rsidRDefault="001B4500">
      <w:pPr>
        <w:numPr>
          <w:ilvl w:val="1"/>
          <w:numId w:val="5"/>
        </w:numPr>
        <w:tabs>
          <w:tab w:val="left" w:pos="1560"/>
        </w:tabs>
        <w:spacing w:line="235" w:lineRule="auto"/>
        <w:ind w:left="1560" w:right="340" w:hanging="339"/>
        <w:jc w:val="both"/>
        <w:rPr>
          <w:rFonts w:ascii="Symbol" w:eastAsia="Symbol" w:hAnsi="Symbol" w:cs="Symbol"/>
          <w:sz w:val="19"/>
          <w:szCs w:val="19"/>
        </w:rPr>
      </w:pPr>
      <w:r>
        <w:rPr>
          <w:rFonts w:ascii="Verdana" w:eastAsia="Verdana" w:hAnsi="Verdana" w:cs="Verdana"/>
          <w:sz w:val="19"/>
          <w:szCs w:val="19"/>
        </w:rPr>
        <w:t>Manage p</w:t>
      </w:r>
      <w:r>
        <w:rPr>
          <w:rFonts w:ascii="Verdana" w:eastAsia="Verdana" w:hAnsi="Verdana" w:cs="Verdana"/>
          <w:sz w:val="19"/>
          <w:szCs w:val="19"/>
        </w:rPr>
        <w:t>harmacy inventory at acceptable levels to fulfill customer need.</w:t>
      </w:r>
    </w:p>
    <w:p w:rsidR="00F865ED" w:rsidRDefault="00F865ED">
      <w:pPr>
        <w:spacing w:line="1" w:lineRule="exact"/>
        <w:rPr>
          <w:rFonts w:ascii="Symbol" w:eastAsia="Symbol" w:hAnsi="Symbol" w:cs="Symbol"/>
          <w:sz w:val="19"/>
          <w:szCs w:val="19"/>
        </w:rPr>
      </w:pPr>
    </w:p>
    <w:p w:rsidR="00F865ED" w:rsidRDefault="001B4500">
      <w:pPr>
        <w:numPr>
          <w:ilvl w:val="1"/>
          <w:numId w:val="5"/>
        </w:numPr>
        <w:tabs>
          <w:tab w:val="left" w:pos="1560"/>
        </w:tabs>
        <w:spacing w:line="237" w:lineRule="auto"/>
        <w:ind w:left="1560" w:right="560" w:hanging="339"/>
        <w:jc w:val="both"/>
        <w:rPr>
          <w:rFonts w:ascii="Symbol" w:eastAsia="Symbol" w:hAnsi="Symbol" w:cs="Symbol"/>
          <w:sz w:val="19"/>
          <w:szCs w:val="19"/>
        </w:rPr>
      </w:pPr>
      <w:r>
        <w:rPr>
          <w:rFonts w:ascii="Verdana" w:eastAsia="Verdana" w:hAnsi="Verdana" w:cs="Verdana"/>
          <w:sz w:val="19"/>
          <w:szCs w:val="19"/>
        </w:rPr>
        <w:t>Ensure compliance with all policies and procedures for controlled substance dispensing and record keeping.</w:t>
      </w:r>
    </w:p>
    <w:p w:rsidR="00F865ED" w:rsidRDefault="001B4500">
      <w:pPr>
        <w:numPr>
          <w:ilvl w:val="0"/>
          <w:numId w:val="5"/>
        </w:numPr>
        <w:tabs>
          <w:tab w:val="left" w:pos="1540"/>
        </w:tabs>
        <w:spacing w:line="235" w:lineRule="auto"/>
        <w:ind w:left="1540" w:right="300" w:hanging="346"/>
        <w:jc w:val="both"/>
        <w:rPr>
          <w:rFonts w:ascii="Symbol" w:eastAsia="Symbol" w:hAnsi="Symbol" w:cs="Symbol"/>
          <w:sz w:val="19"/>
          <w:szCs w:val="19"/>
        </w:rPr>
      </w:pPr>
      <w:r>
        <w:rPr>
          <w:rFonts w:ascii="Verdana" w:eastAsia="Verdana" w:hAnsi="Verdana" w:cs="Verdana"/>
          <w:sz w:val="19"/>
          <w:szCs w:val="19"/>
        </w:rPr>
        <w:t xml:space="preserve">Maintain reports for controlled, outdated, and recalled medications; and </w:t>
      </w:r>
      <w:r>
        <w:rPr>
          <w:rFonts w:ascii="Verdana" w:eastAsia="Verdana" w:hAnsi="Verdana" w:cs="Verdana"/>
          <w:sz w:val="19"/>
          <w:szCs w:val="19"/>
        </w:rPr>
        <w:t>prescription and customer files</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5" w:lineRule="auto"/>
        <w:ind w:left="1540" w:right="520" w:hanging="346"/>
        <w:jc w:val="both"/>
        <w:rPr>
          <w:rFonts w:ascii="Symbol" w:eastAsia="Symbol" w:hAnsi="Symbol" w:cs="Symbol"/>
          <w:sz w:val="19"/>
          <w:szCs w:val="19"/>
        </w:rPr>
      </w:pPr>
      <w:r>
        <w:rPr>
          <w:rFonts w:ascii="Verdana" w:eastAsia="Verdana" w:hAnsi="Verdana" w:cs="Verdana"/>
          <w:sz w:val="19"/>
          <w:szCs w:val="19"/>
        </w:rPr>
        <w:t>Handle and resolve customer issues, complaints and questions to build customer trust and loyalty.</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5" w:lineRule="auto"/>
        <w:ind w:left="1540" w:hanging="346"/>
        <w:jc w:val="both"/>
        <w:rPr>
          <w:rFonts w:ascii="Symbol" w:eastAsia="Symbol" w:hAnsi="Symbol" w:cs="Symbol"/>
          <w:sz w:val="19"/>
          <w:szCs w:val="19"/>
        </w:rPr>
      </w:pPr>
      <w:r>
        <w:rPr>
          <w:rFonts w:ascii="Verdana" w:eastAsia="Verdana" w:hAnsi="Verdana" w:cs="Verdana"/>
          <w:sz w:val="19"/>
          <w:szCs w:val="19"/>
        </w:rPr>
        <w:t>Comply with all federal and state laws and regulations.</w:t>
      </w:r>
    </w:p>
    <w:p w:rsidR="00F865ED" w:rsidRDefault="001B4500">
      <w:pPr>
        <w:numPr>
          <w:ilvl w:val="1"/>
          <w:numId w:val="5"/>
        </w:numPr>
        <w:tabs>
          <w:tab w:val="left" w:pos="1560"/>
        </w:tabs>
        <w:spacing w:line="250" w:lineRule="auto"/>
        <w:ind w:left="1560" w:right="20" w:hanging="339"/>
        <w:jc w:val="both"/>
        <w:rPr>
          <w:rFonts w:ascii="Symbol" w:eastAsia="Symbol" w:hAnsi="Symbol" w:cs="Symbol"/>
          <w:sz w:val="18"/>
          <w:szCs w:val="18"/>
        </w:rPr>
      </w:pPr>
      <w:r>
        <w:rPr>
          <w:rFonts w:ascii="Verdana" w:eastAsia="Verdana" w:hAnsi="Verdana" w:cs="Verdana"/>
          <w:sz w:val="18"/>
          <w:szCs w:val="18"/>
        </w:rPr>
        <w:t>Prioritize Pharmacy Department tasks and follow through to ensure al</w:t>
      </w:r>
      <w:r>
        <w:rPr>
          <w:rFonts w:ascii="Verdana" w:eastAsia="Verdana" w:hAnsi="Verdana" w:cs="Verdana"/>
          <w:sz w:val="18"/>
          <w:szCs w:val="18"/>
        </w:rPr>
        <w:t>l tasks are completed in a timely manner. Including, but not limited, to cycle counts, inventory management and will-calls to customers.</w:t>
      </w:r>
    </w:p>
    <w:p w:rsidR="00F865ED" w:rsidRDefault="001B4500">
      <w:pPr>
        <w:numPr>
          <w:ilvl w:val="0"/>
          <w:numId w:val="5"/>
        </w:numPr>
        <w:tabs>
          <w:tab w:val="left" w:pos="1540"/>
        </w:tabs>
        <w:spacing w:line="237" w:lineRule="auto"/>
        <w:ind w:left="1540" w:right="160" w:hanging="346"/>
        <w:jc w:val="both"/>
        <w:rPr>
          <w:rFonts w:ascii="Symbol" w:eastAsia="Symbol" w:hAnsi="Symbol" w:cs="Symbol"/>
          <w:sz w:val="19"/>
          <w:szCs w:val="19"/>
        </w:rPr>
      </w:pPr>
      <w:r>
        <w:rPr>
          <w:rFonts w:ascii="Verdana" w:eastAsia="Verdana" w:hAnsi="Verdana" w:cs="Verdana"/>
          <w:sz w:val="19"/>
          <w:szCs w:val="19"/>
        </w:rPr>
        <w:t>Provide prescribed medications, drugs, and other pharmaceuticals as needed for adequate patient care.</w:t>
      </w:r>
    </w:p>
    <w:p w:rsidR="00F865ED" w:rsidRDefault="001B4500">
      <w:pPr>
        <w:numPr>
          <w:ilvl w:val="0"/>
          <w:numId w:val="5"/>
        </w:numPr>
        <w:tabs>
          <w:tab w:val="left" w:pos="1540"/>
        </w:tabs>
        <w:spacing w:line="235" w:lineRule="auto"/>
        <w:ind w:left="1540" w:right="280" w:hanging="346"/>
        <w:jc w:val="both"/>
        <w:rPr>
          <w:rFonts w:ascii="Symbol" w:eastAsia="Symbol" w:hAnsi="Symbol" w:cs="Symbol"/>
          <w:sz w:val="19"/>
          <w:szCs w:val="19"/>
        </w:rPr>
      </w:pPr>
      <w:r>
        <w:rPr>
          <w:rFonts w:ascii="Verdana" w:eastAsia="Verdana" w:hAnsi="Verdana" w:cs="Verdana"/>
          <w:sz w:val="19"/>
          <w:szCs w:val="19"/>
        </w:rPr>
        <w:t xml:space="preserve">Dispense all </w:t>
      </w:r>
      <w:r>
        <w:rPr>
          <w:rFonts w:ascii="Verdana" w:eastAsia="Verdana" w:hAnsi="Verdana" w:cs="Verdana"/>
          <w:sz w:val="19"/>
          <w:szCs w:val="19"/>
        </w:rPr>
        <w:t>insurance claims through E claims , pbm link , open jet and dealing with different soft wares.</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7" w:lineRule="auto"/>
        <w:ind w:left="1540" w:hanging="346"/>
        <w:jc w:val="both"/>
        <w:rPr>
          <w:rFonts w:ascii="Symbol" w:eastAsia="Symbol" w:hAnsi="Symbol" w:cs="Symbol"/>
          <w:sz w:val="19"/>
          <w:szCs w:val="19"/>
        </w:rPr>
      </w:pPr>
      <w:r>
        <w:rPr>
          <w:rFonts w:ascii="Verdana" w:eastAsia="Verdana" w:hAnsi="Verdana" w:cs="Verdana"/>
          <w:sz w:val="19"/>
          <w:szCs w:val="19"/>
        </w:rPr>
        <w:t>Follow up approval of claims on line</w:t>
      </w:r>
    </w:p>
    <w:p w:rsidR="00F865ED" w:rsidRDefault="001B4500">
      <w:pPr>
        <w:numPr>
          <w:ilvl w:val="0"/>
          <w:numId w:val="5"/>
        </w:numPr>
        <w:tabs>
          <w:tab w:val="left" w:pos="1540"/>
        </w:tabs>
        <w:spacing w:line="234" w:lineRule="auto"/>
        <w:ind w:left="1540" w:hanging="346"/>
        <w:jc w:val="both"/>
        <w:rPr>
          <w:rFonts w:ascii="Symbol" w:eastAsia="Symbol" w:hAnsi="Symbol" w:cs="Symbol"/>
          <w:sz w:val="19"/>
          <w:szCs w:val="19"/>
        </w:rPr>
      </w:pPr>
      <w:r>
        <w:rPr>
          <w:rFonts w:ascii="Verdana" w:eastAsia="Verdana" w:hAnsi="Verdana" w:cs="Verdana"/>
          <w:sz w:val="19"/>
          <w:szCs w:val="19"/>
        </w:rPr>
        <w:t>Ensuring that different treatment are compatible</w:t>
      </w:r>
    </w:p>
    <w:p w:rsidR="00F865ED" w:rsidRDefault="001B4500">
      <w:pPr>
        <w:numPr>
          <w:ilvl w:val="0"/>
          <w:numId w:val="5"/>
        </w:numPr>
        <w:tabs>
          <w:tab w:val="left" w:pos="1540"/>
        </w:tabs>
        <w:spacing w:line="234" w:lineRule="auto"/>
        <w:ind w:left="1540" w:right="80" w:hanging="346"/>
        <w:jc w:val="both"/>
        <w:rPr>
          <w:rFonts w:ascii="Symbol" w:eastAsia="Symbol" w:hAnsi="Symbol" w:cs="Symbol"/>
          <w:sz w:val="19"/>
          <w:szCs w:val="19"/>
        </w:rPr>
      </w:pPr>
      <w:r>
        <w:rPr>
          <w:rFonts w:ascii="Verdana" w:eastAsia="Verdana" w:hAnsi="Verdana" w:cs="Verdana"/>
          <w:sz w:val="19"/>
          <w:szCs w:val="19"/>
        </w:rPr>
        <w:t>Checking dosage and ensuring that medicines are correctly and safely suppl</w:t>
      </w:r>
      <w:r>
        <w:rPr>
          <w:rFonts w:ascii="Verdana" w:eastAsia="Verdana" w:hAnsi="Verdana" w:cs="Verdana"/>
          <w:sz w:val="19"/>
          <w:szCs w:val="19"/>
        </w:rPr>
        <w:t>ied and labelled</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7" w:lineRule="auto"/>
        <w:ind w:left="1540" w:right="120" w:hanging="346"/>
        <w:rPr>
          <w:rFonts w:ascii="Symbol" w:eastAsia="Symbol" w:hAnsi="Symbol" w:cs="Symbol"/>
          <w:sz w:val="19"/>
          <w:szCs w:val="19"/>
        </w:rPr>
      </w:pPr>
      <w:r>
        <w:rPr>
          <w:rFonts w:ascii="Verdana" w:eastAsia="Verdana" w:hAnsi="Verdana" w:cs="Verdana"/>
          <w:sz w:val="19"/>
          <w:szCs w:val="19"/>
        </w:rPr>
        <w:t>Contact with the prescriper whenever need clarification regarding dose,drug-drug interaction ,diagnosis,........to provide better services to the patient</w:t>
      </w:r>
    </w:p>
    <w:p w:rsidR="00F865ED" w:rsidRDefault="001B4500">
      <w:pPr>
        <w:numPr>
          <w:ilvl w:val="0"/>
          <w:numId w:val="5"/>
        </w:numPr>
        <w:tabs>
          <w:tab w:val="left" w:pos="1540"/>
        </w:tabs>
        <w:spacing w:line="237" w:lineRule="auto"/>
        <w:ind w:left="1540" w:hanging="346"/>
        <w:jc w:val="both"/>
        <w:rPr>
          <w:rFonts w:ascii="Symbol" w:eastAsia="Symbol" w:hAnsi="Symbol" w:cs="Symbol"/>
          <w:sz w:val="19"/>
          <w:szCs w:val="19"/>
        </w:rPr>
      </w:pPr>
      <w:r>
        <w:rPr>
          <w:rFonts w:ascii="Verdana" w:eastAsia="Verdana" w:hAnsi="Verdana" w:cs="Verdana"/>
          <w:sz w:val="19"/>
          <w:szCs w:val="19"/>
        </w:rPr>
        <w:t>Training the staff regarding drug related policies and standards</w:t>
      </w:r>
    </w:p>
    <w:p w:rsidR="00F865ED" w:rsidRDefault="001B4500">
      <w:pPr>
        <w:numPr>
          <w:ilvl w:val="0"/>
          <w:numId w:val="5"/>
        </w:numPr>
        <w:tabs>
          <w:tab w:val="left" w:pos="1540"/>
        </w:tabs>
        <w:spacing w:line="235" w:lineRule="auto"/>
        <w:ind w:left="1540" w:right="40" w:hanging="346"/>
        <w:jc w:val="both"/>
        <w:rPr>
          <w:rFonts w:ascii="Symbol" w:eastAsia="Symbol" w:hAnsi="Symbol" w:cs="Symbol"/>
          <w:sz w:val="19"/>
          <w:szCs w:val="19"/>
        </w:rPr>
      </w:pPr>
      <w:r>
        <w:rPr>
          <w:rFonts w:ascii="Verdana" w:eastAsia="Verdana" w:hAnsi="Verdana" w:cs="Verdana"/>
          <w:sz w:val="19"/>
          <w:szCs w:val="19"/>
        </w:rPr>
        <w:t>Staffing plan to en</w:t>
      </w:r>
      <w:r>
        <w:rPr>
          <w:rFonts w:ascii="Verdana" w:eastAsia="Verdana" w:hAnsi="Verdana" w:cs="Verdana"/>
          <w:sz w:val="19"/>
          <w:szCs w:val="19"/>
        </w:rPr>
        <w:t>sure that the organisation has sufficient numbers of staff to deliver safe and effective patient care</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7" w:lineRule="auto"/>
        <w:ind w:left="1540" w:right="680" w:hanging="346"/>
        <w:jc w:val="both"/>
        <w:rPr>
          <w:rFonts w:ascii="Symbol" w:eastAsia="Symbol" w:hAnsi="Symbol" w:cs="Symbol"/>
          <w:sz w:val="19"/>
          <w:szCs w:val="19"/>
        </w:rPr>
      </w:pPr>
      <w:r>
        <w:rPr>
          <w:rFonts w:ascii="Verdana" w:eastAsia="Verdana" w:hAnsi="Verdana" w:cs="Verdana"/>
          <w:sz w:val="19"/>
          <w:szCs w:val="19"/>
        </w:rPr>
        <w:t>Reporting suspected adverse reactions experienced from any of medication</w:t>
      </w:r>
    </w:p>
    <w:p w:rsidR="00F865ED" w:rsidRDefault="001B4500">
      <w:pPr>
        <w:numPr>
          <w:ilvl w:val="0"/>
          <w:numId w:val="5"/>
        </w:numPr>
        <w:tabs>
          <w:tab w:val="left" w:pos="1540"/>
        </w:tabs>
        <w:spacing w:line="236" w:lineRule="auto"/>
        <w:ind w:left="1540" w:right="1240" w:hanging="346"/>
        <w:jc w:val="both"/>
        <w:rPr>
          <w:rFonts w:ascii="Symbol" w:eastAsia="Symbol" w:hAnsi="Symbol" w:cs="Symbol"/>
          <w:sz w:val="19"/>
          <w:szCs w:val="19"/>
        </w:rPr>
      </w:pPr>
      <w:r>
        <w:rPr>
          <w:rFonts w:ascii="Verdana" w:eastAsia="Verdana" w:hAnsi="Verdana" w:cs="Verdana"/>
          <w:sz w:val="19"/>
          <w:szCs w:val="19"/>
        </w:rPr>
        <w:t xml:space="preserve">Reporting and monitoring medication errors which lead to inappropriate </w:t>
      </w:r>
      <w:r>
        <w:rPr>
          <w:rFonts w:ascii="Verdana" w:eastAsia="Verdana" w:hAnsi="Verdana" w:cs="Verdana"/>
          <w:sz w:val="19"/>
          <w:szCs w:val="19"/>
        </w:rPr>
        <w:t>medication use or patient harm</w:t>
      </w:r>
    </w:p>
    <w:p w:rsidR="00F865ED" w:rsidRDefault="001B4500">
      <w:pPr>
        <w:numPr>
          <w:ilvl w:val="0"/>
          <w:numId w:val="5"/>
        </w:numPr>
        <w:tabs>
          <w:tab w:val="left" w:pos="1540"/>
        </w:tabs>
        <w:spacing w:line="235" w:lineRule="auto"/>
        <w:ind w:left="1540" w:right="140" w:hanging="346"/>
        <w:jc w:val="both"/>
        <w:rPr>
          <w:rFonts w:ascii="Symbol" w:eastAsia="Symbol" w:hAnsi="Symbol" w:cs="Symbol"/>
          <w:sz w:val="19"/>
          <w:szCs w:val="19"/>
        </w:rPr>
      </w:pPr>
      <w:r>
        <w:rPr>
          <w:rFonts w:ascii="Verdana" w:eastAsia="Verdana" w:hAnsi="Verdana" w:cs="Verdana"/>
          <w:sz w:val="19"/>
          <w:szCs w:val="19"/>
        </w:rPr>
        <w:t>Respect and preserve patient rights during receiving their medication in the pharmacy</w:t>
      </w:r>
    </w:p>
    <w:p w:rsidR="00F865ED" w:rsidRDefault="00F865ED">
      <w:pPr>
        <w:spacing w:line="1" w:lineRule="exact"/>
        <w:rPr>
          <w:rFonts w:ascii="Symbol" w:eastAsia="Symbol" w:hAnsi="Symbol" w:cs="Symbol"/>
          <w:sz w:val="19"/>
          <w:szCs w:val="19"/>
        </w:rPr>
      </w:pPr>
    </w:p>
    <w:p w:rsidR="00F865ED" w:rsidRDefault="001B4500">
      <w:pPr>
        <w:numPr>
          <w:ilvl w:val="0"/>
          <w:numId w:val="5"/>
        </w:numPr>
        <w:tabs>
          <w:tab w:val="left" w:pos="1540"/>
        </w:tabs>
        <w:spacing w:line="234" w:lineRule="auto"/>
        <w:ind w:left="1540" w:hanging="346"/>
        <w:jc w:val="both"/>
        <w:rPr>
          <w:rFonts w:ascii="Symbol" w:eastAsia="Symbol" w:hAnsi="Symbol" w:cs="Symbol"/>
          <w:sz w:val="19"/>
          <w:szCs w:val="19"/>
        </w:rPr>
      </w:pPr>
      <w:r>
        <w:rPr>
          <w:rFonts w:ascii="Verdana" w:eastAsia="Verdana" w:hAnsi="Verdana" w:cs="Verdana"/>
          <w:sz w:val="19"/>
          <w:szCs w:val="19"/>
        </w:rPr>
        <w:t>Archiving and documentation of prescriptions</w:t>
      </w:r>
    </w:p>
    <w:p w:rsidR="00F865ED" w:rsidRDefault="001B4500">
      <w:pPr>
        <w:numPr>
          <w:ilvl w:val="0"/>
          <w:numId w:val="5"/>
        </w:numPr>
        <w:tabs>
          <w:tab w:val="left" w:pos="1540"/>
        </w:tabs>
        <w:spacing w:line="237" w:lineRule="auto"/>
        <w:ind w:left="1540" w:right="500" w:hanging="346"/>
        <w:jc w:val="both"/>
        <w:rPr>
          <w:rFonts w:ascii="Symbol" w:eastAsia="Symbol" w:hAnsi="Symbol" w:cs="Symbol"/>
          <w:sz w:val="19"/>
          <w:szCs w:val="19"/>
        </w:rPr>
      </w:pPr>
      <w:r>
        <w:rPr>
          <w:rFonts w:ascii="Verdana" w:eastAsia="Verdana" w:hAnsi="Verdana" w:cs="Verdana"/>
          <w:sz w:val="19"/>
          <w:szCs w:val="19"/>
        </w:rPr>
        <w:t>Follow the 5 Rights rule during dispensing medication to keep the patient safe and prevent pa</w:t>
      </w:r>
      <w:r>
        <w:rPr>
          <w:rFonts w:ascii="Verdana" w:eastAsia="Verdana" w:hAnsi="Verdana" w:cs="Verdana"/>
          <w:sz w:val="19"/>
          <w:szCs w:val="19"/>
        </w:rPr>
        <w:t>tient harm</w:t>
      </w:r>
    </w:p>
    <w:p w:rsidR="00F865ED" w:rsidRDefault="001B4500">
      <w:pPr>
        <w:numPr>
          <w:ilvl w:val="0"/>
          <w:numId w:val="5"/>
        </w:numPr>
        <w:tabs>
          <w:tab w:val="left" w:pos="1540"/>
        </w:tabs>
        <w:spacing w:line="249" w:lineRule="auto"/>
        <w:ind w:left="1540" w:right="240" w:hanging="346"/>
        <w:rPr>
          <w:rFonts w:ascii="Symbol" w:eastAsia="Symbol" w:hAnsi="Symbol" w:cs="Symbol"/>
          <w:sz w:val="18"/>
          <w:szCs w:val="18"/>
        </w:rPr>
      </w:pPr>
      <w:r>
        <w:rPr>
          <w:rFonts w:ascii="Verdana" w:eastAsia="Verdana" w:hAnsi="Verdana" w:cs="Verdana"/>
          <w:sz w:val="18"/>
          <w:szCs w:val="18"/>
        </w:rPr>
        <w:t>Ensure patient safety by developing &amp;maintaining a list of high risk medications to avoid patient harm through using these medications.</w:t>
      </w:r>
    </w:p>
    <w:p w:rsidR="00F865ED" w:rsidRDefault="001B4500">
      <w:pPr>
        <w:numPr>
          <w:ilvl w:val="0"/>
          <w:numId w:val="5"/>
        </w:numPr>
        <w:tabs>
          <w:tab w:val="left" w:pos="1540"/>
        </w:tabs>
        <w:spacing w:line="234" w:lineRule="auto"/>
        <w:ind w:left="1540" w:hanging="346"/>
        <w:jc w:val="both"/>
        <w:rPr>
          <w:rFonts w:ascii="Symbol" w:eastAsia="Symbol" w:hAnsi="Symbol" w:cs="Symbol"/>
          <w:sz w:val="19"/>
          <w:szCs w:val="19"/>
        </w:rPr>
      </w:pPr>
      <w:r>
        <w:rPr>
          <w:rFonts w:ascii="Verdana" w:eastAsia="Verdana" w:hAnsi="Verdana" w:cs="Verdana"/>
          <w:sz w:val="19"/>
          <w:szCs w:val="19"/>
        </w:rPr>
        <w:t>Use both generic and brand name to reduce the error in dispensing</w:t>
      </w:r>
    </w:p>
    <w:p w:rsidR="00F865ED" w:rsidRDefault="001B4500">
      <w:pPr>
        <w:spacing w:line="239" w:lineRule="auto"/>
        <w:ind w:left="1540"/>
        <w:jc w:val="both"/>
        <w:rPr>
          <w:rFonts w:ascii="Symbol" w:eastAsia="Symbol" w:hAnsi="Symbol" w:cs="Symbol"/>
          <w:sz w:val="19"/>
          <w:szCs w:val="19"/>
        </w:rPr>
      </w:pPr>
      <w:r>
        <w:rPr>
          <w:rFonts w:ascii="Verdana" w:eastAsia="Verdana" w:hAnsi="Verdana" w:cs="Verdana"/>
          <w:sz w:val="19"/>
          <w:szCs w:val="19"/>
        </w:rPr>
        <w:t>LASA MEDICATION</w:t>
      </w:r>
    </w:p>
    <w:p w:rsidR="00F865ED" w:rsidRDefault="001B4500">
      <w:pPr>
        <w:numPr>
          <w:ilvl w:val="0"/>
          <w:numId w:val="5"/>
        </w:numPr>
        <w:tabs>
          <w:tab w:val="left" w:pos="1540"/>
        </w:tabs>
        <w:spacing w:line="235" w:lineRule="auto"/>
        <w:ind w:left="1540" w:hanging="346"/>
        <w:jc w:val="both"/>
        <w:rPr>
          <w:rFonts w:ascii="Symbol" w:eastAsia="Symbol" w:hAnsi="Symbol" w:cs="Symbol"/>
          <w:sz w:val="19"/>
          <w:szCs w:val="19"/>
        </w:rPr>
      </w:pPr>
      <w:r>
        <w:rPr>
          <w:rFonts w:ascii="Verdana" w:eastAsia="Verdana" w:hAnsi="Verdana" w:cs="Verdana"/>
          <w:sz w:val="19"/>
          <w:szCs w:val="19"/>
        </w:rPr>
        <w:t>Supervise the fulfilment of</w:t>
      </w:r>
      <w:r>
        <w:rPr>
          <w:rFonts w:ascii="Verdana" w:eastAsia="Verdana" w:hAnsi="Verdana" w:cs="Verdana"/>
          <w:sz w:val="19"/>
          <w:szCs w:val="19"/>
        </w:rPr>
        <w:t xml:space="preserve"> prescriptions by pharmacy technicians.</w:t>
      </w:r>
    </w:p>
    <w:p w:rsidR="00F865ED" w:rsidRDefault="001B4500">
      <w:pPr>
        <w:numPr>
          <w:ilvl w:val="0"/>
          <w:numId w:val="5"/>
        </w:numPr>
        <w:tabs>
          <w:tab w:val="left" w:pos="1540"/>
        </w:tabs>
        <w:spacing w:line="237" w:lineRule="auto"/>
        <w:ind w:left="1540" w:right="280" w:hanging="346"/>
        <w:jc w:val="both"/>
        <w:rPr>
          <w:rFonts w:ascii="Symbol" w:eastAsia="Symbol" w:hAnsi="Symbol" w:cs="Symbol"/>
          <w:sz w:val="19"/>
          <w:szCs w:val="19"/>
        </w:rPr>
      </w:pPr>
      <w:r>
        <w:rPr>
          <w:rFonts w:ascii="Verdana" w:eastAsia="Verdana" w:hAnsi="Verdana" w:cs="Verdana"/>
          <w:sz w:val="19"/>
          <w:szCs w:val="19"/>
        </w:rPr>
        <w:t>Communicate policy and procedure changes, system enhancements and clinical updates to all pharmacy staff.</w:t>
      </w:r>
    </w:p>
    <w:p w:rsidR="00F865ED" w:rsidRDefault="001B4500">
      <w:pPr>
        <w:tabs>
          <w:tab w:val="left" w:pos="1540"/>
        </w:tabs>
        <w:spacing w:line="237" w:lineRule="auto"/>
        <w:ind w:left="1540" w:right="280" w:hanging="346"/>
        <w:jc w:val="both"/>
        <w:rPr>
          <w:sz w:val="20"/>
          <w:szCs w:val="20"/>
        </w:rPr>
        <w:sectPr w:rsidR="00F865ED">
          <w:pgSz w:w="12240" w:h="15840"/>
          <w:pgMar w:top="1440" w:right="1880" w:bottom="567" w:left="2120" w:header="0" w:footer="0" w:gutter="0"/>
          <w:cols w:space="720" w:equalWidth="0">
            <w:col w:w="8240"/>
          </w:cols>
        </w:sect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-172085</wp:posOffset>
                </wp:positionH>
                <wp:positionV relativeFrom="paragraph">
                  <wp:posOffset>191135</wp:posOffset>
                </wp:positionV>
                <wp:extent cx="54216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18288">
                          <a:solidFill>
                            <a:srgbClr val="FF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5499pt,15.05pt" to="413.35pt,15.05pt" o:allowincell="f" strokecolor="#FF0000" strokeweight="1.44pt"/>
            </w:pict>
          </mc:Fallback>
        </mc:AlternateContent>
      </w:r>
    </w:p>
    <w:p w:rsidR="00F865ED" w:rsidRDefault="00F865ED">
      <w:pPr>
        <w:spacing w:line="316" w:lineRule="exact"/>
        <w:rPr>
          <w:sz w:val="20"/>
          <w:szCs w:val="20"/>
        </w:rPr>
      </w:pPr>
    </w:p>
    <w:p w:rsidR="00F865ED" w:rsidRDefault="001B4500">
      <w:pPr>
        <w:tabs>
          <w:tab w:val="left" w:pos="7820"/>
        </w:tabs>
        <w:rPr>
          <w:sz w:val="20"/>
          <w:szCs w:val="20"/>
        </w:rPr>
      </w:pPr>
      <w:r>
        <w:rPr>
          <w:sz w:val="20"/>
          <w:szCs w:val="20"/>
        </w:rPr>
        <w:tab/>
      </w:r>
      <w:r>
        <w:rPr>
          <w:rFonts w:eastAsia="Times New Roman"/>
          <w:sz w:val="15"/>
          <w:szCs w:val="15"/>
        </w:rPr>
        <w:t>Page 2 of 2</w:t>
      </w:r>
    </w:p>
    <w:p w:rsidR="00F865ED" w:rsidRDefault="00F865ED">
      <w:pPr>
        <w:sectPr w:rsidR="00F865ED">
          <w:type w:val="continuous"/>
          <w:pgSz w:w="12240" w:h="15840"/>
          <w:pgMar w:top="1440" w:right="1840" w:bottom="567" w:left="1880" w:header="0" w:footer="0" w:gutter="0"/>
          <w:cols w:space="720" w:equalWidth="0">
            <w:col w:w="8520"/>
          </w:cols>
        </w:sectPr>
      </w:pPr>
    </w:p>
    <w:p w:rsidR="00F865ED" w:rsidRDefault="00F865ED">
      <w:pPr>
        <w:spacing w:line="57" w:lineRule="exact"/>
        <w:rPr>
          <w:sz w:val="20"/>
          <w:szCs w:val="20"/>
        </w:rPr>
      </w:pPr>
      <w:bookmarkStart w:id="1" w:name="page3"/>
      <w:bookmarkEnd w:id="1"/>
    </w:p>
    <w:p w:rsidR="00F865ED" w:rsidRDefault="001B4500">
      <w:pPr>
        <w:numPr>
          <w:ilvl w:val="0"/>
          <w:numId w:val="6"/>
        </w:numPr>
        <w:tabs>
          <w:tab w:val="left" w:pos="1780"/>
        </w:tabs>
        <w:spacing w:line="261" w:lineRule="auto"/>
        <w:ind w:left="1780" w:right="980" w:hanging="346"/>
        <w:jc w:val="both"/>
        <w:rPr>
          <w:rFonts w:ascii="Symbol" w:eastAsia="Symbol" w:hAnsi="Symbol" w:cs="Symbol"/>
          <w:sz w:val="18"/>
          <w:szCs w:val="18"/>
        </w:rPr>
      </w:pPr>
      <w:r>
        <w:rPr>
          <w:rFonts w:ascii="Verdana" w:eastAsia="Verdana" w:hAnsi="Verdana" w:cs="Verdana"/>
          <w:sz w:val="18"/>
          <w:szCs w:val="18"/>
        </w:rPr>
        <w:t xml:space="preserve">Ensure adequate control and documentation of </w:t>
      </w:r>
      <w:r>
        <w:rPr>
          <w:rFonts w:ascii="Verdana" w:eastAsia="Verdana" w:hAnsi="Verdana" w:cs="Verdana"/>
          <w:sz w:val="18"/>
          <w:szCs w:val="18"/>
        </w:rPr>
        <w:t>all controlled substance records and monitor patient medication profiles</w:t>
      </w:r>
    </w:p>
    <w:p w:rsidR="00F865ED" w:rsidRDefault="00F865ED">
      <w:pPr>
        <w:spacing w:line="1" w:lineRule="exact"/>
        <w:rPr>
          <w:rFonts w:ascii="Symbol" w:eastAsia="Symbol" w:hAnsi="Symbol" w:cs="Symbol"/>
          <w:sz w:val="18"/>
          <w:szCs w:val="18"/>
        </w:rPr>
      </w:pPr>
    </w:p>
    <w:p w:rsidR="00F865ED" w:rsidRDefault="001B4500">
      <w:pPr>
        <w:numPr>
          <w:ilvl w:val="0"/>
          <w:numId w:val="6"/>
        </w:numPr>
        <w:tabs>
          <w:tab w:val="left" w:pos="1780"/>
        </w:tabs>
        <w:spacing w:line="237" w:lineRule="auto"/>
        <w:ind w:left="1780" w:right="340" w:hanging="346"/>
        <w:jc w:val="both"/>
        <w:rPr>
          <w:rFonts w:ascii="Symbol" w:eastAsia="Symbol" w:hAnsi="Symbol" w:cs="Symbol"/>
          <w:sz w:val="19"/>
          <w:szCs w:val="19"/>
        </w:rPr>
      </w:pPr>
      <w:r>
        <w:rPr>
          <w:rFonts w:ascii="Verdana" w:eastAsia="Verdana" w:hAnsi="Verdana" w:cs="Verdana"/>
          <w:sz w:val="19"/>
          <w:szCs w:val="19"/>
        </w:rPr>
        <w:t>Checked all work done by pharmacy technicians prior to dispensing medications.</w:t>
      </w:r>
    </w:p>
    <w:p w:rsidR="00F865ED" w:rsidRDefault="001B4500">
      <w:pPr>
        <w:numPr>
          <w:ilvl w:val="0"/>
          <w:numId w:val="6"/>
        </w:numPr>
        <w:tabs>
          <w:tab w:val="left" w:pos="1780"/>
        </w:tabs>
        <w:spacing w:line="235" w:lineRule="auto"/>
        <w:ind w:left="1780" w:right="260" w:hanging="346"/>
        <w:jc w:val="both"/>
        <w:rPr>
          <w:rFonts w:ascii="Symbol" w:eastAsia="Symbol" w:hAnsi="Symbol" w:cs="Symbol"/>
          <w:sz w:val="19"/>
          <w:szCs w:val="19"/>
        </w:rPr>
      </w:pPr>
      <w:r>
        <w:rPr>
          <w:rFonts w:ascii="Verdana" w:eastAsia="Verdana" w:hAnsi="Verdana" w:cs="Verdana"/>
          <w:sz w:val="19"/>
          <w:szCs w:val="19"/>
        </w:rPr>
        <w:t>Insured that discontinued and expired patient controlled substances were destroyed.</w:t>
      </w:r>
    </w:p>
    <w:p w:rsidR="00F865ED" w:rsidRDefault="00F865ED">
      <w:pPr>
        <w:spacing w:line="1" w:lineRule="exact"/>
        <w:rPr>
          <w:rFonts w:ascii="Symbol" w:eastAsia="Symbol" w:hAnsi="Symbol" w:cs="Symbol"/>
          <w:sz w:val="19"/>
          <w:szCs w:val="19"/>
        </w:rPr>
      </w:pPr>
    </w:p>
    <w:p w:rsidR="00F865ED" w:rsidRDefault="001B4500">
      <w:pPr>
        <w:numPr>
          <w:ilvl w:val="0"/>
          <w:numId w:val="6"/>
        </w:numPr>
        <w:tabs>
          <w:tab w:val="left" w:pos="1780"/>
        </w:tabs>
        <w:spacing w:line="236" w:lineRule="auto"/>
        <w:ind w:left="1780" w:right="920" w:hanging="346"/>
        <w:jc w:val="both"/>
        <w:rPr>
          <w:rFonts w:ascii="Symbol" w:eastAsia="Symbol" w:hAnsi="Symbol" w:cs="Symbol"/>
          <w:sz w:val="19"/>
          <w:szCs w:val="19"/>
        </w:rPr>
      </w:pPr>
      <w:r>
        <w:rPr>
          <w:rFonts w:ascii="Verdana" w:eastAsia="Verdana" w:hAnsi="Verdana" w:cs="Verdana"/>
          <w:sz w:val="19"/>
          <w:szCs w:val="19"/>
        </w:rPr>
        <w:t xml:space="preserve">Upheld service </w:t>
      </w:r>
      <w:r>
        <w:rPr>
          <w:rFonts w:ascii="Verdana" w:eastAsia="Verdana" w:hAnsi="Verdana" w:cs="Verdana"/>
          <w:sz w:val="19"/>
          <w:szCs w:val="19"/>
        </w:rPr>
        <w:t>standards for counselling, dispensing, pricing, licensing, managing inventory, and record keeping.</w:t>
      </w:r>
    </w:p>
    <w:p w:rsidR="00F865ED" w:rsidRDefault="001B4500">
      <w:pPr>
        <w:numPr>
          <w:ilvl w:val="0"/>
          <w:numId w:val="6"/>
        </w:numPr>
        <w:tabs>
          <w:tab w:val="left" w:pos="1780"/>
        </w:tabs>
        <w:spacing w:line="234" w:lineRule="auto"/>
        <w:ind w:left="1780" w:hanging="346"/>
        <w:jc w:val="both"/>
        <w:rPr>
          <w:rFonts w:ascii="Symbol" w:eastAsia="Symbol" w:hAnsi="Symbol" w:cs="Symbol"/>
          <w:sz w:val="19"/>
          <w:szCs w:val="19"/>
        </w:rPr>
      </w:pPr>
      <w:r>
        <w:rPr>
          <w:rFonts w:ascii="Verdana" w:eastAsia="Verdana" w:hAnsi="Verdana" w:cs="Verdana"/>
          <w:sz w:val="19"/>
          <w:szCs w:val="19"/>
        </w:rPr>
        <w:t>Trained team members to maximize overall team performance.</w:t>
      </w:r>
    </w:p>
    <w:p w:rsidR="00F865ED" w:rsidRDefault="001B4500">
      <w:pPr>
        <w:numPr>
          <w:ilvl w:val="0"/>
          <w:numId w:val="6"/>
        </w:numPr>
        <w:tabs>
          <w:tab w:val="left" w:pos="1780"/>
        </w:tabs>
        <w:spacing w:line="235" w:lineRule="auto"/>
        <w:ind w:left="1780" w:hanging="346"/>
        <w:jc w:val="both"/>
        <w:rPr>
          <w:rFonts w:ascii="Symbol" w:eastAsia="Symbol" w:hAnsi="Symbol" w:cs="Symbol"/>
          <w:sz w:val="19"/>
          <w:szCs w:val="19"/>
        </w:rPr>
      </w:pPr>
      <w:r>
        <w:rPr>
          <w:rFonts w:ascii="Verdana" w:eastAsia="Verdana" w:hAnsi="Verdana" w:cs="Verdana"/>
          <w:sz w:val="19"/>
          <w:szCs w:val="19"/>
        </w:rPr>
        <w:t>Budgeting and financial management</w:t>
      </w:r>
    </w:p>
    <w:p w:rsidR="00F865ED" w:rsidRDefault="00F865ED">
      <w:pPr>
        <w:spacing w:line="200" w:lineRule="exact"/>
        <w:rPr>
          <w:sz w:val="20"/>
          <w:szCs w:val="20"/>
        </w:rPr>
      </w:pPr>
    </w:p>
    <w:p w:rsidR="00F865ED" w:rsidRDefault="00F865ED">
      <w:pPr>
        <w:spacing w:line="200" w:lineRule="exact"/>
        <w:rPr>
          <w:sz w:val="20"/>
          <w:szCs w:val="20"/>
        </w:rPr>
      </w:pPr>
    </w:p>
    <w:p w:rsidR="00F865ED" w:rsidRDefault="00F865ED">
      <w:pPr>
        <w:spacing w:line="200" w:lineRule="exact"/>
        <w:rPr>
          <w:sz w:val="20"/>
          <w:szCs w:val="20"/>
        </w:rPr>
      </w:pPr>
    </w:p>
    <w:p w:rsidR="00F865ED" w:rsidRDefault="00F865ED">
      <w:pPr>
        <w:spacing w:line="200" w:lineRule="exact"/>
        <w:rPr>
          <w:sz w:val="20"/>
          <w:szCs w:val="20"/>
        </w:rPr>
      </w:pPr>
    </w:p>
    <w:p w:rsidR="00F865ED" w:rsidRDefault="00F865ED">
      <w:pPr>
        <w:spacing w:line="306" w:lineRule="exact"/>
        <w:rPr>
          <w:sz w:val="20"/>
          <w:szCs w:val="20"/>
        </w:rPr>
      </w:pPr>
    </w:p>
    <w:p w:rsidR="00F865ED" w:rsidRDefault="001B4500">
      <w:pPr>
        <w:rPr>
          <w:sz w:val="20"/>
          <w:szCs w:val="20"/>
        </w:rPr>
      </w:pPr>
      <w:r>
        <w:rPr>
          <w:rFonts w:ascii="Verdana" w:eastAsia="Verdana" w:hAnsi="Verdana" w:cs="Verdana"/>
          <w:b/>
          <w:bCs/>
          <w:sz w:val="19"/>
          <w:szCs w:val="19"/>
          <w:u w:val="single"/>
        </w:rPr>
        <w:t>From Aug ’97 –Sep'98</w:t>
      </w:r>
    </w:p>
    <w:p w:rsidR="00F865ED" w:rsidRDefault="00F865ED">
      <w:pPr>
        <w:spacing w:line="217" w:lineRule="exact"/>
        <w:rPr>
          <w:sz w:val="20"/>
          <w:szCs w:val="20"/>
        </w:rPr>
      </w:pPr>
    </w:p>
    <w:p w:rsidR="00F865ED" w:rsidRDefault="001B4500">
      <w:pPr>
        <w:ind w:left="60"/>
        <w:rPr>
          <w:sz w:val="20"/>
          <w:szCs w:val="20"/>
        </w:rPr>
      </w:pPr>
      <w:r>
        <w:rPr>
          <w:rFonts w:ascii="Verdana" w:eastAsia="Verdana" w:hAnsi="Verdana" w:cs="Verdana"/>
          <w:sz w:val="19"/>
          <w:szCs w:val="19"/>
        </w:rPr>
        <w:t>Pharmacist in Urology &amp; Nephrology I</w:t>
      </w:r>
      <w:r>
        <w:rPr>
          <w:rFonts w:ascii="Verdana" w:eastAsia="Verdana" w:hAnsi="Verdana" w:cs="Verdana"/>
          <w:sz w:val="19"/>
          <w:szCs w:val="19"/>
        </w:rPr>
        <w:t>nstitute “Governmental “, Cairo</w:t>
      </w:r>
    </w:p>
    <w:p w:rsidR="00F865ED" w:rsidRDefault="001B4500">
      <w:pPr>
        <w:spacing w:line="137"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-15875</wp:posOffset>
            </wp:positionH>
            <wp:positionV relativeFrom="paragraph">
              <wp:posOffset>48895</wp:posOffset>
            </wp:positionV>
            <wp:extent cx="695325" cy="265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blip>
                    <a:srcRect/>
                    <a:stretch>
                      <a:fillRect/>
                    </a:stretch>
                  </pic:blipFill>
                  <pic:spPr bwMode="auto">
                    <a:xfrm>
                      <a:off x="0" y="0"/>
                      <a:ext cx="695325" cy="265430"/>
                    </a:xfrm>
                    <a:prstGeom prst="rect">
                      <a:avLst/>
                    </a:prstGeom>
                    <a:noFill/>
                  </pic:spPr>
                </pic:pic>
              </a:graphicData>
            </a:graphic>
          </wp:anchor>
        </w:drawing>
      </w:r>
    </w:p>
    <w:p w:rsidR="00F865ED" w:rsidRDefault="001B4500">
      <w:pPr>
        <w:ind w:left="100"/>
        <w:rPr>
          <w:sz w:val="20"/>
          <w:szCs w:val="20"/>
        </w:rPr>
      </w:pPr>
      <w:r>
        <w:rPr>
          <w:rFonts w:eastAsia="Times New Roman"/>
          <w:b/>
          <w:bCs/>
          <w:sz w:val="19"/>
          <w:szCs w:val="19"/>
        </w:rPr>
        <w:t>Duties</w:t>
      </w:r>
    </w:p>
    <w:p w:rsidR="00F865ED" w:rsidRDefault="00F865ED">
      <w:pPr>
        <w:spacing w:line="76" w:lineRule="exact"/>
        <w:rPr>
          <w:sz w:val="20"/>
          <w:szCs w:val="20"/>
        </w:rPr>
      </w:pPr>
    </w:p>
    <w:p w:rsidR="00F865ED" w:rsidRDefault="001B4500">
      <w:pPr>
        <w:numPr>
          <w:ilvl w:val="0"/>
          <w:numId w:val="7"/>
        </w:numPr>
        <w:tabs>
          <w:tab w:val="left" w:pos="1800"/>
        </w:tabs>
        <w:ind w:left="1800" w:hanging="339"/>
        <w:jc w:val="both"/>
        <w:rPr>
          <w:rFonts w:ascii="Symbol" w:eastAsia="Symbol" w:hAnsi="Symbol" w:cs="Symbol"/>
          <w:sz w:val="19"/>
          <w:szCs w:val="19"/>
        </w:rPr>
      </w:pPr>
      <w:r>
        <w:rPr>
          <w:rFonts w:ascii="Verdana" w:eastAsia="Verdana" w:hAnsi="Verdana" w:cs="Verdana"/>
          <w:sz w:val="19"/>
          <w:szCs w:val="19"/>
        </w:rPr>
        <w:t>Managed order entry and prescription verification</w:t>
      </w:r>
    </w:p>
    <w:p w:rsidR="00F865ED" w:rsidRDefault="00F865ED">
      <w:pPr>
        <w:spacing w:line="18" w:lineRule="exact"/>
        <w:rPr>
          <w:rFonts w:ascii="Symbol" w:eastAsia="Symbol" w:hAnsi="Symbol" w:cs="Symbol"/>
          <w:sz w:val="19"/>
          <w:szCs w:val="19"/>
        </w:rPr>
      </w:pPr>
    </w:p>
    <w:p w:rsidR="00F865ED" w:rsidRDefault="001B4500">
      <w:pPr>
        <w:numPr>
          <w:ilvl w:val="0"/>
          <w:numId w:val="7"/>
        </w:numPr>
        <w:tabs>
          <w:tab w:val="left" w:pos="1800"/>
        </w:tabs>
        <w:spacing w:line="235" w:lineRule="auto"/>
        <w:ind w:left="1800" w:hanging="339"/>
        <w:jc w:val="both"/>
        <w:rPr>
          <w:rFonts w:ascii="Symbol" w:eastAsia="Symbol" w:hAnsi="Symbol" w:cs="Symbol"/>
          <w:sz w:val="19"/>
          <w:szCs w:val="19"/>
        </w:rPr>
      </w:pPr>
      <w:r>
        <w:rPr>
          <w:rFonts w:ascii="Verdana" w:eastAsia="Verdana" w:hAnsi="Verdana" w:cs="Verdana"/>
          <w:sz w:val="19"/>
          <w:szCs w:val="19"/>
        </w:rPr>
        <w:t>Provided clinical support to physicians and patients</w:t>
      </w:r>
    </w:p>
    <w:p w:rsidR="00F865ED" w:rsidRDefault="001B4500">
      <w:pPr>
        <w:numPr>
          <w:ilvl w:val="0"/>
          <w:numId w:val="7"/>
        </w:numPr>
        <w:tabs>
          <w:tab w:val="left" w:pos="1800"/>
        </w:tabs>
        <w:spacing w:line="234" w:lineRule="auto"/>
        <w:ind w:left="1800" w:hanging="339"/>
        <w:jc w:val="both"/>
        <w:rPr>
          <w:rFonts w:ascii="Symbol" w:eastAsia="Symbol" w:hAnsi="Symbol" w:cs="Symbol"/>
          <w:sz w:val="19"/>
          <w:szCs w:val="19"/>
        </w:rPr>
      </w:pPr>
      <w:r>
        <w:rPr>
          <w:rFonts w:ascii="Verdana" w:eastAsia="Verdana" w:hAnsi="Verdana" w:cs="Verdana"/>
          <w:sz w:val="19"/>
          <w:szCs w:val="19"/>
        </w:rPr>
        <w:t>Dispensed prescriptions for both inpatient and outpatient pharmacies</w:t>
      </w:r>
    </w:p>
    <w:p w:rsidR="00F865ED" w:rsidRDefault="001B4500">
      <w:pPr>
        <w:numPr>
          <w:ilvl w:val="0"/>
          <w:numId w:val="7"/>
        </w:numPr>
        <w:tabs>
          <w:tab w:val="left" w:pos="1800"/>
        </w:tabs>
        <w:spacing w:line="236" w:lineRule="auto"/>
        <w:ind w:left="1800" w:right="140" w:hanging="339"/>
        <w:jc w:val="both"/>
        <w:rPr>
          <w:rFonts w:ascii="Symbol" w:eastAsia="Symbol" w:hAnsi="Symbol" w:cs="Symbol"/>
          <w:sz w:val="19"/>
          <w:szCs w:val="19"/>
        </w:rPr>
      </w:pPr>
      <w:r>
        <w:rPr>
          <w:rFonts w:ascii="Verdana" w:eastAsia="Verdana" w:hAnsi="Verdana" w:cs="Verdana"/>
          <w:sz w:val="19"/>
          <w:szCs w:val="19"/>
        </w:rPr>
        <w:t xml:space="preserve">Provide prescribed medications, drugs, </w:t>
      </w:r>
      <w:r>
        <w:rPr>
          <w:rFonts w:ascii="Verdana" w:eastAsia="Verdana" w:hAnsi="Verdana" w:cs="Verdana"/>
          <w:sz w:val="19"/>
          <w:szCs w:val="19"/>
        </w:rPr>
        <w:t>and other pharmaceuticals as needed for adequate patient care.</w:t>
      </w:r>
    </w:p>
    <w:p w:rsidR="00F865ED" w:rsidRDefault="001B4500">
      <w:pPr>
        <w:numPr>
          <w:ilvl w:val="0"/>
          <w:numId w:val="7"/>
        </w:numPr>
        <w:tabs>
          <w:tab w:val="left" w:pos="1800"/>
        </w:tabs>
        <w:spacing w:line="234" w:lineRule="auto"/>
        <w:ind w:left="1800" w:hanging="339"/>
        <w:jc w:val="both"/>
        <w:rPr>
          <w:rFonts w:ascii="Symbol" w:eastAsia="Symbol" w:hAnsi="Symbol" w:cs="Symbol"/>
          <w:sz w:val="19"/>
          <w:szCs w:val="19"/>
        </w:rPr>
      </w:pPr>
      <w:r>
        <w:rPr>
          <w:rFonts w:ascii="Verdana" w:eastAsia="Verdana" w:hAnsi="Verdana" w:cs="Verdana"/>
          <w:sz w:val="19"/>
          <w:szCs w:val="19"/>
        </w:rPr>
        <w:t>Conduct Drug Regiment Review on all patients.</w:t>
      </w:r>
    </w:p>
    <w:p w:rsidR="00F865ED" w:rsidRDefault="001B4500">
      <w:pPr>
        <w:numPr>
          <w:ilvl w:val="0"/>
          <w:numId w:val="7"/>
        </w:numPr>
        <w:tabs>
          <w:tab w:val="left" w:pos="1800"/>
        </w:tabs>
        <w:spacing w:line="235" w:lineRule="auto"/>
        <w:ind w:left="1800" w:hanging="339"/>
        <w:jc w:val="both"/>
        <w:rPr>
          <w:rFonts w:ascii="Symbol" w:eastAsia="Symbol" w:hAnsi="Symbol" w:cs="Symbol"/>
          <w:sz w:val="19"/>
          <w:szCs w:val="19"/>
        </w:rPr>
      </w:pPr>
      <w:r>
        <w:rPr>
          <w:rFonts w:ascii="Verdana" w:eastAsia="Verdana" w:hAnsi="Verdana" w:cs="Verdana"/>
          <w:sz w:val="19"/>
          <w:szCs w:val="19"/>
        </w:rPr>
        <w:t>.</w:t>
      </w:r>
    </w:p>
    <w:p w:rsidR="00F865ED" w:rsidRDefault="001B4500">
      <w:pPr>
        <w:numPr>
          <w:ilvl w:val="0"/>
          <w:numId w:val="7"/>
        </w:numPr>
        <w:tabs>
          <w:tab w:val="left" w:pos="1800"/>
        </w:tabs>
        <w:spacing w:line="237" w:lineRule="auto"/>
        <w:ind w:left="1800" w:right="620" w:hanging="339"/>
        <w:jc w:val="both"/>
        <w:rPr>
          <w:rFonts w:ascii="Symbol" w:eastAsia="Symbol" w:hAnsi="Symbol" w:cs="Symbol"/>
          <w:sz w:val="19"/>
          <w:szCs w:val="19"/>
        </w:rPr>
      </w:pPr>
      <w:r>
        <w:rPr>
          <w:rFonts w:ascii="Verdana" w:eastAsia="Verdana" w:hAnsi="Verdana" w:cs="Verdana"/>
          <w:sz w:val="19"/>
          <w:szCs w:val="19"/>
        </w:rPr>
        <w:t>Ensure continual compliance with all state and federal rules and regulations.</w:t>
      </w:r>
    </w:p>
    <w:p w:rsidR="00F865ED" w:rsidRDefault="001B4500">
      <w:pPr>
        <w:numPr>
          <w:ilvl w:val="0"/>
          <w:numId w:val="7"/>
        </w:numPr>
        <w:tabs>
          <w:tab w:val="left" w:pos="1800"/>
        </w:tabs>
        <w:spacing w:line="235" w:lineRule="auto"/>
        <w:ind w:left="1800" w:right="300" w:hanging="339"/>
        <w:jc w:val="both"/>
        <w:rPr>
          <w:rFonts w:ascii="Symbol" w:eastAsia="Symbol" w:hAnsi="Symbol" w:cs="Symbol"/>
          <w:sz w:val="19"/>
          <w:szCs w:val="19"/>
        </w:rPr>
      </w:pPr>
      <w:r>
        <w:rPr>
          <w:rFonts w:ascii="Verdana" w:eastAsia="Verdana" w:hAnsi="Verdana" w:cs="Verdana"/>
          <w:sz w:val="19"/>
          <w:szCs w:val="19"/>
        </w:rPr>
        <w:t xml:space="preserve">Assemble a great team and schedule their work so the pharmacy is </w:t>
      </w:r>
      <w:r>
        <w:rPr>
          <w:rFonts w:ascii="Verdana" w:eastAsia="Verdana" w:hAnsi="Verdana" w:cs="Verdana"/>
          <w:sz w:val="19"/>
          <w:szCs w:val="19"/>
        </w:rPr>
        <w:t>always functioning at peak performance.</w:t>
      </w:r>
    </w:p>
    <w:p w:rsidR="00F865ED" w:rsidRDefault="00F865ED">
      <w:pPr>
        <w:spacing w:line="1" w:lineRule="exact"/>
        <w:rPr>
          <w:rFonts w:ascii="Symbol" w:eastAsia="Symbol" w:hAnsi="Symbol" w:cs="Symbol"/>
          <w:sz w:val="19"/>
          <w:szCs w:val="19"/>
        </w:rPr>
      </w:pPr>
    </w:p>
    <w:p w:rsidR="00F865ED" w:rsidRDefault="001B4500">
      <w:pPr>
        <w:numPr>
          <w:ilvl w:val="0"/>
          <w:numId w:val="7"/>
        </w:numPr>
        <w:tabs>
          <w:tab w:val="left" w:pos="1800"/>
        </w:tabs>
        <w:spacing w:line="237" w:lineRule="auto"/>
        <w:ind w:left="1800" w:hanging="339"/>
        <w:jc w:val="both"/>
        <w:rPr>
          <w:rFonts w:ascii="Symbol" w:eastAsia="Symbol" w:hAnsi="Symbol" w:cs="Symbol"/>
          <w:sz w:val="19"/>
          <w:szCs w:val="19"/>
        </w:rPr>
      </w:pPr>
      <w:r>
        <w:rPr>
          <w:rFonts w:ascii="Verdana" w:eastAsia="Verdana" w:hAnsi="Verdana" w:cs="Verdana"/>
          <w:sz w:val="19"/>
          <w:szCs w:val="19"/>
        </w:rPr>
        <w:t>Supervise the fulfilment of prescriptions by pharmacy technicians.</w:t>
      </w:r>
    </w:p>
    <w:p w:rsidR="00F865ED" w:rsidRDefault="001B4500">
      <w:pPr>
        <w:numPr>
          <w:ilvl w:val="0"/>
          <w:numId w:val="7"/>
        </w:numPr>
        <w:tabs>
          <w:tab w:val="left" w:pos="1800"/>
        </w:tabs>
        <w:spacing w:line="235" w:lineRule="auto"/>
        <w:ind w:left="1800" w:right="240" w:hanging="339"/>
        <w:jc w:val="both"/>
        <w:rPr>
          <w:rFonts w:ascii="Symbol" w:eastAsia="Symbol" w:hAnsi="Symbol" w:cs="Symbol"/>
          <w:sz w:val="19"/>
          <w:szCs w:val="19"/>
        </w:rPr>
      </w:pPr>
      <w:r>
        <w:rPr>
          <w:rFonts w:ascii="Verdana" w:eastAsia="Verdana" w:hAnsi="Verdana" w:cs="Verdana"/>
          <w:sz w:val="19"/>
          <w:szCs w:val="19"/>
        </w:rPr>
        <w:t>Communicate policy and procedure changes, system enhancements and clinical updates to all pharmacy staff.</w:t>
      </w:r>
    </w:p>
    <w:p w:rsidR="00F865ED" w:rsidRDefault="00F865ED">
      <w:pPr>
        <w:spacing w:line="1" w:lineRule="exact"/>
        <w:rPr>
          <w:rFonts w:ascii="Symbol" w:eastAsia="Symbol" w:hAnsi="Symbol" w:cs="Symbol"/>
          <w:sz w:val="19"/>
          <w:szCs w:val="19"/>
        </w:rPr>
      </w:pPr>
    </w:p>
    <w:p w:rsidR="00F865ED" w:rsidRDefault="001B4500">
      <w:pPr>
        <w:numPr>
          <w:ilvl w:val="0"/>
          <w:numId w:val="7"/>
        </w:numPr>
        <w:tabs>
          <w:tab w:val="left" w:pos="1800"/>
        </w:tabs>
        <w:spacing w:line="250" w:lineRule="auto"/>
        <w:ind w:left="1800" w:right="960" w:hanging="339"/>
        <w:jc w:val="both"/>
        <w:rPr>
          <w:rFonts w:ascii="Symbol" w:eastAsia="Symbol" w:hAnsi="Symbol" w:cs="Symbol"/>
          <w:sz w:val="18"/>
          <w:szCs w:val="18"/>
        </w:rPr>
      </w:pPr>
      <w:r>
        <w:rPr>
          <w:rFonts w:ascii="Verdana" w:eastAsia="Verdana" w:hAnsi="Verdana" w:cs="Verdana"/>
          <w:sz w:val="18"/>
          <w:szCs w:val="18"/>
        </w:rPr>
        <w:t>Ensure adequate control and documentation</w:t>
      </w:r>
      <w:r>
        <w:rPr>
          <w:rFonts w:ascii="Verdana" w:eastAsia="Verdana" w:hAnsi="Verdana" w:cs="Verdana"/>
          <w:sz w:val="18"/>
          <w:szCs w:val="18"/>
        </w:rPr>
        <w:t xml:space="preserve"> of all controlled substance records and monitor patient medication profiles</w:t>
      </w:r>
    </w:p>
    <w:p w:rsidR="00F865ED" w:rsidRDefault="001B4500">
      <w:pPr>
        <w:numPr>
          <w:ilvl w:val="0"/>
          <w:numId w:val="7"/>
        </w:numPr>
        <w:tabs>
          <w:tab w:val="left" w:pos="1800"/>
        </w:tabs>
        <w:spacing w:line="235" w:lineRule="auto"/>
        <w:ind w:left="1800" w:right="300" w:hanging="339"/>
        <w:jc w:val="both"/>
        <w:rPr>
          <w:rFonts w:ascii="Symbol" w:eastAsia="Symbol" w:hAnsi="Symbol" w:cs="Symbol"/>
          <w:sz w:val="19"/>
          <w:szCs w:val="19"/>
        </w:rPr>
      </w:pPr>
      <w:r>
        <w:rPr>
          <w:rFonts w:ascii="Verdana" w:eastAsia="Verdana" w:hAnsi="Verdana" w:cs="Verdana"/>
          <w:sz w:val="19"/>
          <w:szCs w:val="19"/>
        </w:rPr>
        <w:t>Checked all work done by pharmacy technicians prior to dispensing medications.</w:t>
      </w:r>
    </w:p>
    <w:p w:rsidR="00F865ED" w:rsidRDefault="00F865ED">
      <w:pPr>
        <w:spacing w:line="1" w:lineRule="exact"/>
        <w:rPr>
          <w:rFonts w:ascii="Symbol" w:eastAsia="Symbol" w:hAnsi="Symbol" w:cs="Symbol"/>
          <w:sz w:val="19"/>
          <w:szCs w:val="19"/>
        </w:rPr>
      </w:pPr>
    </w:p>
    <w:p w:rsidR="00F865ED" w:rsidRDefault="001B4500">
      <w:pPr>
        <w:numPr>
          <w:ilvl w:val="0"/>
          <w:numId w:val="7"/>
        </w:numPr>
        <w:tabs>
          <w:tab w:val="left" w:pos="1800"/>
        </w:tabs>
        <w:spacing w:line="235" w:lineRule="auto"/>
        <w:ind w:left="1800" w:hanging="339"/>
        <w:jc w:val="both"/>
        <w:rPr>
          <w:rFonts w:ascii="Symbol" w:eastAsia="Symbol" w:hAnsi="Symbol" w:cs="Symbol"/>
          <w:sz w:val="19"/>
          <w:szCs w:val="19"/>
        </w:rPr>
      </w:pPr>
      <w:r>
        <w:rPr>
          <w:rFonts w:ascii="Verdana" w:eastAsia="Verdana" w:hAnsi="Verdana" w:cs="Verdana"/>
          <w:sz w:val="19"/>
          <w:szCs w:val="19"/>
        </w:rPr>
        <w:t>Responded to public health emergencies by vaccinating patients.</w:t>
      </w:r>
    </w:p>
    <w:p w:rsidR="00F865ED" w:rsidRDefault="001B4500">
      <w:pPr>
        <w:numPr>
          <w:ilvl w:val="0"/>
          <w:numId w:val="7"/>
        </w:numPr>
        <w:tabs>
          <w:tab w:val="left" w:pos="1800"/>
        </w:tabs>
        <w:spacing w:line="235" w:lineRule="auto"/>
        <w:ind w:left="1800" w:right="200" w:hanging="339"/>
        <w:jc w:val="both"/>
        <w:rPr>
          <w:rFonts w:ascii="Symbol" w:eastAsia="Symbol" w:hAnsi="Symbol" w:cs="Symbol"/>
          <w:sz w:val="19"/>
          <w:szCs w:val="19"/>
        </w:rPr>
      </w:pPr>
      <w:r>
        <w:rPr>
          <w:rFonts w:ascii="Verdana" w:eastAsia="Verdana" w:hAnsi="Verdana" w:cs="Verdana"/>
          <w:sz w:val="19"/>
          <w:szCs w:val="19"/>
        </w:rPr>
        <w:t xml:space="preserve">Ensured that discontinued and </w:t>
      </w:r>
      <w:r>
        <w:rPr>
          <w:rFonts w:ascii="Verdana" w:eastAsia="Verdana" w:hAnsi="Verdana" w:cs="Verdana"/>
          <w:sz w:val="19"/>
          <w:szCs w:val="19"/>
        </w:rPr>
        <w:t>expired patient controlled substances were destroyed.</w:t>
      </w:r>
    </w:p>
    <w:p w:rsidR="00F865ED" w:rsidRDefault="00F865ED">
      <w:pPr>
        <w:spacing w:line="200" w:lineRule="exact"/>
        <w:rPr>
          <w:sz w:val="20"/>
          <w:szCs w:val="20"/>
        </w:rPr>
      </w:pPr>
    </w:p>
    <w:p w:rsidR="00F865ED" w:rsidRDefault="00F865ED">
      <w:pPr>
        <w:spacing w:line="200" w:lineRule="exact"/>
        <w:rPr>
          <w:sz w:val="20"/>
          <w:szCs w:val="20"/>
        </w:rPr>
      </w:pPr>
    </w:p>
    <w:p w:rsidR="00F865ED" w:rsidRDefault="00F865ED">
      <w:pPr>
        <w:spacing w:line="355" w:lineRule="exact"/>
        <w:rPr>
          <w:sz w:val="20"/>
          <w:szCs w:val="20"/>
        </w:rPr>
      </w:pPr>
    </w:p>
    <w:p w:rsidR="00F865ED" w:rsidRDefault="001B4500">
      <w:pPr>
        <w:rPr>
          <w:sz w:val="20"/>
          <w:szCs w:val="20"/>
        </w:rPr>
      </w:pPr>
      <w:r>
        <w:rPr>
          <w:rFonts w:ascii="Verdana" w:eastAsia="Verdana" w:hAnsi="Verdana" w:cs="Verdana"/>
          <w:b/>
          <w:bCs/>
          <w:sz w:val="19"/>
          <w:szCs w:val="19"/>
          <w:u w:val="single"/>
        </w:rPr>
        <w:t>From 02/94-08/96:</w:t>
      </w:r>
    </w:p>
    <w:p w:rsidR="00F865ED" w:rsidRDefault="00F865ED">
      <w:pPr>
        <w:spacing w:line="217" w:lineRule="exact"/>
        <w:rPr>
          <w:sz w:val="20"/>
          <w:szCs w:val="20"/>
        </w:rPr>
      </w:pPr>
    </w:p>
    <w:p w:rsidR="00F865ED" w:rsidRDefault="001B4500">
      <w:pPr>
        <w:rPr>
          <w:sz w:val="20"/>
          <w:szCs w:val="20"/>
        </w:rPr>
      </w:pPr>
      <w:r>
        <w:rPr>
          <w:rFonts w:ascii="Verdana" w:eastAsia="Verdana" w:hAnsi="Verdana" w:cs="Verdana"/>
          <w:sz w:val="19"/>
          <w:szCs w:val="19"/>
        </w:rPr>
        <w:t>Pharmacist in Nile Company for pharmaceuticals &amp; Chemical industries</w:t>
      </w:r>
    </w:p>
    <w:p w:rsidR="00F865ED" w:rsidRDefault="001B4500">
      <w:pPr>
        <w:spacing w:line="173"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-15875</wp:posOffset>
            </wp:positionH>
            <wp:positionV relativeFrom="paragraph">
              <wp:posOffset>72390</wp:posOffset>
            </wp:positionV>
            <wp:extent cx="695325" cy="265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blip>
                    <a:srcRect/>
                    <a:stretch>
                      <a:fillRect/>
                    </a:stretch>
                  </pic:blipFill>
                  <pic:spPr bwMode="auto">
                    <a:xfrm>
                      <a:off x="0" y="0"/>
                      <a:ext cx="695325" cy="265430"/>
                    </a:xfrm>
                    <a:prstGeom prst="rect">
                      <a:avLst/>
                    </a:prstGeom>
                    <a:noFill/>
                  </pic:spPr>
                </pic:pic>
              </a:graphicData>
            </a:graphic>
          </wp:anchor>
        </w:drawing>
      </w:r>
    </w:p>
    <w:p w:rsidR="00F865ED" w:rsidRDefault="001B4500">
      <w:pPr>
        <w:ind w:left="100"/>
        <w:rPr>
          <w:sz w:val="20"/>
          <w:szCs w:val="20"/>
        </w:rPr>
      </w:pPr>
      <w:r>
        <w:rPr>
          <w:rFonts w:eastAsia="Times New Roman"/>
          <w:b/>
          <w:bCs/>
          <w:sz w:val="19"/>
          <w:szCs w:val="19"/>
        </w:rPr>
        <w:t>Duties</w:t>
      </w:r>
    </w:p>
    <w:p w:rsidR="00F865ED" w:rsidRDefault="00F865ED">
      <w:pPr>
        <w:spacing w:line="38" w:lineRule="exact"/>
        <w:rPr>
          <w:sz w:val="20"/>
          <w:szCs w:val="20"/>
        </w:rPr>
      </w:pPr>
    </w:p>
    <w:p w:rsidR="00F865ED" w:rsidRDefault="001B4500">
      <w:pPr>
        <w:numPr>
          <w:ilvl w:val="0"/>
          <w:numId w:val="8"/>
        </w:numPr>
        <w:tabs>
          <w:tab w:val="left" w:pos="1800"/>
        </w:tabs>
        <w:spacing w:line="248" w:lineRule="auto"/>
        <w:ind w:left="1800" w:right="360" w:hanging="339"/>
        <w:jc w:val="both"/>
        <w:rPr>
          <w:rFonts w:ascii="Symbol" w:eastAsia="Symbol" w:hAnsi="Symbol" w:cs="Symbol"/>
          <w:sz w:val="19"/>
          <w:szCs w:val="19"/>
        </w:rPr>
      </w:pPr>
      <w:r>
        <w:rPr>
          <w:rFonts w:ascii="Verdana" w:eastAsia="Verdana" w:hAnsi="Verdana" w:cs="Verdana"/>
          <w:sz w:val="19"/>
          <w:szCs w:val="19"/>
        </w:rPr>
        <w:t>Analyst in Quality control section in Nile Company &amp; experience in analysis of different</w:t>
      </w:r>
    </w:p>
    <w:p w:rsidR="00F865ED" w:rsidRDefault="00F865ED">
      <w:pPr>
        <w:spacing w:line="1" w:lineRule="exact"/>
        <w:rPr>
          <w:rFonts w:ascii="Symbol" w:eastAsia="Symbol" w:hAnsi="Symbol" w:cs="Symbol"/>
          <w:sz w:val="19"/>
          <w:szCs w:val="19"/>
        </w:rPr>
      </w:pPr>
    </w:p>
    <w:p w:rsidR="00F865ED" w:rsidRDefault="001B4500">
      <w:pPr>
        <w:numPr>
          <w:ilvl w:val="0"/>
          <w:numId w:val="8"/>
        </w:numPr>
        <w:tabs>
          <w:tab w:val="left" w:pos="1800"/>
        </w:tabs>
        <w:spacing w:line="235" w:lineRule="auto"/>
        <w:ind w:left="1800" w:hanging="339"/>
        <w:jc w:val="both"/>
        <w:rPr>
          <w:rFonts w:ascii="Symbol" w:eastAsia="Symbol" w:hAnsi="Symbol" w:cs="Symbol"/>
          <w:sz w:val="19"/>
          <w:szCs w:val="19"/>
        </w:rPr>
      </w:pPr>
      <w:r>
        <w:rPr>
          <w:rFonts w:ascii="Verdana" w:eastAsia="Verdana" w:hAnsi="Verdana" w:cs="Verdana"/>
          <w:sz w:val="19"/>
          <w:szCs w:val="19"/>
        </w:rPr>
        <w:t xml:space="preserve">dosage </w:t>
      </w:r>
      <w:r>
        <w:rPr>
          <w:rFonts w:ascii="Verdana" w:eastAsia="Verdana" w:hAnsi="Verdana" w:cs="Verdana"/>
          <w:sz w:val="19"/>
          <w:szCs w:val="19"/>
        </w:rPr>
        <w:t>formula &amp; dealing with IR Inst.,PH Inst , Karel fisher , U.V Inst &amp; Others</w:t>
      </w:r>
    </w:p>
    <w:p w:rsidR="00F865ED" w:rsidRDefault="00F865ED">
      <w:pPr>
        <w:spacing w:line="1" w:lineRule="exact"/>
        <w:rPr>
          <w:rFonts w:ascii="Symbol" w:eastAsia="Symbol" w:hAnsi="Symbol" w:cs="Symbol"/>
          <w:sz w:val="19"/>
          <w:szCs w:val="19"/>
        </w:rPr>
      </w:pPr>
    </w:p>
    <w:p w:rsidR="00F865ED" w:rsidRDefault="001B4500">
      <w:pPr>
        <w:numPr>
          <w:ilvl w:val="0"/>
          <w:numId w:val="8"/>
        </w:numPr>
        <w:tabs>
          <w:tab w:val="left" w:pos="1800"/>
        </w:tabs>
        <w:spacing w:line="237" w:lineRule="auto"/>
        <w:ind w:left="1800" w:hanging="339"/>
        <w:jc w:val="both"/>
        <w:rPr>
          <w:rFonts w:ascii="Symbol" w:eastAsia="Symbol" w:hAnsi="Symbol" w:cs="Symbol"/>
          <w:sz w:val="19"/>
          <w:szCs w:val="19"/>
        </w:rPr>
      </w:pPr>
      <w:r>
        <w:rPr>
          <w:rFonts w:ascii="Verdana" w:eastAsia="Verdana" w:hAnsi="Verdana" w:cs="Verdana"/>
          <w:sz w:val="19"/>
          <w:szCs w:val="19"/>
        </w:rPr>
        <w:t>Knowledge about drug usage and evaluation</w:t>
      </w:r>
    </w:p>
    <w:p w:rsidR="00F865ED" w:rsidRDefault="001B4500">
      <w:pPr>
        <w:numPr>
          <w:ilvl w:val="0"/>
          <w:numId w:val="8"/>
        </w:numPr>
        <w:tabs>
          <w:tab w:val="left" w:pos="1800"/>
        </w:tabs>
        <w:spacing w:line="235" w:lineRule="auto"/>
        <w:ind w:left="1800" w:right="300" w:hanging="339"/>
        <w:jc w:val="both"/>
        <w:rPr>
          <w:rFonts w:ascii="Symbol" w:eastAsia="Symbol" w:hAnsi="Symbol" w:cs="Symbol"/>
          <w:sz w:val="19"/>
          <w:szCs w:val="19"/>
        </w:rPr>
      </w:pPr>
      <w:r>
        <w:rPr>
          <w:rFonts w:ascii="Verdana" w:eastAsia="Verdana" w:hAnsi="Verdana" w:cs="Verdana"/>
          <w:sz w:val="19"/>
          <w:szCs w:val="19"/>
        </w:rPr>
        <w:t>Practical and theoretical knowledge about complex equipments and delivery systems</w:t>
      </w:r>
    </w:p>
    <w:p w:rsidR="00F865ED" w:rsidRDefault="00F865ED">
      <w:pPr>
        <w:spacing w:line="1" w:lineRule="exact"/>
        <w:rPr>
          <w:rFonts w:ascii="Symbol" w:eastAsia="Symbol" w:hAnsi="Symbol" w:cs="Symbol"/>
          <w:sz w:val="19"/>
          <w:szCs w:val="19"/>
        </w:rPr>
      </w:pPr>
    </w:p>
    <w:p w:rsidR="00F865ED" w:rsidRDefault="001B4500">
      <w:pPr>
        <w:numPr>
          <w:ilvl w:val="0"/>
          <w:numId w:val="8"/>
        </w:numPr>
        <w:tabs>
          <w:tab w:val="left" w:pos="1800"/>
        </w:tabs>
        <w:spacing w:line="235" w:lineRule="auto"/>
        <w:ind w:left="1800" w:hanging="339"/>
        <w:jc w:val="both"/>
        <w:rPr>
          <w:rFonts w:ascii="Symbol" w:eastAsia="Symbol" w:hAnsi="Symbol" w:cs="Symbol"/>
          <w:sz w:val="19"/>
          <w:szCs w:val="19"/>
        </w:rPr>
      </w:pPr>
      <w:r>
        <w:rPr>
          <w:rFonts w:ascii="Verdana" w:eastAsia="Verdana" w:hAnsi="Verdana" w:cs="Verdana"/>
          <w:sz w:val="19"/>
          <w:szCs w:val="19"/>
        </w:rPr>
        <w:t>Latest Medication</w:t>
      </w:r>
    </w:p>
    <w:p w:rsidR="00F865ED" w:rsidRDefault="001B4500">
      <w:pPr>
        <w:numPr>
          <w:ilvl w:val="0"/>
          <w:numId w:val="8"/>
        </w:numPr>
        <w:tabs>
          <w:tab w:val="left" w:pos="1800"/>
        </w:tabs>
        <w:spacing w:line="234" w:lineRule="auto"/>
        <w:ind w:left="1800" w:hanging="339"/>
        <w:jc w:val="both"/>
        <w:rPr>
          <w:rFonts w:ascii="Symbol" w:eastAsia="Symbol" w:hAnsi="Symbol" w:cs="Symbol"/>
          <w:sz w:val="19"/>
          <w:szCs w:val="19"/>
        </w:rPr>
      </w:pPr>
      <w:r>
        <w:rPr>
          <w:rFonts w:ascii="Verdana" w:eastAsia="Verdana" w:hAnsi="Verdana" w:cs="Verdana"/>
          <w:sz w:val="19"/>
          <w:szCs w:val="19"/>
          <w:highlight w:val="white"/>
        </w:rPr>
        <w:t>Drug Inventory Management</w:t>
      </w:r>
    </w:p>
    <w:p w:rsidR="00F865ED" w:rsidRDefault="001B4500">
      <w:pPr>
        <w:tabs>
          <w:tab w:val="left" w:pos="1800"/>
        </w:tabs>
        <w:spacing w:line="234" w:lineRule="auto"/>
        <w:ind w:left="1800" w:hanging="339"/>
        <w:jc w:val="both"/>
        <w:rPr>
          <w:sz w:val="20"/>
          <w:szCs w:val="20"/>
        </w:rPr>
        <w:sectPr w:rsidR="00F865ED">
          <w:pgSz w:w="12240" w:h="15840"/>
          <w:pgMar w:top="1440" w:right="1880" w:bottom="567" w:left="1880" w:header="0" w:footer="0" w:gutter="0"/>
          <w:cols w:space="720" w:equalWidth="0">
            <w:col w:w="8480"/>
          </w:cols>
        </w:sect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-19685</wp:posOffset>
                </wp:positionH>
                <wp:positionV relativeFrom="paragraph">
                  <wp:posOffset>20955</wp:posOffset>
                </wp:positionV>
                <wp:extent cx="54216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18288">
                          <a:solidFill>
                            <a:srgbClr val="FF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pt,1.65pt" to="425.35pt,1.65pt" o:allowincell="f" strokecolor="#FF0000" strokeweight="1.44pt"/>
            </w:pict>
          </mc:Fallback>
        </mc:AlternateContent>
      </w:r>
    </w:p>
    <w:p w:rsidR="00F865ED" w:rsidRDefault="00F865ED">
      <w:pPr>
        <w:spacing w:line="47" w:lineRule="exact"/>
        <w:rPr>
          <w:sz w:val="20"/>
          <w:szCs w:val="20"/>
        </w:rPr>
      </w:pPr>
    </w:p>
    <w:p w:rsidR="00F865ED" w:rsidRDefault="001B4500">
      <w:pPr>
        <w:tabs>
          <w:tab w:val="left" w:pos="7820"/>
        </w:tabs>
        <w:rPr>
          <w:sz w:val="20"/>
          <w:szCs w:val="20"/>
        </w:rPr>
      </w:pPr>
      <w:bookmarkStart w:id="2" w:name="_GoBack"/>
      <w:bookmarkEnd w:id="2"/>
      <w:r>
        <w:rPr>
          <w:sz w:val="20"/>
          <w:szCs w:val="20"/>
        </w:rPr>
        <w:tab/>
      </w:r>
      <w:r>
        <w:rPr>
          <w:rFonts w:eastAsia="Times New Roman"/>
          <w:sz w:val="15"/>
          <w:szCs w:val="15"/>
        </w:rPr>
        <w:t>Page 3 of 2</w:t>
      </w:r>
    </w:p>
    <w:sectPr w:rsidR="00F865ED">
      <w:type w:val="continuous"/>
      <w:pgSz w:w="12240" w:h="15840"/>
      <w:pgMar w:top="1440" w:right="1840" w:bottom="567" w:left="1880" w:header="0" w:footer="0" w:gutter="0"/>
      <w:cols w:space="720" w:equalWidth="0">
        <w:col w:w="8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A102572E"/>
    <w:lvl w:ilvl="0" w:tplc="E5709480">
      <w:start w:val="1"/>
      <w:numFmt w:val="bullet"/>
      <w:lvlText w:val=""/>
      <w:lvlJc w:val="left"/>
    </w:lvl>
    <w:lvl w:ilvl="1" w:tplc="6FEE863A">
      <w:numFmt w:val="decimal"/>
      <w:lvlText w:val=""/>
      <w:lvlJc w:val="left"/>
    </w:lvl>
    <w:lvl w:ilvl="2" w:tplc="01CE74D2">
      <w:numFmt w:val="decimal"/>
      <w:lvlText w:val=""/>
      <w:lvlJc w:val="left"/>
    </w:lvl>
    <w:lvl w:ilvl="3" w:tplc="38A8F81E">
      <w:numFmt w:val="decimal"/>
      <w:lvlText w:val=""/>
      <w:lvlJc w:val="left"/>
    </w:lvl>
    <w:lvl w:ilvl="4" w:tplc="409C1B42">
      <w:numFmt w:val="decimal"/>
      <w:lvlText w:val=""/>
      <w:lvlJc w:val="left"/>
    </w:lvl>
    <w:lvl w:ilvl="5" w:tplc="093C9106">
      <w:numFmt w:val="decimal"/>
      <w:lvlText w:val=""/>
      <w:lvlJc w:val="left"/>
    </w:lvl>
    <w:lvl w:ilvl="6" w:tplc="15E07CE6">
      <w:numFmt w:val="decimal"/>
      <w:lvlText w:val=""/>
      <w:lvlJc w:val="left"/>
    </w:lvl>
    <w:lvl w:ilvl="7" w:tplc="22C8AED2">
      <w:numFmt w:val="decimal"/>
      <w:lvlText w:val=""/>
      <w:lvlJc w:val="left"/>
    </w:lvl>
    <w:lvl w:ilvl="8" w:tplc="4EEAE37A">
      <w:numFmt w:val="decimal"/>
      <w:lvlText w:val=""/>
      <w:lvlJc w:val="left"/>
    </w:lvl>
  </w:abstractNum>
  <w:abstractNum w:abstractNumId="1">
    <w:nsid w:val="2EB141F2"/>
    <w:multiLevelType w:val="hybridMultilevel"/>
    <w:tmpl w:val="511057FA"/>
    <w:lvl w:ilvl="0" w:tplc="8BBC4C02">
      <w:start w:val="1"/>
      <w:numFmt w:val="bullet"/>
      <w:lvlText w:val=""/>
      <w:lvlJc w:val="left"/>
    </w:lvl>
    <w:lvl w:ilvl="1" w:tplc="7150890E">
      <w:start w:val="1"/>
      <w:numFmt w:val="bullet"/>
      <w:lvlText w:val=""/>
      <w:lvlJc w:val="left"/>
    </w:lvl>
    <w:lvl w:ilvl="2" w:tplc="6D862C0A">
      <w:numFmt w:val="decimal"/>
      <w:lvlText w:val=""/>
      <w:lvlJc w:val="left"/>
    </w:lvl>
    <w:lvl w:ilvl="3" w:tplc="C3727792">
      <w:numFmt w:val="decimal"/>
      <w:lvlText w:val=""/>
      <w:lvlJc w:val="left"/>
    </w:lvl>
    <w:lvl w:ilvl="4" w:tplc="818EA82E">
      <w:numFmt w:val="decimal"/>
      <w:lvlText w:val=""/>
      <w:lvlJc w:val="left"/>
    </w:lvl>
    <w:lvl w:ilvl="5" w:tplc="86D8A95E">
      <w:numFmt w:val="decimal"/>
      <w:lvlText w:val=""/>
      <w:lvlJc w:val="left"/>
    </w:lvl>
    <w:lvl w:ilvl="6" w:tplc="F6C6A208">
      <w:numFmt w:val="decimal"/>
      <w:lvlText w:val=""/>
      <w:lvlJc w:val="left"/>
    </w:lvl>
    <w:lvl w:ilvl="7" w:tplc="7E88AB4E">
      <w:numFmt w:val="decimal"/>
      <w:lvlText w:val=""/>
      <w:lvlJc w:val="left"/>
    </w:lvl>
    <w:lvl w:ilvl="8" w:tplc="527E0B8A">
      <w:numFmt w:val="decimal"/>
      <w:lvlText w:val=""/>
      <w:lvlJc w:val="left"/>
    </w:lvl>
  </w:abstractNum>
  <w:abstractNum w:abstractNumId="2">
    <w:nsid w:val="3D1B58BA"/>
    <w:multiLevelType w:val="hybridMultilevel"/>
    <w:tmpl w:val="8992198A"/>
    <w:lvl w:ilvl="0" w:tplc="17E03B84">
      <w:start w:val="1"/>
      <w:numFmt w:val="bullet"/>
      <w:lvlText w:val=""/>
      <w:lvlJc w:val="left"/>
    </w:lvl>
    <w:lvl w:ilvl="1" w:tplc="85AC99D8">
      <w:numFmt w:val="decimal"/>
      <w:lvlText w:val=""/>
      <w:lvlJc w:val="left"/>
    </w:lvl>
    <w:lvl w:ilvl="2" w:tplc="5C4AE1C2">
      <w:numFmt w:val="decimal"/>
      <w:lvlText w:val=""/>
      <w:lvlJc w:val="left"/>
    </w:lvl>
    <w:lvl w:ilvl="3" w:tplc="84D8D79C">
      <w:numFmt w:val="decimal"/>
      <w:lvlText w:val=""/>
      <w:lvlJc w:val="left"/>
    </w:lvl>
    <w:lvl w:ilvl="4" w:tplc="115EA4CE">
      <w:numFmt w:val="decimal"/>
      <w:lvlText w:val=""/>
      <w:lvlJc w:val="left"/>
    </w:lvl>
    <w:lvl w:ilvl="5" w:tplc="F41C58D4">
      <w:numFmt w:val="decimal"/>
      <w:lvlText w:val=""/>
      <w:lvlJc w:val="left"/>
    </w:lvl>
    <w:lvl w:ilvl="6" w:tplc="189C9AD6">
      <w:numFmt w:val="decimal"/>
      <w:lvlText w:val=""/>
      <w:lvlJc w:val="left"/>
    </w:lvl>
    <w:lvl w:ilvl="7" w:tplc="B49AF5D6">
      <w:numFmt w:val="decimal"/>
      <w:lvlText w:val=""/>
      <w:lvlJc w:val="left"/>
    </w:lvl>
    <w:lvl w:ilvl="8" w:tplc="DD2A28BE">
      <w:numFmt w:val="decimal"/>
      <w:lvlText w:val=""/>
      <w:lvlJc w:val="left"/>
    </w:lvl>
  </w:abstractNum>
  <w:abstractNum w:abstractNumId="3">
    <w:nsid w:val="41B71EFB"/>
    <w:multiLevelType w:val="hybridMultilevel"/>
    <w:tmpl w:val="04827286"/>
    <w:lvl w:ilvl="0" w:tplc="F6EC4D24">
      <w:start w:val="1"/>
      <w:numFmt w:val="bullet"/>
      <w:lvlText w:val=""/>
      <w:lvlJc w:val="left"/>
    </w:lvl>
    <w:lvl w:ilvl="1" w:tplc="EA484C96">
      <w:numFmt w:val="decimal"/>
      <w:lvlText w:val=""/>
      <w:lvlJc w:val="left"/>
    </w:lvl>
    <w:lvl w:ilvl="2" w:tplc="AC34ED9E">
      <w:numFmt w:val="decimal"/>
      <w:lvlText w:val=""/>
      <w:lvlJc w:val="left"/>
    </w:lvl>
    <w:lvl w:ilvl="3" w:tplc="63F4078E">
      <w:numFmt w:val="decimal"/>
      <w:lvlText w:val=""/>
      <w:lvlJc w:val="left"/>
    </w:lvl>
    <w:lvl w:ilvl="4" w:tplc="0E44A5BC">
      <w:numFmt w:val="decimal"/>
      <w:lvlText w:val=""/>
      <w:lvlJc w:val="left"/>
    </w:lvl>
    <w:lvl w:ilvl="5" w:tplc="AFF25CE8">
      <w:numFmt w:val="decimal"/>
      <w:lvlText w:val=""/>
      <w:lvlJc w:val="left"/>
    </w:lvl>
    <w:lvl w:ilvl="6" w:tplc="CA1E6AB4">
      <w:numFmt w:val="decimal"/>
      <w:lvlText w:val=""/>
      <w:lvlJc w:val="left"/>
    </w:lvl>
    <w:lvl w:ilvl="7" w:tplc="01F0D62E">
      <w:numFmt w:val="decimal"/>
      <w:lvlText w:val=""/>
      <w:lvlJc w:val="left"/>
    </w:lvl>
    <w:lvl w:ilvl="8" w:tplc="48928E2C">
      <w:numFmt w:val="decimal"/>
      <w:lvlText w:val=""/>
      <w:lvlJc w:val="left"/>
    </w:lvl>
  </w:abstractNum>
  <w:abstractNum w:abstractNumId="4">
    <w:nsid w:val="46E87CCD"/>
    <w:multiLevelType w:val="hybridMultilevel"/>
    <w:tmpl w:val="6554A83C"/>
    <w:lvl w:ilvl="0" w:tplc="B8623164">
      <w:start w:val="1"/>
      <w:numFmt w:val="bullet"/>
      <w:lvlText w:val=""/>
      <w:lvlJc w:val="left"/>
    </w:lvl>
    <w:lvl w:ilvl="1" w:tplc="2F74E44E">
      <w:numFmt w:val="decimal"/>
      <w:lvlText w:val=""/>
      <w:lvlJc w:val="left"/>
    </w:lvl>
    <w:lvl w:ilvl="2" w:tplc="07FE06F4">
      <w:numFmt w:val="decimal"/>
      <w:lvlText w:val=""/>
      <w:lvlJc w:val="left"/>
    </w:lvl>
    <w:lvl w:ilvl="3" w:tplc="210E84F6">
      <w:numFmt w:val="decimal"/>
      <w:lvlText w:val=""/>
      <w:lvlJc w:val="left"/>
    </w:lvl>
    <w:lvl w:ilvl="4" w:tplc="5D0615A2">
      <w:numFmt w:val="decimal"/>
      <w:lvlText w:val=""/>
      <w:lvlJc w:val="left"/>
    </w:lvl>
    <w:lvl w:ilvl="5" w:tplc="4642D668">
      <w:numFmt w:val="decimal"/>
      <w:lvlText w:val=""/>
      <w:lvlJc w:val="left"/>
    </w:lvl>
    <w:lvl w:ilvl="6" w:tplc="0204A2F8">
      <w:numFmt w:val="decimal"/>
      <w:lvlText w:val=""/>
      <w:lvlJc w:val="left"/>
    </w:lvl>
    <w:lvl w:ilvl="7" w:tplc="9CDC1212">
      <w:numFmt w:val="decimal"/>
      <w:lvlText w:val=""/>
      <w:lvlJc w:val="left"/>
    </w:lvl>
    <w:lvl w:ilvl="8" w:tplc="9364F64C">
      <w:numFmt w:val="decimal"/>
      <w:lvlText w:val=""/>
      <w:lvlJc w:val="left"/>
    </w:lvl>
  </w:abstractNum>
  <w:abstractNum w:abstractNumId="5">
    <w:nsid w:val="507ED7AB"/>
    <w:multiLevelType w:val="hybridMultilevel"/>
    <w:tmpl w:val="6E44C626"/>
    <w:lvl w:ilvl="0" w:tplc="42B213FA">
      <w:start w:val="1"/>
      <w:numFmt w:val="bullet"/>
      <w:lvlText w:val=""/>
      <w:lvlJc w:val="left"/>
    </w:lvl>
    <w:lvl w:ilvl="1" w:tplc="D7E4D04E">
      <w:numFmt w:val="decimal"/>
      <w:lvlText w:val=""/>
      <w:lvlJc w:val="left"/>
    </w:lvl>
    <w:lvl w:ilvl="2" w:tplc="DA962E32">
      <w:numFmt w:val="decimal"/>
      <w:lvlText w:val=""/>
      <w:lvlJc w:val="left"/>
    </w:lvl>
    <w:lvl w:ilvl="3" w:tplc="ADA290BC">
      <w:numFmt w:val="decimal"/>
      <w:lvlText w:val=""/>
      <w:lvlJc w:val="left"/>
    </w:lvl>
    <w:lvl w:ilvl="4" w:tplc="01A42BC8">
      <w:numFmt w:val="decimal"/>
      <w:lvlText w:val=""/>
      <w:lvlJc w:val="left"/>
    </w:lvl>
    <w:lvl w:ilvl="5" w:tplc="F2646FF4">
      <w:numFmt w:val="decimal"/>
      <w:lvlText w:val=""/>
      <w:lvlJc w:val="left"/>
    </w:lvl>
    <w:lvl w:ilvl="6" w:tplc="6D1E78E2">
      <w:numFmt w:val="decimal"/>
      <w:lvlText w:val=""/>
      <w:lvlJc w:val="left"/>
    </w:lvl>
    <w:lvl w:ilvl="7" w:tplc="D8664448">
      <w:numFmt w:val="decimal"/>
      <w:lvlText w:val=""/>
      <w:lvlJc w:val="left"/>
    </w:lvl>
    <w:lvl w:ilvl="8" w:tplc="D4A8B29A">
      <w:numFmt w:val="decimal"/>
      <w:lvlText w:val=""/>
      <w:lvlJc w:val="left"/>
    </w:lvl>
  </w:abstractNum>
  <w:abstractNum w:abstractNumId="6">
    <w:nsid w:val="7545E146"/>
    <w:multiLevelType w:val="hybridMultilevel"/>
    <w:tmpl w:val="CFFCB106"/>
    <w:lvl w:ilvl="0" w:tplc="E550ABBC">
      <w:start w:val="1"/>
      <w:numFmt w:val="bullet"/>
      <w:lvlText w:val=""/>
      <w:lvlJc w:val="left"/>
    </w:lvl>
    <w:lvl w:ilvl="1" w:tplc="FC3ACA06">
      <w:numFmt w:val="decimal"/>
      <w:lvlText w:val=""/>
      <w:lvlJc w:val="left"/>
    </w:lvl>
    <w:lvl w:ilvl="2" w:tplc="F6001318">
      <w:numFmt w:val="decimal"/>
      <w:lvlText w:val=""/>
      <w:lvlJc w:val="left"/>
    </w:lvl>
    <w:lvl w:ilvl="3" w:tplc="BDC84B3E">
      <w:numFmt w:val="decimal"/>
      <w:lvlText w:val=""/>
      <w:lvlJc w:val="left"/>
    </w:lvl>
    <w:lvl w:ilvl="4" w:tplc="1DA80F68">
      <w:numFmt w:val="decimal"/>
      <w:lvlText w:val=""/>
      <w:lvlJc w:val="left"/>
    </w:lvl>
    <w:lvl w:ilvl="5" w:tplc="64720140">
      <w:numFmt w:val="decimal"/>
      <w:lvlText w:val=""/>
      <w:lvlJc w:val="left"/>
    </w:lvl>
    <w:lvl w:ilvl="6" w:tplc="4392B87A">
      <w:numFmt w:val="decimal"/>
      <w:lvlText w:val=""/>
      <w:lvlJc w:val="left"/>
    </w:lvl>
    <w:lvl w:ilvl="7" w:tplc="D71E597E">
      <w:numFmt w:val="decimal"/>
      <w:lvlText w:val=""/>
      <w:lvlJc w:val="left"/>
    </w:lvl>
    <w:lvl w:ilvl="8" w:tplc="94201758">
      <w:numFmt w:val="decimal"/>
      <w:lvlText w:val=""/>
      <w:lvlJc w:val="left"/>
    </w:lvl>
  </w:abstractNum>
  <w:abstractNum w:abstractNumId="7">
    <w:nsid w:val="79E2A9E3"/>
    <w:multiLevelType w:val="hybridMultilevel"/>
    <w:tmpl w:val="CEDEDA3A"/>
    <w:lvl w:ilvl="0" w:tplc="6536503E">
      <w:start w:val="1"/>
      <w:numFmt w:val="bullet"/>
      <w:lvlText w:val=""/>
      <w:lvlJc w:val="left"/>
    </w:lvl>
    <w:lvl w:ilvl="1" w:tplc="CD62D09C">
      <w:numFmt w:val="decimal"/>
      <w:lvlText w:val=""/>
      <w:lvlJc w:val="left"/>
    </w:lvl>
    <w:lvl w:ilvl="2" w:tplc="A244B97A">
      <w:numFmt w:val="decimal"/>
      <w:lvlText w:val=""/>
      <w:lvlJc w:val="left"/>
    </w:lvl>
    <w:lvl w:ilvl="3" w:tplc="23D4F420">
      <w:numFmt w:val="decimal"/>
      <w:lvlText w:val=""/>
      <w:lvlJc w:val="left"/>
    </w:lvl>
    <w:lvl w:ilvl="4" w:tplc="22F2294A">
      <w:numFmt w:val="decimal"/>
      <w:lvlText w:val=""/>
      <w:lvlJc w:val="left"/>
    </w:lvl>
    <w:lvl w:ilvl="5" w:tplc="4A46D502">
      <w:numFmt w:val="decimal"/>
      <w:lvlText w:val=""/>
      <w:lvlJc w:val="left"/>
    </w:lvl>
    <w:lvl w:ilvl="6" w:tplc="65829A9C">
      <w:numFmt w:val="decimal"/>
      <w:lvlText w:val=""/>
      <w:lvlJc w:val="left"/>
    </w:lvl>
    <w:lvl w:ilvl="7" w:tplc="CFC43732">
      <w:numFmt w:val="decimal"/>
      <w:lvlText w:val=""/>
      <w:lvlJc w:val="left"/>
    </w:lvl>
    <w:lvl w:ilvl="8" w:tplc="057CA754">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ED"/>
    <w:rsid w:val="001B4500"/>
    <w:rsid w:val="00F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B4500"/>
    <w:rPr>
      <w:color w:val="0000FF"/>
      <w:u w:val="single"/>
    </w:rPr>
  </w:style>
  <w:style w:type="paragraph" w:styleId="BalloonText">
    <w:name w:val="Balloon Text"/>
    <w:basedOn w:val="Normal"/>
    <w:link w:val="BalloonTextChar"/>
    <w:uiPriority w:val="99"/>
    <w:semiHidden/>
    <w:unhideWhenUsed/>
    <w:rsid w:val="001B4500"/>
    <w:rPr>
      <w:rFonts w:ascii="Tahoma" w:hAnsi="Tahoma" w:cs="Tahoma"/>
      <w:sz w:val="16"/>
      <w:szCs w:val="16"/>
    </w:rPr>
  </w:style>
  <w:style w:type="character" w:customStyle="1" w:styleId="BalloonTextChar">
    <w:name w:val="Balloon Text Char"/>
    <w:basedOn w:val="DefaultParagraphFont"/>
    <w:link w:val="BalloonText"/>
    <w:uiPriority w:val="99"/>
    <w:semiHidden/>
    <w:rsid w:val="001B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B4500"/>
    <w:rPr>
      <w:color w:val="0000FF"/>
      <w:u w:val="single"/>
    </w:rPr>
  </w:style>
  <w:style w:type="paragraph" w:styleId="BalloonText">
    <w:name w:val="Balloon Text"/>
    <w:basedOn w:val="Normal"/>
    <w:link w:val="BalloonTextChar"/>
    <w:uiPriority w:val="99"/>
    <w:semiHidden/>
    <w:unhideWhenUsed/>
    <w:rsid w:val="001B4500"/>
    <w:rPr>
      <w:rFonts w:ascii="Tahoma" w:hAnsi="Tahoma" w:cs="Tahoma"/>
      <w:sz w:val="16"/>
      <w:szCs w:val="16"/>
    </w:rPr>
  </w:style>
  <w:style w:type="character" w:customStyle="1" w:styleId="BalloonTextChar">
    <w:name w:val="Balloon Text Char"/>
    <w:basedOn w:val="DefaultParagraphFont"/>
    <w:link w:val="BalloonText"/>
    <w:uiPriority w:val="99"/>
    <w:semiHidden/>
    <w:rsid w:val="001B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2</cp:revision>
  <dcterms:created xsi:type="dcterms:W3CDTF">2017-02-13T13:02:00Z</dcterms:created>
  <dcterms:modified xsi:type="dcterms:W3CDTF">2017-02-13T12:04:00Z</dcterms:modified>
</cp:coreProperties>
</file>