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93" w:rsidRDefault="00FB1893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7801"/>
      </w:tblGrid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C45" w:rsidRDefault="00F26C45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</w:pPr>
            <w:r>
              <w:object w:dxaOrig="2692" w:dyaOrig="3826">
                <v:rect id="rectole0000000000" o:spid="_x0000_i1025" style="width:134.45pt;height:191.45pt" o:ole="" o:preferrelative="t" stroked="f">
                  <v:imagedata r:id="rId6" o:title=""/>
                </v:rect>
                <o:OLEObject Type="Embed" ProgID="StaticMetafile" ShapeID="rectole0000000000" DrawAspect="Content" ObjectID="_1560783786" r:id="rId7"/>
              </w:objec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  <w:t>Anuja</w:t>
            </w:r>
            <w:proofErr w:type="spellEnd"/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hyperlink r:id="rId8" w:history="1">
              <w:r w:rsidRPr="00EC607E">
                <w:rPr>
                  <w:rStyle w:val="Hyperlink"/>
                  <w:rFonts w:ascii="Calibri" w:eastAsia="Calibri" w:hAnsi="Calibri" w:cs="Calibri"/>
                  <w:b/>
                  <w:sz w:val="32"/>
                </w:rPr>
                <w:t>Anuja.340460@2freemail.com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  <w:t xml:space="preserve"> </w:t>
            </w:r>
            <w:r w:rsidRPr="00F26C45"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u w:val="single"/>
              </w:rPr>
              <w:t xml:space="preserve"> 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u w:val="single"/>
                <w:shd w:val="clear" w:color="auto" w:fill="FFFFFF"/>
              </w:rPr>
              <w:t>Pharmacist 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 </w:t>
            </w:r>
          </w:p>
          <w:p w:rsidR="00FB1893" w:rsidRDefault="00FB1893">
            <w:pPr>
              <w:spacing w:after="0" w:line="480" w:lineRule="auto"/>
            </w:pP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keepNext/>
              <w:spacing w:before="40"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PERSONAL SUMMARY</w:t>
            </w:r>
          </w:p>
          <w:p w:rsidR="00FB1893" w:rsidRDefault="00FB1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 motivated pharmacist with a real passion for healthcare and the ability to develop and grow a pharmacy business.  Experienced in maintaining administrative records such as pharmacy files / patient profiles and in providing excellent customer care by accu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rately dispensing prescribed medications by calculating, weighing, measuring, and mixing ingredients. </w:t>
            </w:r>
          </w:p>
          <w:p w:rsidR="00FB1893" w:rsidRDefault="00FB1893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Able to advise patients on medication brands, medication storage, medical equipment and health-care supplies. Currently looking for a suitable pharmacist vacancy in a modern well equipped pharmacy.</w:t>
            </w:r>
          </w:p>
          <w:p w:rsidR="00FB1893" w:rsidRDefault="00FB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keepNext/>
              <w:spacing w:before="40" w:after="0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KEY SKILLS AND COMPETENCIES</w:t>
            </w: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</w:p>
          <w:p w:rsidR="00FB1893" w:rsidRDefault="00F26C45">
            <w:pPr>
              <w:numPr>
                <w:ilvl w:val="0"/>
                <w:numId w:val="1"/>
              </w:numPr>
              <w:spacing w:before="28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Able to provide quality f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ace to face customer interaction.</w:t>
            </w:r>
          </w:p>
          <w:p w:rsidR="00FB1893" w:rsidRDefault="00F26C45">
            <w:pPr>
              <w:numPr>
                <w:ilvl w:val="0"/>
                <w:numId w:val="1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Can work late evenings and weekends consistent with pharmacy opening hours.</w:t>
            </w:r>
          </w:p>
          <w:p w:rsidR="00FB1893" w:rsidRDefault="00F26C45">
            <w:pPr>
              <w:numPr>
                <w:ilvl w:val="0"/>
                <w:numId w:val="1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 thorough understanding of various drugs and how they react in humans and with each other.</w:t>
            </w:r>
          </w:p>
          <w:p w:rsidR="00FB1893" w:rsidRDefault="00FB1893">
            <w:pPr>
              <w:spacing w:before="60"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 w:line="240" w:lineRule="auto"/>
            </w:pP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keepNext/>
              <w:spacing w:before="4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ACADEMIC QUALIFICATIONS</w:t>
            </w: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keepNext/>
              <w:spacing w:before="40" w:after="0"/>
              <w:rPr>
                <w:rFonts w:ascii="Calibri" w:eastAsia="Calibri" w:hAnsi="Calibri" w:cs="Calibri"/>
              </w:rPr>
            </w:pP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numPr>
                <w:ilvl w:val="0"/>
                <w:numId w:val="2"/>
              </w:numPr>
              <w:spacing w:before="1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Bachelor of Pharmacy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B.Pharm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) under Kerala University in 2013</w:t>
            </w:r>
          </w:p>
          <w:p w:rsidR="00FB1893" w:rsidRDefault="00F26C45">
            <w:pPr>
              <w:numPr>
                <w:ilvl w:val="0"/>
                <w:numId w:val="2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Plus Two Passed From G.G.H.S.S.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Pattom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.</w:t>
            </w:r>
          </w:p>
          <w:p w:rsidR="00FB1893" w:rsidRDefault="00F26C45">
            <w:pPr>
              <w:numPr>
                <w:ilvl w:val="0"/>
                <w:numId w:val="2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SSLC from Board of Public Examinations, Kerala.</w:t>
            </w:r>
          </w:p>
          <w:p w:rsidR="00FB1893" w:rsidRDefault="00FB18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</w:p>
          <w:p w:rsidR="00FB1893" w:rsidRDefault="00FB1893">
            <w:pPr>
              <w:spacing w:after="0"/>
              <w:jc w:val="both"/>
            </w:pP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keepNext/>
              <w:spacing w:before="4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LICENSED</w:t>
            </w: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before="10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numPr>
                <w:ilvl w:val="0"/>
                <w:numId w:val="3"/>
              </w:numPr>
              <w:spacing w:before="200" w:after="80" w:line="240" w:lineRule="auto"/>
              <w:ind w:left="21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Registered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u w:val="single"/>
              </w:rPr>
              <w:t>Pharmacist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 Certificate form Kerala Universities.</w:t>
            </w:r>
          </w:p>
          <w:p w:rsidR="00FB1893" w:rsidRDefault="00F26C45">
            <w:pPr>
              <w:numPr>
                <w:ilvl w:val="0"/>
                <w:numId w:val="3"/>
              </w:numPr>
              <w:spacing w:before="200" w:after="80" w:line="240" w:lineRule="auto"/>
              <w:ind w:left="21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u w:val="single"/>
              </w:rPr>
              <w:t>DHA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 Certified Licensed for Dubai</w:t>
            </w:r>
          </w:p>
          <w:p w:rsidR="00FB1893" w:rsidRDefault="00FB1893">
            <w:pPr>
              <w:keepNext/>
              <w:spacing w:before="40"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keepNext/>
              <w:spacing w:before="40"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keepNext/>
              <w:spacing w:before="40" w:after="0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PROFESSIONAL EXPERIENCE</w:t>
            </w: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keepNext/>
              <w:spacing w:before="40" w:after="0"/>
              <w:rPr>
                <w:rFonts w:ascii="Calibri" w:eastAsia="Calibri" w:hAnsi="Calibri" w:cs="Calibri"/>
              </w:rPr>
            </w:pP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August 2015</w:t>
            </w:r>
          </w:p>
          <w:p w:rsidR="00FB1893" w:rsidRDefault="00F26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To</w:t>
            </w:r>
          </w:p>
          <w:p w:rsidR="00FB1893" w:rsidRDefault="00F26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December 2016</w:t>
            </w: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B189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</w:p>
          <w:p w:rsidR="00FB1893" w:rsidRDefault="00F26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July 2013</w:t>
            </w:r>
          </w:p>
          <w:p w:rsidR="00FB1893" w:rsidRDefault="00F26C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to</w:t>
            </w:r>
          </w:p>
          <w:p w:rsidR="00FB1893" w:rsidRDefault="00F26C4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lastRenderedPageBreak/>
              <w:t>July  2015</w:t>
            </w:r>
          </w:p>
        </w:tc>
        <w:tc>
          <w:tcPr>
            <w:tcW w:w="9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lastRenderedPageBreak/>
              <w:t>Thampi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Medicals – Trivandrum, Kerala - India 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Designation: </w:t>
            </w:r>
            <w:r>
              <w:rPr>
                <w:rFonts w:ascii="Verdana" w:eastAsia="Verdana" w:hAnsi="Verdana" w:cs="Verdana"/>
                <w:b/>
                <w:i/>
                <w:color w:val="08044A"/>
                <w:sz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PHARMACIST</w:t>
            </w:r>
            <w:r>
              <w:rPr>
                <w:rFonts w:ascii="Calibri" w:eastAsia="Calibri" w:hAnsi="Calibri" w:cs="Calibri"/>
                <w:color w:val="000000"/>
                <w:sz w:val="20"/>
                <w:u w:val="single"/>
              </w:rPr>
              <w:t>  </w:t>
            </w:r>
            <w:r>
              <w:rPr>
                <w:rFonts w:ascii="Verdana" w:eastAsia="Verdana" w:hAnsi="Verdana" w:cs="Verdana"/>
                <w:b/>
                <w:i/>
                <w:color w:val="08044A"/>
                <w:sz w:val="18"/>
                <w:u w:val="single"/>
                <w:shd w:val="clear" w:color="auto" w:fill="FFFFFF"/>
              </w:rPr>
              <w:t>        </w:t>
            </w: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Responsibilities :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  <w:shd w:val="clear" w:color="auto" w:fill="FFFFFF"/>
              </w:rPr>
              <w:t>Responsible for the day to day running of the Pharmacy. Providing a professional sympathetic and supportive service to patients and identifying the right healthcare solution to meet their needs.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Duties :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8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Accurately dispensing drugs to patients according 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to a doctor’s prescription.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Checking prescriptions for errors &amp; making sure they are appropriate for patients.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Measuring, packaging, labeling and recording medications issued to patients.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Instructing patients on how to use medications, possible side effect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s and storage.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Contacting and working closely with other healthcare professionals.</w:t>
            </w:r>
          </w:p>
          <w:p w:rsidR="00FB1893" w:rsidRDefault="00F26C45">
            <w:pPr>
              <w:numPr>
                <w:ilvl w:val="0"/>
                <w:numId w:val="4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Answering questions from patients and staff about medicines</w:t>
            </w:r>
          </w:p>
          <w:p w:rsidR="00FB1893" w:rsidRDefault="00FB18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KIMS  Hospital , Trivandrum, Kerala - India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Designation: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Pharmacist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FB1893" w:rsidRDefault="00F26C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lastRenderedPageBreak/>
              <w:br/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Responsibilities :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  <w:shd w:val="clear" w:color="auto" w:fill="FFFFFF"/>
              </w:rPr>
              <w:t>Responsible for the day to day running of the Pharmacy. Providing a professional sympathetic and supportive service to patients and identifying the right healthcare solution to meet their needs.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u w:val="single"/>
              </w:rPr>
              <w:br/>
            </w:r>
          </w:p>
          <w:p w:rsidR="00FB1893" w:rsidRDefault="00F26C45">
            <w:pPr>
              <w:ind w:right="-613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Duties :</w:t>
            </w:r>
          </w:p>
          <w:p w:rsidR="00FB1893" w:rsidRDefault="00F26C45">
            <w:pPr>
              <w:numPr>
                <w:ilvl w:val="0"/>
                <w:numId w:val="5"/>
              </w:numPr>
              <w:spacing w:before="28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Dispensed prescription to patients quickly and acc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urately.</w:t>
            </w:r>
          </w:p>
          <w:p w:rsidR="00FB1893" w:rsidRDefault="00F26C45">
            <w:pPr>
              <w:numPr>
                <w:ilvl w:val="0"/>
                <w:numId w:val="5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Counseled patients on correct use of over-the-counter medication.</w:t>
            </w:r>
          </w:p>
          <w:p w:rsidR="00FB1893" w:rsidRDefault="00F26C45">
            <w:pPr>
              <w:numPr>
                <w:ilvl w:val="0"/>
                <w:numId w:val="5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Management of narcotic drugs.</w:t>
            </w:r>
          </w:p>
          <w:p w:rsidR="00FB1893" w:rsidRDefault="00F26C45">
            <w:pPr>
              <w:numPr>
                <w:ilvl w:val="0"/>
                <w:numId w:val="5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Demonstration of correct use of specific medication devices such as inhaler, insulin pens to patients.</w:t>
            </w:r>
          </w:p>
          <w:p w:rsidR="00FB1893" w:rsidRDefault="00F26C45">
            <w:pPr>
              <w:numPr>
                <w:ilvl w:val="0"/>
                <w:numId w:val="5"/>
              </w:numPr>
              <w:spacing w:before="200" w:after="8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>Good communication with  patients  and  hospital</w:t>
            </w:r>
            <w:r>
              <w:rPr>
                <w:rFonts w:ascii="Verdana" w:eastAsia="Verdana" w:hAnsi="Verdana" w:cs="Verdana"/>
                <w:color w:val="000000"/>
                <w:sz w:val="18"/>
                <w:u w:val="single"/>
              </w:rPr>
              <w:t xml:space="preserve">  staffs</w:t>
            </w:r>
          </w:p>
          <w:p w:rsidR="00FB1893" w:rsidRDefault="00F26C4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u w:val="single"/>
              </w:rPr>
              <w:t xml:space="preserve"> </w:t>
            </w:r>
          </w:p>
        </w:tc>
      </w:tr>
      <w:tr w:rsidR="00FB1893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before="80" w:after="0"/>
              <w:rPr>
                <w:rFonts w:ascii="Calibri" w:eastAsia="Calibri" w:hAnsi="Calibri" w:cs="Calibri"/>
              </w:rPr>
            </w:pPr>
          </w:p>
        </w:tc>
        <w:tc>
          <w:tcPr>
            <w:tcW w:w="9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93" w:rsidRDefault="00FB1893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B1893" w:rsidRDefault="00F26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ADDITIONAL INFORMATION</w:t>
      </w:r>
    </w:p>
    <w:p w:rsidR="00FB1893" w:rsidRDefault="00F26C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br/>
      </w:r>
    </w:p>
    <w:p w:rsidR="00FB1893" w:rsidRDefault="00F26C45">
      <w:pPr>
        <w:numPr>
          <w:ilvl w:val="0"/>
          <w:numId w:val="6"/>
        </w:numPr>
        <w:spacing w:after="0" w:line="240" w:lineRule="auto"/>
        <w:ind w:left="1790" w:hanging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t>Interests</w:t>
      </w:r>
      <w:r>
        <w:rPr>
          <w:rFonts w:ascii="Verdana" w:eastAsia="Verdana" w:hAnsi="Verdana" w:cs="Verdana"/>
          <w:color w:val="000000"/>
          <w:sz w:val="18"/>
          <w:u w:val="single"/>
        </w:rPr>
        <w:t>: Listen to music, watching film, dance  , Travelling</w:t>
      </w:r>
    </w:p>
    <w:p w:rsidR="00FB1893" w:rsidRDefault="00F26C45">
      <w:pPr>
        <w:numPr>
          <w:ilvl w:val="0"/>
          <w:numId w:val="6"/>
        </w:num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t>Sports</w:t>
      </w:r>
      <w:r>
        <w:rPr>
          <w:rFonts w:ascii="Verdana" w:eastAsia="Verdana" w:hAnsi="Verdana" w:cs="Verdana"/>
          <w:color w:val="000000"/>
          <w:sz w:val="18"/>
          <w:u w:val="single"/>
        </w:rPr>
        <w:t>: Volley ball, badminton, caroms</w:t>
      </w:r>
    </w:p>
    <w:p w:rsidR="00FB1893" w:rsidRDefault="00F26C45">
      <w:pPr>
        <w:numPr>
          <w:ilvl w:val="0"/>
          <w:numId w:val="6"/>
        </w:numPr>
        <w:spacing w:after="0" w:line="240" w:lineRule="auto"/>
        <w:ind w:left="1785" w:hanging="36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</w:rPr>
        <w:t>Languages</w:t>
      </w:r>
      <w:r>
        <w:rPr>
          <w:rFonts w:ascii="Verdana" w:eastAsia="Verdana" w:hAnsi="Verdana" w:cs="Verdana"/>
          <w:color w:val="000000"/>
          <w:sz w:val="18"/>
          <w:u w:val="single"/>
        </w:rPr>
        <w:t>:   English (Fluent), Hindi, Malayalam (Fluent)</w:t>
      </w:r>
    </w:p>
    <w:p w:rsidR="00FB1893" w:rsidRDefault="00FB1893">
      <w:pPr>
        <w:spacing w:after="0" w:line="240" w:lineRule="auto"/>
        <w:ind w:left="2116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FB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069"/>
    <w:multiLevelType w:val="multilevel"/>
    <w:tmpl w:val="2690C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871B9"/>
    <w:multiLevelType w:val="multilevel"/>
    <w:tmpl w:val="31D08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73ACA"/>
    <w:multiLevelType w:val="multilevel"/>
    <w:tmpl w:val="3E3AC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11902"/>
    <w:multiLevelType w:val="multilevel"/>
    <w:tmpl w:val="24C6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4438E"/>
    <w:multiLevelType w:val="multilevel"/>
    <w:tmpl w:val="C9D6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842A4"/>
    <w:multiLevelType w:val="multilevel"/>
    <w:tmpl w:val="C5A6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893"/>
    <w:rsid w:val="00F26C45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ja.34046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2017-07-05T12:46:00Z</dcterms:created>
  <dcterms:modified xsi:type="dcterms:W3CDTF">2017-07-05T12:47:00Z</dcterms:modified>
</cp:coreProperties>
</file>