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CF" w:rsidRDefault="00141CCF" w:rsidP="00141CCF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CF" w:rsidRDefault="00141CCF" w:rsidP="00141CCF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340657</w:t>
      </w:r>
    </w:p>
    <w:p w:rsidR="00141CCF" w:rsidRDefault="00141CCF" w:rsidP="00141CCF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141CCF" w:rsidRDefault="00141CCF" w:rsidP="00141CCF">
      <w:pPr>
        <w:spacing w:before="30"/>
        <w:ind w:right="-20"/>
        <w:rPr>
          <w:noProof/>
          <w:color w:val="000000" w:themeColor="text1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045A8F" w:rsidRDefault="00045A8F" w:rsidP="003836BC">
      <w:pPr>
        <w:pStyle w:val="NoSpacing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045A8F" w:rsidRPr="00C17381" w:rsidRDefault="00045A8F" w:rsidP="00045A8F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F90FEC1" wp14:editId="4889DE3F">
                <wp:simplePos x="0" y="0"/>
                <wp:positionH relativeFrom="column">
                  <wp:posOffset>-47625</wp:posOffset>
                </wp:positionH>
                <wp:positionV relativeFrom="paragraph">
                  <wp:posOffset>151130</wp:posOffset>
                </wp:positionV>
                <wp:extent cx="6492240" cy="274320"/>
                <wp:effectExtent l="0" t="0" r="381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743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E6B6FA" id="Rectangle 5" o:spid="_x0000_s1026" style="position:absolute;margin-left:-3.75pt;margin-top:11.9pt;width:511.2pt;height:21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" fillcolor="#747070 [1614]" stroked="f" strokeweight="1pt"/>
            </w:pict>
          </mc:Fallback>
        </mc:AlternateContent>
      </w:r>
    </w:p>
    <w:p w:rsidR="00045A8F" w:rsidRDefault="00045A8F" w:rsidP="00045A8F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Educational Background</w:t>
      </w:r>
    </w:p>
    <w:p w:rsidR="00045A8F" w:rsidRPr="000848D9" w:rsidRDefault="00045A8F" w:rsidP="00045A8F">
      <w:pPr>
        <w:pStyle w:val="NoSpacing"/>
        <w:rPr>
          <w:rFonts w:ascii="Book Antiqua" w:hAnsi="Book Antiqua"/>
          <w:sz w:val="24"/>
          <w:szCs w:val="24"/>
        </w:rPr>
      </w:pPr>
    </w:p>
    <w:p w:rsidR="00045A8F" w:rsidRPr="00083310" w:rsidRDefault="00045A8F" w:rsidP="00045A8F">
      <w:pPr>
        <w:pStyle w:val="NoSpacing"/>
        <w:rPr>
          <w:rFonts w:ascii="Book Antiqua" w:hAnsi="Book Antiqua"/>
          <w:b/>
          <w:sz w:val="24"/>
          <w:szCs w:val="24"/>
        </w:rPr>
      </w:pPr>
      <w:r w:rsidRPr="00083310">
        <w:rPr>
          <w:rFonts w:ascii="Book Antiqua" w:hAnsi="Book Antiqua"/>
          <w:b/>
          <w:sz w:val="24"/>
          <w:szCs w:val="24"/>
        </w:rPr>
        <w:t>Bachelor of Science in Information Technology</w:t>
      </w:r>
    </w:p>
    <w:p w:rsidR="00045A8F" w:rsidRPr="0004658F" w:rsidRDefault="00045A8F" w:rsidP="00045A8F">
      <w:pPr>
        <w:pStyle w:val="NoSpacing"/>
        <w:rPr>
          <w:rFonts w:ascii="Book Antiqua" w:hAnsi="Book Antiqua"/>
          <w:szCs w:val="24"/>
        </w:rPr>
      </w:pPr>
      <w:r w:rsidRPr="0004658F">
        <w:rPr>
          <w:rFonts w:ascii="Book Antiqua" w:hAnsi="Book Antiqua"/>
          <w:szCs w:val="24"/>
        </w:rPr>
        <w:t>Saint Vincent’s College</w:t>
      </w:r>
    </w:p>
    <w:p w:rsidR="00045A8F" w:rsidRPr="0004658F" w:rsidRDefault="00045A8F" w:rsidP="00045A8F">
      <w:pPr>
        <w:pStyle w:val="NoSpacing"/>
        <w:rPr>
          <w:rFonts w:ascii="Book Antiqua" w:hAnsi="Book Antiqua"/>
          <w:szCs w:val="24"/>
        </w:rPr>
      </w:pPr>
      <w:proofErr w:type="spellStart"/>
      <w:r w:rsidRPr="0004658F">
        <w:rPr>
          <w:rFonts w:ascii="Book Antiqua" w:hAnsi="Book Antiqua"/>
          <w:szCs w:val="24"/>
        </w:rPr>
        <w:t>Dipolog</w:t>
      </w:r>
      <w:proofErr w:type="spellEnd"/>
      <w:r w:rsidRPr="0004658F">
        <w:rPr>
          <w:rFonts w:ascii="Book Antiqua" w:hAnsi="Book Antiqua"/>
          <w:szCs w:val="24"/>
        </w:rPr>
        <w:t xml:space="preserve"> City, </w:t>
      </w:r>
      <w:proofErr w:type="spellStart"/>
      <w:r w:rsidRPr="0004658F">
        <w:rPr>
          <w:rFonts w:ascii="Book Antiqua" w:hAnsi="Book Antiqua"/>
          <w:szCs w:val="24"/>
        </w:rPr>
        <w:t>Zamboanga</w:t>
      </w:r>
      <w:proofErr w:type="spellEnd"/>
      <w:r w:rsidRPr="0004658F">
        <w:rPr>
          <w:rFonts w:ascii="Book Antiqua" w:hAnsi="Book Antiqua"/>
          <w:szCs w:val="24"/>
        </w:rPr>
        <w:t xml:space="preserve"> del Norte, Philippines</w:t>
      </w:r>
    </w:p>
    <w:p w:rsidR="00045A8F" w:rsidRPr="0004658F" w:rsidRDefault="00045A8F" w:rsidP="00045A8F">
      <w:pPr>
        <w:pStyle w:val="NoSpacing"/>
        <w:rPr>
          <w:rFonts w:ascii="Book Antiqua" w:hAnsi="Book Antiqua"/>
          <w:szCs w:val="24"/>
        </w:rPr>
      </w:pPr>
      <w:r w:rsidRPr="0004658F">
        <w:rPr>
          <w:rFonts w:ascii="Book Antiqua" w:hAnsi="Book Antiqua"/>
          <w:szCs w:val="24"/>
        </w:rPr>
        <w:t>2014</w:t>
      </w:r>
    </w:p>
    <w:p w:rsidR="009746FC" w:rsidRPr="00DB4F81" w:rsidRDefault="00C17381" w:rsidP="003836BC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1FF033" wp14:editId="204EC226">
                <wp:simplePos x="0" y="0"/>
                <wp:positionH relativeFrom="column">
                  <wp:posOffset>-47625</wp:posOffset>
                </wp:positionH>
                <wp:positionV relativeFrom="paragraph">
                  <wp:posOffset>146050</wp:posOffset>
                </wp:positionV>
                <wp:extent cx="6492240" cy="274320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743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7C1EEC" id="Rectangle 6" o:spid="_x0000_s1026" style="position:absolute;margin-left:-3.75pt;margin-top:11.5pt;width:511.2pt;height:21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" fillcolor="#747070 [1614]" stroked="f" strokeweight="1pt"/>
            </w:pict>
          </mc:Fallback>
        </mc:AlternateContent>
      </w:r>
    </w:p>
    <w:p w:rsidR="00870BE7" w:rsidRDefault="001A41C2" w:rsidP="003836BC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Work</w:t>
      </w:r>
      <w:r w:rsidR="00870BE7">
        <w:rPr>
          <w:rFonts w:ascii="Book Antiqua" w:hAnsi="Book Antiqua"/>
          <w:b/>
          <w:sz w:val="24"/>
          <w:szCs w:val="24"/>
        </w:rPr>
        <w:t xml:space="preserve"> Experience</w:t>
      </w:r>
    </w:p>
    <w:p w:rsidR="00870BE7" w:rsidRDefault="00870BE7" w:rsidP="003836BC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47CA6" w:rsidRPr="00F664CF" w:rsidRDefault="00947CA6" w:rsidP="003836BC">
      <w:pPr>
        <w:pStyle w:val="NoSpacing"/>
        <w:rPr>
          <w:rFonts w:ascii="Book Antiqua" w:hAnsi="Book Antiqua"/>
          <w:b/>
          <w:sz w:val="24"/>
          <w:szCs w:val="24"/>
        </w:rPr>
      </w:pPr>
      <w:r w:rsidRPr="00F664CF">
        <w:rPr>
          <w:rFonts w:ascii="Book Antiqua" w:hAnsi="Book Antiqua"/>
          <w:b/>
          <w:sz w:val="24"/>
          <w:szCs w:val="24"/>
        </w:rPr>
        <w:t>Technical Support</w:t>
      </w:r>
      <w:r w:rsidR="00F664CF" w:rsidRPr="00F664CF">
        <w:rPr>
          <w:rFonts w:ascii="Book Antiqua" w:hAnsi="Book Antiqua"/>
          <w:b/>
          <w:sz w:val="24"/>
          <w:szCs w:val="24"/>
        </w:rPr>
        <w:t xml:space="preserve"> Representative</w:t>
      </w:r>
      <w:r w:rsidR="0077129B" w:rsidRPr="00F664CF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="0077129B" w:rsidRPr="00F664CF">
        <w:rPr>
          <w:rFonts w:ascii="Book Antiqua" w:hAnsi="Book Antiqua"/>
          <w:b/>
          <w:sz w:val="24"/>
          <w:szCs w:val="24"/>
        </w:rPr>
        <w:t>Meditab</w:t>
      </w:r>
      <w:proofErr w:type="spellEnd"/>
      <w:r w:rsidR="0077129B" w:rsidRPr="00F664CF">
        <w:rPr>
          <w:rFonts w:ascii="Book Antiqua" w:hAnsi="Book Antiqua"/>
          <w:b/>
          <w:sz w:val="24"/>
          <w:szCs w:val="24"/>
        </w:rPr>
        <w:t xml:space="preserve"> Department</w:t>
      </w:r>
    </w:p>
    <w:p w:rsidR="00947CA6" w:rsidRPr="00083310" w:rsidRDefault="00AE28F8" w:rsidP="003836BC">
      <w:pPr>
        <w:pStyle w:val="NoSpacing"/>
        <w:rPr>
          <w:rFonts w:ascii="Book Antiqua" w:hAnsi="Book Antiqua"/>
          <w:szCs w:val="24"/>
        </w:rPr>
      </w:pPr>
      <w:proofErr w:type="spellStart"/>
      <w:r w:rsidRPr="00083310">
        <w:rPr>
          <w:rFonts w:ascii="Book Antiqua" w:hAnsi="Book Antiqua"/>
          <w:szCs w:val="24"/>
        </w:rPr>
        <w:t>Medspecialized</w:t>
      </w:r>
      <w:proofErr w:type="spellEnd"/>
      <w:r w:rsidRPr="00083310">
        <w:rPr>
          <w:rFonts w:ascii="Book Antiqua" w:hAnsi="Book Antiqua"/>
          <w:szCs w:val="24"/>
        </w:rPr>
        <w:t>, Inc.</w:t>
      </w:r>
    </w:p>
    <w:p w:rsidR="00A9057A" w:rsidRPr="00083310" w:rsidRDefault="00A9057A" w:rsidP="003836BC">
      <w:pPr>
        <w:pStyle w:val="NoSpacing"/>
        <w:rPr>
          <w:rFonts w:ascii="Book Antiqua" w:hAnsi="Book Antiqua"/>
          <w:szCs w:val="24"/>
        </w:rPr>
      </w:pPr>
      <w:r w:rsidRPr="00083310">
        <w:rPr>
          <w:rFonts w:ascii="Book Antiqua" w:hAnsi="Book Antiqua" w:cs="Arial"/>
          <w:szCs w:val="24"/>
          <w:shd w:val="clear" w:color="auto" w:fill="FFFFFF"/>
        </w:rPr>
        <w:t>Cebu Business Park, Cebu City, Philippines 6000</w:t>
      </w:r>
      <w:r w:rsidRPr="00083310">
        <w:rPr>
          <w:rFonts w:ascii="Book Antiqua" w:hAnsi="Book Antiqua"/>
          <w:szCs w:val="24"/>
        </w:rPr>
        <w:t xml:space="preserve"> </w:t>
      </w:r>
    </w:p>
    <w:p w:rsidR="003836BC" w:rsidRPr="00C23B13" w:rsidRDefault="00A9057A" w:rsidP="003836BC">
      <w:pPr>
        <w:pStyle w:val="NoSpacing"/>
        <w:rPr>
          <w:rFonts w:ascii="Book Antiqua" w:hAnsi="Book Antiqua"/>
          <w:sz w:val="24"/>
          <w:szCs w:val="24"/>
        </w:rPr>
      </w:pPr>
      <w:r w:rsidRPr="00C23B13">
        <w:rPr>
          <w:rFonts w:ascii="Book Antiqua" w:hAnsi="Book Antiqua"/>
          <w:sz w:val="24"/>
          <w:szCs w:val="24"/>
        </w:rPr>
        <w:t>July 22, 2014 – October 11, 2016</w:t>
      </w:r>
    </w:p>
    <w:p w:rsidR="00083310" w:rsidRDefault="00083310" w:rsidP="003836BC">
      <w:pPr>
        <w:pStyle w:val="NoSpacing"/>
        <w:rPr>
          <w:rFonts w:ascii="Book Antiqua" w:hAnsi="Book Antiqua"/>
          <w:sz w:val="24"/>
          <w:szCs w:val="24"/>
        </w:rPr>
      </w:pPr>
    </w:p>
    <w:p w:rsidR="00083310" w:rsidRPr="00083310" w:rsidRDefault="00083310" w:rsidP="003836BC">
      <w:pPr>
        <w:pStyle w:val="NoSpacing"/>
        <w:rPr>
          <w:rFonts w:ascii="Book Antiqua" w:hAnsi="Book Antiqua"/>
          <w:b/>
          <w:i/>
          <w:sz w:val="24"/>
          <w:szCs w:val="24"/>
        </w:rPr>
      </w:pPr>
      <w:bookmarkStart w:id="1" w:name="OLE_LINK7"/>
      <w:r w:rsidRPr="00083310">
        <w:rPr>
          <w:rFonts w:ascii="Book Antiqua" w:hAnsi="Book Antiqua"/>
          <w:b/>
          <w:i/>
          <w:sz w:val="24"/>
          <w:szCs w:val="24"/>
        </w:rPr>
        <w:t xml:space="preserve">Company </w:t>
      </w:r>
      <w:r>
        <w:rPr>
          <w:rFonts w:ascii="Book Antiqua" w:hAnsi="Book Antiqua"/>
          <w:b/>
          <w:i/>
          <w:sz w:val="24"/>
          <w:szCs w:val="24"/>
        </w:rPr>
        <w:t>Overview</w:t>
      </w:r>
      <w:r w:rsidRPr="00083310">
        <w:rPr>
          <w:rFonts w:ascii="Book Antiqua" w:hAnsi="Book Antiqua"/>
          <w:b/>
          <w:i/>
          <w:sz w:val="24"/>
          <w:szCs w:val="24"/>
        </w:rPr>
        <w:t>:</w:t>
      </w:r>
    </w:p>
    <w:bookmarkEnd w:id="1"/>
    <w:p w:rsidR="00083310" w:rsidRDefault="00083310" w:rsidP="00083310">
      <w:pPr>
        <w:pStyle w:val="NoSpacing"/>
        <w:ind w:firstLine="720"/>
        <w:jc w:val="both"/>
        <w:rPr>
          <w:rFonts w:ascii="Book Antiqua" w:hAnsi="Book Antiqua"/>
        </w:rPr>
      </w:pPr>
      <w:proofErr w:type="spellStart"/>
      <w:r w:rsidRPr="00083310">
        <w:rPr>
          <w:rFonts w:ascii="Book Antiqua" w:hAnsi="Book Antiqua"/>
        </w:rPr>
        <w:t>MedSpecialized</w:t>
      </w:r>
      <w:proofErr w:type="spellEnd"/>
      <w:r w:rsidRPr="00083310">
        <w:rPr>
          <w:rFonts w:ascii="Book Antiqua" w:hAnsi="Book Antiqua"/>
        </w:rPr>
        <w:t>, Inc. is a HealthCare Software Company that provides support to US companies (</w:t>
      </w:r>
      <w:proofErr w:type="spellStart"/>
      <w:r w:rsidRPr="00083310">
        <w:rPr>
          <w:rFonts w:ascii="Book Antiqua" w:hAnsi="Book Antiqua"/>
        </w:rPr>
        <w:t>Meditab</w:t>
      </w:r>
      <w:proofErr w:type="spellEnd"/>
      <w:r w:rsidRPr="00083310">
        <w:rPr>
          <w:rFonts w:ascii="Book Antiqua" w:hAnsi="Book Antiqua"/>
        </w:rPr>
        <w:t xml:space="preserve"> Software Inc. and </w:t>
      </w:r>
      <w:proofErr w:type="spellStart"/>
      <w:r w:rsidRPr="00083310">
        <w:rPr>
          <w:rFonts w:ascii="Book Antiqua" w:hAnsi="Book Antiqua"/>
        </w:rPr>
        <w:t>SuiteRx</w:t>
      </w:r>
      <w:proofErr w:type="spellEnd"/>
      <w:r w:rsidRPr="00083310">
        <w:rPr>
          <w:rFonts w:ascii="Book Antiqua" w:hAnsi="Book Antiqua"/>
        </w:rPr>
        <w:t xml:space="preserve"> which have been in business since 1998). We provide an innovative suite of solutions that connect physicians, patients, pharmacies, laboratories and long-term care facilities to support the primary process of healthcare delivery.</w:t>
      </w:r>
    </w:p>
    <w:p w:rsidR="00083310" w:rsidRDefault="00083310" w:rsidP="00083310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:rsidR="00083310" w:rsidRDefault="00083310" w:rsidP="00083310">
      <w:pPr>
        <w:pStyle w:val="NoSpacing"/>
        <w:rPr>
          <w:rFonts w:ascii="Book Antiqua" w:hAnsi="Book Antiqua"/>
          <w:b/>
          <w:i/>
          <w:sz w:val="24"/>
          <w:szCs w:val="24"/>
        </w:rPr>
      </w:pPr>
      <w:bookmarkStart w:id="2" w:name="OLE_LINK8"/>
      <w:r>
        <w:rPr>
          <w:rFonts w:ascii="Book Antiqua" w:hAnsi="Book Antiqua"/>
          <w:b/>
          <w:i/>
          <w:sz w:val="24"/>
          <w:szCs w:val="24"/>
        </w:rPr>
        <w:t>Job Description</w:t>
      </w:r>
      <w:r w:rsidRPr="00083310">
        <w:rPr>
          <w:rFonts w:ascii="Book Antiqua" w:hAnsi="Book Antiqua"/>
          <w:b/>
          <w:i/>
          <w:sz w:val="24"/>
          <w:szCs w:val="24"/>
        </w:rPr>
        <w:t>:</w:t>
      </w:r>
    </w:p>
    <w:bookmarkEnd w:id="2"/>
    <w:p w:rsidR="00083310" w:rsidRPr="004D3A21" w:rsidRDefault="00083310" w:rsidP="00083310">
      <w:pPr>
        <w:pStyle w:val="NoSpacing"/>
        <w:rPr>
          <w:rFonts w:ascii="Book Antiqua" w:hAnsi="Book Antiqua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</w:r>
      <w:bookmarkStart w:id="3" w:name="OLE_LINK9"/>
      <w:r w:rsidR="004D3A21" w:rsidRPr="004D3A21">
        <w:rPr>
          <w:rFonts w:ascii="Book Antiqua" w:hAnsi="Book Antiqua"/>
          <w:szCs w:val="24"/>
        </w:rPr>
        <w:t>Monitoring and maintaining computer systems applications. Be at the very busy frontline, dealing directly with customers who have technical issues related to the software.</w:t>
      </w:r>
    </w:p>
    <w:bookmarkEnd w:id="3"/>
    <w:p w:rsidR="004D3A21" w:rsidRDefault="004D3A21" w:rsidP="00083310">
      <w:pPr>
        <w:pStyle w:val="NoSpacing"/>
        <w:rPr>
          <w:rFonts w:ascii="Book Antiqua" w:hAnsi="Book Antiqua"/>
          <w:sz w:val="24"/>
          <w:szCs w:val="24"/>
        </w:rPr>
      </w:pPr>
    </w:p>
    <w:p w:rsidR="004D3A21" w:rsidRDefault="00C84545" w:rsidP="004D3A21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Job Responsibilities</w:t>
      </w:r>
      <w:r w:rsidR="004D3A21" w:rsidRPr="00083310">
        <w:rPr>
          <w:rFonts w:ascii="Book Antiqua" w:hAnsi="Book Antiqua"/>
          <w:b/>
          <w:i/>
          <w:sz w:val="24"/>
          <w:szCs w:val="24"/>
        </w:rPr>
        <w:t>:</w:t>
      </w:r>
    </w:p>
    <w:p w:rsidR="004D3A21" w:rsidRDefault="004D3A21" w:rsidP="004D3A21">
      <w:pPr>
        <w:pStyle w:val="NoSpacing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Providing client support and technical issue resolution via E-mail, phone, and other electronic mediums.</w:t>
      </w:r>
    </w:p>
    <w:p w:rsidR="004D3A21" w:rsidRDefault="004D3A21" w:rsidP="004D3A21">
      <w:pPr>
        <w:pStyle w:val="NoSpacing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Talking clients through a series of actions either face to face or over the telephone to help set up systems or resolve issues.</w:t>
      </w:r>
    </w:p>
    <w:p w:rsidR="004D3A21" w:rsidRDefault="004D3A21" w:rsidP="004D3A21">
      <w:pPr>
        <w:pStyle w:val="NoSpacing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Installing and configuring software and applications.</w:t>
      </w:r>
    </w:p>
    <w:p w:rsidR="004D3A21" w:rsidRDefault="004D3A21" w:rsidP="004D3A21">
      <w:pPr>
        <w:pStyle w:val="NoSpacing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Troubleshooting system and network problems and diagnosing and solving hardware/software faults.</w:t>
      </w:r>
    </w:p>
    <w:p w:rsidR="004D3A21" w:rsidRDefault="004D3A21" w:rsidP="004D3A21">
      <w:pPr>
        <w:pStyle w:val="NoSpacing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Logging client queries.</w:t>
      </w:r>
    </w:p>
    <w:p w:rsidR="004D3A21" w:rsidRDefault="00287E9D" w:rsidP="004D3A21">
      <w:pPr>
        <w:pStyle w:val="NoSpacing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Analyzing call logs to spot trends and underlying issues.</w:t>
      </w:r>
    </w:p>
    <w:p w:rsidR="00287E9D" w:rsidRDefault="00287E9D" w:rsidP="004D3A21">
      <w:pPr>
        <w:pStyle w:val="NoSpacing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Responding within agreed time limits to call-outs.</w:t>
      </w:r>
    </w:p>
    <w:p w:rsidR="00287E9D" w:rsidRDefault="00287E9D" w:rsidP="004D3A21">
      <w:pPr>
        <w:pStyle w:val="NoSpacing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Working continuously on a task until completion (or referral to third parties, if appropriate).</w:t>
      </w:r>
    </w:p>
    <w:p w:rsidR="00287E9D" w:rsidRDefault="00287E9D" w:rsidP="004D3A21">
      <w:pPr>
        <w:pStyle w:val="NoSpacing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Prioritizing and managing many open cases at one time.</w:t>
      </w:r>
    </w:p>
    <w:p w:rsidR="00287E9D" w:rsidRDefault="00287E9D" w:rsidP="004D3A21">
      <w:pPr>
        <w:pStyle w:val="NoSpacing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Rapidly establishing a good working relationship with customers and other professionals, e.g., software developers</w:t>
      </w:r>
    </w:p>
    <w:p w:rsidR="00287E9D" w:rsidRDefault="00287E9D" w:rsidP="004D3A21">
      <w:pPr>
        <w:pStyle w:val="NoSpacing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Supporting the roll-out of new applications.</w:t>
      </w:r>
    </w:p>
    <w:p w:rsidR="00287E9D" w:rsidRDefault="00287E9D" w:rsidP="004D3A21">
      <w:pPr>
        <w:pStyle w:val="NoSpacing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lastRenderedPageBreak/>
        <w:t>Maintaining and monitoring the application functionalities.</w:t>
      </w:r>
    </w:p>
    <w:p w:rsidR="00287E9D" w:rsidRDefault="00287E9D" w:rsidP="004D3A21">
      <w:pPr>
        <w:pStyle w:val="NoSpacing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Following diagrams and written instructions to repair a fault or set up a system.</w:t>
      </w:r>
    </w:p>
    <w:p w:rsidR="0082172A" w:rsidRDefault="0082172A" w:rsidP="0082172A">
      <w:pPr>
        <w:pStyle w:val="NoSpacing"/>
        <w:rPr>
          <w:rFonts w:ascii="Book Antiqua" w:hAnsi="Book Antiqua"/>
          <w:szCs w:val="24"/>
        </w:rPr>
      </w:pPr>
    </w:p>
    <w:p w:rsidR="0082172A" w:rsidRDefault="0082172A" w:rsidP="0082172A">
      <w:pPr>
        <w:pStyle w:val="NoSpacing"/>
        <w:rPr>
          <w:rFonts w:ascii="Book Antiqua" w:hAnsi="Book Antiqua"/>
          <w:szCs w:val="24"/>
        </w:rPr>
      </w:pPr>
    </w:p>
    <w:p w:rsidR="0082172A" w:rsidRDefault="0082172A" w:rsidP="0082172A">
      <w:pPr>
        <w:pStyle w:val="NoSpacing"/>
        <w:rPr>
          <w:rFonts w:ascii="Book Antiqua" w:hAnsi="Book Antiqua"/>
          <w:szCs w:val="24"/>
        </w:rPr>
      </w:pPr>
    </w:p>
    <w:p w:rsidR="0082172A" w:rsidRPr="004D3A21" w:rsidRDefault="0082172A" w:rsidP="0082172A">
      <w:pPr>
        <w:pStyle w:val="NoSpacing"/>
        <w:rPr>
          <w:rFonts w:ascii="Book Antiqua" w:hAnsi="Book Antiqua"/>
          <w:szCs w:val="24"/>
        </w:rPr>
      </w:pPr>
    </w:p>
    <w:p w:rsidR="00870BE7" w:rsidRDefault="0082172A" w:rsidP="003836BC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87AFBC2" wp14:editId="7118EDAE">
                <wp:simplePos x="0" y="0"/>
                <wp:positionH relativeFrom="column">
                  <wp:posOffset>-43815</wp:posOffset>
                </wp:positionH>
                <wp:positionV relativeFrom="paragraph">
                  <wp:posOffset>-33655</wp:posOffset>
                </wp:positionV>
                <wp:extent cx="6492240" cy="274320"/>
                <wp:effectExtent l="0" t="0" r="381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743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5705CF" id="Rectangle 4" o:spid="_x0000_s1026" style="position:absolute;margin-left:-3.45pt;margin-top:-2.65pt;width:511.2pt;height:21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" fillcolor="#747070 [1614]" stroked="f" strokeweight="1pt"/>
            </w:pict>
          </mc:Fallback>
        </mc:AlternateContent>
      </w:r>
      <w:r w:rsidR="00D7076E">
        <w:rPr>
          <w:rFonts w:ascii="Book Antiqua" w:hAnsi="Book Antiqua"/>
          <w:b/>
          <w:sz w:val="24"/>
          <w:szCs w:val="24"/>
        </w:rPr>
        <w:t>Achievement</w:t>
      </w:r>
      <w:r w:rsidR="0004658F">
        <w:rPr>
          <w:rFonts w:ascii="Book Antiqua" w:hAnsi="Book Antiqua"/>
          <w:b/>
          <w:sz w:val="24"/>
          <w:szCs w:val="24"/>
        </w:rPr>
        <w:t>s</w:t>
      </w:r>
      <w:r w:rsidR="00287E9D">
        <w:rPr>
          <w:rFonts w:ascii="Book Antiqua" w:hAnsi="Book Antiqua"/>
          <w:b/>
          <w:sz w:val="24"/>
          <w:szCs w:val="24"/>
        </w:rPr>
        <w:t xml:space="preserve"> and Certificates</w:t>
      </w:r>
    </w:p>
    <w:p w:rsidR="0077129B" w:rsidRDefault="0077129B" w:rsidP="003836BC">
      <w:pPr>
        <w:pStyle w:val="NoSpacing"/>
        <w:rPr>
          <w:rFonts w:ascii="Book Antiqua" w:hAnsi="Book Antiqua"/>
          <w:sz w:val="24"/>
          <w:szCs w:val="24"/>
        </w:rPr>
      </w:pPr>
    </w:p>
    <w:p w:rsidR="00870BE7" w:rsidRPr="0004658F" w:rsidRDefault="00BC1F63" w:rsidP="003836BC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Philippine </w:t>
      </w:r>
      <w:r w:rsidR="0004658F" w:rsidRPr="0004658F">
        <w:rPr>
          <w:rFonts w:ascii="Book Antiqua" w:hAnsi="Book Antiqua"/>
          <w:b/>
          <w:sz w:val="24"/>
          <w:szCs w:val="24"/>
        </w:rPr>
        <w:t>TESDA National Certificate II</w:t>
      </w:r>
    </w:p>
    <w:p w:rsidR="0004658F" w:rsidRPr="0004658F" w:rsidRDefault="0004658F" w:rsidP="003836BC">
      <w:pPr>
        <w:pStyle w:val="NoSpacing"/>
        <w:rPr>
          <w:rFonts w:ascii="Book Antiqua" w:hAnsi="Book Antiqua"/>
          <w:szCs w:val="24"/>
        </w:rPr>
      </w:pPr>
      <w:r w:rsidRPr="0004658F">
        <w:rPr>
          <w:rFonts w:ascii="Book Antiqua" w:hAnsi="Book Antiqua"/>
          <w:szCs w:val="24"/>
        </w:rPr>
        <w:t>Computer Hardware Servicing</w:t>
      </w:r>
    </w:p>
    <w:p w:rsidR="00870BE7" w:rsidRPr="0004658F" w:rsidRDefault="00870BE7" w:rsidP="003836BC">
      <w:pPr>
        <w:pStyle w:val="NoSpacing"/>
        <w:rPr>
          <w:rFonts w:ascii="Book Antiqua" w:hAnsi="Book Antiqua"/>
          <w:szCs w:val="24"/>
        </w:rPr>
      </w:pPr>
      <w:r w:rsidRPr="0004658F">
        <w:rPr>
          <w:rFonts w:ascii="Book Antiqua" w:hAnsi="Book Antiqua"/>
          <w:szCs w:val="24"/>
        </w:rPr>
        <w:t xml:space="preserve">March </w:t>
      </w:r>
      <w:r w:rsidR="0004658F" w:rsidRPr="0004658F">
        <w:rPr>
          <w:rFonts w:ascii="Book Antiqua" w:hAnsi="Book Antiqua"/>
          <w:szCs w:val="24"/>
        </w:rPr>
        <w:t xml:space="preserve">18, </w:t>
      </w:r>
      <w:r w:rsidRPr="0004658F">
        <w:rPr>
          <w:rFonts w:ascii="Book Antiqua" w:hAnsi="Book Antiqua"/>
          <w:szCs w:val="24"/>
        </w:rPr>
        <w:t>2014</w:t>
      </w:r>
    </w:p>
    <w:p w:rsidR="0004658F" w:rsidRDefault="0004658F" w:rsidP="003836BC">
      <w:pPr>
        <w:pStyle w:val="NoSpacing"/>
        <w:rPr>
          <w:rFonts w:ascii="Book Antiqua" w:hAnsi="Book Antiqua"/>
          <w:sz w:val="24"/>
          <w:szCs w:val="24"/>
        </w:rPr>
      </w:pPr>
    </w:p>
    <w:p w:rsidR="0004658F" w:rsidRPr="0004658F" w:rsidRDefault="0004658F" w:rsidP="0004658F">
      <w:pPr>
        <w:pStyle w:val="NoSpacing"/>
        <w:rPr>
          <w:rFonts w:ascii="Book Antiqua" w:hAnsi="Book Antiqua"/>
          <w:b/>
          <w:sz w:val="24"/>
          <w:szCs w:val="24"/>
        </w:rPr>
      </w:pPr>
      <w:bookmarkStart w:id="4" w:name="OLE_LINK10"/>
      <w:r w:rsidRPr="0004658F">
        <w:rPr>
          <w:rFonts w:ascii="Book Antiqua" w:hAnsi="Book Antiqua"/>
          <w:b/>
          <w:sz w:val="24"/>
          <w:szCs w:val="24"/>
        </w:rPr>
        <w:t>Certificate of Recognition</w:t>
      </w:r>
    </w:p>
    <w:p w:rsidR="0004658F" w:rsidRPr="000B5234" w:rsidRDefault="0004658F" w:rsidP="0004658F">
      <w:pPr>
        <w:pStyle w:val="NoSpacing"/>
        <w:rPr>
          <w:rFonts w:ascii="Book Antiqua" w:hAnsi="Book Antiqua"/>
          <w:szCs w:val="24"/>
        </w:rPr>
      </w:pPr>
      <w:r w:rsidRPr="000B5234">
        <w:rPr>
          <w:rFonts w:ascii="Book Antiqua" w:hAnsi="Book Antiqua"/>
          <w:szCs w:val="24"/>
        </w:rPr>
        <w:t>Lowest Agent’s Handling Time(AHT)</w:t>
      </w:r>
    </w:p>
    <w:p w:rsidR="0004658F" w:rsidRPr="000B5234" w:rsidRDefault="0004658F" w:rsidP="0004658F">
      <w:pPr>
        <w:pStyle w:val="NoSpacing"/>
        <w:rPr>
          <w:rFonts w:ascii="Book Antiqua" w:hAnsi="Book Antiqua"/>
          <w:szCs w:val="24"/>
        </w:rPr>
      </w:pPr>
      <w:r w:rsidRPr="000B5234">
        <w:rPr>
          <w:rFonts w:ascii="Book Antiqua" w:hAnsi="Book Antiqua"/>
          <w:szCs w:val="24"/>
        </w:rPr>
        <w:t>2</w:t>
      </w:r>
      <w:r w:rsidRPr="000B5234">
        <w:rPr>
          <w:rFonts w:ascii="Book Antiqua" w:hAnsi="Book Antiqua"/>
          <w:szCs w:val="24"/>
          <w:vertAlign w:val="superscript"/>
        </w:rPr>
        <w:t>nd</w:t>
      </w:r>
      <w:r w:rsidRPr="000B5234">
        <w:rPr>
          <w:rFonts w:ascii="Book Antiqua" w:hAnsi="Book Antiqua"/>
          <w:szCs w:val="24"/>
        </w:rPr>
        <w:t xml:space="preserve"> quarter of 2016</w:t>
      </w:r>
    </w:p>
    <w:p w:rsidR="0004658F" w:rsidRDefault="0004658F" w:rsidP="003836BC">
      <w:pPr>
        <w:pStyle w:val="NoSpacing"/>
        <w:rPr>
          <w:rFonts w:ascii="Book Antiqua" w:hAnsi="Book Antiqua"/>
          <w:sz w:val="24"/>
          <w:szCs w:val="24"/>
        </w:rPr>
      </w:pPr>
    </w:p>
    <w:p w:rsidR="0004658F" w:rsidRPr="0004658F" w:rsidRDefault="0004658F" w:rsidP="0004658F">
      <w:pPr>
        <w:pStyle w:val="NoSpacing"/>
        <w:rPr>
          <w:rFonts w:ascii="Book Antiqua" w:hAnsi="Book Antiqua"/>
          <w:b/>
          <w:sz w:val="24"/>
          <w:szCs w:val="24"/>
        </w:rPr>
      </w:pPr>
      <w:r w:rsidRPr="0004658F">
        <w:rPr>
          <w:rFonts w:ascii="Book Antiqua" w:hAnsi="Book Antiqua"/>
          <w:b/>
          <w:sz w:val="24"/>
          <w:szCs w:val="24"/>
        </w:rPr>
        <w:t>Certificate of Recognition</w:t>
      </w:r>
    </w:p>
    <w:p w:rsidR="0004658F" w:rsidRPr="000B5234" w:rsidRDefault="0004658F" w:rsidP="0004658F">
      <w:pPr>
        <w:pStyle w:val="NoSpacing"/>
        <w:rPr>
          <w:rFonts w:ascii="Book Antiqua" w:hAnsi="Book Antiqua"/>
          <w:szCs w:val="24"/>
        </w:rPr>
      </w:pPr>
      <w:r w:rsidRPr="000B5234">
        <w:rPr>
          <w:rFonts w:ascii="Book Antiqua" w:hAnsi="Book Antiqua"/>
          <w:szCs w:val="24"/>
        </w:rPr>
        <w:t>Lowest Agent’s Handling Time(AHT)</w:t>
      </w:r>
    </w:p>
    <w:p w:rsidR="0004658F" w:rsidRPr="000B5234" w:rsidRDefault="0004658F" w:rsidP="0004658F">
      <w:pPr>
        <w:pStyle w:val="NoSpacing"/>
        <w:rPr>
          <w:rFonts w:ascii="Book Antiqua" w:hAnsi="Book Antiqua"/>
          <w:szCs w:val="24"/>
        </w:rPr>
      </w:pPr>
      <w:r w:rsidRPr="000B5234">
        <w:rPr>
          <w:rFonts w:ascii="Book Antiqua" w:hAnsi="Book Antiqua"/>
          <w:szCs w:val="24"/>
        </w:rPr>
        <w:t>1</w:t>
      </w:r>
      <w:r w:rsidRPr="000B5234">
        <w:rPr>
          <w:rFonts w:ascii="Book Antiqua" w:hAnsi="Book Antiqua"/>
          <w:szCs w:val="24"/>
          <w:vertAlign w:val="superscript"/>
        </w:rPr>
        <w:t>st</w:t>
      </w:r>
      <w:r w:rsidRPr="000B5234">
        <w:rPr>
          <w:rFonts w:ascii="Book Antiqua" w:hAnsi="Book Antiqua"/>
          <w:szCs w:val="24"/>
        </w:rPr>
        <w:t xml:space="preserve"> quarter of 2016</w:t>
      </w:r>
    </w:p>
    <w:p w:rsidR="0004658F" w:rsidRDefault="0004658F" w:rsidP="003836BC">
      <w:pPr>
        <w:pStyle w:val="NoSpacing"/>
        <w:rPr>
          <w:rFonts w:ascii="Book Antiqua" w:hAnsi="Book Antiqua"/>
          <w:sz w:val="24"/>
          <w:szCs w:val="24"/>
        </w:rPr>
      </w:pPr>
    </w:p>
    <w:p w:rsidR="0004658F" w:rsidRPr="0004658F" w:rsidRDefault="0004658F" w:rsidP="003836BC">
      <w:pPr>
        <w:pStyle w:val="NoSpacing"/>
        <w:rPr>
          <w:rFonts w:ascii="Book Antiqua" w:hAnsi="Book Antiqua"/>
          <w:b/>
          <w:sz w:val="24"/>
          <w:szCs w:val="24"/>
        </w:rPr>
      </w:pPr>
      <w:r w:rsidRPr="0004658F">
        <w:rPr>
          <w:rFonts w:ascii="Book Antiqua" w:hAnsi="Book Antiqua"/>
          <w:b/>
          <w:sz w:val="24"/>
          <w:szCs w:val="24"/>
        </w:rPr>
        <w:t>Certificate of Recognition</w:t>
      </w:r>
    </w:p>
    <w:p w:rsidR="0004658F" w:rsidRPr="000B5234" w:rsidRDefault="0004658F" w:rsidP="003836BC">
      <w:pPr>
        <w:pStyle w:val="NoSpacing"/>
        <w:rPr>
          <w:rFonts w:ascii="Book Antiqua" w:hAnsi="Book Antiqua"/>
          <w:szCs w:val="24"/>
        </w:rPr>
      </w:pPr>
      <w:r w:rsidRPr="000B5234">
        <w:rPr>
          <w:rFonts w:ascii="Book Antiqua" w:hAnsi="Book Antiqua"/>
          <w:szCs w:val="24"/>
        </w:rPr>
        <w:t>Lowest Agent’s Handling Time(AHT)</w:t>
      </w:r>
    </w:p>
    <w:p w:rsidR="0004658F" w:rsidRPr="000B5234" w:rsidRDefault="0004658F" w:rsidP="003836BC">
      <w:pPr>
        <w:pStyle w:val="NoSpacing"/>
        <w:rPr>
          <w:rFonts w:ascii="Book Antiqua" w:hAnsi="Book Antiqua"/>
          <w:szCs w:val="24"/>
        </w:rPr>
      </w:pPr>
      <w:r w:rsidRPr="000B5234">
        <w:rPr>
          <w:rFonts w:ascii="Book Antiqua" w:hAnsi="Book Antiqua"/>
          <w:szCs w:val="24"/>
        </w:rPr>
        <w:t>3</w:t>
      </w:r>
      <w:r w:rsidRPr="000B5234">
        <w:rPr>
          <w:rFonts w:ascii="Book Antiqua" w:hAnsi="Book Antiqua"/>
          <w:szCs w:val="24"/>
          <w:vertAlign w:val="superscript"/>
        </w:rPr>
        <w:t>rd</w:t>
      </w:r>
      <w:r w:rsidRPr="000B5234">
        <w:rPr>
          <w:rFonts w:ascii="Book Antiqua" w:hAnsi="Book Antiqua"/>
          <w:szCs w:val="24"/>
        </w:rPr>
        <w:t xml:space="preserve"> and 4</w:t>
      </w:r>
      <w:r w:rsidRPr="000B5234">
        <w:rPr>
          <w:rFonts w:ascii="Book Antiqua" w:hAnsi="Book Antiqua"/>
          <w:szCs w:val="24"/>
          <w:vertAlign w:val="superscript"/>
        </w:rPr>
        <w:t>th</w:t>
      </w:r>
      <w:r w:rsidRPr="000B5234">
        <w:rPr>
          <w:rFonts w:ascii="Book Antiqua" w:hAnsi="Book Antiqua"/>
          <w:szCs w:val="24"/>
        </w:rPr>
        <w:t xml:space="preserve"> quarter of 2015</w:t>
      </w:r>
    </w:p>
    <w:p w:rsidR="0004658F" w:rsidRDefault="0066235E" w:rsidP="003836BC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46332DB" wp14:editId="4CA2E522">
                <wp:simplePos x="0" y="0"/>
                <wp:positionH relativeFrom="column">
                  <wp:posOffset>-47625</wp:posOffset>
                </wp:positionH>
                <wp:positionV relativeFrom="paragraph">
                  <wp:posOffset>155575</wp:posOffset>
                </wp:positionV>
                <wp:extent cx="6492240" cy="274320"/>
                <wp:effectExtent l="0" t="0" r="381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743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5B6EC2" id="Rectangle 8" o:spid="_x0000_s1026" style="position:absolute;margin-left:-3.75pt;margin-top:12.25pt;width:511.2pt;height:21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" fillcolor="#747070 [1614]" stroked="f" strokeweight="1pt"/>
            </w:pict>
          </mc:Fallback>
        </mc:AlternateContent>
      </w:r>
    </w:p>
    <w:p w:rsidR="0004658F" w:rsidRPr="0066235E" w:rsidRDefault="0066235E" w:rsidP="003836BC">
      <w:pPr>
        <w:pStyle w:val="NoSpacing"/>
        <w:rPr>
          <w:rFonts w:ascii="Book Antiqua" w:hAnsi="Book Antiqua"/>
          <w:b/>
          <w:sz w:val="24"/>
          <w:szCs w:val="24"/>
        </w:rPr>
      </w:pPr>
      <w:r w:rsidRPr="0066235E">
        <w:rPr>
          <w:rFonts w:ascii="Book Antiqua" w:hAnsi="Book Antiqua"/>
          <w:b/>
          <w:sz w:val="24"/>
          <w:szCs w:val="24"/>
        </w:rPr>
        <w:t>Skills and Capabilities</w:t>
      </w:r>
    </w:p>
    <w:bookmarkEnd w:id="4"/>
    <w:p w:rsidR="0004658F" w:rsidRDefault="0004658F" w:rsidP="0066235E">
      <w:pPr>
        <w:pStyle w:val="NoSpacing"/>
      </w:pPr>
    </w:p>
    <w:p w:rsidR="0066235E" w:rsidRPr="0066235E" w:rsidRDefault="0066235E" w:rsidP="0066235E">
      <w:pPr>
        <w:pStyle w:val="NoSpacing"/>
        <w:numPr>
          <w:ilvl w:val="0"/>
          <w:numId w:val="6"/>
        </w:numPr>
        <w:rPr>
          <w:rFonts w:ascii="Book Antiqua" w:hAnsi="Book Antiqua" w:cs="Calibri"/>
        </w:rPr>
      </w:pPr>
      <w:r w:rsidRPr="0066235E">
        <w:rPr>
          <w:rFonts w:ascii="Book Antiqua" w:hAnsi="Book Antiqua" w:cs="Calibri"/>
        </w:rPr>
        <w:t>Flexible to any new environment and can learn work fast.</w:t>
      </w:r>
    </w:p>
    <w:p w:rsidR="0066235E" w:rsidRPr="0066235E" w:rsidRDefault="0066235E" w:rsidP="0066235E">
      <w:pPr>
        <w:pStyle w:val="NoSpacing"/>
        <w:numPr>
          <w:ilvl w:val="0"/>
          <w:numId w:val="6"/>
        </w:numPr>
        <w:rPr>
          <w:rFonts w:ascii="Book Antiqua" w:hAnsi="Book Antiqua" w:cs="Calibri"/>
        </w:rPr>
      </w:pPr>
      <w:r w:rsidRPr="0066235E">
        <w:rPr>
          <w:rFonts w:ascii="Book Antiqua" w:hAnsi="Book Antiqua" w:cs="Calibri"/>
        </w:rPr>
        <w:t>Efficient and effective worker</w:t>
      </w:r>
      <w:r w:rsidR="006462EF">
        <w:rPr>
          <w:rFonts w:ascii="Book Antiqua" w:hAnsi="Book Antiqua" w:cs="Calibri"/>
        </w:rPr>
        <w:t xml:space="preserve"> in</w:t>
      </w:r>
      <w:r w:rsidRPr="0066235E">
        <w:rPr>
          <w:rFonts w:ascii="Book Antiqua" w:hAnsi="Book Antiqua" w:cs="Calibri"/>
        </w:rPr>
        <w:t xml:space="preserve"> any job assigned to.</w:t>
      </w:r>
    </w:p>
    <w:p w:rsidR="001D398A" w:rsidRPr="001D398A" w:rsidRDefault="001D398A" w:rsidP="001D398A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 w:cs="Calibri"/>
        </w:rPr>
        <w:t>Good knowledge in IT products, co</w:t>
      </w:r>
      <w:r w:rsidR="00B561BE">
        <w:rPr>
          <w:rFonts w:ascii="Book Antiqua" w:hAnsi="Book Antiqua" w:cs="Calibri"/>
        </w:rPr>
        <w:t>mputers, gadgets like tablets, iP</w:t>
      </w:r>
      <w:r>
        <w:rPr>
          <w:rFonts w:ascii="Book Antiqua" w:hAnsi="Book Antiqua" w:cs="Calibri"/>
        </w:rPr>
        <w:t>ad, smart phones.</w:t>
      </w:r>
    </w:p>
    <w:p w:rsidR="0066235E" w:rsidRDefault="0066235E" w:rsidP="001D398A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Able to work independently and efficiently to meet deadlines</w:t>
      </w:r>
      <w:r w:rsidR="006462EF">
        <w:rPr>
          <w:rFonts w:ascii="Book Antiqua" w:hAnsi="Book Antiqua"/>
        </w:rPr>
        <w:t>.</w:t>
      </w:r>
    </w:p>
    <w:p w:rsidR="006462EF" w:rsidRDefault="006462EF" w:rsidP="0066235E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Self-motivated, detail-oriented and organized.</w:t>
      </w:r>
    </w:p>
    <w:p w:rsidR="006462EF" w:rsidRDefault="006462EF" w:rsidP="0066235E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Experienced in hardware and software issues.</w:t>
      </w:r>
    </w:p>
    <w:p w:rsidR="006462EF" w:rsidRDefault="006462EF" w:rsidP="0066235E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Proficient in Internet related applications such as E-mail clients, FTP clients, and Web Browsers.</w:t>
      </w:r>
    </w:p>
    <w:p w:rsidR="006462EF" w:rsidRDefault="006462EF" w:rsidP="0066235E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Excellent communication (oral and written), interpersonal, organizational, and presentation skills.</w:t>
      </w:r>
    </w:p>
    <w:p w:rsidR="006462EF" w:rsidRDefault="006462EF" w:rsidP="0066235E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Familiar in Healthcare Industry.</w:t>
      </w:r>
    </w:p>
    <w:p w:rsidR="006462EF" w:rsidRDefault="001D398A" w:rsidP="0066235E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Able to perform</w:t>
      </w:r>
      <w:r w:rsidR="00D262A5">
        <w:rPr>
          <w:rFonts w:ascii="Book Antiqua" w:hAnsi="Book Antiqua"/>
        </w:rPr>
        <w:t xml:space="preserve"> and understand</w:t>
      </w:r>
      <w:r>
        <w:rPr>
          <w:rFonts w:ascii="Book Antiqua" w:hAnsi="Book Antiqua"/>
        </w:rPr>
        <w:t xml:space="preserve"> basic SQL queries.</w:t>
      </w:r>
    </w:p>
    <w:p w:rsidR="0082172A" w:rsidRPr="0082172A" w:rsidRDefault="002C49B5" w:rsidP="001A41C2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Proficient in Microsoft O</w:t>
      </w:r>
      <w:r w:rsidR="00DD7C3D">
        <w:rPr>
          <w:rFonts w:ascii="Book Antiqua" w:hAnsi="Book Antiqua"/>
        </w:rPr>
        <w:t>ffice applications.</w:t>
      </w:r>
    </w:p>
    <w:p w:rsidR="001A41C2" w:rsidRDefault="001A41C2" w:rsidP="001A41C2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03D2092" wp14:editId="641744FF">
                <wp:simplePos x="0" y="0"/>
                <wp:positionH relativeFrom="column">
                  <wp:posOffset>-57150</wp:posOffset>
                </wp:positionH>
                <wp:positionV relativeFrom="paragraph">
                  <wp:posOffset>132715</wp:posOffset>
                </wp:positionV>
                <wp:extent cx="6492240" cy="274320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743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A5B4EB" id="Rectangle 3" o:spid="_x0000_s1026" style="position:absolute;margin-left:-4.5pt;margin-top:10.45pt;width:511.2pt;height:21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" fillcolor="#747070 [1614]" stroked="f" strokeweight="1pt"/>
            </w:pict>
          </mc:Fallback>
        </mc:AlternateContent>
      </w:r>
    </w:p>
    <w:p w:rsidR="001A41C2" w:rsidRDefault="001A41C2" w:rsidP="001A41C2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Personal Information</w:t>
      </w:r>
    </w:p>
    <w:p w:rsidR="001A41C2" w:rsidRPr="00DB4F81" w:rsidRDefault="001A41C2" w:rsidP="001A41C2">
      <w:pPr>
        <w:pStyle w:val="NoSpacing"/>
        <w:rPr>
          <w:rFonts w:ascii="Book Antiqua" w:hAnsi="Book Antiqua"/>
          <w:b/>
          <w:sz w:val="24"/>
          <w:szCs w:val="24"/>
        </w:rPr>
      </w:pPr>
    </w:p>
    <w:p w:rsidR="001A41C2" w:rsidRPr="00A32705" w:rsidRDefault="001A41C2" w:rsidP="001A41C2">
      <w:pPr>
        <w:pStyle w:val="NoSpacing"/>
        <w:rPr>
          <w:rFonts w:ascii="Book Antiqua" w:hAnsi="Book Antiqua"/>
          <w:sz w:val="24"/>
          <w:szCs w:val="24"/>
        </w:rPr>
      </w:pPr>
      <w:r w:rsidRPr="00A32705">
        <w:rPr>
          <w:rFonts w:ascii="Book Antiqua" w:hAnsi="Book Antiqua"/>
          <w:i/>
          <w:sz w:val="24"/>
          <w:szCs w:val="24"/>
        </w:rPr>
        <w:t>Age</w:t>
      </w:r>
      <w:r w:rsidRPr="00A32705">
        <w:rPr>
          <w:rFonts w:ascii="Book Antiqua" w:hAnsi="Book Antiqua"/>
          <w:i/>
          <w:sz w:val="24"/>
          <w:szCs w:val="24"/>
        </w:rPr>
        <w:tab/>
      </w:r>
      <w:r w:rsidRPr="00A32705">
        <w:rPr>
          <w:rFonts w:ascii="Book Antiqua" w:hAnsi="Book Antiqua"/>
          <w:i/>
          <w:sz w:val="24"/>
          <w:szCs w:val="24"/>
        </w:rPr>
        <w:tab/>
        <w:t xml:space="preserve">  </w:t>
      </w:r>
      <w:r w:rsidRPr="00A32705">
        <w:rPr>
          <w:rFonts w:ascii="Book Antiqua" w:hAnsi="Book Antiqua"/>
          <w:sz w:val="24"/>
          <w:szCs w:val="24"/>
        </w:rPr>
        <w:t xml:space="preserve"> :    </w:t>
      </w:r>
      <w:r w:rsidRPr="00A32705">
        <w:rPr>
          <w:rFonts w:ascii="Book Antiqua" w:hAnsi="Book Antiqua"/>
          <w:b/>
          <w:sz w:val="24"/>
          <w:szCs w:val="24"/>
        </w:rPr>
        <w:t>24</w:t>
      </w:r>
      <w:r w:rsidRPr="00A32705">
        <w:rPr>
          <w:rFonts w:ascii="Book Antiqua" w:hAnsi="Book Antiqua"/>
          <w:b/>
          <w:sz w:val="24"/>
          <w:szCs w:val="24"/>
        </w:rPr>
        <w:tab/>
      </w:r>
      <w:r w:rsidRPr="00A32705">
        <w:rPr>
          <w:rFonts w:ascii="Book Antiqua" w:hAnsi="Book Antiqua"/>
          <w:sz w:val="24"/>
          <w:szCs w:val="24"/>
        </w:rPr>
        <w:tab/>
      </w:r>
      <w:r w:rsidRPr="00A32705">
        <w:rPr>
          <w:rFonts w:ascii="Book Antiqua" w:hAnsi="Book Antiqua"/>
          <w:sz w:val="24"/>
          <w:szCs w:val="24"/>
        </w:rPr>
        <w:tab/>
        <w:t xml:space="preserve">     </w:t>
      </w:r>
      <w:r w:rsidRPr="00A32705">
        <w:rPr>
          <w:rFonts w:ascii="Book Antiqua" w:hAnsi="Book Antiqua"/>
          <w:sz w:val="24"/>
          <w:szCs w:val="24"/>
        </w:rPr>
        <w:tab/>
        <w:t xml:space="preserve">     </w:t>
      </w:r>
      <w:r w:rsidRPr="00A32705">
        <w:rPr>
          <w:rFonts w:ascii="Book Antiqua" w:hAnsi="Book Antiqua"/>
          <w:i/>
          <w:sz w:val="24"/>
          <w:szCs w:val="24"/>
        </w:rPr>
        <w:t xml:space="preserve">Civil Status </w:t>
      </w:r>
      <w:r w:rsidRPr="00A32705">
        <w:rPr>
          <w:rFonts w:ascii="Book Antiqua" w:hAnsi="Book Antiqua"/>
          <w:sz w:val="24"/>
          <w:szCs w:val="24"/>
        </w:rPr>
        <w:t xml:space="preserve">       :</w:t>
      </w:r>
      <w:r w:rsidRPr="00A32705">
        <w:rPr>
          <w:rFonts w:ascii="Book Antiqua" w:hAnsi="Book Antiqua"/>
          <w:sz w:val="24"/>
          <w:szCs w:val="24"/>
        </w:rPr>
        <w:tab/>
        <w:t xml:space="preserve">    </w:t>
      </w:r>
      <w:r w:rsidRPr="00A32705">
        <w:rPr>
          <w:rFonts w:ascii="Book Antiqua" w:hAnsi="Book Antiqua"/>
          <w:b/>
          <w:sz w:val="24"/>
          <w:szCs w:val="24"/>
        </w:rPr>
        <w:t>Single</w:t>
      </w:r>
    </w:p>
    <w:p w:rsidR="001A41C2" w:rsidRPr="00A32705" w:rsidRDefault="001A41C2" w:rsidP="001A41C2">
      <w:pPr>
        <w:pStyle w:val="NoSpacing"/>
        <w:rPr>
          <w:rFonts w:ascii="Book Antiqua" w:hAnsi="Book Antiqua"/>
          <w:sz w:val="24"/>
          <w:szCs w:val="24"/>
        </w:rPr>
      </w:pPr>
      <w:r w:rsidRPr="00A32705">
        <w:rPr>
          <w:rFonts w:ascii="Book Antiqua" w:hAnsi="Book Antiqua"/>
          <w:i/>
          <w:sz w:val="24"/>
          <w:szCs w:val="24"/>
        </w:rPr>
        <w:t xml:space="preserve">Birth Date        </w:t>
      </w:r>
      <w:r w:rsidRPr="00A32705">
        <w:rPr>
          <w:rFonts w:ascii="Book Antiqua" w:hAnsi="Book Antiqua"/>
          <w:sz w:val="24"/>
          <w:szCs w:val="24"/>
        </w:rPr>
        <w:t xml:space="preserve">  :    </w:t>
      </w:r>
      <w:r w:rsidRPr="00A32705">
        <w:rPr>
          <w:rFonts w:ascii="Book Antiqua" w:hAnsi="Book Antiqua"/>
          <w:b/>
          <w:sz w:val="24"/>
          <w:szCs w:val="24"/>
        </w:rPr>
        <w:t>January 15, 1993</w:t>
      </w:r>
      <w:r w:rsidRPr="00A32705">
        <w:rPr>
          <w:rFonts w:ascii="Book Antiqua" w:hAnsi="Book Antiqua"/>
          <w:sz w:val="24"/>
          <w:szCs w:val="24"/>
        </w:rPr>
        <w:tab/>
        <w:t xml:space="preserve">     </w:t>
      </w:r>
      <w:r w:rsidRPr="00A32705">
        <w:rPr>
          <w:rFonts w:ascii="Book Antiqua" w:hAnsi="Book Antiqua"/>
          <w:sz w:val="24"/>
          <w:szCs w:val="24"/>
        </w:rPr>
        <w:tab/>
        <w:t xml:space="preserve">     </w:t>
      </w:r>
      <w:r w:rsidRPr="00A32705">
        <w:rPr>
          <w:rFonts w:ascii="Book Antiqua" w:hAnsi="Book Antiqua"/>
          <w:i/>
          <w:sz w:val="24"/>
          <w:szCs w:val="24"/>
        </w:rPr>
        <w:t xml:space="preserve">Height             </w:t>
      </w:r>
      <w:r w:rsidRPr="00A32705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 xml:space="preserve"> </w:t>
      </w:r>
      <w:r w:rsidRPr="00A32705">
        <w:rPr>
          <w:rFonts w:ascii="Book Antiqua" w:hAnsi="Book Antiqua"/>
          <w:sz w:val="24"/>
          <w:szCs w:val="24"/>
        </w:rPr>
        <w:t>:</w:t>
      </w:r>
      <w:r w:rsidRPr="00A32705">
        <w:rPr>
          <w:rFonts w:ascii="Book Antiqua" w:hAnsi="Book Antiqua"/>
          <w:sz w:val="24"/>
          <w:szCs w:val="24"/>
        </w:rPr>
        <w:tab/>
        <w:t xml:space="preserve">    </w:t>
      </w:r>
      <w:r w:rsidRPr="00A32705">
        <w:rPr>
          <w:rFonts w:ascii="Book Antiqua" w:hAnsi="Book Antiqua"/>
          <w:b/>
          <w:sz w:val="24"/>
          <w:szCs w:val="24"/>
        </w:rPr>
        <w:t>5’8’</w:t>
      </w:r>
      <w:r w:rsidRPr="00A32705">
        <w:rPr>
          <w:rFonts w:ascii="Book Antiqua" w:hAnsi="Book Antiqua"/>
          <w:sz w:val="24"/>
          <w:szCs w:val="24"/>
        </w:rPr>
        <w:t>’</w:t>
      </w:r>
    </w:p>
    <w:p w:rsidR="001A41C2" w:rsidRPr="00A32705" w:rsidRDefault="001A41C2" w:rsidP="001A41C2">
      <w:pPr>
        <w:pStyle w:val="NoSpacing"/>
        <w:rPr>
          <w:rFonts w:ascii="Book Antiqua" w:hAnsi="Book Antiqua"/>
          <w:b/>
          <w:sz w:val="24"/>
          <w:szCs w:val="24"/>
        </w:rPr>
      </w:pPr>
      <w:r w:rsidRPr="00A32705">
        <w:rPr>
          <w:rFonts w:ascii="Book Antiqua" w:hAnsi="Book Antiqua"/>
          <w:i/>
          <w:sz w:val="24"/>
          <w:szCs w:val="24"/>
        </w:rPr>
        <w:t>Nationality</w:t>
      </w:r>
      <w:r w:rsidRPr="00A32705">
        <w:rPr>
          <w:rFonts w:ascii="Book Antiqua" w:hAnsi="Book Antiqua"/>
          <w:sz w:val="24"/>
          <w:szCs w:val="24"/>
        </w:rPr>
        <w:t xml:space="preserve">        :    </w:t>
      </w:r>
      <w:r w:rsidRPr="00A32705">
        <w:rPr>
          <w:rFonts w:ascii="Book Antiqua" w:hAnsi="Book Antiqua"/>
          <w:b/>
          <w:sz w:val="24"/>
          <w:szCs w:val="24"/>
        </w:rPr>
        <w:t>Filipino</w:t>
      </w:r>
      <w:r w:rsidRPr="00A32705">
        <w:rPr>
          <w:rFonts w:ascii="Book Antiqua" w:hAnsi="Book Antiqua"/>
          <w:i/>
          <w:sz w:val="24"/>
          <w:szCs w:val="24"/>
        </w:rPr>
        <w:t xml:space="preserve">     </w:t>
      </w:r>
      <w:r w:rsidRPr="00A32705">
        <w:rPr>
          <w:rFonts w:ascii="Book Antiqua" w:hAnsi="Book Antiqua"/>
          <w:i/>
          <w:sz w:val="24"/>
          <w:szCs w:val="24"/>
        </w:rPr>
        <w:tab/>
      </w:r>
      <w:r w:rsidRPr="00A32705">
        <w:rPr>
          <w:rFonts w:ascii="Book Antiqua" w:hAnsi="Book Antiqua"/>
          <w:i/>
          <w:sz w:val="24"/>
          <w:szCs w:val="24"/>
        </w:rPr>
        <w:tab/>
      </w:r>
      <w:r w:rsidRPr="00A32705">
        <w:rPr>
          <w:rFonts w:ascii="Book Antiqua" w:hAnsi="Book Antiqua"/>
          <w:i/>
          <w:sz w:val="24"/>
          <w:szCs w:val="24"/>
        </w:rPr>
        <w:tab/>
        <w:t xml:space="preserve">     Weight            </w:t>
      </w:r>
      <w:r w:rsidRPr="00A32705">
        <w:rPr>
          <w:rFonts w:ascii="Book Antiqua" w:hAnsi="Book Antiqua"/>
          <w:sz w:val="24"/>
          <w:szCs w:val="24"/>
        </w:rPr>
        <w:t xml:space="preserve">    :</w:t>
      </w:r>
      <w:r w:rsidRPr="00A32705">
        <w:rPr>
          <w:rFonts w:ascii="Book Antiqua" w:hAnsi="Book Antiqua"/>
          <w:sz w:val="24"/>
          <w:szCs w:val="24"/>
        </w:rPr>
        <w:tab/>
        <w:t xml:space="preserve">    </w:t>
      </w:r>
      <w:r w:rsidRPr="00A32705">
        <w:rPr>
          <w:rFonts w:ascii="Book Antiqua" w:hAnsi="Book Antiqua"/>
          <w:b/>
          <w:sz w:val="24"/>
          <w:szCs w:val="24"/>
        </w:rPr>
        <w:t>60 kg</w:t>
      </w:r>
    </w:p>
    <w:p w:rsidR="001A41C2" w:rsidRPr="00463A9B" w:rsidRDefault="001A41C2" w:rsidP="001A41C2">
      <w:pPr>
        <w:pStyle w:val="NoSpacing"/>
        <w:rPr>
          <w:rFonts w:ascii="Book Antiqua" w:hAnsi="Book Antiqua"/>
          <w:sz w:val="24"/>
          <w:szCs w:val="24"/>
        </w:rPr>
      </w:pPr>
      <w:r w:rsidRPr="00A32705">
        <w:rPr>
          <w:rFonts w:ascii="Book Antiqua" w:hAnsi="Book Antiqua"/>
          <w:i/>
          <w:sz w:val="24"/>
          <w:szCs w:val="24"/>
        </w:rPr>
        <w:t>Religion</w:t>
      </w:r>
      <w:r w:rsidRPr="00A32705">
        <w:rPr>
          <w:rFonts w:ascii="Book Antiqua" w:hAnsi="Book Antiqua"/>
          <w:i/>
          <w:sz w:val="24"/>
          <w:szCs w:val="24"/>
        </w:rPr>
        <w:tab/>
        <w:t xml:space="preserve">  </w:t>
      </w:r>
      <w:r w:rsidRPr="00A32705">
        <w:rPr>
          <w:rFonts w:ascii="Book Antiqua" w:hAnsi="Book Antiqua"/>
          <w:sz w:val="24"/>
          <w:szCs w:val="24"/>
        </w:rPr>
        <w:t xml:space="preserve"> :    </w:t>
      </w:r>
      <w:r w:rsidRPr="00A32705">
        <w:rPr>
          <w:rFonts w:ascii="Book Antiqua" w:hAnsi="Book Antiqua"/>
          <w:b/>
          <w:sz w:val="24"/>
          <w:szCs w:val="24"/>
        </w:rPr>
        <w:t>Roman Catholic</w:t>
      </w:r>
    </w:p>
    <w:sectPr w:rsidR="001A41C2" w:rsidRPr="00463A9B" w:rsidSect="0082172A">
      <w:pgSz w:w="12240" w:h="15840"/>
      <w:pgMar w:top="1080" w:right="1080" w:bottom="1080" w:left="1080" w:header="720" w:footer="720" w:gutter="0"/>
      <w:pgNumType w:start="1" w:chapStyle="9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D47"/>
    <w:multiLevelType w:val="hybridMultilevel"/>
    <w:tmpl w:val="25A6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58AD"/>
    <w:multiLevelType w:val="hybridMultilevel"/>
    <w:tmpl w:val="43F812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C4530"/>
    <w:multiLevelType w:val="hybridMultilevel"/>
    <w:tmpl w:val="2102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E1984"/>
    <w:multiLevelType w:val="hybridMultilevel"/>
    <w:tmpl w:val="45F2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428C8"/>
    <w:multiLevelType w:val="hybridMultilevel"/>
    <w:tmpl w:val="77C8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C2429"/>
    <w:multiLevelType w:val="hybridMultilevel"/>
    <w:tmpl w:val="C3E82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E7"/>
    <w:rsid w:val="00016F1B"/>
    <w:rsid w:val="00045A8F"/>
    <w:rsid w:val="0004658F"/>
    <w:rsid w:val="00057104"/>
    <w:rsid w:val="00083310"/>
    <w:rsid w:val="000B5234"/>
    <w:rsid w:val="000C0DAD"/>
    <w:rsid w:val="000D5047"/>
    <w:rsid w:val="00141CCF"/>
    <w:rsid w:val="001A41C2"/>
    <w:rsid w:val="001A70F2"/>
    <w:rsid w:val="001D398A"/>
    <w:rsid w:val="0024560E"/>
    <w:rsid w:val="002518A5"/>
    <w:rsid w:val="00287E9D"/>
    <w:rsid w:val="002B5416"/>
    <w:rsid w:val="002C49B5"/>
    <w:rsid w:val="002F6FC4"/>
    <w:rsid w:val="00300C27"/>
    <w:rsid w:val="003836BC"/>
    <w:rsid w:val="003E285E"/>
    <w:rsid w:val="003F0E54"/>
    <w:rsid w:val="00463A9B"/>
    <w:rsid w:val="004D3A21"/>
    <w:rsid w:val="005127C1"/>
    <w:rsid w:val="00575E00"/>
    <w:rsid w:val="006462EF"/>
    <w:rsid w:val="006542FF"/>
    <w:rsid w:val="0066235E"/>
    <w:rsid w:val="006F2A2C"/>
    <w:rsid w:val="0077129B"/>
    <w:rsid w:val="00776696"/>
    <w:rsid w:val="00795E27"/>
    <w:rsid w:val="0082172A"/>
    <w:rsid w:val="00823C57"/>
    <w:rsid w:val="00853025"/>
    <w:rsid w:val="00870BE7"/>
    <w:rsid w:val="00892AAE"/>
    <w:rsid w:val="009035D2"/>
    <w:rsid w:val="00947CA6"/>
    <w:rsid w:val="0097336F"/>
    <w:rsid w:val="009746FC"/>
    <w:rsid w:val="00981169"/>
    <w:rsid w:val="00A32705"/>
    <w:rsid w:val="00A67279"/>
    <w:rsid w:val="00A756A6"/>
    <w:rsid w:val="00A9057A"/>
    <w:rsid w:val="00AD5616"/>
    <w:rsid w:val="00AE28F8"/>
    <w:rsid w:val="00B32B89"/>
    <w:rsid w:val="00B561BE"/>
    <w:rsid w:val="00B76539"/>
    <w:rsid w:val="00BC1F63"/>
    <w:rsid w:val="00C17381"/>
    <w:rsid w:val="00C23B13"/>
    <w:rsid w:val="00C26D26"/>
    <w:rsid w:val="00C84545"/>
    <w:rsid w:val="00CC0995"/>
    <w:rsid w:val="00D1428E"/>
    <w:rsid w:val="00D262A5"/>
    <w:rsid w:val="00D7076E"/>
    <w:rsid w:val="00DD6A3D"/>
    <w:rsid w:val="00DD7C3D"/>
    <w:rsid w:val="00DE52E9"/>
    <w:rsid w:val="00E23A7F"/>
    <w:rsid w:val="00E558F1"/>
    <w:rsid w:val="00EF3A17"/>
    <w:rsid w:val="00F02FCE"/>
    <w:rsid w:val="00F664CF"/>
    <w:rsid w:val="00F75C59"/>
    <w:rsid w:val="00F9165F"/>
    <w:rsid w:val="00F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BE7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127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331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BE7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127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331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JAnz</dc:creator>
  <cp:keywords/>
  <dc:description/>
  <cp:lastModifiedBy>602HRDESK</cp:lastModifiedBy>
  <cp:revision>41</cp:revision>
  <dcterms:created xsi:type="dcterms:W3CDTF">2014-07-11T12:34:00Z</dcterms:created>
  <dcterms:modified xsi:type="dcterms:W3CDTF">2017-02-18T13:38:00Z</dcterms:modified>
</cp:coreProperties>
</file>