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0" w:rsidRDefault="000D0755">
      <w:pPr>
        <w:tabs>
          <w:tab w:val="left" w:pos="4140"/>
        </w:tabs>
        <w:spacing w:after="0" w:line="240" w:lineRule="auto"/>
        <w:ind w:right="-90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pt;margin-top:3pt;width:118.7pt;height:130.5pt;z-index:251658240">
            <v:textbox style="mso-next-textbox:#_x0000_s1026">
              <w:txbxContent>
                <w:p w:rsidR="004F621E" w:rsidRDefault="004F621E">
                  <w:r>
                    <w:rPr>
                      <w:noProof/>
                    </w:rPr>
                    <w:drawing>
                      <wp:inline distT="0" distB="0" distL="0" distR="0">
                        <wp:extent cx="1352550" cy="15811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3088">
        <w:rPr>
          <w:rFonts w:ascii="Arial" w:eastAsia="Arial" w:hAnsi="Arial" w:cs="Arial"/>
          <w:b/>
          <w:sz w:val="24"/>
          <w:u w:val="single"/>
        </w:rPr>
        <w:t>CURRICUL</w:t>
      </w:r>
      <w:r w:rsidR="00D8428F">
        <w:rPr>
          <w:rFonts w:ascii="Arial" w:eastAsia="Arial" w:hAnsi="Arial" w:cs="Arial"/>
          <w:b/>
          <w:sz w:val="24"/>
          <w:u w:val="single"/>
        </w:rPr>
        <w:t>U</w:t>
      </w:r>
      <w:r w:rsidR="00443088">
        <w:rPr>
          <w:rFonts w:ascii="Arial" w:eastAsia="Arial" w:hAnsi="Arial" w:cs="Arial"/>
          <w:b/>
          <w:sz w:val="24"/>
          <w:u w:val="single"/>
        </w:rPr>
        <w:t>M VITAE</w:t>
      </w:r>
    </w:p>
    <w:p w:rsidR="00F531B0" w:rsidRDefault="00F531B0">
      <w:pPr>
        <w:tabs>
          <w:tab w:val="left" w:pos="4140"/>
        </w:tabs>
        <w:spacing w:after="0" w:line="240" w:lineRule="auto"/>
        <w:ind w:right="-900"/>
        <w:jc w:val="center"/>
        <w:rPr>
          <w:rFonts w:ascii="Arial" w:eastAsia="Arial" w:hAnsi="Arial" w:cs="Arial"/>
          <w:b/>
          <w:sz w:val="24"/>
          <w:u w:val="single"/>
        </w:rPr>
      </w:pPr>
    </w:p>
    <w:p w:rsidR="000D0755" w:rsidRDefault="00D8428F" w:rsidP="00D8428F">
      <w:pPr>
        <w:spacing w:after="0"/>
        <w:rPr>
          <w:rFonts w:ascii="Book Antiqua" w:hAnsi="Book Antiqua"/>
          <w:b/>
        </w:rPr>
      </w:pPr>
      <w:proofErr w:type="gramStart"/>
      <w:r w:rsidRPr="00B06947">
        <w:rPr>
          <w:rFonts w:ascii="Book Antiqua" w:hAnsi="Book Antiqua"/>
          <w:b/>
        </w:rPr>
        <w:t>PRAJINA.</w:t>
      </w:r>
      <w:proofErr w:type="gramEnd"/>
    </w:p>
    <w:p w:rsidR="000D0755" w:rsidRDefault="000D0755" w:rsidP="00D8428F">
      <w:pPr>
        <w:spacing w:after="0"/>
        <w:rPr>
          <w:rFonts w:ascii="Book Antiqua" w:hAnsi="Book Antiqua"/>
        </w:rPr>
      </w:pPr>
    </w:p>
    <w:p w:rsidR="00D8428F" w:rsidRPr="00D8428F" w:rsidRDefault="000D0755" w:rsidP="00D8428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C/o-</w:t>
      </w:r>
      <w:r w:rsidRPr="00D8428F">
        <w:rPr>
          <w:rFonts w:ascii="Book Antiqua" w:hAnsi="Book Antiqua"/>
        </w:rPr>
        <w:t xml:space="preserve"> </w:t>
      </w:r>
      <w:r w:rsidR="00D8428F" w:rsidRPr="00D8428F">
        <w:rPr>
          <w:rFonts w:ascii="Book Antiqua" w:hAnsi="Book Antiqua"/>
        </w:rPr>
        <w:t xml:space="preserve">CONTACT: </w:t>
      </w:r>
      <w:r>
        <w:rPr>
          <w:rFonts w:ascii="Book Antiqua" w:hAnsi="Book Antiqua"/>
        </w:rPr>
        <w:t xml:space="preserve"> +971501685421</w:t>
      </w:r>
    </w:p>
    <w:p w:rsidR="000D0755" w:rsidRDefault="000D0755" w:rsidP="00D8428F">
      <w:pPr>
        <w:spacing w:after="0"/>
      </w:pPr>
    </w:p>
    <w:p w:rsidR="00D8428F" w:rsidRPr="00D8428F" w:rsidRDefault="008E46CE" w:rsidP="00D8428F">
      <w:pPr>
        <w:spacing w:after="0"/>
        <w:rPr>
          <w:rFonts w:ascii="Book Antiqua" w:hAnsi="Book Antiqua"/>
        </w:rPr>
      </w:pPr>
      <w:hyperlink r:id="rId7" w:history="1">
        <w:r w:rsidR="000D0755">
          <w:rPr>
            <w:rStyle w:val="Hyperlink"/>
            <w:rFonts w:ascii="Book Antiqua" w:hAnsi="Book Antiqua"/>
          </w:rPr>
          <w:t>prajina.340701@2freemail.com</w:t>
        </w:r>
      </w:hyperlink>
    </w:p>
    <w:p w:rsidR="00F531B0" w:rsidRDefault="00F531B0">
      <w:pPr>
        <w:tabs>
          <w:tab w:val="left" w:pos="720"/>
          <w:tab w:val="left" w:pos="4140"/>
        </w:tabs>
        <w:spacing w:after="0" w:line="240" w:lineRule="auto"/>
        <w:ind w:firstLine="180"/>
        <w:jc w:val="both"/>
        <w:rPr>
          <w:rFonts w:ascii="Book Antiqua" w:eastAsia="Book Antiqua" w:hAnsi="Book Antiqua" w:cs="Book Antiqua"/>
          <w:sz w:val="24"/>
        </w:rPr>
      </w:pPr>
    </w:p>
    <w:p w:rsidR="00F531B0" w:rsidRDefault="004430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PROFILE</w:t>
      </w:r>
    </w:p>
    <w:p w:rsidR="00F531B0" w:rsidRDefault="00F531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8428F" w:rsidRDefault="00D8428F" w:rsidP="00732771">
      <w:pPr>
        <w:numPr>
          <w:ilvl w:val="0"/>
          <w:numId w:val="1"/>
        </w:numPr>
        <w:tabs>
          <w:tab w:val="left" w:pos="720"/>
          <w:tab w:val="left" w:pos="4140"/>
        </w:tabs>
        <w:spacing w:after="100"/>
        <w:ind w:left="864" w:hanging="360"/>
        <w:rPr>
          <w:rFonts w:ascii="Book Antiqua" w:eastAsia="Book Antiqua" w:hAnsi="Book Antiqua" w:cs="Book Antiqua"/>
          <w:sz w:val="24"/>
        </w:rPr>
      </w:pPr>
      <w:r w:rsidRPr="00D8428F">
        <w:rPr>
          <w:rFonts w:ascii="Book Antiqua" w:eastAsia="Book Antiqua" w:hAnsi="Book Antiqua" w:cs="Book Antiqua"/>
          <w:sz w:val="24"/>
        </w:rPr>
        <w:t>5</w:t>
      </w:r>
      <w:r w:rsidR="005E460A">
        <w:rPr>
          <w:rFonts w:ascii="Book Antiqua" w:eastAsia="Book Antiqua" w:hAnsi="Book Antiqua" w:cs="Book Antiqua"/>
          <w:sz w:val="24"/>
        </w:rPr>
        <w:t>+</w:t>
      </w:r>
      <w:r w:rsidR="00443088" w:rsidRPr="00D8428F">
        <w:rPr>
          <w:rFonts w:ascii="Book Antiqua" w:eastAsia="Book Antiqua" w:hAnsi="Book Antiqua" w:cs="Book Antiqua"/>
          <w:sz w:val="24"/>
        </w:rPr>
        <w:t xml:space="preserve"> Years</w:t>
      </w:r>
      <w:r w:rsidR="005E460A">
        <w:rPr>
          <w:rFonts w:ascii="Book Antiqua" w:eastAsia="Book Antiqua" w:hAnsi="Book Antiqua" w:cs="Book Antiqua"/>
          <w:sz w:val="24"/>
        </w:rPr>
        <w:t xml:space="preserve"> </w:t>
      </w:r>
      <w:r w:rsidR="00443088" w:rsidRPr="00D8428F">
        <w:rPr>
          <w:rFonts w:ascii="Book Antiqua" w:eastAsia="Book Antiqua" w:hAnsi="Book Antiqua" w:cs="Book Antiqua"/>
          <w:sz w:val="24"/>
        </w:rPr>
        <w:t xml:space="preserve">Working Experience </w:t>
      </w:r>
      <w:r w:rsidRPr="00D8428F">
        <w:rPr>
          <w:rFonts w:ascii="Book Antiqua" w:eastAsia="Book Antiqua" w:hAnsi="Book Antiqua" w:cs="Book Antiqua"/>
          <w:sz w:val="24"/>
        </w:rPr>
        <w:t xml:space="preserve">as a Staff Nurse </w:t>
      </w:r>
      <w:r w:rsidR="00443088" w:rsidRPr="00D8428F">
        <w:rPr>
          <w:rFonts w:ascii="Book Antiqua" w:eastAsia="Book Antiqua" w:hAnsi="Book Antiqua" w:cs="Book Antiqua"/>
          <w:sz w:val="24"/>
        </w:rPr>
        <w:t xml:space="preserve">in </w:t>
      </w:r>
      <w:r w:rsidRPr="00D8428F">
        <w:rPr>
          <w:rFonts w:ascii="Book Antiqua" w:eastAsia="Book Antiqua" w:hAnsi="Book Antiqua" w:cs="Book Antiqua"/>
          <w:sz w:val="24"/>
        </w:rPr>
        <w:t>Medical Surgical Ward</w:t>
      </w:r>
      <w:r>
        <w:rPr>
          <w:rFonts w:ascii="Book Antiqua" w:eastAsia="Book Antiqua" w:hAnsi="Book Antiqua" w:cs="Book Antiqua"/>
          <w:sz w:val="24"/>
        </w:rPr>
        <w:t xml:space="preserve"> Department.</w:t>
      </w:r>
    </w:p>
    <w:p w:rsidR="0056746A" w:rsidRPr="00D8428F" w:rsidRDefault="005E460A" w:rsidP="00732771">
      <w:pPr>
        <w:numPr>
          <w:ilvl w:val="0"/>
          <w:numId w:val="1"/>
        </w:numPr>
        <w:tabs>
          <w:tab w:val="left" w:pos="720"/>
          <w:tab w:val="left" w:pos="4140"/>
        </w:tabs>
        <w:spacing w:after="100"/>
        <w:ind w:left="864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1</w:t>
      </w:r>
      <w:r w:rsidR="0056746A" w:rsidRPr="00D8428F">
        <w:rPr>
          <w:rFonts w:ascii="Book Antiqua" w:eastAsia="Book Antiqua" w:hAnsi="Book Antiqua" w:cs="Book Antiqua"/>
          <w:sz w:val="24"/>
        </w:rPr>
        <w:t xml:space="preserve"> </w:t>
      </w:r>
      <w:r w:rsidRPr="00D8428F">
        <w:rPr>
          <w:rFonts w:ascii="Book Antiqua" w:eastAsia="Book Antiqua" w:hAnsi="Book Antiqua" w:cs="Book Antiqua"/>
          <w:sz w:val="24"/>
        </w:rPr>
        <w:t>Year</w:t>
      </w:r>
      <w:r w:rsidR="00D8428F">
        <w:rPr>
          <w:rFonts w:ascii="Book Antiqua" w:eastAsia="Book Antiqua" w:hAnsi="Book Antiqua" w:cs="Book Antiqua"/>
          <w:sz w:val="24"/>
        </w:rPr>
        <w:t xml:space="preserve"> (Presently)</w:t>
      </w:r>
      <w:r w:rsidR="0056746A" w:rsidRPr="00D8428F">
        <w:rPr>
          <w:rFonts w:ascii="Book Antiqua" w:eastAsia="Book Antiqua" w:hAnsi="Book Antiqua" w:cs="Book Antiqua"/>
          <w:sz w:val="24"/>
        </w:rPr>
        <w:t xml:space="preserve"> Working Experience </w:t>
      </w:r>
      <w:r w:rsidR="00D8428F">
        <w:rPr>
          <w:rFonts w:ascii="Book Antiqua" w:eastAsia="Book Antiqua" w:hAnsi="Book Antiqua" w:cs="Book Antiqua"/>
          <w:sz w:val="24"/>
        </w:rPr>
        <w:t xml:space="preserve">as a Staff Nurse </w:t>
      </w:r>
      <w:r w:rsidR="0056746A" w:rsidRPr="00D8428F">
        <w:rPr>
          <w:rFonts w:ascii="Book Antiqua" w:eastAsia="Book Antiqua" w:hAnsi="Book Antiqua" w:cs="Book Antiqua"/>
          <w:sz w:val="24"/>
        </w:rPr>
        <w:t>in</w:t>
      </w:r>
      <w:r w:rsidR="00D8428F">
        <w:rPr>
          <w:rFonts w:ascii="Book Antiqua" w:eastAsia="Book Antiqua" w:hAnsi="Book Antiqua" w:cs="Book Antiqua"/>
          <w:sz w:val="24"/>
        </w:rPr>
        <w:t xml:space="preserve"> Medical ICU</w:t>
      </w:r>
      <w:r w:rsidR="0056746A" w:rsidRPr="00D8428F">
        <w:rPr>
          <w:rFonts w:ascii="Book Antiqua" w:eastAsia="Book Antiqua" w:hAnsi="Book Antiqua" w:cs="Book Antiqua"/>
          <w:sz w:val="24"/>
        </w:rPr>
        <w:t xml:space="preserve"> </w:t>
      </w:r>
      <w:bookmarkStart w:id="0" w:name="_GoBack"/>
      <w:bookmarkEnd w:id="0"/>
      <w:r w:rsidR="00D8428F">
        <w:rPr>
          <w:rFonts w:ascii="Book Antiqua" w:eastAsia="Book Antiqua" w:hAnsi="Book Antiqua" w:cs="Book Antiqua"/>
          <w:sz w:val="24"/>
        </w:rPr>
        <w:t>Department.</w:t>
      </w:r>
    </w:p>
    <w:p w:rsidR="00F531B0" w:rsidRDefault="00443088">
      <w:pPr>
        <w:numPr>
          <w:ilvl w:val="0"/>
          <w:numId w:val="1"/>
        </w:numPr>
        <w:tabs>
          <w:tab w:val="left" w:pos="720"/>
          <w:tab w:val="left" w:pos="4140"/>
        </w:tabs>
        <w:spacing w:after="100"/>
        <w:ind w:left="864" w:hanging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Good communication skills, </w:t>
      </w:r>
      <w:r w:rsidR="000420D8">
        <w:rPr>
          <w:rFonts w:ascii="Book Antiqua" w:eastAsia="Book Antiqua" w:hAnsi="Book Antiqua" w:cs="Book Antiqua"/>
          <w:sz w:val="24"/>
        </w:rPr>
        <w:t xml:space="preserve">adaptability for the above </w:t>
      </w:r>
      <w:r w:rsidR="009F5DD8">
        <w:rPr>
          <w:rFonts w:ascii="Book Antiqua" w:eastAsia="Book Antiqua" w:hAnsi="Book Antiqua" w:cs="Book Antiqua"/>
          <w:sz w:val="24"/>
        </w:rPr>
        <w:t>work</w:t>
      </w:r>
      <w:r w:rsidR="00D8428F">
        <w:rPr>
          <w:rFonts w:ascii="Book Antiqua" w:eastAsia="Book Antiqua" w:hAnsi="Book Antiqua" w:cs="Book Antiqua"/>
          <w:sz w:val="24"/>
        </w:rPr>
        <w:t>.</w:t>
      </w:r>
    </w:p>
    <w:p w:rsidR="00F531B0" w:rsidRDefault="004430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CAREER OBJECTIVE </w:t>
      </w:r>
    </w:p>
    <w:p w:rsidR="00F531B0" w:rsidRDefault="00443088">
      <w:pPr>
        <w:tabs>
          <w:tab w:val="left" w:pos="720"/>
        </w:tabs>
        <w:spacing w:before="100" w:after="100"/>
        <w:jc w:val="both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To work in a challenging and conducive atmosphere which emphasizes my skill and to continuously learn and grow amidst new challenges where my efficiency and efforts can be utilized for the benefit of the </w:t>
      </w:r>
      <w:r w:rsidR="00D8428F">
        <w:rPr>
          <w:rFonts w:ascii="Book Antiqua" w:eastAsia="Book Antiqua" w:hAnsi="Book Antiqua" w:cs="Book Antiqua"/>
          <w:sz w:val="24"/>
        </w:rPr>
        <w:t>organization</w:t>
      </w:r>
      <w:r>
        <w:rPr>
          <w:rFonts w:ascii="Book Antiqua" w:eastAsia="Book Antiqua" w:hAnsi="Book Antiqua" w:cs="Book Antiqua"/>
          <w:sz w:val="24"/>
        </w:rPr>
        <w:t xml:space="preserve">. </w:t>
      </w:r>
    </w:p>
    <w:p w:rsidR="00F531B0" w:rsidRDefault="00443088" w:rsidP="00B42616">
      <w:pPr>
        <w:tabs>
          <w:tab w:val="left" w:pos="720"/>
        </w:tabs>
        <w:spacing w:before="100" w:after="100"/>
        <w:jc w:val="both"/>
        <w:rPr>
          <w:rFonts w:ascii="Book Antiqua" w:eastAsia="Book Antiqua" w:hAnsi="Book Antiqua" w:cs="Book Antiqua"/>
          <w:b/>
          <w:i/>
          <w:sz w:val="10"/>
        </w:rPr>
      </w:pPr>
      <w:r>
        <w:rPr>
          <w:rFonts w:ascii="Book Antiqua" w:eastAsia="Book Antiqua" w:hAnsi="Book Antiqua" w:cs="Book Antiqua"/>
          <w:sz w:val="24"/>
        </w:rPr>
        <w:t>________________________________________________________________</w:t>
      </w:r>
      <w:r w:rsidR="00B06947">
        <w:rPr>
          <w:rFonts w:ascii="Book Antiqua" w:eastAsia="Book Antiqua" w:hAnsi="Book Antiqua" w:cs="Book Antiqua"/>
          <w:sz w:val="24"/>
        </w:rPr>
        <w:t>_________________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246"/>
      </w:tblGrid>
      <w:tr w:rsidR="00F531B0">
        <w:trPr>
          <w:trHeight w:val="271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531B0" w:rsidRDefault="00032C0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Professional</w:t>
            </w:r>
            <w:r w:rsidR="00443088">
              <w:rPr>
                <w:rFonts w:ascii="Calibri" w:eastAsia="Calibri" w:hAnsi="Calibri" w:cs="Calibri"/>
                <w:b/>
                <w:sz w:val="24"/>
              </w:rPr>
              <w:t xml:space="preserve"> Qualifications:</w:t>
            </w:r>
          </w:p>
        </w:tc>
      </w:tr>
    </w:tbl>
    <w:p w:rsidR="00F531B0" w:rsidRDefault="00032C07">
      <w:pPr>
        <w:keepNext/>
        <w:keepLines/>
        <w:spacing w:before="200" w:after="0" w:line="264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 xml:space="preserve">General Nursing &amp; Midwifery </w:t>
      </w:r>
    </w:p>
    <w:p w:rsidR="00F531B0" w:rsidRDefault="00443088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</w:t>
      </w:r>
      <w:proofErr w:type="spellStart"/>
      <w:r w:rsidR="00B06947">
        <w:rPr>
          <w:rFonts w:ascii="Book Antiqua" w:eastAsia="Book Antiqua" w:hAnsi="Book Antiqua" w:cs="Book Antiqua"/>
          <w:sz w:val="24"/>
        </w:rPr>
        <w:t>Koyili</w:t>
      </w:r>
      <w:proofErr w:type="spellEnd"/>
      <w:r w:rsidR="00B06947">
        <w:rPr>
          <w:rFonts w:ascii="Book Antiqua" w:eastAsia="Book Antiqua" w:hAnsi="Book Antiqua" w:cs="Book Antiqua"/>
          <w:sz w:val="24"/>
        </w:rPr>
        <w:t xml:space="preserve"> </w:t>
      </w:r>
      <w:proofErr w:type="spellStart"/>
      <w:r w:rsidR="00B06947">
        <w:rPr>
          <w:rFonts w:ascii="Book Antiqua" w:eastAsia="Book Antiqua" w:hAnsi="Book Antiqua" w:cs="Book Antiqua"/>
          <w:sz w:val="24"/>
        </w:rPr>
        <w:t>Schoo</w:t>
      </w:r>
      <w:proofErr w:type="spellEnd"/>
      <w:r w:rsidR="00B06947">
        <w:rPr>
          <w:rFonts w:ascii="Book Antiqua" w:eastAsia="Book Antiqua" w:hAnsi="Book Antiqua" w:cs="Book Antiqua"/>
          <w:sz w:val="24"/>
        </w:rPr>
        <w:t xml:space="preserve"> of Nursing</w:t>
      </w:r>
      <w:r>
        <w:rPr>
          <w:rFonts w:ascii="Book Antiqua" w:eastAsia="Book Antiqua" w:hAnsi="Book Antiqua" w:cs="Book Antiqua"/>
          <w:sz w:val="24"/>
        </w:rPr>
        <w:t>,</w:t>
      </w:r>
      <w:r w:rsidR="00B06947">
        <w:rPr>
          <w:rFonts w:ascii="Book Antiqua" w:eastAsia="Book Antiqua" w:hAnsi="Book Antiqua" w:cs="Book Antiqua"/>
          <w:sz w:val="24"/>
        </w:rPr>
        <w:t xml:space="preserve"> </w:t>
      </w:r>
      <w:proofErr w:type="spellStart"/>
      <w:r w:rsidR="00B06947">
        <w:rPr>
          <w:rFonts w:ascii="Book Antiqua" w:eastAsia="Book Antiqua" w:hAnsi="Book Antiqua" w:cs="Book Antiqua"/>
          <w:sz w:val="24"/>
        </w:rPr>
        <w:t>Koyili</w:t>
      </w:r>
      <w:proofErr w:type="spellEnd"/>
      <w:r w:rsidR="00B06947">
        <w:rPr>
          <w:rFonts w:ascii="Book Antiqua" w:eastAsia="Book Antiqua" w:hAnsi="Book Antiqua" w:cs="Book Antiqua"/>
          <w:sz w:val="24"/>
        </w:rPr>
        <w:t xml:space="preserve"> Hospital -</w:t>
      </w:r>
      <w:r>
        <w:rPr>
          <w:rFonts w:ascii="Book Antiqua" w:eastAsia="Book Antiqua" w:hAnsi="Book Antiqua" w:cs="Book Antiqua"/>
          <w:sz w:val="24"/>
        </w:rPr>
        <w:t xml:space="preserve"> Kerala, India)</w:t>
      </w:r>
    </w:p>
    <w:p w:rsidR="00B06947" w:rsidRDefault="00B06947" w:rsidP="00B06947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(Year: 2003 - 2006) (Marks Obtained: 57%)</w:t>
      </w:r>
    </w:p>
    <w:p w:rsidR="00F531B0" w:rsidRDefault="00F531B0">
      <w:pPr>
        <w:spacing w:after="0" w:line="240" w:lineRule="auto"/>
        <w:rPr>
          <w:rFonts w:ascii="Book Antiqua" w:eastAsia="Book Antiqua" w:hAnsi="Book Antiqua" w:cs="Book Antiqua"/>
        </w:rPr>
      </w:pPr>
    </w:p>
    <w:p w:rsidR="00F531B0" w:rsidRDefault="00B06947">
      <w:pPr>
        <w:spacing w:after="0" w:line="240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>Post B.sc Nursing</w:t>
      </w:r>
      <w:r w:rsidR="00443088">
        <w:rPr>
          <w:rFonts w:ascii="Book Antiqua" w:eastAsia="Book Antiqua" w:hAnsi="Book Antiqua" w:cs="Book Antiqua"/>
          <w:b/>
          <w:i/>
          <w:sz w:val="24"/>
        </w:rPr>
        <w:t xml:space="preserve"> </w:t>
      </w:r>
      <w:r w:rsidR="00B42616"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F531B0" w:rsidRDefault="00443088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</w:t>
      </w:r>
      <w:r w:rsidR="00815DFB">
        <w:rPr>
          <w:rFonts w:ascii="Book Antiqua" w:eastAsia="Book Antiqua" w:hAnsi="Book Antiqua" w:cs="Book Antiqua"/>
          <w:sz w:val="24"/>
        </w:rPr>
        <w:t>SIMET</w:t>
      </w:r>
      <w:r w:rsidR="00B06947">
        <w:rPr>
          <w:rFonts w:ascii="Book Antiqua" w:eastAsia="Book Antiqua" w:hAnsi="Book Antiqua" w:cs="Book Antiqua"/>
          <w:sz w:val="24"/>
        </w:rPr>
        <w:t xml:space="preserve"> College of Nursing</w:t>
      </w:r>
      <w:r>
        <w:rPr>
          <w:rFonts w:ascii="Book Antiqua" w:eastAsia="Book Antiqua" w:hAnsi="Book Antiqua" w:cs="Book Antiqua"/>
          <w:sz w:val="24"/>
        </w:rPr>
        <w:t xml:space="preserve">, - Kerala </w:t>
      </w:r>
      <w:r w:rsidR="00B06947">
        <w:rPr>
          <w:rFonts w:ascii="Book Antiqua" w:eastAsia="Book Antiqua" w:hAnsi="Book Antiqua" w:cs="Book Antiqua"/>
          <w:sz w:val="24"/>
        </w:rPr>
        <w:t>–</w:t>
      </w:r>
      <w:r>
        <w:rPr>
          <w:rFonts w:ascii="Book Antiqua" w:eastAsia="Book Antiqua" w:hAnsi="Book Antiqua" w:cs="Book Antiqua"/>
          <w:sz w:val="24"/>
        </w:rPr>
        <w:t xml:space="preserve"> India</w:t>
      </w:r>
      <w:r w:rsidR="00B06947">
        <w:rPr>
          <w:rFonts w:ascii="Book Antiqua" w:eastAsia="Book Antiqua" w:hAnsi="Book Antiqua" w:cs="Book Antiqua"/>
          <w:sz w:val="24"/>
        </w:rPr>
        <w:t>)</w:t>
      </w:r>
    </w:p>
    <w:p w:rsidR="00B06947" w:rsidRDefault="00B06947" w:rsidP="00B06947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(Year: 2011 - 2013) (Marks Obtained: 64%)</w:t>
      </w:r>
    </w:p>
    <w:p w:rsidR="00B06947" w:rsidRDefault="00B06947" w:rsidP="00B06947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246"/>
      </w:tblGrid>
      <w:tr w:rsidR="00B06947" w:rsidTr="00B04041">
        <w:trPr>
          <w:trHeight w:val="271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06947" w:rsidRDefault="00B06947" w:rsidP="00B040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ACADEMIC Qualifications:</w:t>
            </w:r>
          </w:p>
        </w:tc>
      </w:tr>
    </w:tbl>
    <w:p w:rsidR="00B06947" w:rsidRDefault="00B06947" w:rsidP="00B06947">
      <w:pPr>
        <w:keepNext/>
        <w:keepLines/>
        <w:spacing w:before="200" w:after="0" w:line="264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>S.S.L.C</w:t>
      </w:r>
    </w:p>
    <w:p w:rsidR="00B06947" w:rsidRDefault="00B06947" w:rsidP="00B06947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(KPC -HSS - Kerala, India)</w:t>
      </w:r>
      <w:r w:rsidR="00B42616"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>(Year: 2000) (Marks Obtained: 67%)</w:t>
      </w:r>
    </w:p>
    <w:p w:rsidR="00B06947" w:rsidRDefault="00B06947" w:rsidP="00B06947">
      <w:pPr>
        <w:spacing w:after="0" w:line="240" w:lineRule="auto"/>
        <w:rPr>
          <w:rFonts w:ascii="Book Antiqua" w:eastAsia="Book Antiqua" w:hAnsi="Book Antiqua" w:cs="Book Antiqua"/>
        </w:rPr>
      </w:pPr>
    </w:p>
    <w:p w:rsidR="00B06947" w:rsidRDefault="00B06947" w:rsidP="00B06947">
      <w:pPr>
        <w:spacing w:after="0" w:line="240" w:lineRule="auto"/>
        <w:ind w:left="720" w:firstLine="720"/>
        <w:rPr>
          <w:rFonts w:ascii="Book Antiqua" w:eastAsia="Book Antiqua" w:hAnsi="Book Antiqua" w:cs="Book Antiqua"/>
          <w:b/>
          <w:i/>
          <w:sz w:val="24"/>
        </w:rPr>
      </w:pPr>
      <w:r>
        <w:rPr>
          <w:rFonts w:ascii="Book Antiqua" w:eastAsia="Book Antiqua" w:hAnsi="Book Antiqua" w:cs="Book Antiqua"/>
          <w:b/>
          <w:i/>
          <w:sz w:val="24"/>
        </w:rPr>
        <w:t>Plus Two</w:t>
      </w:r>
      <w:r w:rsidR="00B42616">
        <w:rPr>
          <w:rFonts w:ascii="Book Antiqua" w:eastAsia="Book Antiqua" w:hAnsi="Book Antiqua" w:cs="Book Antiqua"/>
          <w:b/>
          <w:i/>
          <w:sz w:val="24"/>
        </w:rPr>
        <w:t xml:space="preserve"> </w:t>
      </w:r>
    </w:p>
    <w:p w:rsidR="00B06947" w:rsidRDefault="00B06947" w:rsidP="00B06947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(Govt. HSS - Kerala – India)</w:t>
      </w:r>
      <w:r w:rsidR="00B42616"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>(Year: 2002) (Marks Obtained: 58%)</w:t>
      </w:r>
    </w:p>
    <w:p w:rsidR="00B42616" w:rsidRDefault="00B42616" w:rsidP="00B06947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246"/>
      </w:tblGrid>
      <w:tr w:rsidR="00B42616" w:rsidTr="004944CD">
        <w:trPr>
          <w:trHeight w:val="271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42616" w:rsidRDefault="00B42616" w:rsidP="004944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REGISTRATION DETAILS</w:t>
            </w:r>
          </w:p>
        </w:tc>
      </w:tr>
    </w:tbl>
    <w:p w:rsidR="00B06947" w:rsidRDefault="00B06947">
      <w:pPr>
        <w:tabs>
          <w:tab w:val="left" w:pos="720"/>
        </w:tabs>
        <w:spacing w:before="100" w:after="100" w:line="240" w:lineRule="auto"/>
        <w:jc w:val="both"/>
        <w:rPr>
          <w:rFonts w:ascii="Book Antiqua" w:eastAsia="Book Antiqua" w:hAnsi="Book Antiqua" w:cs="Book Antiqua"/>
          <w:sz w:val="24"/>
        </w:rPr>
      </w:pPr>
    </w:p>
    <w:tbl>
      <w:tblPr>
        <w:tblW w:w="9555" w:type="dxa"/>
        <w:tblInd w:w="93" w:type="dxa"/>
        <w:tblLook w:val="04A0"/>
      </w:tblPr>
      <w:tblGrid>
        <w:gridCol w:w="2985"/>
        <w:gridCol w:w="2430"/>
        <w:gridCol w:w="1800"/>
        <w:gridCol w:w="2340"/>
      </w:tblGrid>
      <w:tr w:rsidR="00B42616" w:rsidRPr="00B42616" w:rsidTr="00B42616">
        <w:trPr>
          <w:trHeight w:val="50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2616">
              <w:rPr>
                <w:rFonts w:ascii="Calibri" w:eastAsia="Times New Roman" w:hAnsi="Calibri" w:cs="Calibri"/>
                <w:b/>
                <w:color w:val="000000"/>
              </w:rPr>
              <w:t>Registration Authority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2616">
              <w:rPr>
                <w:rFonts w:ascii="Calibri" w:eastAsia="Times New Roman" w:hAnsi="Calibri" w:cs="Calibri"/>
                <w:b/>
                <w:color w:val="000000"/>
              </w:rPr>
              <w:t>Registration Number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2616">
              <w:rPr>
                <w:rFonts w:ascii="Calibri" w:eastAsia="Times New Roman" w:hAnsi="Calibri" w:cs="Calibri"/>
                <w:b/>
                <w:color w:val="000000"/>
              </w:rPr>
              <w:t>Validity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2616">
              <w:rPr>
                <w:rFonts w:ascii="Calibri" w:eastAsia="Times New Roman" w:hAnsi="Calibri" w:cs="Calibri"/>
                <w:b/>
                <w:color w:val="000000"/>
              </w:rPr>
              <w:t>Year of Registration</w:t>
            </w:r>
          </w:p>
        </w:tc>
      </w:tr>
      <w:tr w:rsidR="00B42616" w:rsidRPr="00B42616" w:rsidTr="00B42616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616">
              <w:rPr>
                <w:rFonts w:ascii="Calibri" w:eastAsia="Times New Roman" w:hAnsi="Calibri" w:cs="Calibri"/>
                <w:color w:val="000000"/>
              </w:rPr>
              <w:t>Kerala Nurse &amp; Midwives Council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616">
              <w:rPr>
                <w:rFonts w:ascii="Calibri" w:eastAsia="Times New Roman" w:hAnsi="Calibri" w:cs="Calibri"/>
                <w:color w:val="000000"/>
              </w:rPr>
              <w:t>51752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616">
              <w:rPr>
                <w:rFonts w:ascii="Calibri" w:eastAsia="Times New Roman" w:hAnsi="Calibri" w:cs="Calibri"/>
                <w:color w:val="000000"/>
              </w:rPr>
              <w:t>Life Member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616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B42616" w:rsidRPr="00B42616" w:rsidTr="00B42616">
        <w:trPr>
          <w:trHeight w:val="44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616">
              <w:rPr>
                <w:rFonts w:ascii="Calibri" w:eastAsia="Times New Roman" w:hAnsi="Calibri" w:cs="Calibri"/>
                <w:color w:val="000000"/>
              </w:rPr>
              <w:t>HAAD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6" w:rsidRPr="00B42616" w:rsidRDefault="00B42616" w:rsidP="00B42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B42616">
              <w:rPr>
                <w:rFonts w:ascii="Calibri" w:eastAsia="Times New Roman" w:hAnsi="Calibri" w:cs="Calibri"/>
                <w:i/>
                <w:color w:val="000000"/>
              </w:rPr>
              <w:t>Under Processing</w:t>
            </w:r>
          </w:p>
        </w:tc>
      </w:tr>
    </w:tbl>
    <w:p w:rsidR="00F531B0" w:rsidRDefault="00F531B0">
      <w:pPr>
        <w:tabs>
          <w:tab w:val="left" w:pos="720"/>
        </w:tabs>
        <w:spacing w:before="100" w:after="100" w:line="240" w:lineRule="auto"/>
        <w:jc w:val="both"/>
        <w:rPr>
          <w:rFonts w:ascii="Book Antiqua" w:eastAsia="Book Antiqua" w:hAnsi="Book Antiqua" w:cs="Book Antiqua"/>
          <w:sz w:val="24"/>
        </w:rPr>
      </w:pPr>
    </w:p>
    <w:p w:rsidR="00F86580" w:rsidRDefault="00F86580" w:rsidP="00F84E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84E4C" w:rsidRDefault="00F84E4C" w:rsidP="00F84E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PROFESSIONAL EXPERIENCES </w:t>
      </w:r>
    </w:p>
    <w:tbl>
      <w:tblPr>
        <w:tblW w:w="100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40"/>
        <w:gridCol w:w="75"/>
        <w:gridCol w:w="6662"/>
        <w:gridCol w:w="360"/>
        <w:gridCol w:w="163"/>
      </w:tblGrid>
      <w:tr w:rsidR="00F84E4C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84E4C" w:rsidRDefault="00F84E4C" w:rsidP="00BE3C9F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Organization 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E4C" w:rsidRPr="00D27FD9" w:rsidRDefault="003F1CF8" w:rsidP="00F84E4C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Koyili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Hospital ,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Kannur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Dist, Kerala -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Inida</w:t>
            </w:r>
            <w:proofErr w:type="spellEnd"/>
            <w:r w:rsidR="00F84E4C" w:rsidRPr="00D27FD9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</w:t>
            </w:r>
          </w:p>
        </w:tc>
      </w:tr>
      <w:tr w:rsidR="00F84E4C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84E4C" w:rsidRDefault="00F84E4C" w:rsidP="00BE3C9F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Duration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E4C" w:rsidRPr="00ED7BA5" w:rsidRDefault="003F1CF8" w:rsidP="003F1CF8">
            <w:pPr>
              <w:spacing w:after="0" w:line="240" w:lineRule="auto"/>
              <w:ind w:right="72"/>
              <w:jc w:val="both"/>
              <w:rPr>
                <w:b/>
                <w:color w:val="0000FF"/>
              </w:rPr>
            </w:pPr>
            <w:r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March</w:t>
            </w:r>
            <w:r w:rsidR="00F84E4C"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. 20</w:t>
            </w:r>
            <w:r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06</w:t>
            </w:r>
            <w:r w:rsidR="00F84E4C"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to </w:t>
            </w:r>
            <w:r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April 2011</w:t>
            </w:r>
            <w:r w:rsidR="00F84E4C" w:rsidRPr="00ED7BA5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.</w:t>
            </w:r>
          </w:p>
        </w:tc>
      </w:tr>
      <w:tr w:rsidR="00F84E4C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84E4C" w:rsidRDefault="00F84E4C" w:rsidP="00BE3C9F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Designation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84E4C" w:rsidRPr="00D27FD9" w:rsidRDefault="003F1CF8" w:rsidP="00BE3C9F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Staff Nurse – Medical Surgical Ward</w:t>
            </w:r>
            <w:r w:rsidR="00F84E4C" w:rsidRPr="00D27FD9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.</w:t>
            </w:r>
          </w:p>
        </w:tc>
      </w:tr>
      <w:tr w:rsidR="00ED7BA5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D7BA5" w:rsidRDefault="008E46CE" w:rsidP="00BE3C9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9pt;margin-top:-.8pt;width:492.75pt;height:0;z-index:251659264;mso-position-horizontal-relative:text;mso-position-vertical-relative:text" o:connectortype="straight"/>
              </w:pict>
            </w:r>
            <w:r w:rsidR="00ED7BA5">
              <w:rPr>
                <w:rFonts w:ascii="Book Antiqua" w:eastAsia="Book Antiqua" w:hAnsi="Book Antiqua" w:cs="Book Antiqua"/>
                <w:sz w:val="24"/>
              </w:rPr>
              <w:t>Organization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7BA5" w:rsidRPr="00BE49ED" w:rsidRDefault="00ED7BA5" w:rsidP="00BE3C9F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proofErr w:type="spellStart"/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Koyili</w:t>
            </w:r>
            <w:proofErr w:type="spellEnd"/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Hospital , </w:t>
            </w:r>
            <w:proofErr w:type="spellStart"/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Kannur</w:t>
            </w:r>
            <w:proofErr w:type="spellEnd"/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Dist, Kerala - </w:t>
            </w:r>
            <w:proofErr w:type="spellStart"/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Inida</w:t>
            </w:r>
            <w:proofErr w:type="spellEnd"/>
          </w:p>
        </w:tc>
      </w:tr>
      <w:tr w:rsidR="00ED7BA5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D7BA5" w:rsidRDefault="00ED7BA5" w:rsidP="00BE3C9F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Duration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D7BA5" w:rsidRPr="00BE49ED" w:rsidRDefault="00ED7BA5" w:rsidP="006B5E1E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December  2013 to </w:t>
            </w:r>
            <w:r w:rsidR="006B5E1E"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till Date</w:t>
            </w:r>
          </w:p>
        </w:tc>
      </w:tr>
      <w:tr w:rsidR="00CC4DD8" w:rsidTr="00B72AD8">
        <w:trPr>
          <w:trHeight w:val="414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C4DD8" w:rsidRDefault="00CC4DD8" w:rsidP="00B04041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Designation</w:t>
            </w: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4DD8" w:rsidRPr="00BE49ED" w:rsidRDefault="00CC4DD8" w:rsidP="00ED7BA5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Staff Nurse – </w:t>
            </w:r>
            <w:r w:rsidR="003D000D"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Medical ICU Department</w:t>
            </w:r>
            <w:r w:rsidRPr="00BE49ED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.</w:t>
            </w:r>
          </w:p>
        </w:tc>
      </w:tr>
      <w:tr w:rsidR="00CC4DD8" w:rsidTr="00B72AD8">
        <w:trPr>
          <w:trHeight w:val="2343"/>
        </w:trPr>
        <w:tc>
          <w:tcPr>
            <w:tcW w:w="2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C4DD8" w:rsidRDefault="008E46CE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  <w:r>
              <w:rPr>
                <w:rFonts w:ascii="Book Antiqua" w:eastAsia="Book Antiqua" w:hAnsi="Book Antiqua" w:cs="Book Antiqua"/>
                <w:noProof/>
                <w:sz w:val="24"/>
              </w:rPr>
              <w:pict>
                <v:shape id="_x0000_s1028" type="#_x0000_t32" style="position:absolute;left:0;text-align:left;margin-left:-3.4pt;margin-top:-1.4pt;width:492.75pt;height:0;z-index:251660288;mso-position-horizontal-relative:text;mso-position-vertical-relative:text" o:connectortype="straight"/>
              </w:pict>
            </w:r>
            <w:r w:rsidR="00CC4DD8">
              <w:rPr>
                <w:rFonts w:ascii="Book Antiqua" w:eastAsia="Book Antiqua" w:hAnsi="Book Antiqua" w:cs="Book Antiqua"/>
                <w:sz w:val="24"/>
              </w:rPr>
              <w:t>Job Profile</w:t>
            </w: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CC4DD8" w:rsidRDefault="00CC4DD8" w:rsidP="00BE3C9F">
            <w:pPr>
              <w:spacing w:after="0" w:line="240" w:lineRule="auto"/>
              <w:jc w:val="both"/>
            </w:pPr>
          </w:p>
        </w:tc>
        <w:tc>
          <w:tcPr>
            <w:tcW w:w="72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4DD8" w:rsidRDefault="00CC4DD8" w:rsidP="00BE3C9F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CC4DD8" w:rsidRDefault="00CC4DD8" w:rsidP="00BE3C9F">
            <w:pPr>
              <w:spacing w:after="0" w:line="240" w:lineRule="auto"/>
              <w:ind w:left="360"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CC4DD8" w:rsidRPr="00F84E4C" w:rsidRDefault="00CC4DD8" w:rsidP="00A806C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Provide efficient quality nursing care in a compassionate and hospitable way.</w:t>
            </w:r>
          </w:p>
          <w:p w:rsidR="00CC4DD8" w:rsidRDefault="00CC4DD8" w:rsidP="00F84E4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To work as a Registered Nurse within a multidisciplinary team, advising, supporting and coordinating colleagues &amp; ancillary staff in delivering high quality nursing care.</w:t>
            </w:r>
          </w:p>
          <w:p w:rsidR="00CC4DD8" w:rsidRPr="0085011E" w:rsidRDefault="00CC4DD8" w:rsidP="00F84E4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  <w:bCs/>
                <w:sz w:val="24"/>
              </w:rPr>
            </w:pPr>
            <w:r>
              <w:rPr>
                <w:rFonts w:ascii="Book Antiqua" w:eastAsia="Book Antiqua" w:hAnsi="Book Antiqua" w:cs="Book Antiqua"/>
                <w:bCs/>
                <w:sz w:val="24"/>
              </w:rPr>
              <w:t>Providing exposure to new ideas and stimulate personal and professional growth.</w:t>
            </w:r>
          </w:p>
          <w:p w:rsidR="00CC4DD8" w:rsidRPr="007F3136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Cardio Pulmonary Resuscitation (CPR)</w:t>
            </w:r>
          </w:p>
          <w:p w:rsidR="00CC4DD8" w:rsidRPr="0085011E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Proper and timely administration of Medications.</w:t>
            </w:r>
          </w:p>
          <w:p w:rsidR="00CC4DD8" w:rsidRPr="0085011E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Demonstrate nursing procedures and supervise students, junior nurse and Para nursing staff.</w:t>
            </w:r>
          </w:p>
          <w:p w:rsidR="00CC4DD8" w:rsidRPr="00732771" w:rsidRDefault="00CC4DD8" w:rsidP="00A806C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 To have good and goal-oriented team approach.</w:t>
            </w:r>
          </w:p>
          <w:p w:rsidR="00CC4DD8" w:rsidRPr="00E33A81" w:rsidRDefault="00CC4DD8" w:rsidP="00E33A8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Disinfection of Machines</w:t>
            </w:r>
            <w:r w:rsidRPr="00E33A81">
              <w:rPr>
                <w:rFonts w:ascii="Book Antiqua" w:eastAsia="Book Antiqua" w:hAnsi="Book Antiqua" w:cs="Book Antiqua"/>
                <w:sz w:val="24"/>
              </w:rPr>
              <w:t>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Checking of consents.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Oxygen Administration.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Care of Critically ill patient.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Intake and output chart.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Pre and post operative care.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Preparation of Surgery.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Prevention and care for bed sore.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To assist in various procedures like internal jugular catheterization and femoral and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subclavian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catheterization.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Assessment of Glasgow Coma Scale.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Cardiac Monitoring.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Blood Transfusion.</w:t>
            </w:r>
          </w:p>
          <w:p w:rsidR="00CC4DD8" w:rsidRPr="00ED7BA5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Maintaining of Emergency Drugs.</w:t>
            </w:r>
          </w:p>
          <w:p w:rsidR="00CC4DD8" w:rsidRDefault="00CC4DD8" w:rsidP="0085011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To properly evaluate the implemented nursing care and make changes as and when required.</w:t>
            </w:r>
          </w:p>
          <w:p w:rsidR="00CC4DD8" w:rsidRDefault="00CC4DD8" w:rsidP="00B72A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</w:pPr>
            <w:r>
              <w:rPr>
                <w:rFonts w:ascii="Book Antiqua" w:eastAsia="Book Antiqua" w:hAnsi="Book Antiqua" w:cs="Book Antiqua"/>
              </w:rPr>
              <w:t>To have proper and timely documentation of medical records and reports.</w:t>
            </w:r>
          </w:p>
        </w:tc>
      </w:tr>
      <w:tr w:rsidR="00F531B0" w:rsidTr="00B72AD8">
        <w:trPr>
          <w:gridAfter w:val="1"/>
          <w:wAfter w:w="162" w:type="dxa"/>
          <w:trHeight w:val="2343"/>
        </w:trPr>
        <w:tc>
          <w:tcPr>
            <w:tcW w:w="281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531B0" w:rsidRPr="006337B9" w:rsidRDefault="00ED7BA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sz w:val="24"/>
                <w:u w:val="single"/>
              </w:rPr>
            </w:pPr>
            <w:r w:rsidRPr="006337B9">
              <w:rPr>
                <w:rFonts w:ascii="Book Antiqua" w:eastAsia="Book Antiqua" w:hAnsi="Book Antiqua" w:cs="Book Antiqua"/>
                <w:b/>
                <w:sz w:val="24"/>
                <w:u w:val="single"/>
              </w:rPr>
              <w:t>Equipments Handled</w:t>
            </w: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F531B0" w:rsidRDefault="00F531B0">
            <w:pPr>
              <w:spacing w:after="0" w:line="240" w:lineRule="auto"/>
              <w:jc w:val="both"/>
            </w:pPr>
          </w:p>
        </w:tc>
        <w:tc>
          <w:tcPr>
            <w:tcW w:w="70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531B0" w:rsidRDefault="00F531B0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F531B0" w:rsidRDefault="00F531B0">
            <w:pPr>
              <w:spacing w:after="0" w:line="240" w:lineRule="auto"/>
              <w:ind w:left="360" w:right="72"/>
              <w:jc w:val="both"/>
              <w:rPr>
                <w:rFonts w:ascii="Book Antiqua" w:eastAsia="Book Antiqua" w:hAnsi="Book Antiqua" w:cs="Book Antiqua"/>
                <w:sz w:val="4"/>
              </w:rPr>
            </w:pPr>
          </w:p>
          <w:p w:rsidR="00F531B0" w:rsidRPr="00ED7BA5" w:rsidRDefault="00ED7B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Central Monitor</w:t>
            </w:r>
            <w:r w:rsidR="00455296">
              <w:rPr>
                <w:rFonts w:ascii="Book Antiqua" w:eastAsia="Book Antiqua" w:hAnsi="Book Antiqua" w:cs="Book Antiqua"/>
                <w:sz w:val="24"/>
              </w:rPr>
              <w:t>.</w:t>
            </w:r>
          </w:p>
          <w:p w:rsidR="00ED7BA5" w:rsidRPr="00455296" w:rsidRDefault="00ED7BA5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Glucometer</w:t>
            </w:r>
            <w:proofErr w:type="spellEnd"/>
            <w:r w:rsidR="00455296">
              <w:rPr>
                <w:rFonts w:ascii="Book Antiqua" w:eastAsia="Book Antiqua" w:hAnsi="Book Antiqua" w:cs="Book Antiqua"/>
                <w:sz w:val="24"/>
              </w:rPr>
              <w:t>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Suction Apparatus.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Oxygen Cylinder.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Cardiac Monitor.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Ventilator.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Pulse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Oximetry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>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ECG Machine.</w:t>
            </w:r>
          </w:p>
          <w:p w:rsidR="00455296" w:rsidRPr="00455296" w:rsidRDefault="0045529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</w:rPr>
              <w:t>Arterial Blood Gas Analysis.</w:t>
            </w:r>
          </w:p>
          <w:p w:rsidR="00F531B0" w:rsidRDefault="00455296" w:rsidP="00B72AD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360" w:lineRule="auto"/>
              <w:ind w:left="720" w:hanging="360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>Syringe Pump.</w:t>
            </w:r>
          </w:p>
        </w:tc>
      </w:tr>
      <w:tr w:rsidR="00F531B0" w:rsidTr="00B72AD8">
        <w:trPr>
          <w:gridAfter w:val="2"/>
          <w:wAfter w:w="522" w:type="dxa"/>
          <w:trHeight w:val="414"/>
        </w:trPr>
        <w:tc>
          <w:tcPr>
            <w:tcW w:w="2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531B0" w:rsidRPr="006337B9" w:rsidRDefault="00455296">
            <w:pPr>
              <w:spacing w:after="0" w:line="240" w:lineRule="auto"/>
              <w:rPr>
                <w:b/>
                <w:u w:val="single"/>
              </w:rPr>
            </w:pPr>
            <w:r w:rsidRPr="006337B9">
              <w:rPr>
                <w:rFonts w:ascii="Book Antiqua" w:eastAsia="Book Antiqua" w:hAnsi="Book Antiqua" w:cs="Book Antiqua"/>
                <w:b/>
                <w:sz w:val="24"/>
                <w:u w:val="single"/>
              </w:rPr>
              <w:t>Reference :</w:t>
            </w:r>
          </w:p>
        </w:tc>
        <w:tc>
          <w:tcPr>
            <w:tcW w:w="67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531B0" w:rsidRPr="00AD5116" w:rsidRDefault="00443088" w:rsidP="00455296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proofErr w:type="spellStart"/>
            <w:r w:rsidRPr="00AD5116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M</w:t>
            </w:r>
            <w:r w:rsidR="00455296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rs.</w:t>
            </w:r>
            <w:r w:rsidR="00815DFB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CICILY</w:t>
            </w:r>
            <w:proofErr w:type="spellEnd"/>
            <w:r w:rsidR="00815DFB"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 xml:space="preserve"> JOY</w:t>
            </w:r>
          </w:p>
        </w:tc>
      </w:tr>
      <w:tr w:rsidR="00F531B0" w:rsidTr="00B72AD8">
        <w:trPr>
          <w:gridAfter w:val="2"/>
          <w:wAfter w:w="522" w:type="dxa"/>
          <w:trHeight w:val="414"/>
        </w:trPr>
        <w:tc>
          <w:tcPr>
            <w:tcW w:w="27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F531B0" w:rsidRPr="006337B9" w:rsidRDefault="00443088">
            <w:pPr>
              <w:spacing w:after="0" w:line="240" w:lineRule="auto"/>
              <w:rPr>
                <w:b/>
                <w:u w:val="single"/>
              </w:rPr>
            </w:pPr>
            <w:r w:rsidRPr="006337B9">
              <w:rPr>
                <w:rFonts w:ascii="Book Antiqua" w:eastAsia="Book Antiqua" w:hAnsi="Book Antiqua" w:cs="Book Antiqua"/>
                <w:b/>
                <w:sz w:val="24"/>
                <w:u w:val="single"/>
              </w:rPr>
              <w:t>Designation</w:t>
            </w:r>
          </w:p>
        </w:tc>
        <w:tc>
          <w:tcPr>
            <w:tcW w:w="673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531B0" w:rsidRDefault="00455296">
            <w:pPr>
              <w:spacing w:after="0" w:line="240" w:lineRule="auto"/>
              <w:ind w:right="72"/>
              <w:jc w:val="both"/>
              <w:rPr>
                <w:rFonts w:ascii="Book Antiqua" w:eastAsia="Book Antiqua" w:hAnsi="Book Antiqua" w:cs="Book Antiqua"/>
                <w:b/>
                <w:color w:val="0000FF"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Nursing Superintendent.</w:t>
            </w:r>
          </w:p>
          <w:p w:rsidR="00455296" w:rsidRPr="00AD5116" w:rsidRDefault="00455296">
            <w:pPr>
              <w:spacing w:after="0" w:line="240" w:lineRule="auto"/>
              <w:ind w:right="72"/>
              <w:jc w:val="both"/>
              <w:rPr>
                <w:color w:val="0000FF"/>
              </w:rPr>
            </w:pPr>
            <w:r>
              <w:rPr>
                <w:rFonts w:ascii="Book Antiqua" w:eastAsia="Book Antiqua" w:hAnsi="Book Antiqua" w:cs="Book Antiqua"/>
                <w:b/>
                <w:color w:val="0000FF"/>
                <w:sz w:val="24"/>
              </w:rPr>
              <w:t>Contact : 0091 497 2714424</w:t>
            </w:r>
          </w:p>
        </w:tc>
      </w:tr>
    </w:tbl>
    <w:p w:rsidR="00F531B0" w:rsidRDefault="00443088">
      <w:pPr>
        <w:tabs>
          <w:tab w:val="left" w:pos="720"/>
          <w:tab w:val="left" w:pos="1620"/>
        </w:tabs>
        <w:spacing w:after="0" w:line="240" w:lineRule="auto"/>
        <w:ind w:left="3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:rsidR="00F531B0" w:rsidRDefault="0044308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STRENGTHS</w:t>
      </w:r>
    </w:p>
    <w:p w:rsidR="00F531B0" w:rsidRDefault="00F531B0">
      <w:pPr>
        <w:tabs>
          <w:tab w:val="left" w:pos="720"/>
          <w:tab w:val="left" w:pos="1620"/>
        </w:tabs>
        <w:spacing w:after="0" w:line="240" w:lineRule="auto"/>
        <w:ind w:left="360"/>
        <w:jc w:val="center"/>
        <w:rPr>
          <w:rFonts w:ascii="Book Antiqua" w:eastAsia="Book Antiqua" w:hAnsi="Book Antiqua" w:cs="Book Antiqua"/>
        </w:rPr>
      </w:pPr>
    </w:p>
    <w:p w:rsidR="00F531B0" w:rsidRPr="001B29E2" w:rsidRDefault="00443088" w:rsidP="00B72AD8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 w:rsidRPr="001B29E2">
        <w:rPr>
          <w:rFonts w:ascii="Book Antiqua" w:eastAsia="Book Antiqua" w:hAnsi="Book Antiqua" w:cs="Book Antiqua"/>
          <w:sz w:val="24"/>
        </w:rPr>
        <w:t>Good verbal and written communication skills.</w:t>
      </w:r>
    </w:p>
    <w:p w:rsidR="001B29E2" w:rsidRPr="001B29E2" w:rsidRDefault="001B29E2" w:rsidP="00B72AD8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 w:rsidRPr="001B29E2">
        <w:rPr>
          <w:rFonts w:ascii="Book Antiqua" w:hAnsi="Book Antiqua" w:cs="TimesNewRoman"/>
          <w:sz w:val="24"/>
          <w:szCs w:val="24"/>
        </w:rPr>
        <w:t>Systematic and able to work under pressure</w:t>
      </w:r>
    </w:p>
    <w:p w:rsidR="001B29E2" w:rsidRPr="001B29E2" w:rsidRDefault="001B29E2" w:rsidP="00B72AD8">
      <w:pPr>
        <w:numPr>
          <w:ilvl w:val="0"/>
          <w:numId w:val="11"/>
        </w:numPr>
        <w:tabs>
          <w:tab w:val="left" w:pos="720"/>
          <w:tab w:val="left" w:pos="1620"/>
        </w:tabs>
        <w:spacing w:after="0" w:line="240" w:lineRule="auto"/>
        <w:ind w:left="720" w:hanging="360"/>
        <w:jc w:val="both"/>
        <w:rPr>
          <w:rFonts w:ascii="Book Antiqua" w:eastAsia="Book Antiqua" w:hAnsi="Book Antiqua" w:cs="Book Antiqua"/>
          <w:sz w:val="24"/>
        </w:rPr>
      </w:pPr>
      <w:r w:rsidRPr="001B29E2">
        <w:rPr>
          <w:rFonts w:ascii="Book Antiqua" w:hAnsi="Book Antiqua" w:cs="TimesNewRoman"/>
          <w:sz w:val="24"/>
          <w:szCs w:val="24"/>
        </w:rPr>
        <w:t>Able to work independently as well as in a team</w:t>
      </w:r>
    </w:p>
    <w:p w:rsidR="00C25E9A" w:rsidRDefault="00C25E9A" w:rsidP="00C25E9A">
      <w:pPr>
        <w:tabs>
          <w:tab w:val="left" w:pos="720"/>
          <w:tab w:val="left" w:pos="1620"/>
        </w:tabs>
        <w:spacing w:after="0" w:line="240" w:lineRule="auto"/>
        <w:ind w:left="720"/>
        <w:jc w:val="both"/>
        <w:rPr>
          <w:rFonts w:ascii="Book Antiqua" w:eastAsia="Book Antiqua" w:hAnsi="Book Antiqua" w:cs="Book Antiqua"/>
          <w:sz w:val="24"/>
        </w:rPr>
      </w:pPr>
    </w:p>
    <w:p w:rsidR="00F531B0" w:rsidRDefault="00443088">
      <w:pPr>
        <w:spacing w:after="0" w:line="240" w:lineRule="auto"/>
        <w:ind w:right="360"/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PERSONAL DETAILS</w:t>
      </w:r>
    </w:p>
    <w:p w:rsidR="00F531B0" w:rsidRDefault="00F531B0">
      <w:pPr>
        <w:spacing w:after="0" w:line="240" w:lineRule="auto"/>
        <w:ind w:right="360"/>
        <w:jc w:val="both"/>
        <w:rPr>
          <w:rFonts w:ascii="Book Antiqua" w:eastAsia="Book Antiqua" w:hAnsi="Book Antiqua" w:cs="Book Antiqua"/>
          <w:b/>
          <w:u w:val="single"/>
        </w:rPr>
      </w:pPr>
    </w:p>
    <w:p w:rsidR="00CC4DD8" w:rsidRPr="00B72AD8" w:rsidRDefault="00CC4DD8">
      <w:pPr>
        <w:spacing w:after="0" w:line="240" w:lineRule="auto"/>
        <w:ind w:right="360"/>
        <w:jc w:val="both"/>
        <w:rPr>
          <w:rFonts w:ascii="Book Antiqua" w:eastAsia="Book Antiqua" w:hAnsi="Book Antiqua" w:cs="Book Antiqua"/>
          <w:b/>
        </w:rPr>
      </w:pPr>
      <w:r w:rsidRPr="00B72AD8">
        <w:rPr>
          <w:rFonts w:ascii="Book Antiqua" w:eastAsia="Book Antiqua" w:hAnsi="Book Antiqua" w:cs="Book Antiqua"/>
          <w:b/>
        </w:rPr>
        <w:t xml:space="preserve">Job Title </w:t>
      </w:r>
      <w:r w:rsidRPr="00B72AD8">
        <w:rPr>
          <w:rFonts w:ascii="Book Antiqua" w:eastAsia="Book Antiqua" w:hAnsi="Book Antiqua" w:cs="Book Antiqua"/>
          <w:b/>
        </w:rPr>
        <w:tab/>
      </w:r>
      <w:r w:rsidRPr="00B72AD8">
        <w:rPr>
          <w:rFonts w:ascii="Book Antiqua" w:eastAsia="Book Antiqua" w:hAnsi="Book Antiqua" w:cs="Book Antiqua"/>
          <w:b/>
        </w:rPr>
        <w:tab/>
        <w:t>:</w:t>
      </w:r>
      <w:r w:rsidRPr="00B72AD8">
        <w:rPr>
          <w:rFonts w:ascii="Book Antiqua" w:eastAsia="Book Antiqua" w:hAnsi="Book Antiqua" w:cs="Book Antiqua"/>
          <w:b/>
        </w:rPr>
        <w:tab/>
        <w:t>Regd. Nurse</w:t>
      </w:r>
    </w:p>
    <w:p w:rsidR="00F531B0" w:rsidRPr="00B72AD8" w:rsidRDefault="004F621E" w:rsidP="00C25E9A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 w:rsidRPr="00B72AD8">
        <w:rPr>
          <w:rFonts w:ascii="Book Antiqua" w:eastAsia="Book Antiqua" w:hAnsi="Book Antiqua" w:cs="Book Antiqua"/>
          <w:i/>
          <w:sz w:val="24"/>
        </w:rPr>
        <w:t xml:space="preserve">Age &amp; </w:t>
      </w:r>
      <w:r w:rsidR="00443088" w:rsidRPr="00B72AD8">
        <w:rPr>
          <w:rFonts w:ascii="Book Antiqua" w:eastAsia="Book Antiqua" w:hAnsi="Book Antiqua" w:cs="Book Antiqua"/>
          <w:i/>
          <w:sz w:val="24"/>
        </w:rPr>
        <w:t>Date of Birth</w:t>
      </w:r>
      <w:r w:rsidR="00443088" w:rsidRPr="00B72AD8">
        <w:rPr>
          <w:rFonts w:ascii="Book Antiqua" w:eastAsia="Book Antiqua" w:hAnsi="Book Antiqua" w:cs="Book Antiqua"/>
          <w:i/>
          <w:sz w:val="24"/>
        </w:rPr>
        <w:tab/>
        <w:t>:</w:t>
      </w:r>
      <w:r w:rsidR="00443088" w:rsidRPr="00B72AD8">
        <w:rPr>
          <w:rFonts w:ascii="Book Antiqua" w:eastAsia="Book Antiqua" w:hAnsi="Book Antiqua" w:cs="Book Antiqua"/>
          <w:i/>
          <w:sz w:val="24"/>
        </w:rPr>
        <w:tab/>
      </w:r>
      <w:r w:rsidRPr="00B72AD8">
        <w:rPr>
          <w:rFonts w:ascii="Book Antiqua" w:eastAsia="Book Antiqua" w:hAnsi="Book Antiqua" w:cs="Book Antiqua"/>
          <w:i/>
          <w:sz w:val="24"/>
        </w:rPr>
        <w:t xml:space="preserve">29 Years, </w:t>
      </w:r>
      <w:r w:rsidR="00CC4DD8" w:rsidRPr="00B72AD8">
        <w:rPr>
          <w:rFonts w:ascii="Book Antiqua" w:eastAsia="Book Antiqua" w:hAnsi="Book Antiqua" w:cs="Book Antiqua"/>
          <w:i/>
          <w:sz w:val="24"/>
        </w:rPr>
        <w:t>01</w:t>
      </w:r>
      <w:r w:rsidR="00443088" w:rsidRPr="00B72AD8">
        <w:rPr>
          <w:rFonts w:ascii="Book Antiqua" w:eastAsia="Book Antiqua" w:hAnsi="Book Antiqua" w:cs="Book Antiqua"/>
          <w:i/>
          <w:sz w:val="24"/>
        </w:rPr>
        <w:t>/0</w:t>
      </w:r>
      <w:r w:rsidR="00CC4DD8" w:rsidRPr="00B72AD8">
        <w:rPr>
          <w:rFonts w:ascii="Book Antiqua" w:eastAsia="Book Antiqua" w:hAnsi="Book Antiqua" w:cs="Book Antiqua"/>
          <w:i/>
          <w:sz w:val="24"/>
        </w:rPr>
        <w:t>6</w:t>
      </w:r>
      <w:r w:rsidR="00443088" w:rsidRPr="00B72AD8">
        <w:rPr>
          <w:rFonts w:ascii="Book Antiqua" w:eastAsia="Book Antiqua" w:hAnsi="Book Antiqua" w:cs="Book Antiqua"/>
          <w:i/>
          <w:sz w:val="24"/>
        </w:rPr>
        <w:t>/19</w:t>
      </w:r>
      <w:r w:rsidR="00CC4DD8" w:rsidRPr="00B72AD8">
        <w:rPr>
          <w:rFonts w:ascii="Book Antiqua" w:eastAsia="Book Antiqua" w:hAnsi="Book Antiqua" w:cs="Book Antiqua"/>
          <w:i/>
          <w:sz w:val="24"/>
        </w:rPr>
        <w:t>85</w:t>
      </w:r>
    </w:p>
    <w:p w:rsidR="00CC4DD8" w:rsidRPr="00B72AD8" w:rsidRDefault="00CC4DD8" w:rsidP="00C25E9A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 w:rsidRPr="00B72AD8">
        <w:rPr>
          <w:rFonts w:ascii="Book Antiqua" w:eastAsia="Book Antiqua" w:hAnsi="Book Antiqua" w:cs="Book Antiqua"/>
          <w:i/>
          <w:sz w:val="24"/>
        </w:rPr>
        <w:t xml:space="preserve">Sex </w:t>
      </w:r>
      <w:r w:rsidRPr="00B72AD8">
        <w:rPr>
          <w:rFonts w:ascii="Book Antiqua" w:eastAsia="Book Antiqua" w:hAnsi="Book Antiqua" w:cs="Book Antiqua"/>
          <w:i/>
          <w:sz w:val="24"/>
        </w:rPr>
        <w:tab/>
      </w:r>
      <w:r w:rsidRPr="00B72AD8">
        <w:rPr>
          <w:rFonts w:ascii="Book Antiqua" w:eastAsia="Book Antiqua" w:hAnsi="Book Antiqua" w:cs="Book Antiqua"/>
          <w:i/>
          <w:sz w:val="24"/>
        </w:rPr>
        <w:tab/>
      </w:r>
      <w:r w:rsidRPr="00B72AD8">
        <w:rPr>
          <w:rFonts w:ascii="Book Antiqua" w:eastAsia="Book Antiqua" w:hAnsi="Book Antiqua" w:cs="Book Antiqua"/>
          <w:i/>
          <w:sz w:val="24"/>
        </w:rPr>
        <w:tab/>
        <w:t xml:space="preserve">: </w:t>
      </w:r>
      <w:r w:rsidRPr="00B72AD8">
        <w:rPr>
          <w:rFonts w:ascii="Book Antiqua" w:eastAsia="Book Antiqua" w:hAnsi="Book Antiqua" w:cs="Book Antiqua"/>
          <w:i/>
          <w:sz w:val="24"/>
        </w:rPr>
        <w:tab/>
      </w:r>
      <w:r w:rsidR="004F621E" w:rsidRPr="00B72AD8">
        <w:rPr>
          <w:rFonts w:ascii="Book Antiqua" w:eastAsia="Book Antiqua" w:hAnsi="Book Antiqua" w:cs="Book Antiqua"/>
          <w:i/>
          <w:sz w:val="24"/>
        </w:rPr>
        <w:t>Female</w:t>
      </w:r>
    </w:p>
    <w:p w:rsidR="004F621E" w:rsidRPr="00B72AD8" w:rsidRDefault="004F621E" w:rsidP="00C25E9A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 w:rsidRPr="00B72AD8">
        <w:rPr>
          <w:rFonts w:ascii="Book Antiqua" w:eastAsia="Book Antiqua" w:hAnsi="Book Antiqua" w:cs="Book Antiqua"/>
          <w:i/>
          <w:sz w:val="24"/>
        </w:rPr>
        <w:t>Nationality</w:t>
      </w:r>
      <w:r w:rsidRPr="00B72AD8">
        <w:rPr>
          <w:rFonts w:ascii="Book Antiqua" w:eastAsia="Book Antiqua" w:hAnsi="Book Antiqua" w:cs="Book Antiqua"/>
          <w:i/>
          <w:sz w:val="24"/>
        </w:rPr>
        <w:tab/>
      </w:r>
      <w:r w:rsidRPr="00B72AD8">
        <w:rPr>
          <w:rFonts w:ascii="Book Antiqua" w:eastAsia="Book Antiqua" w:hAnsi="Book Antiqua" w:cs="Book Antiqua"/>
          <w:i/>
          <w:sz w:val="24"/>
        </w:rPr>
        <w:tab/>
        <w:t>:</w:t>
      </w:r>
      <w:r w:rsidRPr="00B72AD8">
        <w:rPr>
          <w:rFonts w:ascii="Book Antiqua" w:eastAsia="Book Antiqua" w:hAnsi="Book Antiqua" w:cs="Book Antiqua"/>
          <w:i/>
          <w:sz w:val="24"/>
        </w:rPr>
        <w:tab/>
        <w:t>Indian</w:t>
      </w:r>
    </w:p>
    <w:p w:rsidR="004F621E" w:rsidRPr="00B72AD8" w:rsidRDefault="004F621E" w:rsidP="00C25E9A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 w:rsidRPr="00B72AD8">
        <w:rPr>
          <w:rFonts w:ascii="Book Antiqua" w:eastAsia="Book Antiqua" w:hAnsi="Book Antiqua" w:cs="Book Antiqua"/>
          <w:i/>
          <w:sz w:val="24"/>
        </w:rPr>
        <w:t>Material Status</w:t>
      </w:r>
      <w:r w:rsidRPr="00B72AD8">
        <w:rPr>
          <w:rFonts w:ascii="Book Antiqua" w:eastAsia="Book Antiqua" w:hAnsi="Book Antiqua" w:cs="Book Antiqua"/>
          <w:i/>
          <w:sz w:val="24"/>
        </w:rPr>
        <w:tab/>
        <w:t>:</w:t>
      </w:r>
      <w:r w:rsidRPr="00B72AD8">
        <w:rPr>
          <w:rFonts w:ascii="Book Antiqua" w:eastAsia="Book Antiqua" w:hAnsi="Book Antiqua" w:cs="Book Antiqua"/>
          <w:i/>
          <w:sz w:val="24"/>
        </w:rPr>
        <w:tab/>
        <w:t>Married</w:t>
      </w:r>
    </w:p>
    <w:p w:rsidR="00F531B0" w:rsidRPr="00B72AD8" w:rsidRDefault="00443088">
      <w:pPr>
        <w:spacing w:after="0"/>
        <w:ind w:right="360"/>
        <w:jc w:val="both"/>
        <w:rPr>
          <w:rFonts w:ascii="Book Antiqua" w:eastAsia="Book Antiqua" w:hAnsi="Book Antiqua" w:cs="Book Antiqua"/>
          <w:i/>
          <w:sz w:val="24"/>
        </w:rPr>
      </w:pPr>
      <w:r w:rsidRPr="00B72AD8">
        <w:rPr>
          <w:rFonts w:ascii="Book Antiqua" w:eastAsia="Book Antiqua" w:hAnsi="Book Antiqua" w:cs="Book Antiqua"/>
          <w:i/>
          <w:sz w:val="24"/>
        </w:rPr>
        <w:t>Languages Known</w:t>
      </w:r>
      <w:r w:rsidRPr="00B72AD8">
        <w:rPr>
          <w:rFonts w:ascii="Book Antiqua" w:eastAsia="Book Antiqua" w:hAnsi="Book Antiqua" w:cs="Book Antiqua"/>
          <w:i/>
          <w:sz w:val="24"/>
        </w:rPr>
        <w:tab/>
        <w:t>:</w:t>
      </w:r>
      <w:r w:rsidRPr="00B72AD8">
        <w:rPr>
          <w:rFonts w:ascii="Book Antiqua" w:eastAsia="Book Antiqua" w:hAnsi="Book Antiqua" w:cs="Book Antiqua"/>
          <w:i/>
          <w:sz w:val="24"/>
        </w:rPr>
        <w:tab/>
        <w:t xml:space="preserve">English, Malayalam, Tamil, </w:t>
      </w:r>
      <w:r w:rsidR="00BC6535" w:rsidRPr="00B72AD8">
        <w:rPr>
          <w:rFonts w:ascii="Book Antiqua" w:eastAsia="Book Antiqua" w:hAnsi="Book Antiqua" w:cs="Book Antiqua"/>
          <w:i/>
          <w:sz w:val="24"/>
        </w:rPr>
        <w:t>and Hindi</w:t>
      </w:r>
    </w:p>
    <w:p w:rsidR="00F531B0" w:rsidRDefault="00270B34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_________________________________________________________________________________</w:t>
      </w:r>
    </w:p>
    <w:p w:rsidR="00F531B0" w:rsidRDefault="00F531B0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sectPr w:rsidR="00F531B0" w:rsidSect="00B06947">
      <w:pgSz w:w="12240" w:h="15840"/>
      <w:pgMar w:top="5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0E5"/>
    <w:multiLevelType w:val="multilevel"/>
    <w:tmpl w:val="B2C84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1FE0"/>
    <w:multiLevelType w:val="multilevel"/>
    <w:tmpl w:val="21203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D3868"/>
    <w:multiLevelType w:val="multilevel"/>
    <w:tmpl w:val="49EC5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36C46"/>
    <w:multiLevelType w:val="multilevel"/>
    <w:tmpl w:val="1F705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B697C"/>
    <w:multiLevelType w:val="multilevel"/>
    <w:tmpl w:val="F8E2A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D5043"/>
    <w:multiLevelType w:val="multilevel"/>
    <w:tmpl w:val="E0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C7242"/>
    <w:multiLevelType w:val="multilevel"/>
    <w:tmpl w:val="44025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6130E"/>
    <w:multiLevelType w:val="multilevel"/>
    <w:tmpl w:val="65CA4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57D25"/>
    <w:multiLevelType w:val="multilevel"/>
    <w:tmpl w:val="A93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967DC"/>
    <w:multiLevelType w:val="multilevel"/>
    <w:tmpl w:val="5ECC1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73763"/>
    <w:multiLevelType w:val="multilevel"/>
    <w:tmpl w:val="07C8C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5C2EA4"/>
    <w:multiLevelType w:val="multilevel"/>
    <w:tmpl w:val="10B09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87323D"/>
    <w:multiLevelType w:val="multilevel"/>
    <w:tmpl w:val="186C3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31B0"/>
    <w:rsid w:val="00032C07"/>
    <w:rsid w:val="000420D8"/>
    <w:rsid w:val="000672D0"/>
    <w:rsid w:val="000C09E0"/>
    <w:rsid w:val="000D0755"/>
    <w:rsid w:val="000D714D"/>
    <w:rsid w:val="000F6862"/>
    <w:rsid w:val="00131CAF"/>
    <w:rsid w:val="00151014"/>
    <w:rsid w:val="001939AD"/>
    <w:rsid w:val="001B29E2"/>
    <w:rsid w:val="001D4215"/>
    <w:rsid w:val="00224BA4"/>
    <w:rsid w:val="00270B34"/>
    <w:rsid w:val="00270D31"/>
    <w:rsid w:val="00292527"/>
    <w:rsid w:val="00297718"/>
    <w:rsid w:val="002F7B6E"/>
    <w:rsid w:val="003267BE"/>
    <w:rsid w:val="00330074"/>
    <w:rsid w:val="00372A00"/>
    <w:rsid w:val="003D000D"/>
    <w:rsid w:val="003F1CF8"/>
    <w:rsid w:val="0042532F"/>
    <w:rsid w:val="00443088"/>
    <w:rsid w:val="00455296"/>
    <w:rsid w:val="004E24DB"/>
    <w:rsid w:val="004F1BB7"/>
    <w:rsid w:val="004F621E"/>
    <w:rsid w:val="0056746A"/>
    <w:rsid w:val="00577ECF"/>
    <w:rsid w:val="005E460A"/>
    <w:rsid w:val="00600EF5"/>
    <w:rsid w:val="006038D6"/>
    <w:rsid w:val="006337B9"/>
    <w:rsid w:val="00656DC3"/>
    <w:rsid w:val="006760AD"/>
    <w:rsid w:val="006B5E1E"/>
    <w:rsid w:val="007039F6"/>
    <w:rsid w:val="00732771"/>
    <w:rsid w:val="007D5AA5"/>
    <w:rsid w:val="007F3136"/>
    <w:rsid w:val="00815DFB"/>
    <w:rsid w:val="00821F27"/>
    <w:rsid w:val="0085011E"/>
    <w:rsid w:val="008D259F"/>
    <w:rsid w:val="008E46CE"/>
    <w:rsid w:val="00931A1D"/>
    <w:rsid w:val="00984153"/>
    <w:rsid w:val="009C5221"/>
    <w:rsid w:val="009F5DD8"/>
    <w:rsid w:val="00A02794"/>
    <w:rsid w:val="00A04372"/>
    <w:rsid w:val="00A11203"/>
    <w:rsid w:val="00A806C5"/>
    <w:rsid w:val="00AA65CE"/>
    <w:rsid w:val="00AD5116"/>
    <w:rsid w:val="00B06947"/>
    <w:rsid w:val="00B16EA8"/>
    <w:rsid w:val="00B42616"/>
    <w:rsid w:val="00B63249"/>
    <w:rsid w:val="00B72AD8"/>
    <w:rsid w:val="00B760EA"/>
    <w:rsid w:val="00BC6535"/>
    <w:rsid w:val="00BD0D80"/>
    <w:rsid w:val="00BE49ED"/>
    <w:rsid w:val="00BF610A"/>
    <w:rsid w:val="00C2237F"/>
    <w:rsid w:val="00C25E9A"/>
    <w:rsid w:val="00C372C3"/>
    <w:rsid w:val="00C60F1F"/>
    <w:rsid w:val="00C868C1"/>
    <w:rsid w:val="00CC4DD8"/>
    <w:rsid w:val="00D16391"/>
    <w:rsid w:val="00D27FD9"/>
    <w:rsid w:val="00D37D3D"/>
    <w:rsid w:val="00D57E35"/>
    <w:rsid w:val="00D8428F"/>
    <w:rsid w:val="00E02FA0"/>
    <w:rsid w:val="00E33A81"/>
    <w:rsid w:val="00E514CA"/>
    <w:rsid w:val="00E8274B"/>
    <w:rsid w:val="00E97F0E"/>
    <w:rsid w:val="00ED7BA5"/>
    <w:rsid w:val="00F40516"/>
    <w:rsid w:val="00F4579F"/>
    <w:rsid w:val="00F531B0"/>
    <w:rsid w:val="00F66DA2"/>
    <w:rsid w:val="00F84E4C"/>
    <w:rsid w:val="00F86580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jinak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0E23-6C2B-451E-8E77-0112D63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</cp:revision>
  <cp:lastPrinted>2013-11-06T10:00:00Z</cp:lastPrinted>
  <dcterms:created xsi:type="dcterms:W3CDTF">2015-02-17T15:38:00Z</dcterms:created>
  <dcterms:modified xsi:type="dcterms:W3CDTF">2018-03-01T15:52:00Z</dcterms:modified>
</cp:coreProperties>
</file>