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52" w:rsidRDefault="009F3FC0" w:rsidP="00547D52">
      <w:pPr>
        <w:spacing w:after="0"/>
        <w:rPr>
          <w:noProof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547D52">
        <w:rPr>
          <w:noProof/>
        </w:rPr>
        <w:drawing>
          <wp:inline distT="0" distB="0" distL="0" distR="0" wp14:anchorId="5666DC92" wp14:editId="4328BC75">
            <wp:extent cx="2590800" cy="571500"/>
            <wp:effectExtent l="0" t="0" r="0" b="0"/>
            <wp:docPr id="1" name="Picture 1" descr="Description: Description: 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52" w:rsidRDefault="00547D52" w:rsidP="00547D52">
      <w:pPr>
        <w:spacing w:after="0"/>
        <w:rPr>
          <w:noProof/>
        </w:rPr>
      </w:pPr>
      <w:r>
        <w:rPr>
          <w:noProof/>
        </w:rPr>
        <w:t xml:space="preserve">Contact HR Consultant for CV No: </w:t>
      </w:r>
      <w:r>
        <w:rPr>
          <w:noProof/>
        </w:rPr>
        <w:t>340880</w:t>
      </w:r>
    </w:p>
    <w:p w:rsidR="00547D52" w:rsidRDefault="00547D52" w:rsidP="00547D52">
      <w:pPr>
        <w:spacing w:after="0"/>
        <w:rPr>
          <w:noProof/>
        </w:rPr>
      </w:pPr>
      <w:r>
        <w:rPr>
          <w:noProof/>
        </w:rPr>
        <w:t xml:space="preserve">E-mail: </w:t>
      </w:r>
      <w:hyperlink r:id="rId8" w:history="1">
        <w:r>
          <w:rPr>
            <w:rStyle w:val="Hyperlink"/>
            <w:noProof/>
          </w:rPr>
          <w:t>response@gulfjobseekers.com</w:t>
        </w:r>
      </w:hyperlink>
    </w:p>
    <w:p w:rsidR="00547D52" w:rsidRDefault="00547D52" w:rsidP="00547D52">
      <w:pPr>
        <w:spacing w:after="0"/>
        <w:rPr>
          <w:noProof/>
          <w:sz w:val="20"/>
        </w:rPr>
      </w:pPr>
      <w:r>
        <w:rPr>
          <w:noProof/>
        </w:rPr>
        <w:t xml:space="preserve">Website: </w:t>
      </w:r>
      <w:hyperlink r:id="rId9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E232DC" w:rsidRDefault="00E232DC" w:rsidP="00547D52">
      <w:pPr>
        <w:tabs>
          <w:tab w:val="center" w:pos="4950"/>
          <w:tab w:val="left" w:pos="9045"/>
        </w:tabs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</w:t>
      </w:r>
    </w:p>
    <w:p w:rsidR="000C3229" w:rsidRDefault="00E232DC" w:rsidP="00E34BDF">
      <w:pPr>
        <w:rPr>
          <w:rFonts w:asciiTheme="majorBidi" w:hAnsiTheme="majorBidi" w:cstheme="majorBidi"/>
          <w:sz w:val="20"/>
          <w:szCs w:val="20"/>
        </w:rPr>
      </w:pPr>
      <w:r w:rsidRPr="00E232DC">
        <w:rPr>
          <w:rFonts w:asciiTheme="majorBidi" w:hAnsiTheme="majorBidi" w:cstheme="majorBidi"/>
          <w:sz w:val="36"/>
          <w:szCs w:val="36"/>
        </w:rPr>
        <w:t xml:space="preserve">                   </w:t>
      </w:r>
      <w:r w:rsidR="00664DC1">
        <w:rPr>
          <w:rFonts w:asciiTheme="majorBidi" w:hAnsiTheme="majorBidi" w:cstheme="majorBidi"/>
          <w:sz w:val="36"/>
          <w:szCs w:val="36"/>
        </w:rPr>
        <w:t xml:space="preserve">               </w:t>
      </w:r>
      <w:bookmarkStart w:id="0" w:name="_GoBack"/>
      <w:bookmarkEnd w:id="0"/>
    </w:p>
    <w:p w:rsidR="00664DC1" w:rsidRPr="00265D4A" w:rsidRDefault="00664DC1" w:rsidP="00E34BDF">
      <w:pPr>
        <w:rPr>
          <w:rFonts w:asciiTheme="majorBidi" w:hAnsiTheme="majorBidi" w:cstheme="majorBidi"/>
          <w:sz w:val="20"/>
          <w:szCs w:val="20"/>
        </w:rPr>
      </w:pPr>
    </w:p>
    <w:p w:rsidR="002D42FB" w:rsidRPr="00265D4A" w:rsidRDefault="0096136B" w:rsidP="00CA27BC">
      <w:pPr>
        <w:shd w:val="clear" w:color="auto" w:fill="D9D9D9" w:themeFill="background1" w:themeFillShade="D9"/>
        <w:jc w:val="center"/>
        <w:rPr>
          <w:rFonts w:asciiTheme="majorBidi" w:hAnsiTheme="majorBidi" w:cstheme="majorBidi"/>
          <w:b/>
          <w:bCs/>
        </w:rPr>
      </w:pPr>
      <w:r w:rsidRPr="00265D4A">
        <w:rPr>
          <w:rFonts w:asciiTheme="majorBidi" w:hAnsiTheme="majorBidi" w:cstheme="majorBidi"/>
          <w:b/>
          <w:bCs/>
        </w:rPr>
        <w:t>Objective</w:t>
      </w:r>
    </w:p>
    <w:p w:rsidR="0096136B" w:rsidRDefault="0096136B" w:rsidP="002D42FB">
      <w:pPr>
        <w:rPr>
          <w:rFonts w:asciiTheme="majorBidi" w:hAnsiTheme="majorBidi" w:cstheme="majorBidi"/>
          <w:sz w:val="20"/>
          <w:szCs w:val="20"/>
        </w:rPr>
      </w:pPr>
      <w:proofErr w:type="gramStart"/>
      <w:r w:rsidRPr="00265D4A">
        <w:rPr>
          <w:rFonts w:asciiTheme="majorBidi" w:hAnsiTheme="majorBidi" w:cstheme="majorBidi"/>
          <w:sz w:val="20"/>
          <w:szCs w:val="20"/>
        </w:rPr>
        <w:t>To work in learning and challenging environment, utilizi</w:t>
      </w:r>
      <w:r w:rsidR="00293DC5" w:rsidRPr="00265D4A">
        <w:rPr>
          <w:rFonts w:asciiTheme="majorBidi" w:hAnsiTheme="majorBidi" w:cstheme="majorBidi"/>
          <w:sz w:val="20"/>
          <w:szCs w:val="20"/>
        </w:rPr>
        <w:t>ng my skills and knowledge to</w:t>
      </w:r>
      <w:r w:rsidRPr="00265D4A">
        <w:rPr>
          <w:rFonts w:asciiTheme="majorBidi" w:hAnsiTheme="majorBidi" w:cstheme="majorBidi"/>
          <w:sz w:val="20"/>
          <w:szCs w:val="20"/>
        </w:rPr>
        <w:t xml:space="preserve"> the best of my abilities and contribute positively to my personal growth as well as growth of the organization.</w:t>
      </w:r>
      <w:proofErr w:type="gramEnd"/>
    </w:p>
    <w:p w:rsidR="00E232DC" w:rsidRPr="00265D4A" w:rsidRDefault="00E232DC" w:rsidP="002D42FB">
      <w:pPr>
        <w:rPr>
          <w:rFonts w:asciiTheme="majorBidi" w:hAnsiTheme="majorBidi" w:cstheme="majorBidi"/>
          <w:sz w:val="20"/>
          <w:szCs w:val="20"/>
        </w:rPr>
      </w:pPr>
    </w:p>
    <w:p w:rsidR="002D42FB" w:rsidRPr="00265D4A" w:rsidRDefault="002D42FB" w:rsidP="00CA27BC">
      <w:pPr>
        <w:shd w:val="clear" w:color="auto" w:fill="D9D9D9" w:themeFill="background1" w:themeFillShade="D9"/>
        <w:jc w:val="center"/>
        <w:rPr>
          <w:rFonts w:asciiTheme="majorBidi" w:hAnsiTheme="majorBidi" w:cstheme="majorBidi"/>
          <w:b/>
          <w:bCs/>
        </w:rPr>
      </w:pPr>
      <w:r w:rsidRPr="00265D4A">
        <w:rPr>
          <w:rFonts w:asciiTheme="majorBidi" w:hAnsiTheme="majorBidi" w:cstheme="majorBidi"/>
          <w:b/>
          <w:bCs/>
        </w:rPr>
        <w:t>Academics</w:t>
      </w: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2819"/>
        <w:gridCol w:w="3813"/>
        <w:gridCol w:w="1824"/>
        <w:gridCol w:w="2030"/>
      </w:tblGrid>
      <w:tr w:rsidR="008F7DBB" w:rsidRPr="00265D4A" w:rsidTr="005A5333">
        <w:trPr>
          <w:trHeight w:val="600"/>
        </w:trPr>
        <w:tc>
          <w:tcPr>
            <w:tcW w:w="2819" w:type="dxa"/>
          </w:tcPr>
          <w:p w:rsidR="008F7DBB" w:rsidRPr="00265D4A" w:rsidRDefault="005A5333" w:rsidP="00265D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3813" w:type="dxa"/>
          </w:tcPr>
          <w:p w:rsidR="008F7DBB" w:rsidRPr="00265D4A" w:rsidRDefault="005A5333" w:rsidP="00265D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824" w:type="dxa"/>
          </w:tcPr>
          <w:p w:rsidR="008F7DBB" w:rsidRPr="00265D4A" w:rsidRDefault="005A5333" w:rsidP="00265D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8F7DBB" w:rsidRPr="00265D4A" w:rsidRDefault="005A5333" w:rsidP="00265D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Gpa</w:t>
            </w:r>
            <w:proofErr w:type="spellEnd"/>
          </w:p>
        </w:tc>
      </w:tr>
      <w:tr w:rsidR="005A5333" w:rsidRPr="00265D4A" w:rsidTr="005A5333">
        <w:trPr>
          <w:trHeight w:val="1124"/>
        </w:trPr>
        <w:tc>
          <w:tcPr>
            <w:tcW w:w="2819" w:type="dxa"/>
          </w:tcPr>
          <w:p w:rsidR="005A5333" w:rsidRPr="00265D4A" w:rsidRDefault="005A5333" w:rsidP="00265D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Metric</w:t>
            </w:r>
          </w:p>
        </w:tc>
        <w:tc>
          <w:tcPr>
            <w:tcW w:w="3813" w:type="dxa"/>
          </w:tcPr>
          <w:p w:rsidR="005A5333" w:rsidRDefault="005A5333" w:rsidP="00265D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Government Boys High School </w:t>
            </w:r>
          </w:p>
          <w:p w:rsidR="005A5333" w:rsidRPr="00265D4A" w:rsidRDefault="005A5333" w:rsidP="00265D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Tando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Jan Muhammad</w:t>
            </w:r>
          </w:p>
        </w:tc>
        <w:tc>
          <w:tcPr>
            <w:tcW w:w="1824" w:type="dxa"/>
          </w:tcPr>
          <w:p w:rsidR="005A5333" w:rsidRPr="00265D4A" w:rsidRDefault="005A5333" w:rsidP="00265D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2010</w:t>
            </w:r>
          </w:p>
        </w:tc>
        <w:tc>
          <w:tcPr>
            <w:tcW w:w="2030" w:type="dxa"/>
          </w:tcPr>
          <w:p w:rsidR="005A5333" w:rsidRPr="00265D4A" w:rsidRDefault="005A5333" w:rsidP="00265D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81.6%</w:t>
            </w:r>
          </w:p>
        </w:tc>
      </w:tr>
      <w:tr w:rsidR="008F7DBB" w:rsidRPr="00265D4A" w:rsidTr="005A5333">
        <w:trPr>
          <w:trHeight w:val="1124"/>
        </w:trPr>
        <w:tc>
          <w:tcPr>
            <w:tcW w:w="2819" w:type="dxa"/>
          </w:tcPr>
          <w:p w:rsidR="008F7DBB" w:rsidRPr="00265D4A" w:rsidRDefault="005A5333" w:rsidP="00265D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Intermediate</w:t>
            </w:r>
          </w:p>
        </w:tc>
        <w:tc>
          <w:tcPr>
            <w:tcW w:w="3813" w:type="dxa"/>
          </w:tcPr>
          <w:p w:rsidR="008F7DBB" w:rsidRDefault="005A5333" w:rsidP="00265D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Superior College of Science </w:t>
            </w:r>
          </w:p>
          <w:p w:rsidR="005A5333" w:rsidRPr="00265D4A" w:rsidRDefault="005A5333" w:rsidP="00265D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Hyderabad</w:t>
            </w:r>
          </w:p>
        </w:tc>
        <w:tc>
          <w:tcPr>
            <w:tcW w:w="1824" w:type="dxa"/>
          </w:tcPr>
          <w:p w:rsidR="008F7DBB" w:rsidRPr="00265D4A" w:rsidRDefault="005A5333" w:rsidP="00265D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2012</w:t>
            </w:r>
          </w:p>
        </w:tc>
        <w:tc>
          <w:tcPr>
            <w:tcW w:w="2030" w:type="dxa"/>
          </w:tcPr>
          <w:p w:rsidR="00265D4A" w:rsidRPr="00265D4A" w:rsidRDefault="005A5333" w:rsidP="00265D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83%</w:t>
            </w:r>
          </w:p>
        </w:tc>
      </w:tr>
      <w:tr w:rsidR="008F7DBB" w:rsidRPr="00265D4A" w:rsidTr="005A5333">
        <w:trPr>
          <w:trHeight w:val="777"/>
        </w:trPr>
        <w:tc>
          <w:tcPr>
            <w:tcW w:w="2819" w:type="dxa"/>
          </w:tcPr>
          <w:p w:rsidR="008F7DBB" w:rsidRPr="00265D4A" w:rsidRDefault="005A5333" w:rsidP="007C589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Bachelor of  Engineering</w:t>
            </w:r>
          </w:p>
        </w:tc>
        <w:tc>
          <w:tcPr>
            <w:tcW w:w="3813" w:type="dxa"/>
          </w:tcPr>
          <w:p w:rsidR="008F7DBB" w:rsidRPr="00265D4A" w:rsidRDefault="005A5333" w:rsidP="007C589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Mehran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University of Engineering And Technology</w:t>
            </w:r>
          </w:p>
        </w:tc>
        <w:tc>
          <w:tcPr>
            <w:tcW w:w="1824" w:type="dxa"/>
          </w:tcPr>
          <w:p w:rsidR="008F7DBB" w:rsidRPr="00265D4A" w:rsidRDefault="00E232DC" w:rsidP="007C589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January 2013 to January 2016</w:t>
            </w:r>
          </w:p>
        </w:tc>
        <w:tc>
          <w:tcPr>
            <w:tcW w:w="2030" w:type="dxa"/>
          </w:tcPr>
          <w:p w:rsidR="008F7DBB" w:rsidRDefault="00E232DC" w:rsidP="00265D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E232D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year 3.53/4</w:t>
            </w:r>
          </w:p>
          <w:p w:rsidR="00E232DC" w:rsidRDefault="00E232DC" w:rsidP="00265D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E232D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year 3.61/4</w:t>
            </w:r>
          </w:p>
          <w:p w:rsidR="00E232DC" w:rsidRDefault="00E232DC" w:rsidP="00265D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E232D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year 3.75/4</w:t>
            </w:r>
          </w:p>
          <w:p w:rsidR="00E232DC" w:rsidRPr="00265D4A" w:rsidRDefault="00E232DC" w:rsidP="00265D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E232D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year 3.84/4</w:t>
            </w:r>
          </w:p>
        </w:tc>
      </w:tr>
    </w:tbl>
    <w:p w:rsidR="00E34BDF" w:rsidRPr="00265D4A" w:rsidRDefault="00E34BDF" w:rsidP="00E34BDF">
      <w:pPr>
        <w:rPr>
          <w:rFonts w:asciiTheme="majorBidi" w:hAnsiTheme="majorBidi" w:cstheme="majorBidi"/>
          <w:sz w:val="20"/>
          <w:szCs w:val="20"/>
        </w:rPr>
      </w:pPr>
    </w:p>
    <w:p w:rsidR="002D42FB" w:rsidRPr="00265D4A" w:rsidRDefault="00E504CE" w:rsidP="00CA27BC">
      <w:pPr>
        <w:shd w:val="clear" w:color="auto" w:fill="D9D9D9" w:themeFill="background1" w:themeFillShade="D9"/>
        <w:jc w:val="center"/>
        <w:rPr>
          <w:rFonts w:asciiTheme="majorBidi" w:hAnsiTheme="majorBidi" w:cstheme="majorBidi"/>
          <w:b/>
          <w:bCs/>
        </w:rPr>
      </w:pPr>
      <w:r w:rsidRPr="00265D4A">
        <w:rPr>
          <w:rFonts w:asciiTheme="majorBidi" w:hAnsiTheme="majorBidi" w:cstheme="majorBidi"/>
          <w:b/>
          <w:bCs/>
        </w:rPr>
        <w:t>Skills</w:t>
      </w:r>
    </w:p>
    <w:p w:rsidR="00E232DC" w:rsidRDefault="00E232DC" w:rsidP="00265D4A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E504CE" w:rsidRPr="00265D4A" w:rsidRDefault="00E504CE" w:rsidP="00265D4A">
      <w:pPr>
        <w:rPr>
          <w:rFonts w:asciiTheme="majorBidi" w:hAnsiTheme="majorBidi" w:cstheme="majorBidi"/>
          <w:sz w:val="20"/>
          <w:szCs w:val="20"/>
        </w:rPr>
      </w:pPr>
      <w:r w:rsidRPr="00265D4A">
        <w:rPr>
          <w:rFonts w:asciiTheme="majorBidi" w:hAnsiTheme="majorBidi" w:cstheme="majorBidi"/>
          <w:b/>
          <w:bCs/>
          <w:sz w:val="20"/>
          <w:szCs w:val="20"/>
        </w:rPr>
        <w:t>Proficient in:</w:t>
      </w:r>
      <w:r w:rsidR="0065074E" w:rsidRPr="00265D4A">
        <w:rPr>
          <w:rFonts w:asciiTheme="majorBidi" w:hAnsiTheme="majorBidi" w:cstheme="majorBidi"/>
          <w:sz w:val="20"/>
          <w:szCs w:val="20"/>
        </w:rPr>
        <w:t xml:space="preserve"> Auto</w:t>
      </w:r>
      <w:r w:rsidRPr="00265D4A">
        <w:rPr>
          <w:rFonts w:asciiTheme="majorBidi" w:hAnsiTheme="majorBidi" w:cstheme="majorBidi"/>
          <w:sz w:val="20"/>
          <w:szCs w:val="20"/>
        </w:rPr>
        <w:t>CAD</w:t>
      </w:r>
      <w:proofErr w:type="gramStart"/>
      <w:r w:rsidR="00E45B8F" w:rsidRPr="00265D4A">
        <w:rPr>
          <w:rFonts w:asciiTheme="majorBidi" w:hAnsiTheme="majorBidi" w:cstheme="majorBidi"/>
          <w:sz w:val="20"/>
          <w:szCs w:val="20"/>
        </w:rPr>
        <w:t>,</w:t>
      </w:r>
      <w:r w:rsidR="008E67CC">
        <w:rPr>
          <w:rFonts w:asciiTheme="majorBidi" w:hAnsiTheme="majorBidi" w:cstheme="majorBidi"/>
          <w:sz w:val="20"/>
          <w:szCs w:val="20"/>
        </w:rPr>
        <w:t xml:space="preserve"> </w:t>
      </w:r>
      <w:r w:rsidR="00E45B8F" w:rsidRPr="00265D4A">
        <w:rPr>
          <w:rFonts w:asciiTheme="majorBidi" w:hAnsiTheme="majorBidi" w:cstheme="majorBidi"/>
          <w:sz w:val="20"/>
          <w:szCs w:val="20"/>
        </w:rPr>
        <w:t>,</w:t>
      </w:r>
      <w:proofErr w:type="gramEnd"/>
      <w:r w:rsidRPr="00265D4A">
        <w:rPr>
          <w:rFonts w:asciiTheme="majorBidi" w:hAnsiTheme="majorBidi" w:cstheme="majorBidi"/>
          <w:sz w:val="20"/>
          <w:szCs w:val="20"/>
        </w:rPr>
        <w:t xml:space="preserve"> MS </w:t>
      </w:r>
      <w:r w:rsidR="008E67CC">
        <w:rPr>
          <w:rFonts w:asciiTheme="majorBidi" w:hAnsiTheme="majorBidi" w:cstheme="majorBidi"/>
          <w:sz w:val="20"/>
          <w:szCs w:val="20"/>
        </w:rPr>
        <w:t>Office (</w:t>
      </w:r>
      <w:r w:rsidR="00265D4A" w:rsidRPr="00265D4A">
        <w:rPr>
          <w:rFonts w:asciiTheme="majorBidi" w:hAnsiTheme="majorBidi" w:cstheme="majorBidi"/>
          <w:sz w:val="20"/>
          <w:szCs w:val="20"/>
        </w:rPr>
        <w:t xml:space="preserve"> MS Word and MS Power Point), MS Excel</w:t>
      </w:r>
    </w:p>
    <w:p w:rsidR="002D42FB" w:rsidRPr="00265D4A" w:rsidRDefault="00E45B8F" w:rsidP="002D42FB">
      <w:pPr>
        <w:rPr>
          <w:rFonts w:asciiTheme="majorBidi" w:hAnsiTheme="majorBidi" w:cstheme="majorBidi"/>
          <w:sz w:val="20"/>
          <w:szCs w:val="20"/>
        </w:rPr>
      </w:pPr>
      <w:r w:rsidRPr="00265D4A">
        <w:rPr>
          <w:rFonts w:asciiTheme="majorBidi" w:hAnsiTheme="majorBidi" w:cstheme="majorBidi"/>
          <w:b/>
          <w:bCs/>
          <w:sz w:val="20"/>
          <w:szCs w:val="20"/>
        </w:rPr>
        <w:t xml:space="preserve">Languages: </w:t>
      </w:r>
      <w:r w:rsidR="006C4387">
        <w:rPr>
          <w:rFonts w:asciiTheme="majorBidi" w:hAnsiTheme="majorBidi" w:cstheme="majorBidi"/>
          <w:sz w:val="20"/>
          <w:szCs w:val="20"/>
        </w:rPr>
        <w:t>English, Urdu</w:t>
      </w:r>
      <w:proofErr w:type="gramStart"/>
      <w:r w:rsidR="006C4387">
        <w:rPr>
          <w:rFonts w:asciiTheme="majorBidi" w:hAnsiTheme="majorBidi" w:cstheme="majorBidi"/>
          <w:sz w:val="20"/>
          <w:szCs w:val="20"/>
        </w:rPr>
        <w:t xml:space="preserve">, </w:t>
      </w:r>
      <w:r w:rsidR="008E67CC">
        <w:rPr>
          <w:rFonts w:asciiTheme="majorBidi" w:hAnsiTheme="majorBidi" w:cstheme="majorBidi"/>
          <w:sz w:val="20"/>
          <w:szCs w:val="20"/>
        </w:rPr>
        <w:t>,</w:t>
      </w:r>
      <w:proofErr w:type="gramEnd"/>
      <w:r w:rsidR="008E67CC">
        <w:rPr>
          <w:rFonts w:asciiTheme="majorBidi" w:hAnsiTheme="majorBidi" w:cstheme="majorBidi"/>
          <w:sz w:val="20"/>
          <w:szCs w:val="20"/>
        </w:rPr>
        <w:t xml:space="preserve"> Punjabi </w:t>
      </w:r>
      <w:r w:rsidRPr="00265D4A">
        <w:rPr>
          <w:rFonts w:asciiTheme="majorBidi" w:hAnsiTheme="majorBidi" w:cstheme="majorBidi"/>
          <w:sz w:val="20"/>
          <w:szCs w:val="20"/>
        </w:rPr>
        <w:t xml:space="preserve">and Sindhi </w:t>
      </w:r>
    </w:p>
    <w:p w:rsidR="000B4508" w:rsidRDefault="000B4508" w:rsidP="00327626">
      <w:pPr>
        <w:rPr>
          <w:rFonts w:asciiTheme="majorBidi" w:hAnsiTheme="majorBidi" w:cstheme="majorBidi"/>
          <w:sz w:val="20"/>
          <w:szCs w:val="20"/>
        </w:rPr>
      </w:pPr>
      <w:r w:rsidRPr="00265D4A">
        <w:rPr>
          <w:rFonts w:asciiTheme="majorBidi" w:hAnsiTheme="majorBidi" w:cstheme="majorBidi"/>
          <w:b/>
          <w:bCs/>
          <w:sz w:val="20"/>
          <w:szCs w:val="20"/>
        </w:rPr>
        <w:t>Instruments:</w:t>
      </w:r>
      <w:r w:rsidRPr="00265D4A">
        <w:rPr>
          <w:rFonts w:asciiTheme="majorBidi" w:hAnsiTheme="majorBidi" w:cstheme="majorBidi"/>
          <w:sz w:val="20"/>
          <w:szCs w:val="20"/>
        </w:rPr>
        <w:t xml:space="preserve"> Auto Level, Theodolite, UTM, Schmidt </w:t>
      </w:r>
      <w:r w:rsidR="00D727D7" w:rsidRPr="00265D4A">
        <w:rPr>
          <w:rFonts w:asciiTheme="majorBidi" w:hAnsiTheme="majorBidi" w:cstheme="majorBidi"/>
          <w:sz w:val="20"/>
          <w:szCs w:val="20"/>
        </w:rPr>
        <w:t>Hammer,</w:t>
      </w:r>
      <w:r w:rsidR="00CA27BC" w:rsidRPr="00265D4A">
        <w:rPr>
          <w:rFonts w:asciiTheme="majorBidi" w:hAnsiTheme="majorBidi" w:cstheme="majorBidi"/>
          <w:sz w:val="20"/>
          <w:szCs w:val="20"/>
        </w:rPr>
        <w:t xml:space="preserve"> </w:t>
      </w:r>
      <w:r w:rsidR="00D727D7">
        <w:rPr>
          <w:rFonts w:asciiTheme="majorBidi" w:hAnsiTheme="majorBidi" w:cstheme="majorBidi"/>
          <w:sz w:val="20"/>
          <w:szCs w:val="20"/>
        </w:rPr>
        <w:t>re-bar, capo</w:t>
      </w:r>
      <w:r w:rsidR="008E67CC">
        <w:rPr>
          <w:rFonts w:asciiTheme="majorBidi" w:hAnsiTheme="majorBidi" w:cstheme="majorBidi"/>
          <w:sz w:val="20"/>
          <w:szCs w:val="20"/>
        </w:rPr>
        <w:t xml:space="preserve"> and </w:t>
      </w:r>
      <w:r w:rsidR="00CA27BC" w:rsidRPr="00265D4A">
        <w:rPr>
          <w:rFonts w:asciiTheme="majorBidi" w:hAnsiTheme="majorBidi" w:cstheme="majorBidi"/>
          <w:sz w:val="20"/>
          <w:szCs w:val="20"/>
        </w:rPr>
        <w:t xml:space="preserve">other testing equipment. </w:t>
      </w:r>
    </w:p>
    <w:p w:rsidR="00E232DC" w:rsidRPr="00265D4A" w:rsidRDefault="00E232DC" w:rsidP="00327626">
      <w:pPr>
        <w:rPr>
          <w:rFonts w:asciiTheme="majorBidi" w:hAnsiTheme="majorBidi" w:cstheme="majorBidi"/>
          <w:sz w:val="20"/>
          <w:szCs w:val="20"/>
        </w:rPr>
      </w:pPr>
    </w:p>
    <w:p w:rsidR="008D0FC2" w:rsidRDefault="00E45B8F" w:rsidP="008D0FC2">
      <w:pPr>
        <w:shd w:val="clear" w:color="auto" w:fill="D9D9D9" w:themeFill="background1" w:themeFillShade="D9"/>
        <w:jc w:val="center"/>
        <w:rPr>
          <w:rFonts w:asciiTheme="majorBidi" w:hAnsiTheme="majorBidi" w:cstheme="majorBidi"/>
          <w:b/>
          <w:bCs/>
        </w:rPr>
      </w:pPr>
      <w:r w:rsidRPr="00265D4A">
        <w:rPr>
          <w:rFonts w:asciiTheme="majorBidi" w:hAnsiTheme="majorBidi" w:cstheme="majorBidi"/>
          <w:b/>
          <w:bCs/>
        </w:rPr>
        <w:t>Work Experience</w:t>
      </w:r>
    </w:p>
    <w:p w:rsidR="008E67CC" w:rsidRPr="008D0FC2" w:rsidRDefault="008E67CC" w:rsidP="008D0FC2">
      <w:pPr>
        <w:shd w:val="clear" w:color="auto" w:fill="D9D9D9" w:themeFill="background1" w:themeFillShade="D9"/>
        <w:jc w:val="center"/>
        <w:rPr>
          <w:rFonts w:asciiTheme="majorBidi" w:hAnsiTheme="majorBidi" w:cstheme="majorBidi"/>
          <w:b/>
          <w:bCs/>
        </w:rPr>
      </w:pPr>
      <w:r w:rsidRPr="008E67CC">
        <w:rPr>
          <w:rFonts w:asciiTheme="majorBidi" w:eastAsia="Times New Roman" w:hAnsiTheme="majorBidi" w:cstheme="majorBidi"/>
          <w:b/>
          <w:color w:val="000000"/>
          <w:sz w:val="20"/>
          <w:szCs w:val="20"/>
          <w:u w:val="single"/>
        </w:rPr>
        <w:t xml:space="preserve">Council works and Housing </w:t>
      </w:r>
      <w:r w:rsidR="00692C43" w:rsidRPr="008E67CC">
        <w:rPr>
          <w:rFonts w:asciiTheme="majorBidi" w:eastAsia="Times New Roman" w:hAnsiTheme="majorBidi" w:cstheme="majorBidi"/>
          <w:b/>
          <w:color w:val="000000"/>
          <w:sz w:val="20"/>
          <w:szCs w:val="20"/>
          <w:u w:val="single"/>
        </w:rPr>
        <w:t>services</w:t>
      </w:r>
      <w:r w:rsidR="00692C43">
        <w:rPr>
          <w:rFonts w:asciiTheme="majorBidi" w:eastAsia="Times New Roman" w:hAnsiTheme="majorBidi" w:cstheme="majorBidi"/>
          <w:b/>
          <w:color w:val="000000"/>
          <w:sz w:val="20"/>
          <w:szCs w:val="20"/>
          <w:u w:val="single"/>
        </w:rPr>
        <w:t xml:space="preserve"> </w:t>
      </w:r>
      <w:r w:rsidR="00692C43" w:rsidRPr="008E67CC">
        <w:rPr>
          <w:rFonts w:asciiTheme="majorBidi" w:eastAsia="Times New Roman" w:hAnsiTheme="majorBidi" w:cstheme="majorBidi"/>
          <w:b/>
          <w:color w:val="000000"/>
          <w:sz w:val="20"/>
          <w:szCs w:val="20"/>
          <w:u w:val="single"/>
        </w:rPr>
        <w:t>Karachi</w:t>
      </w:r>
    </w:p>
    <w:p w:rsidR="00D727D7" w:rsidRPr="00D727D7" w:rsidRDefault="00D727D7" w:rsidP="008E67CC">
      <w:pPr>
        <w:shd w:val="clear" w:color="auto" w:fill="FFFFFF"/>
        <w:tabs>
          <w:tab w:val="left" w:pos="450"/>
        </w:tabs>
        <w:spacing w:after="0" w:line="390" w:lineRule="atLeast"/>
        <w:ind w:left="180" w:right="45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>
        <w:rPr>
          <w:rFonts w:asciiTheme="majorBidi" w:eastAsia="Times New Roman" w:hAnsiTheme="majorBidi" w:cstheme="majorBidi"/>
          <w:b/>
          <w:color w:val="000000"/>
          <w:sz w:val="20"/>
          <w:szCs w:val="20"/>
        </w:rPr>
        <w:t xml:space="preserve">Internship Duration: </w:t>
      </w:r>
      <w:r>
        <w:rPr>
          <w:rFonts w:asciiTheme="majorBidi" w:eastAsia="Times New Roman" w:hAnsiTheme="majorBidi" w:cstheme="majorBidi"/>
          <w:color w:val="000000"/>
          <w:sz w:val="20"/>
          <w:szCs w:val="20"/>
        </w:rPr>
        <w:t>one month (2 June 2016 to 30 June 2016)</w:t>
      </w:r>
    </w:p>
    <w:p w:rsidR="00692C43" w:rsidRDefault="00692C43" w:rsidP="008E67CC">
      <w:pPr>
        <w:shd w:val="clear" w:color="auto" w:fill="FFFFFF"/>
        <w:tabs>
          <w:tab w:val="left" w:pos="450"/>
        </w:tabs>
        <w:spacing w:after="0" w:line="390" w:lineRule="atLeast"/>
        <w:ind w:left="180" w:right="45"/>
        <w:rPr>
          <w:rFonts w:asciiTheme="majorBidi" w:eastAsia="Times New Roman" w:hAnsiTheme="majorBidi" w:cstheme="majorBidi"/>
          <w:b/>
          <w:color w:val="000000"/>
          <w:sz w:val="20"/>
          <w:szCs w:val="20"/>
          <w:u w:val="single"/>
        </w:rPr>
      </w:pPr>
    </w:p>
    <w:p w:rsidR="008E67CC" w:rsidRPr="00692C43" w:rsidRDefault="006E608C" w:rsidP="008E67CC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</w:tabs>
        <w:spacing w:after="0" w:line="390" w:lineRule="atLeast"/>
        <w:ind w:right="43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692C43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 xml:space="preserve">Concrete </w:t>
      </w:r>
      <w:r w:rsidR="008E67CC" w:rsidRPr="00692C43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Testing </w:t>
      </w:r>
      <w:r w:rsidRPr="00692C43">
        <w:rPr>
          <w:rFonts w:asciiTheme="majorBidi" w:eastAsia="Times New Roman" w:hAnsiTheme="majorBidi" w:cstheme="majorBidi"/>
          <w:color w:val="000000"/>
          <w:sz w:val="20"/>
          <w:szCs w:val="20"/>
        </w:rPr>
        <w:t>by different Destructive and Non destructive test.</w:t>
      </w:r>
    </w:p>
    <w:p w:rsidR="006E608C" w:rsidRPr="00692C43" w:rsidRDefault="00692C43" w:rsidP="008E67CC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</w:tabs>
        <w:spacing w:after="0" w:line="390" w:lineRule="atLeast"/>
        <w:ind w:right="43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692C43">
        <w:rPr>
          <w:rFonts w:asciiTheme="majorBidi" w:eastAsia="Times New Roman" w:hAnsiTheme="majorBidi" w:cstheme="majorBidi"/>
          <w:color w:val="000000"/>
          <w:sz w:val="20"/>
          <w:szCs w:val="20"/>
        </w:rPr>
        <w:t>Understand the functions  and working principles of instrument</w:t>
      </w:r>
    </w:p>
    <w:p w:rsidR="00692C43" w:rsidRPr="00692C43" w:rsidRDefault="00692C43" w:rsidP="008E67CC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</w:tabs>
        <w:spacing w:after="0" w:line="390" w:lineRule="atLeast"/>
        <w:ind w:right="43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692C43">
        <w:rPr>
          <w:rFonts w:asciiTheme="majorBidi" w:eastAsia="Times New Roman" w:hAnsiTheme="majorBidi" w:cstheme="majorBidi"/>
          <w:color w:val="000000"/>
          <w:sz w:val="20"/>
          <w:szCs w:val="20"/>
        </w:rPr>
        <w:t>Testing on soil.</w:t>
      </w:r>
    </w:p>
    <w:p w:rsidR="00692C43" w:rsidRDefault="00692C43" w:rsidP="008E67CC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</w:tabs>
        <w:spacing w:after="0" w:line="390" w:lineRule="atLeast"/>
        <w:ind w:right="43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692C43">
        <w:rPr>
          <w:rFonts w:asciiTheme="majorBidi" w:eastAsia="Times New Roman" w:hAnsiTheme="majorBidi" w:cstheme="majorBidi"/>
          <w:color w:val="000000"/>
          <w:sz w:val="20"/>
          <w:szCs w:val="20"/>
        </w:rPr>
        <w:t>Know about the importance of N0n destructive test nowadays</w:t>
      </w:r>
    </w:p>
    <w:p w:rsidR="00B33114" w:rsidRDefault="00B33114" w:rsidP="00B33114">
      <w:pPr>
        <w:pStyle w:val="ListParagraph"/>
        <w:shd w:val="clear" w:color="auto" w:fill="FFFFFF"/>
        <w:tabs>
          <w:tab w:val="left" w:pos="450"/>
        </w:tabs>
        <w:spacing w:after="0" w:line="390" w:lineRule="atLeast"/>
        <w:ind w:left="907" w:right="43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B33114" w:rsidRDefault="00B33114" w:rsidP="00B33114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                            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>Mehran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construction company Karach</w:t>
      </w:r>
      <w:r>
        <w:rPr>
          <w:rFonts w:asciiTheme="majorBidi" w:hAnsiTheme="majorBidi" w:cstheme="majorBidi"/>
          <w:b/>
          <w:bCs/>
          <w:sz w:val="20"/>
          <w:szCs w:val="20"/>
        </w:rPr>
        <w:t>i</w:t>
      </w:r>
    </w:p>
    <w:p w:rsidR="00B33114" w:rsidRDefault="00B33114" w:rsidP="00B33114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B33114" w:rsidRDefault="00B33114" w:rsidP="00B33114">
      <w:pPr>
        <w:ind w:left="90" w:right="-1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Internship Duration</w:t>
      </w:r>
      <w:r>
        <w:rPr>
          <w:rFonts w:asciiTheme="majorBidi" w:hAnsiTheme="majorBidi" w:cstheme="majorBidi"/>
          <w:sz w:val="20"/>
          <w:szCs w:val="20"/>
        </w:rPr>
        <w:t>: 15 Days (16June 2015 to 30 june2015)</w:t>
      </w:r>
    </w:p>
    <w:p w:rsidR="00B33114" w:rsidRDefault="00B33114" w:rsidP="00B33114">
      <w:pPr>
        <w:pStyle w:val="ListParagraph"/>
        <w:numPr>
          <w:ilvl w:val="0"/>
          <w:numId w:val="9"/>
        </w:numPr>
        <w:shd w:val="clear" w:color="auto" w:fill="FFFFFF"/>
        <w:tabs>
          <w:tab w:val="left" w:pos="450"/>
        </w:tabs>
        <w:spacing w:after="0" w:line="390" w:lineRule="atLeast"/>
        <w:ind w:right="45" w:hanging="540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</w:rPr>
        <w:t>Supervised construction and maintenance of facilities.</w:t>
      </w:r>
    </w:p>
    <w:p w:rsidR="00B33114" w:rsidRDefault="00B33114" w:rsidP="00B33114">
      <w:pPr>
        <w:pStyle w:val="ListParagraph"/>
        <w:numPr>
          <w:ilvl w:val="0"/>
          <w:numId w:val="9"/>
        </w:numPr>
        <w:shd w:val="clear" w:color="auto" w:fill="FFFFFF"/>
        <w:tabs>
          <w:tab w:val="left" w:pos="450"/>
        </w:tabs>
        <w:spacing w:after="0" w:line="390" w:lineRule="atLeast"/>
        <w:ind w:right="45" w:hanging="540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Understand the drawings and maps of the project </w:t>
      </w:r>
    </w:p>
    <w:p w:rsidR="00B33114" w:rsidRDefault="00B33114" w:rsidP="00B33114">
      <w:pPr>
        <w:pStyle w:val="ListParagraph"/>
        <w:numPr>
          <w:ilvl w:val="0"/>
          <w:numId w:val="9"/>
        </w:numPr>
        <w:shd w:val="clear" w:color="auto" w:fill="FFFFFF"/>
        <w:tabs>
          <w:tab w:val="left" w:pos="450"/>
        </w:tabs>
        <w:spacing w:after="0" w:line="390" w:lineRule="atLeast"/>
        <w:ind w:right="45" w:hanging="540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Conducted site </w:t>
      </w:r>
      <w:r>
        <w:rPr>
          <w:rFonts w:asciiTheme="majorBidi" w:eastAsia="Times New Roman" w:hAnsiTheme="majorBidi" w:cstheme="majorBidi"/>
          <w:color w:val="000000"/>
          <w:sz w:val="18"/>
          <w:szCs w:val="18"/>
        </w:rPr>
        <w:t>survey</w:t>
      </w:r>
      <w:r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with seniors and analyzing data to execute civil engineering projects.</w:t>
      </w:r>
    </w:p>
    <w:p w:rsidR="00B33114" w:rsidRDefault="00B33114" w:rsidP="00B33114">
      <w:pPr>
        <w:pStyle w:val="ListParagraph"/>
        <w:shd w:val="clear" w:color="auto" w:fill="FFFFFF"/>
        <w:tabs>
          <w:tab w:val="left" w:pos="450"/>
        </w:tabs>
        <w:spacing w:after="0" w:line="390" w:lineRule="atLeast"/>
        <w:ind w:left="907" w:right="43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D727D7" w:rsidRDefault="00D727D7" w:rsidP="00D727D7">
      <w:pPr>
        <w:pStyle w:val="ListParagraph"/>
        <w:shd w:val="clear" w:color="auto" w:fill="FFFFFF"/>
        <w:tabs>
          <w:tab w:val="left" w:pos="450"/>
        </w:tabs>
        <w:spacing w:after="0" w:line="390" w:lineRule="atLeast"/>
        <w:ind w:left="907" w:right="43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D727D7" w:rsidRPr="00692C43" w:rsidRDefault="00D727D7" w:rsidP="00D727D7">
      <w:pPr>
        <w:pStyle w:val="ListParagraph"/>
        <w:shd w:val="clear" w:color="auto" w:fill="FFFFFF"/>
        <w:tabs>
          <w:tab w:val="left" w:pos="450"/>
        </w:tabs>
        <w:spacing w:after="0" w:line="390" w:lineRule="atLeast"/>
        <w:ind w:left="907" w:right="43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265D4A" w:rsidRPr="00D727D7" w:rsidRDefault="00D727D7" w:rsidP="00265D4A">
      <w:pPr>
        <w:pStyle w:val="ListParagraph"/>
        <w:shd w:val="clear" w:color="auto" w:fill="FFFFFF"/>
        <w:tabs>
          <w:tab w:val="left" w:pos="450"/>
        </w:tabs>
        <w:spacing w:after="0" w:line="390" w:lineRule="atLeast"/>
        <w:ind w:left="90" w:right="45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D727D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Thesis on </w:t>
      </w:r>
      <w:r w:rsidR="001339CF" w:rsidRPr="00D727D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Cement Replacement with naturally obtained </w:t>
      </w:r>
      <w:proofErr w:type="spellStart"/>
      <w:r w:rsidR="001339CF" w:rsidRPr="00D727D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pozzolana</w:t>
      </w:r>
      <w:proofErr w:type="spellEnd"/>
    </w:p>
    <w:p w:rsidR="001339CF" w:rsidRPr="0028103C" w:rsidRDefault="00265D4A" w:rsidP="0028103C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spacing w:after="0" w:line="390" w:lineRule="atLeast"/>
        <w:ind w:right="45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265D4A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Conducted </w:t>
      </w:r>
      <w:r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different </w:t>
      </w:r>
      <w:r w:rsidRPr="00265D4A">
        <w:rPr>
          <w:rFonts w:asciiTheme="majorBidi" w:eastAsia="Times New Roman" w:hAnsiTheme="majorBidi" w:cstheme="majorBidi"/>
          <w:color w:val="000000"/>
          <w:sz w:val="20"/>
          <w:szCs w:val="20"/>
        </w:rPr>
        <w:t>surveys</w:t>
      </w:r>
      <w:r w:rsidR="005A340B">
        <w:rPr>
          <w:rFonts w:asciiTheme="majorBidi" w:eastAsia="Times New Roman" w:hAnsiTheme="majorBidi" w:cstheme="majorBidi"/>
          <w:color w:val="000000"/>
          <w:sz w:val="20"/>
          <w:szCs w:val="20"/>
        </w:rPr>
        <w:t>.</w:t>
      </w:r>
    </w:p>
    <w:p w:rsidR="00265D4A" w:rsidRDefault="00265D4A" w:rsidP="00265D4A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spacing w:after="0" w:line="390" w:lineRule="atLeast"/>
        <w:ind w:right="45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</w:rPr>
        <w:t>Suggested</w:t>
      </w:r>
      <w:r w:rsidR="005A340B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% of </w:t>
      </w:r>
      <w:proofErr w:type="spellStart"/>
      <w:r w:rsidR="005A340B">
        <w:rPr>
          <w:rFonts w:asciiTheme="majorBidi" w:eastAsia="Times New Roman" w:hAnsiTheme="majorBidi" w:cstheme="majorBidi"/>
          <w:color w:val="000000"/>
          <w:sz w:val="20"/>
          <w:szCs w:val="20"/>
        </w:rPr>
        <w:t>pozzolana</w:t>
      </w:r>
      <w:proofErr w:type="spellEnd"/>
      <w:r w:rsidR="005A340B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in concrete</w:t>
      </w:r>
    </w:p>
    <w:p w:rsidR="00CB4874" w:rsidRDefault="00CB4874" w:rsidP="00265D4A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spacing w:after="0" w:line="390" w:lineRule="atLeast"/>
        <w:ind w:right="45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</w:rPr>
        <w:t>To check the properties of concrete.</w:t>
      </w:r>
    </w:p>
    <w:p w:rsidR="0028103C" w:rsidRDefault="0028103C" w:rsidP="0028103C">
      <w:pPr>
        <w:pStyle w:val="ListParagraph"/>
        <w:shd w:val="clear" w:color="auto" w:fill="FFFFFF"/>
        <w:tabs>
          <w:tab w:val="left" w:pos="450"/>
        </w:tabs>
        <w:spacing w:after="0" w:line="390" w:lineRule="atLeast"/>
        <w:ind w:left="810" w:right="45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28103C" w:rsidRPr="00265D4A" w:rsidRDefault="0028103C" w:rsidP="0028103C">
      <w:pPr>
        <w:pStyle w:val="ListParagraph"/>
        <w:shd w:val="clear" w:color="auto" w:fill="FFFFFF"/>
        <w:tabs>
          <w:tab w:val="left" w:pos="450"/>
        </w:tabs>
        <w:spacing w:after="0" w:line="390" w:lineRule="atLeast"/>
        <w:ind w:left="810" w:right="45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442D8" w:rsidRPr="00265D4A" w:rsidRDefault="000442D8" w:rsidP="006E608C">
      <w:pPr>
        <w:shd w:val="clear" w:color="auto" w:fill="D9D9D9" w:themeFill="background1" w:themeFillShade="D9"/>
        <w:tabs>
          <w:tab w:val="left" w:pos="450"/>
        </w:tabs>
        <w:spacing w:after="0" w:line="390" w:lineRule="atLeast"/>
        <w:ind w:right="45"/>
        <w:rPr>
          <w:rFonts w:asciiTheme="majorBidi" w:eastAsia="Times New Roman" w:hAnsiTheme="majorBidi" w:cstheme="majorBidi"/>
          <w:b/>
          <w:bCs/>
          <w:color w:val="000000"/>
        </w:rPr>
      </w:pPr>
      <w:r w:rsidRPr="00265D4A">
        <w:rPr>
          <w:rFonts w:asciiTheme="majorBidi" w:eastAsia="Times New Roman" w:hAnsiTheme="majorBidi" w:cstheme="majorBidi"/>
          <w:b/>
          <w:bCs/>
          <w:color w:val="000000"/>
        </w:rPr>
        <w:t>Achievements</w:t>
      </w:r>
    </w:p>
    <w:p w:rsidR="00270A24" w:rsidRDefault="00270A24" w:rsidP="005A340B">
      <w:pPr>
        <w:pStyle w:val="ListParagraph"/>
        <w:numPr>
          <w:ilvl w:val="0"/>
          <w:numId w:val="6"/>
        </w:numPr>
        <w:shd w:val="clear" w:color="auto" w:fill="FFFFFF"/>
        <w:tabs>
          <w:tab w:val="left" w:pos="450"/>
        </w:tabs>
        <w:spacing w:after="0" w:line="390" w:lineRule="atLeast"/>
        <w:ind w:right="45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</w:rPr>
        <w:t>2</w:t>
      </w:r>
      <w:r w:rsidRPr="00270A24">
        <w:rPr>
          <w:rFonts w:asciiTheme="majorBidi" w:eastAsia="Times New Roman" w:hAnsiTheme="majorBidi" w:cstheme="majorBidi"/>
          <w:color w:val="000000"/>
          <w:sz w:val="20"/>
          <w:szCs w:val="20"/>
          <w:vertAlign w:val="superscript"/>
        </w:rPr>
        <w:t>nd</w:t>
      </w:r>
      <w:r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position in 8</w:t>
      </w:r>
      <w:r w:rsidRPr="00270A24">
        <w:rPr>
          <w:rFonts w:asciiTheme="majorBidi" w:eastAsia="Times New Roman" w:hAnsiTheme="majorBidi" w:cstheme="majorBidi"/>
          <w:color w:val="000000"/>
          <w:sz w:val="20"/>
          <w:szCs w:val="20"/>
          <w:vertAlign w:val="superscript"/>
        </w:rPr>
        <w:t>th</w:t>
      </w:r>
      <w:r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semester</w:t>
      </w:r>
    </w:p>
    <w:p w:rsidR="00265D4A" w:rsidRDefault="00E232DC" w:rsidP="005A340B">
      <w:pPr>
        <w:pStyle w:val="ListParagraph"/>
        <w:numPr>
          <w:ilvl w:val="0"/>
          <w:numId w:val="6"/>
        </w:numPr>
        <w:shd w:val="clear" w:color="auto" w:fill="FFFFFF"/>
        <w:tabs>
          <w:tab w:val="left" w:pos="450"/>
        </w:tabs>
        <w:spacing w:after="0" w:line="390" w:lineRule="atLeast"/>
        <w:ind w:right="45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</w:rPr>
        <w:t>Thesis on research base topic</w:t>
      </w:r>
      <w:r w:rsidR="005A340B">
        <w:rPr>
          <w:rFonts w:asciiTheme="majorBidi" w:eastAsia="Times New Roman" w:hAnsiTheme="majorBidi" w:cstheme="majorBidi"/>
          <w:color w:val="000000"/>
          <w:sz w:val="20"/>
          <w:szCs w:val="20"/>
        </w:rPr>
        <w:t>.</w:t>
      </w:r>
    </w:p>
    <w:p w:rsidR="005A340B" w:rsidRDefault="005A340B" w:rsidP="005A340B">
      <w:pPr>
        <w:pStyle w:val="ListParagraph"/>
        <w:numPr>
          <w:ilvl w:val="0"/>
          <w:numId w:val="6"/>
        </w:numPr>
        <w:shd w:val="clear" w:color="auto" w:fill="FFFFFF"/>
        <w:tabs>
          <w:tab w:val="left" w:pos="450"/>
        </w:tabs>
        <w:spacing w:after="0" w:line="390" w:lineRule="atLeast"/>
        <w:ind w:right="45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</w:rPr>
        <w:t>We obtain good result from research material.</w:t>
      </w:r>
    </w:p>
    <w:p w:rsidR="005A340B" w:rsidRPr="00B27D56" w:rsidRDefault="005A340B" w:rsidP="00B27D56">
      <w:pPr>
        <w:shd w:val="clear" w:color="auto" w:fill="FFFFFF"/>
        <w:tabs>
          <w:tab w:val="left" w:pos="450"/>
        </w:tabs>
        <w:spacing w:after="0" w:line="390" w:lineRule="atLeast"/>
        <w:ind w:left="360" w:right="45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sectPr w:rsidR="005A340B" w:rsidRPr="00B27D56" w:rsidSect="00915D49">
      <w:pgSz w:w="12240" w:h="15840"/>
      <w:pgMar w:top="99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87E"/>
    <w:multiLevelType w:val="multilevel"/>
    <w:tmpl w:val="677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D670F"/>
    <w:multiLevelType w:val="hybridMultilevel"/>
    <w:tmpl w:val="D9B0F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84D1A"/>
    <w:multiLevelType w:val="multilevel"/>
    <w:tmpl w:val="677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196EB5"/>
    <w:multiLevelType w:val="multilevel"/>
    <w:tmpl w:val="677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412DDD"/>
    <w:multiLevelType w:val="hybridMultilevel"/>
    <w:tmpl w:val="AD6C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E0BB4"/>
    <w:multiLevelType w:val="hybridMultilevel"/>
    <w:tmpl w:val="070E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6579F"/>
    <w:multiLevelType w:val="hybridMultilevel"/>
    <w:tmpl w:val="6210864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4CE24EE8"/>
    <w:multiLevelType w:val="hybridMultilevel"/>
    <w:tmpl w:val="D57232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136B"/>
    <w:rsid w:val="000442D8"/>
    <w:rsid w:val="000B4508"/>
    <w:rsid w:val="000C3229"/>
    <w:rsid w:val="000C5F97"/>
    <w:rsid w:val="000C7066"/>
    <w:rsid w:val="000D6D9A"/>
    <w:rsid w:val="001339CF"/>
    <w:rsid w:val="00162F58"/>
    <w:rsid w:val="001F4B7E"/>
    <w:rsid w:val="00265D4A"/>
    <w:rsid w:val="00270A24"/>
    <w:rsid w:val="0028103C"/>
    <w:rsid w:val="00293DC5"/>
    <w:rsid w:val="002B7C50"/>
    <w:rsid w:val="002D42FB"/>
    <w:rsid w:val="00327626"/>
    <w:rsid w:val="0038349D"/>
    <w:rsid w:val="00492A4F"/>
    <w:rsid w:val="00547D52"/>
    <w:rsid w:val="00584F38"/>
    <w:rsid w:val="005A340B"/>
    <w:rsid w:val="005A5333"/>
    <w:rsid w:val="005B5D89"/>
    <w:rsid w:val="0065074E"/>
    <w:rsid w:val="00664DC1"/>
    <w:rsid w:val="00675ECB"/>
    <w:rsid w:val="00692C43"/>
    <w:rsid w:val="006C4387"/>
    <w:rsid w:val="006E608C"/>
    <w:rsid w:val="006F5DFC"/>
    <w:rsid w:val="007C589B"/>
    <w:rsid w:val="00843246"/>
    <w:rsid w:val="0087789B"/>
    <w:rsid w:val="008D0FC2"/>
    <w:rsid w:val="008E67CC"/>
    <w:rsid w:val="008F7DBB"/>
    <w:rsid w:val="00905EC6"/>
    <w:rsid w:val="00915D49"/>
    <w:rsid w:val="0093324F"/>
    <w:rsid w:val="0096136B"/>
    <w:rsid w:val="00992187"/>
    <w:rsid w:val="00992F45"/>
    <w:rsid w:val="009F3FC0"/>
    <w:rsid w:val="00AE3958"/>
    <w:rsid w:val="00AF5B89"/>
    <w:rsid w:val="00B27D56"/>
    <w:rsid w:val="00B33114"/>
    <w:rsid w:val="00B514B9"/>
    <w:rsid w:val="00B6479C"/>
    <w:rsid w:val="00C20571"/>
    <w:rsid w:val="00CA27BC"/>
    <w:rsid w:val="00CB4874"/>
    <w:rsid w:val="00CE3F8F"/>
    <w:rsid w:val="00D170A8"/>
    <w:rsid w:val="00D72250"/>
    <w:rsid w:val="00D727D7"/>
    <w:rsid w:val="00DA0B4D"/>
    <w:rsid w:val="00E232DC"/>
    <w:rsid w:val="00E34BDF"/>
    <w:rsid w:val="00E45B8F"/>
    <w:rsid w:val="00E504CE"/>
    <w:rsid w:val="00ED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3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36B"/>
    <w:pPr>
      <w:ind w:left="720"/>
      <w:contextualSpacing/>
    </w:pPr>
  </w:style>
  <w:style w:type="table" w:styleId="TableGrid">
    <w:name w:val="Table Grid"/>
    <w:basedOn w:val="TableNormal"/>
    <w:uiPriority w:val="39"/>
    <w:rsid w:val="00E3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39CD-FB20-44CE-B664-7AED0C10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Muzammil Hussain</dc:creator>
  <cp:lastModifiedBy>602HRDESK</cp:lastModifiedBy>
  <cp:revision>31</cp:revision>
  <dcterms:created xsi:type="dcterms:W3CDTF">2016-11-22T18:44:00Z</dcterms:created>
  <dcterms:modified xsi:type="dcterms:W3CDTF">2017-02-19T13:58:00Z</dcterms:modified>
</cp:coreProperties>
</file>