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7" w:rsidRDefault="00721D6B" w:rsidP="006E20B7">
      <w:r w:rsidRPr="00721D6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pt;margin-top:2.85pt;width:495.85pt;height:29.55pt;z-index:251660288;mso-width-relative:margin;mso-height-relative:margin" fillcolor="white [3201]" strokecolor="#666 [1936]" strokeweight="1pt">
            <v:fill color2="#999 [1296]" focusposition="1" focussize="" focus="100%" type="gradient"/>
            <v:imagedata embosscolor="shadow add(51)"/>
            <v:shadow on="t" type="perspective" color="#7f7f7f [1601]" opacity=".5" offset="1pt" offset2="-3pt"/>
            <v:textbox>
              <w:txbxContent>
                <w:p w:rsidR="006E20B7" w:rsidRPr="009D1B28" w:rsidRDefault="006E20B7" w:rsidP="00523327">
                  <w:pPr>
                    <w:pStyle w:val="Heading1"/>
                    <w:jc w:val="center"/>
                    <w:rPr>
                      <w:sz w:val="36"/>
                    </w:rPr>
                  </w:pPr>
                  <w:r w:rsidRPr="009D1B28">
                    <w:rPr>
                      <w:sz w:val="36"/>
                    </w:rPr>
                    <w:t>CURRICULUM VITAE</w:t>
                  </w:r>
                </w:p>
              </w:txbxContent>
            </v:textbox>
          </v:shape>
        </w:pict>
      </w:r>
    </w:p>
    <w:p w:rsidR="006E20B7" w:rsidRPr="006E20B7" w:rsidRDefault="006E20B7" w:rsidP="006E20B7">
      <w:pPr>
        <w:rPr>
          <w:b/>
        </w:rPr>
      </w:pP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6E20B7" w:rsidRDefault="00721D6B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  <w:r w:rsidRPr="00721D6B">
        <w:rPr>
          <w:noProof/>
        </w:rPr>
        <w:pict>
          <v:shape id="Text Box 2" o:spid="_x0000_s1027" type="#_x0000_t202" style="position:absolute;margin-left:2.35pt;margin-top:1.55pt;width:339.65pt;height:121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E20B7" w:rsidRDefault="006E20B7" w:rsidP="006E20B7">
                  <w:pPr>
                    <w:spacing w:before="40" w:after="40"/>
                    <w:rPr>
                      <w:rStyle w:val="BookTitle"/>
                      <w:sz w:val="32"/>
                    </w:rPr>
                  </w:pPr>
                  <w:r>
                    <w:rPr>
                      <w:rStyle w:val="BookTitle"/>
                      <w:sz w:val="32"/>
                    </w:rPr>
                    <w:t>T</w:t>
                  </w:r>
                  <w:r w:rsidRPr="00E77BEA">
                    <w:rPr>
                      <w:rStyle w:val="BookTitle"/>
                      <w:sz w:val="28"/>
                      <w:szCs w:val="28"/>
                    </w:rPr>
                    <w:t>HARIKA</w:t>
                  </w:r>
                  <w:r>
                    <w:rPr>
                      <w:rStyle w:val="BookTitle"/>
                      <w:sz w:val="32"/>
                    </w:rPr>
                    <w:t xml:space="preserve"> </w:t>
                  </w:r>
                </w:p>
                <w:p w:rsidR="004A567D" w:rsidRDefault="004A567D" w:rsidP="006E20B7">
                  <w:pPr>
                    <w:pStyle w:val="Address1"/>
                    <w:autoSpaceDE/>
                    <w:autoSpaceDN/>
                    <w:adjustRightInd/>
                    <w:spacing w:before="40" w:after="40"/>
                    <w:rPr>
                      <w:sz w:val="24"/>
                    </w:rPr>
                  </w:pPr>
                </w:p>
                <w:p w:rsidR="006E20B7" w:rsidRPr="00245B47" w:rsidRDefault="00D147C0" w:rsidP="006E20B7">
                  <w:pPr>
                    <w:pStyle w:val="Address1"/>
                    <w:autoSpaceDE/>
                    <w:autoSpaceDN/>
                    <w:adjustRightInd/>
                    <w:spacing w:before="40" w:after="40"/>
                    <w:rPr>
                      <w:sz w:val="24"/>
                    </w:rPr>
                  </w:pPr>
                  <w:r>
                    <w:rPr>
                      <w:sz w:val="24"/>
                    </w:rPr>
                    <w:t>C/o-</w:t>
                  </w:r>
                  <w:r w:rsidR="006E20B7" w:rsidRPr="00245B47">
                    <w:rPr>
                      <w:sz w:val="24"/>
                    </w:rPr>
                    <w:t xml:space="preserve">Contact </w:t>
                  </w:r>
                  <w:r w:rsidR="006E20B7">
                    <w:rPr>
                      <w:sz w:val="24"/>
                    </w:rPr>
                    <w:t xml:space="preserve">Number: </w:t>
                  </w:r>
                  <w:r w:rsidR="004A567D">
                    <w:rPr>
                      <w:sz w:val="24"/>
                    </w:rPr>
                    <w:t>+</w:t>
                  </w:r>
                  <w:r>
                    <w:rPr>
                      <w:sz w:val="24"/>
                    </w:rPr>
                    <w:t>971504973598</w:t>
                  </w:r>
                </w:p>
                <w:p w:rsidR="004A567D" w:rsidRDefault="004A567D" w:rsidP="006E20B7"/>
                <w:p w:rsidR="006E20B7" w:rsidRDefault="006E20B7" w:rsidP="006E20B7">
                  <w:r w:rsidRPr="00245B47">
                    <w:t>E-Mail Address:</w:t>
                  </w:r>
                  <w:r w:rsidR="00D147C0">
                    <w:t xml:space="preserve"> </w:t>
                  </w:r>
                  <w:hyperlink r:id="rId5" w:history="1">
                    <w:r w:rsidR="00D147C0" w:rsidRPr="00EB79E8">
                      <w:rPr>
                        <w:rStyle w:val="Hyperlink"/>
                      </w:rPr>
                      <w:t>tharika.340888@2freemail.com</w:t>
                    </w:r>
                  </w:hyperlink>
                  <w:r w:rsidR="00D147C0">
                    <w:t xml:space="preserve"> </w:t>
                  </w:r>
                </w:p>
              </w:txbxContent>
            </v:textbox>
            <w10:wrap type="square"/>
          </v:shape>
        </w:pict>
      </w:r>
      <w:r w:rsidR="006E20B7">
        <w:rPr>
          <w:noProof/>
        </w:rPr>
        <w:drawing>
          <wp:inline distT="0" distB="0" distL="0" distR="0">
            <wp:extent cx="1259840" cy="1516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286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6E20B7" w:rsidRDefault="006E20B7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332D3C" w:rsidRPr="00A42BF3" w:rsidRDefault="00332D3C" w:rsidP="00332D3C">
      <w:pPr>
        <w:pStyle w:val="Heading1"/>
        <w:pBdr>
          <w:bottom w:val="single" w:sz="4" w:space="2" w:color="auto"/>
        </w:pBdr>
        <w:rPr>
          <w:sz w:val="10"/>
          <w:szCs w:val="22"/>
        </w:rPr>
      </w:pPr>
    </w:p>
    <w:p w:rsidR="000C21B1" w:rsidRDefault="000C21B1" w:rsidP="00332D3C">
      <w:pPr>
        <w:pStyle w:val="Heading1"/>
        <w:pBdr>
          <w:bottom w:val="single" w:sz="4" w:space="2" w:color="auto"/>
        </w:pBdr>
        <w:rPr>
          <w:szCs w:val="22"/>
        </w:rPr>
      </w:pPr>
    </w:p>
    <w:p w:rsidR="00332D3C" w:rsidRPr="000C21B1" w:rsidRDefault="00332D3C" w:rsidP="00332D3C">
      <w:pPr>
        <w:pStyle w:val="Heading1"/>
        <w:pBdr>
          <w:bottom w:val="single" w:sz="4" w:space="2" w:color="auto"/>
        </w:pBdr>
        <w:rPr>
          <w:sz w:val="28"/>
          <w:szCs w:val="22"/>
        </w:rPr>
      </w:pPr>
      <w:r w:rsidRPr="000C21B1">
        <w:rPr>
          <w:sz w:val="28"/>
          <w:szCs w:val="22"/>
        </w:rPr>
        <w:t>CAREER OBJECTIVE</w:t>
      </w:r>
    </w:p>
    <w:p w:rsidR="00332D3C" w:rsidRPr="00F278AB" w:rsidRDefault="00332D3C" w:rsidP="00332D3C">
      <w:pPr>
        <w:rPr>
          <w:sz w:val="12"/>
          <w:szCs w:val="22"/>
        </w:rPr>
      </w:pPr>
    </w:p>
    <w:p w:rsidR="00332D3C" w:rsidRPr="00F278AB" w:rsidRDefault="00332D3C" w:rsidP="008D4D1E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 xml:space="preserve">To pursue a challenging career in the field of accountancy and financial management with integrity and competence to achieve highest standard of performance. </w:t>
      </w:r>
    </w:p>
    <w:p w:rsidR="000C21B1" w:rsidRDefault="000C21B1" w:rsidP="00332D3C">
      <w:pPr>
        <w:pStyle w:val="Heading1"/>
        <w:pBdr>
          <w:bottom w:val="single" w:sz="4" w:space="1" w:color="auto"/>
        </w:pBdr>
        <w:rPr>
          <w:sz w:val="18"/>
          <w:szCs w:val="22"/>
        </w:rPr>
      </w:pPr>
    </w:p>
    <w:p w:rsidR="000C21B1" w:rsidRDefault="000C21B1" w:rsidP="00332D3C">
      <w:pPr>
        <w:pStyle w:val="Heading1"/>
        <w:pBdr>
          <w:bottom w:val="single" w:sz="4" w:space="1" w:color="auto"/>
        </w:pBdr>
        <w:rPr>
          <w:sz w:val="18"/>
          <w:szCs w:val="22"/>
        </w:rPr>
      </w:pPr>
    </w:p>
    <w:p w:rsidR="00332D3C" w:rsidRPr="00F278AB" w:rsidRDefault="00332D3C" w:rsidP="00332D3C">
      <w:pPr>
        <w:pStyle w:val="Heading1"/>
        <w:pBdr>
          <w:bottom w:val="single" w:sz="4" w:space="1" w:color="auto"/>
        </w:pBdr>
        <w:rPr>
          <w:szCs w:val="22"/>
        </w:rPr>
      </w:pPr>
      <w:r w:rsidRPr="000C21B1">
        <w:rPr>
          <w:sz w:val="28"/>
          <w:szCs w:val="22"/>
        </w:rPr>
        <w:t>PROFESSIONAL VALUES</w:t>
      </w:r>
    </w:p>
    <w:p w:rsidR="00332D3C" w:rsidRPr="00F278AB" w:rsidRDefault="00332D3C" w:rsidP="008D4D1E">
      <w:pPr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Team player with the accounting expertise and vast exposure to various business functions of the organizations in a wider range of industry sectors.</w:t>
      </w:r>
    </w:p>
    <w:p w:rsidR="00332D3C" w:rsidRPr="00F278AB" w:rsidRDefault="00332D3C" w:rsidP="008D4D1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Sound technical and problem solving skills gain through work experience and formal education.</w:t>
      </w:r>
    </w:p>
    <w:p w:rsidR="00332D3C" w:rsidRPr="00F278AB" w:rsidRDefault="00332D3C" w:rsidP="008D4D1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A good knowledge in financia</w:t>
      </w:r>
      <w:r>
        <w:rPr>
          <w:sz w:val="22"/>
          <w:szCs w:val="22"/>
        </w:rPr>
        <w:t>l service industries such as</w:t>
      </w:r>
      <w:r w:rsidR="005B028D">
        <w:rPr>
          <w:sz w:val="22"/>
          <w:szCs w:val="22"/>
        </w:rPr>
        <w:t>Banking</w:t>
      </w:r>
      <w:r w:rsidR="00DE44CF">
        <w:rPr>
          <w:sz w:val="22"/>
          <w:szCs w:val="22"/>
        </w:rPr>
        <w:t xml:space="preserve">, </w:t>
      </w:r>
      <w:r w:rsidR="005B028D">
        <w:rPr>
          <w:sz w:val="22"/>
          <w:szCs w:val="22"/>
        </w:rPr>
        <w:t>Finance</w:t>
      </w:r>
      <w:r w:rsidR="0087179B">
        <w:rPr>
          <w:sz w:val="22"/>
          <w:szCs w:val="22"/>
        </w:rPr>
        <w:t xml:space="preserve"> as well as </w:t>
      </w:r>
      <w:r w:rsidR="005B028D">
        <w:rPr>
          <w:sz w:val="22"/>
          <w:szCs w:val="22"/>
        </w:rPr>
        <w:t xml:space="preserve">Manufacturing </w:t>
      </w:r>
      <w:r w:rsidRPr="00F278AB">
        <w:rPr>
          <w:sz w:val="22"/>
          <w:szCs w:val="22"/>
        </w:rPr>
        <w:t>and Services.</w:t>
      </w:r>
    </w:p>
    <w:p w:rsidR="00883BA3" w:rsidRPr="00122BDF" w:rsidRDefault="00122BDF" w:rsidP="00122BDF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Sound knowledge in Accounting Standards</w:t>
      </w:r>
    </w:p>
    <w:p w:rsidR="00332D3C" w:rsidRPr="0087179B" w:rsidRDefault="00332D3C" w:rsidP="0087179B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883BA3">
        <w:rPr>
          <w:sz w:val="22"/>
          <w:szCs w:val="22"/>
        </w:rPr>
        <w:t>Capability of meeting the deadlines.</w:t>
      </w:r>
    </w:p>
    <w:p w:rsidR="00332D3C" w:rsidRPr="0058428E" w:rsidRDefault="00332D3C" w:rsidP="0058428E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Dynamic personality with the objective of reaching the top.</w:t>
      </w:r>
    </w:p>
    <w:p w:rsidR="000C21B1" w:rsidRDefault="000C21B1" w:rsidP="00C83F0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C21B1" w:rsidRDefault="000C21B1" w:rsidP="00C83F05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C83F05" w:rsidRPr="000C21B1" w:rsidRDefault="00C83F05" w:rsidP="000C21B1">
      <w:pPr>
        <w:pStyle w:val="Heading1"/>
        <w:pBdr>
          <w:bottom w:val="single" w:sz="4" w:space="1" w:color="auto"/>
        </w:pBdr>
        <w:rPr>
          <w:sz w:val="28"/>
          <w:szCs w:val="22"/>
        </w:rPr>
      </w:pPr>
      <w:r w:rsidRPr="000C21B1">
        <w:rPr>
          <w:sz w:val="28"/>
          <w:szCs w:val="22"/>
        </w:rPr>
        <w:t>PROFESSIONAL QUALIFICATIONS</w:t>
      </w:r>
    </w:p>
    <w:p w:rsidR="00E77BEA" w:rsidRDefault="00E77BEA" w:rsidP="00E77BEA">
      <w:pPr>
        <w:pStyle w:val="Default"/>
        <w:numPr>
          <w:ilvl w:val="0"/>
          <w:numId w:val="28"/>
        </w:numPr>
        <w:spacing w:before="120"/>
        <w:rPr>
          <w:b/>
          <w:sz w:val="22"/>
          <w:szCs w:val="22"/>
        </w:rPr>
      </w:pPr>
      <w:r w:rsidRPr="00E77BEA">
        <w:rPr>
          <w:b/>
          <w:sz w:val="22"/>
          <w:szCs w:val="22"/>
        </w:rPr>
        <w:t xml:space="preserve">Chartered Accountancy Sri Lanka </w:t>
      </w:r>
    </w:p>
    <w:p w:rsidR="00E77BEA" w:rsidRDefault="00E77BEA" w:rsidP="00E77BE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</w:p>
    <w:p w:rsidR="0087179B" w:rsidRDefault="00E77BEA" w:rsidP="0087179B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87179B">
        <w:rPr>
          <w:sz w:val="22"/>
          <w:szCs w:val="22"/>
        </w:rPr>
        <w:t>Completed Strategic Level 1 successfully</w:t>
      </w:r>
    </w:p>
    <w:p w:rsidR="00E77BEA" w:rsidRPr="0087179B" w:rsidRDefault="00E77BEA" w:rsidP="0087179B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87179B">
        <w:rPr>
          <w:sz w:val="22"/>
          <w:szCs w:val="22"/>
        </w:rPr>
        <w:t>Completed 2 subjects (Financial management and Advanced Financial Reporting) in Strategic Level 2 examination</w:t>
      </w:r>
      <w:r w:rsidRPr="0087179B">
        <w:rPr>
          <w:rFonts w:ascii="Cambria" w:hAnsi="Cambria"/>
        </w:rPr>
        <w:t xml:space="preserve">. </w:t>
      </w:r>
    </w:p>
    <w:p w:rsidR="00E77BEA" w:rsidRDefault="00E77BEA" w:rsidP="00E77BEA">
      <w:pPr>
        <w:pStyle w:val="ListParagraph"/>
        <w:widowControl w:val="0"/>
        <w:overflowPunct w:val="0"/>
        <w:autoSpaceDE w:val="0"/>
        <w:autoSpaceDN w:val="0"/>
        <w:adjustRightInd w:val="0"/>
        <w:spacing w:line="308" w:lineRule="auto"/>
        <w:ind w:left="1440" w:right="500"/>
        <w:jc w:val="both"/>
        <w:rPr>
          <w:rFonts w:ascii="Cambria" w:hAnsi="Cambria"/>
        </w:rPr>
      </w:pPr>
    </w:p>
    <w:p w:rsidR="00E77BEA" w:rsidRPr="00E77BEA" w:rsidRDefault="00E77BEA" w:rsidP="00E77BEA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2"/>
          <w:szCs w:val="22"/>
        </w:rPr>
      </w:pPr>
      <w:r w:rsidRPr="00E77BEA">
        <w:rPr>
          <w:rFonts w:eastAsiaTheme="minorHAnsi"/>
          <w:b/>
          <w:color w:val="000000"/>
          <w:sz w:val="22"/>
          <w:szCs w:val="22"/>
        </w:rPr>
        <w:t xml:space="preserve">The Association of Accounting Technicians of Sri Lanka </w:t>
      </w:r>
    </w:p>
    <w:p w:rsidR="00761411" w:rsidRDefault="00761411" w:rsidP="00E77BEA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:rsidR="00E77BEA" w:rsidRPr="0087179B" w:rsidRDefault="00761411" w:rsidP="0076141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7179B">
        <w:rPr>
          <w:sz w:val="22"/>
          <w:szCs w:val="22"/>
        </w:rPr>
        <w:t>Pass F</w:t>
      </w:r>
      <w:r w:rsidR="00E77BEA" w:rsidRPr="0087179B">
        <w:rPr>
          <w:sz w:val="22"/>
          <w:szCs w:val="22"/>
        </w:rPr>
        <w:t xml:space="preserve">inalist 2010 </w:t>
      </w:r>
    </w:p>
    <w:p w:rsidR="00142FE2" w:rsidRDefault="00142FE2" w:rsidP="00142FE2">
      <w:pPr>
        <w:rPr>
          <w:b/>
          <w:sz w:val="22"/>
          <w:szCs w:val="22"/>
        </w:rPr>
      </w:pPr>
    </w:p>
    <w:p w:rsidR="00142FE2" w:rsidRDefault="00142FE2" w:rsidP="00142FE2">
      <w:pPr>
        <w:rPr>
          <w:b/>
          <w:sz w:val="22"/>
          <w:szCs w:val="22"/>
        </w:rPr>
      </w:pPr>
    </w:p>
    <w:p w:rsidR="00142FE2" w:rsidRDefault="00142FE2" w:rsidP="00142FE2">
      <w:pPr>
        <w:rPr>
          <w:b/>
          <w:sz w:val="22"/>
          <w:szCs w:val="22"/>
        </w:rPr>
      </w:pPr>
    </w:p>
    <w:p w:rsidR="00142FE2" w:rsidRPr="00142FE2" w:rsidRDefault="00142FE2" w:rsidP="00142FE2">
      <w:bookmarkStart w:id="0" w:name="_GoBack"/>
      <w:bookmarkEnd w:id="0"/>
    </w:p>
    <w:p w:rsidR="00332D3C" w:rsidRPr="000C21B1" w:rsidRDefault="00332D3C" w:rsidP="000C21B1">
      <w:pPr>
        <w:pStyle w:val="Heading1"/>
        <w:pBdr>
          <w:bottom w:val="single" w:sz="4" w:space="1" w:color="auto"/>
        </w:pBdr>
        <w:rPr>
          <w:sz w:val="28"/>
          <w:szCs w:val="22"/>
        </w:rPr>
      </w:pPr>
      <w:r w:rsidRPr="000C21B1">
        <w:rPr>
          <w:sz w:val="28"/>
          <w:szCs w:val="22"/>
        </w:rPr>
        <w:t>ACADEMIC QUALIFICATIONS</w:t>
      </w:r>
    </w:p>
    <w:p w:rsidR="00332D3C" w:rsidRPr="00F278AB" w:rsidRDefault="00332D3C" w:rsidP="00332D3C">
      <w:pPr>
        <w:rPr>
          <w:sz w:val="12"/>
          <w:szCs w:val="22"/>
        </w:rPr>
      </w:pPr>
    </w:p>
    <w:p w:rsidR="0087179B" w:rsidRDefault="0087179B" w:rsidP="0087179B">
      <w:pPr>
        <w:spacing w:line="276" w:lineRule="auto"/>
        <w:ind w:left="720"/>
        <w:rPr>
          <w:bCs/>
          <w:sz w:val="22"/>
          <w:szCs w:val="22"/>
        </w:rPr>
      </w:pPr>
    </w:p>
    <w:p w:rsidR="00332D3C" w:rsidRPr="00F278AB" w:rsidRDefault="00332D3C" w:rsidP="008D4D1E">
      <w:pPr>
        <w:numPr>
          <w:ilvl w:val="0"/>
          <w:numId w:val="2"/>
        </w:numPr>
        <w:tabs>
          <w:tab w:val="clear" w:pos="720"/>
        </w:tabs>
        <w:spacing w:line="276" w:lineRule="auto"/>
        <w:rPr>
          <w:bCs/>
          <w:sz w:val="22"/>
          <w:szCs w:val="22"/>
        </w:rPr>
      </w:pPr>
      <w:r w:rsidRPr="00F278AB">
        <w:rPr>
          <w:bCs/>
          <w:sz w:val="22"/>
          <w:szCs w:val="22"/>
        </w:rPr>
        <w:lastRenderedPageBreak/>
        <w:t>The University</w:t>
      </w:r>
      <w:r>
        <w:rPr>
          <w:bCs/>
          <w:sz w:val="22"/>
          <w:szCs w:val="22"/>
        </w:rPr>
        <w:t xml:space="preserve"> of  </w:t>
      </w:r>
      <w:r w:rsidR="00883BA3">
        <w:rPr>
          <w:bCs/>
          <w:sz w:val="22"/>
          <w:szCs w:val="22"/>
        </w:rPr>
        <w:t>Sri Jayewardenepura</w:t>
      </w:r>
      <w:r w:rsidRPr="00F278AB">
        <w:rPr>
          <w:bCs/>
          <w:sz w:val="22"/>
          <w:szCs w:val="22"/>
        </w:rPr>
        <w:t xml:space="preserve">, Sri Lanka </w:t>
      </w:r>
    </w:p>
    <w:p w:rsidR="0087179B" w:rsidRPr="000C21B1" w:rsidRDefault="00883BA3" w:rsidP="000C21B1">
      <w:pPr>
        <w:pStyle w:val="ListParagraph"/>
        <w:numPr>
          <w:ilvl w:val="0"/>
          <w:numId w:val="23"/>
        </w:numPr>
        <w:spacing w:line="276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Bsc</w:t>
      </w:r>
      <w:proofErr w:type="spellEnd"/>
      <w:r w:rsidR="00761411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Accountancy </w:t>
      </w:r>
      <w:r w:rsidR="00DD2A89">
        <w:rPr>
          <w:bCs/>
          <w:sz w:val="22"/>
          <w:szCs w:val="22"/>
        </w:rPr>
        <w:t>(S</w:t>
      </w:r>
      <w:r w:rsidR="009D1B28">
        <w:rPr>
          <w:bCs/>
          <w:sz w:val="22"/>
          <w:szCs w:val="22"/>
        </w:rPr>
        <w:t>pecial) D</w:t>
      </w:r>
      <w:r w:rsidR="00332D3C" w:rsidRPr="00436470">
        <w:rPr>
          <w:bCs/>
          <w:sz w:val="22"/>
          <w:szCs w:val="22"/>
        </w:rPr>
        <w:t xml:space="preserve">egree </w:t>
      </w:r>
      <w:r>
        <w:rPr>
          <w:bCs/>
          <w:sz w:val="22"/>
          <w:szCs w:val="22"/>
        </w:rPr>
        <w:t xml:space="preserve">– </w:t>
      </w:r>
      <w:r w:rsidR="00761411">
        <w:rPr>
          <w:bCs/>
          <w:sz w:val="22"/>
          <w:szCs w:val="22"/>
        </w:rPr>
        <w:t>2</w:t>
      </w:r>
      <w:r w:rsidR="00761411">
        <w:rPr>
          <w:bCs/>
          <w:sz w:val="22"/>
          <w:szCs w:val="22"/>
          <w:vertAlign w:val="superscript"/>
        </w:rPr>
        <w:t xml:space="preserve">nd </w:t>
      </w:r>
      <w:r>
        <w:rPr>
          <w:bCs/>
          <w:sz w:val="22"/>
          <w:szCs w:val="22"/>
        </w:rPr>
        <w:t xml:space="preserve"> class</w:t>
      </w:r>
    </w:p>
    <w:p w:rsidR="00332D3C" w:rsidRPr="00F278AB" w:rsidRDefault="00332D3C" w:rsidP="008D4D1E">
      <w:pPr>
        <w:spacing w:before="240" w:line="276" w:lineRule="auto"/>
        <w:ind w:left="720"/>
        <w:rPr>
          <w:sz w:val="22"/>
          <w:szCs w:val="22"/>
          <w:u w:val="single"/>
        </w:rPr>
      </w:pPr>
      <w:r w:rsidRPr="00F278AB">
        <w:rPr>
          <w:sz w:val="22"/>
          <w:szCs w:val="22"/>
          <w:u w:val="single"/>
        </w:rPr>
        <w:t>Major Course Subjects Include:</w:t>
      </w:r>
    </w:p>
    <w:p w:rsidR="00332D3C" w:rsidRPr="00E75D04" w:rsidRDefault="00332D3C" w:rsidP="008D4D1E">
      <w:pPr>
        <w:spacing w:line="276" w:lineRule="auto"/>
        <w:ind w:left="720"/>
        <w:rPr>
          <w:sz w:val="6"/>
          <w:szCs w:val="22"/>
          <w:u w:val="single"/>
        </w:rPr>
      </w:pPr>
    </w:p>
    <w:tbl>
      <w:tblPr>
        <w:tblW w:w="8852" w:type="dxa"/>
        <w:tblCellSpacing w:w="0" w:type="dxa"/>
        <w:tblInd w:w="360" w:type="dxa"/>
        <w:tblCellMar>
          <w:left w:w="0" w:type="dxa"/>
          <w:right w:w="0" w:type="dxa"/>
        </w:tblCellMar>
        <w:tblLook w:val="0000"/>
      </w:tblPr>
      <w:tblGrid>
        <w:gridCol w:w="4358"/>
        <w:gridCol w:w="4494"/>
      </w:tblGrid>
      <w:tr w:rsidR="00332D3C" w:rsidRPr="00F278AB" w:rsidTr="00EE2FC5">
        <w:trPr>
          <w:trHeight w:val="51"/>
          <w:tblCellSpacing w:w="0" w:type="dxa"/>
        </w:trPr>
        <w:tc>
          <w:tcPr>
            <w:tcW w:w="4358" w:type="dxa"/>
            <w:vAlign w:val="center"/>
          </w:tcPr>
          <w:p w:rsidR="00332D3C" w:rsidRPr="00F278AB" w:rsidRDefault="00332D3C" w:rsidP="002316B3">
            <w:pPr>
              <w:spacing w:before="40" w:after="40" w:line="276" w:lineRule="auto"/>
              <w:rPr>
                <w:bCs/>
                <w:sz w:val="2"/>
              </w:rPr>
            </w:pP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Advance Financial Accounting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Advanced Taxation</w:t>
            </w:r>
          </w:p>
          <w:p w:rsidR="00332D3C" w:rsidRPr="00E75D04" w:rsidRDefault="006C33BF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Corporate</w:t>
            </w:r>
            <w:r w:rsidR="00C91755">
              <w:rPr>
                <w:bCs/>
                <w:sz w:val="22"/>
                <w:szCs w:val="22"/>
              </w:rPr>
              <w:t xml:space="preserve"> Law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Auditing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Advanced management Accounting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Computer Based Accounting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International Financial Management</w:t>
            </w:r>
          </w:p>
          <w:p w:rsidR="00332D3C" w:rsidRPr="00E75D04" w:rsidRDefault="00332D3C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 w:rsidRPr="00E75D04">
              <w:rPr>
                <w:bCs/>
                <w:sz w:val="22"/>
                <w:szCs w:val="22"/>
              </w:rPr>
              <w:t>Adva</w:t>
            </w:r>
            <w:r w:rsidR="00EE2FC5">
              <w:rPr>
                <w:bCs/>
                <w:sz w:val="22"/>
                <w:szCs w:val="22"/>
              </w:rPr>
              <w:t xml:space="preserve">nce </w:t>
            </w:r>
            <w:r w:rsidR="00C91755">
              <w:rPr>
                <w:bCs/>
                <w:sz w:val="22"/>
                <w:szCs w:val="22"/>
              </w:rPr>
              <w:t>Accounting Theory</w:t>
            </w:r>
          </w:p>
          <w:p w:rsidR="00332D3C" w:rsidRPr="00E75D04" w:rsidRDefault="00C91755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Financial Statement Analysis</w:t>
            </w:r>
          </w:p>
          <w:p w:rsidR="00332D3C" w:rsidRPr="00E75D04" w:rsidRDefault="002D7660" w:rsidP="008D4D1E">
            <w:pPr>
              <w:numPr>
                <w:ilvl w:val="0"/>
                <w:numId w:val="24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Business</w:t>
            </w:r>
            <w:r w:rsidR="00C91755">
              <w:rPr>
                <w:bCs/>
                <w:sz w:val="22"/>
                <w:szCs w:val="22"/>
              </w:rPr>
              <w:t xml:space="preserve"> Valuation Theory</w:t>
            </w:r>
            <w:r>
              <w:rPr>
                <w:bCs/>
                <w:sz w:val="22"/>
                <w:szCs w:val="22"/>
              </w:rPr>
              <w:t>&amp; Appl.</w:t>
            </w:r>
          </w:p>
          <w:p w:rsidR="00332D3C" w:rsidRPr="00E75D04" w:rsidRDefault="00332D3C" w:rsidP="008D4D1E">
            <w:pPr>
              <w:spacing w:before="40" w:after="40" w:line="276" w:lineRule="auto"/>
              <w:rPr>
                <w:bCs/>
                <w:sz w:val="4"/>
              </w:rPr>
            </w:pPr>
          </w:p>
        </w:tc>
        <w:tc>
          <w:tcPr>
            <w:tcW w:w="4494" w:type="dxa"/>
            <w:vAlign w:val="center"/>
          </w:tcPr>
          <w:p w:rsidR="00332D3C" w:rsidRPr="00E75D04" w:rsidRDefault="00332D3C" w:rsidP="008D4D1E">
            <w:pPr>
              <w:spacing w:before="40" w:after="40" w:line="276" w:lineRule="auto"/>
              <w:rPr>
                <w:bCs/>
                <w:sz w:val="2"/>
              </w:rPr>
            </w:pPr>
          </w:p>
          <w:p w:rsidR="00332D3C" w:rsidRPr="00E75D04" w:rsidRDefault="00C91755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Cost Management &amp; Accounting</w:t>
            </w:r>
          </w:p>
          <w:p w:rsidR="00332D3C" w:rsidRPr="00E75D04" w:rsidRDefault="006C33BF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Mathematics</w:t>
            </w:r>
          </w:p>
          <w:p w:rsidR="00332D3C" w:rsidRPr="00E75D04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Microeconomics</w:t>
            </w:r>
          </w:p>
          <w:p w:rsidR="00332D3C" w:rsidRPr="00E75D04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Macroeconomics</w:t>
            </w:r>
          </w:p>
          <w:p w:rsidR="00332D3C" w:rsidRPr="00E75D04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Statistical Analysis for Management</w:t>
            </w:r>
          </w:p>
          <w:p w:rsidR="00332D3C" w:rsidRPr="00E75D04" w:rsidRDefault="00332D3C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 w:rsidRPr="00E75D04">
              <w:rPr>
                <w:bCs/>
                <w:sz w:val="22"/>
                <w:szCs w:val="22"/>
              </w:rPr>
              <w:t xml:space="preserve">Strategic Management </w:t>
            </w:r>
          </w:p>
          <w:p w:rsidR="00332D3C" w:rsidRPr="00E75D04" w:rsidRDefault="00332D3C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 w:rsidRPr="00E75D04">
              <w:rPr>
                <w:bCs/>
                <w:sz w:val="22"/>
                <w:szCs w:val="22"/>
              </w:rPr>
              <w:t>Operations Management</w:t>
            </w:r>
          </w:p>
          <w:p w:rsidR="00332D3C" w:rsidRPr="00E75D04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Political </w:t>
            </w:r>
            <w:r w:rsidR="00EA0082">
              <w:rPr>
                <w:bCs/>
                <w:sz w:val="22"/>
                <w:szCs w:val="22"/>
              </w:rPr>
              <w:t>Environment</w:t>
            </w:r>
          </w:p>
          <w:p w:rsidR="00332D3C" w:rsidRPr="00CD4832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Marketing Management</w:t>
            </w:r>
          </w:p>
          <w:p w:rsidR="00CD4832" w:rsidRPr="00F278AB" w:rsidRDefault="00CD4832" w:rsidP="008D4D1E">
            <w:pPr>
              <w:numPr>
                <w:ilvl w:val="0"/>
                <w:numId w:val="25"/>
              </w:numPr>
              <w:spacing w:before="40" w:after="4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Legal Environment</w:t>
            </w:r>
          </w:p>
        </w:tc>
      </w:tr>
    </w:tbl>
    <w:p w:rsidR="00332D3C" w:rsidRPr="00A42BF3" w:rsidRDefault="00332D3C" w:rsidP="00E24F34">
      <w:pPr>
        <w:spacing w:before="40" w:after="40"/>
        <w:jc w:val="both"/>
        <w:rPr>
          <w:bCs/>
          <w:sz w:val="2"/>
          <w:szCs w:val="22"/>
        </w:rPr>
      </w:pPr>
    </w:p>
    <w:p w:rsidR="0087179B" w:rsidRDefault="0087179B" w:rsidP="00332D3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F7AA0" w:rsidRDefault="00DF7AA0" w:rsidP="00332D3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DF7AA0" w:rsidRDefault="00DF7AA0" w:rsidP="00332D3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332D3C" w:rsidRPr="000C21B1" w:rsidRDefault="00332D3C" w:rsidP="00332D3C">
      <w:pPr>
        <w:pBdr>
          <w:bottom w:val="single" w:sz="4" w:space="1" w:color="auto"/>
        </w:pBdr>
        <w:rPr>
          <w:b/>
          <w:sz w:val="28"/>
          <w:szCs w:val="22"/>
        </w:rPr>
      </w:pPr>
      <w:r w:rsidRPr="000C21B1">
        <w:rPr>
          <w:b/>
          <w:sz w:val="28"/>
          <w:szCs w:val="22"/>
        </w:rPr>
        <w:t>COMPUTER LITERACY</w:t>
      </w:r>
    </w:p>
    <w:p w:rsidR="00332D3C" w:rsidRPr="007E0DC1" w:rsidRDefault="00332D3C" w:rsidP="00332D3C">
      <w:pPr>
        <w:rPr>
          <w:sz w:val="2"/>
          <w:szCs w:val="22"/>
        </w:rPr>
      </w:pPr>
    </w:p>
    <w:p w:rsidR="00332D3C" w:rsidRPr="00F278AB" w:rsidRDefault="00332D3C" w:rsidP="00332D3C">
      <w:pPr>
        <w:ind w:left="360"/>
        <w:jc w:val="both"/>
        <w:rPr>
          <w:sz w:val="2"/>
          <w:szCs w:val="22"/>
        </w:rPr>
      </w:pPr>
    </w:p>
    <w:p w:rsidR="00332D3C" w:rsidRPr="00F278AB" w:rsidRDefault="00332D3C" w:rsidP="008D4D1E">
      <w:pPr>
        <w:numPr>
          <w:ilvl w:val="0"/>
          <w:numId w:val="21"/>
        </w:numPr>
        <w:spacing w:before="120"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Fully competent in working on a PC and the use of all Microsoft Office Applications in relation to Accounting and Auditing.</w:t>
      </w:r>
    </w:p>
    <w:p w:rsidR="00332D3C" w:rsidRPr="00F278AB" w:rsidRDefault="00720784" w:rsidP="008D4D1E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278AB">
        <w:rPr>
          <w:sz w:val="22"/>
          <w:szCs w:val="22"/>
        </w:rPr>
        <w:t>Posse’s</w:t>
      </w:r>
      <w:r w:rsidR="00332D3C" w:rsidRPr="00F278AB">
        <w:rPr>
          <w:sz w:val="22"/>
          <w:szCs w:val="22"/>
        </w:rPr>
        <w:t xml:space="preserve"> hands on experience in Computer Accounting Packages such </w:t>
      </w:r>
      <w:r w:rsidR="00EA0082" w:rsidRPr="00F278AB">
        <w:rPr>
          <w:sz w:val="22"/>
          <w:szCs w:val="22"/>
        </w:rPr>
        <w:t>as</w:t>
      </w:r>
      <w:r w:rsidR="00761411" w:rsidRPr="00761411">
        <w:rPr>
          <w:sz w:val="22"/>
          <w:szCs w:val="22"/>
        </w:rPr>
        <w:t xml:space="preserve">Peachtree, Busy and Oracle. </w:t>
      </w:r>
    </w:p>
    <w:p w:rsidR="00DF7AA0" w:rsidRDefault="00DF7AA0" w:rsidP="008D4D1E">
      <w:pPr>
        <w:pBdr>
          <w:bottom w:val="single" w:sz="4" w:space="1" w:color="auto"/>
        </w:pBdr>
        <w:spacing w:before="240"/>
        <w:rPr>
          <w:b/>
          <w:sz w:val="22"/>
          <w:szCs w:val="22"/>
        </w:rPr>
      </w:pPr>
    </w:p>
    <w:p w:rsidR="00332D3C" w:rsidRPr="00F278AB" w:rsidRDefault="00332D3C" w:rsidP="008D4D1E">
      <w:pPr>
        <w:pBdr>
          <w:bottom w:val="single" w:sz="4" w:space="1" w:color="auto"/>
        </w:pBdr>
        <w:spacing w:before="240"/>
        <w:rPr>
          <w:sz w:val="22"/>
          <w:szCs w:val="22"/>
        </w:rPr>
      </w:pPr>
      <w:r w:rsidRPr="000C21B1">
        <w:rPr>
          <w:b/>
          <w:sz w:val="28"/>
          <w:szCs w:val="22"/>
        </w:rPr>
        <w:t>WORK EXPERIENCE</w:t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  <w:r w:rsidRPr="000C21B1">
        <w:rPr>
          <w:b/>
          <w:sz w:val="28"/>
          <w:szCs w:val="22"/>
        </w:rPr>
        <w:softHyphen/>
      </w:r>
    </w:p>
    <w:p w:rsidR="00332D3C" w:rsidRDefault="00332D3C" w:rsidP="00332D3C">
      <w:pPr>
        <w:jc w:val="both"/>
        <w:rPr>
          <w:sz w:val="14"/>
          <w:szCs w:val="22"/>
        </w:rPr>
      </w:pPr>
    </w:p>
    <w:p w:rsidR="004D42B8" w:rsidRDefault="004D42B8" w:rsidP="00332D3C">
      <w:pPr>
        <w:jc w:val="both"/>
        <w:rPr>
          <w:sz w:val="14"/>
          <w:szCs w:val="22"/>
        </w:rPr>
      </w:pPr>
    </w:p>
    <w:p w:rsidR="004D42B8" w:rsidRPr="004768C9" w:rsidRDefault="000C21B1" w:rsidP="004768C9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hanging="720"/>
        <w:rPr>
          <w:b/>
          <w:sz w:val="22"/>
          <w:szCs w:val="22"/>
        </w:rPr>
      </w:pPr>
      <w:r w:rsidRPr="00D65D39">
        <w:rPr>
          <w:b/>
          <w:szCs w:val="22"/>
        </w:rPr>
        <w:t>Accountant</w:t>
      </w:r>
      <w:r>
        <w:rPr>
          <w:b/>
          <w:sz w:val="22"/>
          <w:szCs w:val="22"/>
        </w:rPr>
        <w:t xml:space="preserve">:  </w:t>
      </w:r>
      <w:r w:rsidR="00122BDF">
        <w:rPr>
          <w:b/>
          <w:sz w:val="22"/>
          <w:szCs w:val="22"/>
        </w:rPr>
        <w:t xml:space="preserve">Central </w:t>
      </w:r>
      <w:proofErr w:type="spellStart"/>
      <w:r w:rsidR="00122BDF">
        <w:rPr>
          <w:b/>
          <w:sz w:val="22"/>
          <w:szCs w:val="22"/>
        </w:rPr>
        <w:t>Polysacks</w:t>
      </w:r>
      <w:proofErr w:type="spellEnd"/>
      <w:r w:rsidR="004D42B8" w:rsidRPr="004D42B8">
        <w:rPr>
          <w:b/>
          <w:sz w:val="22"/>
          <w:szCs w:val="22"/>
        </w:rPr>
        <w:t>(</w:t>
      </w:r>
      <w:proofErr w:type="spellStart"/>
      <w:r w:rsidR="004D42B8" w:rsidRPr="004D42B8">
        <w:rPr>
          <w:b/>
          <w:sz w:val="22"/>
          <w:szCs w:val="22"/>
        </w:rPr>
        <w:t>Pvt</w:t>
      </w:r>
      <w:proofErr w:type="spellEnd"/>
      <w:r w:rsidR="004D42B8" w:rsidRPr="004D42B8">
        <w:rPr>
          <w:b/>
          <w:sz w:val="22"/>
          <w:szCs w:val="22"/>
        </w:rPr>
        <w:t xml:space="preserve">) Ltd, </w:t>
      </w:r>
      <w:proofErr w:type="spellStart"/>
      <w:r w:rsidR="004D42B8" w:rsidRPr="004D42B8">
        <w:rPr>
          <w:b/>
          <w:sz w:val="22"/>
          <w:szCs w:val="22"/>
        </w:rPr>
        <w:t>Kundasale</w:t>
      </w:r>
      <w:proofErr w:type="spellEnd"/>
      <w:r w:rsidR="004D42B8" w:rsidRPr="004D42B8">
        <w:rPr>
          <w:b/>
          <w:sz w:val="22"/>
          <w:szCs w:val="22"/>
        </w:rPr>
        <w:t xml:space="preserve">, Kandy </w:t>
      </w:r>
      <w:r w:rsidR="004D42B8" w:rsidRPr="004768C9">
        <w:rPr>
          <w:b/>
          <w:sz w:val="22"/>
          <w:szCs w:val="22"/>
        </w:rPr>
        <w:t>(Manufacturers of Flexible Packaging Materials)</w:t>
      </w:r>
    </w:p>
    <w:p w:rsidR="004D42B8" w:rsidRDefault="004D42B8" w:rsidP="00332D3C">
      <w:pPr>
        <w:jc w:val="both"/>
        <w:rPr>
          <w:sz w:val="22"/>
          <w:szCs w:val="22"/>
        </w:rPr>
      </w:pPr>
      <w:r>
        <w:rPr>
          <w:sz w:val="22"/>
          <w:szCs w:val="22"/>
        </w:rPr>
        <w:t>2015 October</w:t>
      </w:r>
      <w:r w:rsidR="00122BDF">
        <w:rPr>
          <w:sz w:val="22"/>
          <w:szCs w:val="22"/>
        </w:rPr>
        <w:t xml:space="preserve"> to 2016 December</w:t>
      </w:r>
    </w:p>
    <w:p w:rsidR="004D42B8" w:rsidRDefault="004D42B8" w:rsidP="00332D3C">
      <w:pPr>
        <w:jc w:val="both"/>
        <w:rPr>
          <w:sz w:val="14"/>
          <w:szCs w:val="22"/>
        </w:rPr>
      </w:pPr>
    </w:p>
    <w:p w:rsidR="000C21B1" w:rsidRDefault="000C21B1" w:rsidP="004768C9">
      <w:pPr>
        <w:jc w:val="both"/>
        <w:rPr>
          <w:sz w:val="14"/>
          <w:szCs w:val="22"/>
        </w:rPr>
      </w:pPr>
    </w:p>
    <w:p w:rsidR="004768C9" w:rsidRDefault="004D42B8" w:rsidP="004768C9">
      <w:pPr>
        <w:jc w:val="both"/>
        <w:rPr>
          <w:b/>
          <w:sz w:val="22"/>
          <w:szCs w:val="22"/>
        </w:rPr>
      </w:pPr>
      <w:r w:rsidRPr="004D42B8">
        <w:rPr>
          <w:b/>
          <w:sz w:val="22"/>
          <w:szCs w:val="22"/>
        </w:rPr>
        <w:t>D</w:t>
      </w:r>
      <w:r w:rsidR="000039FB">
        <w:rPr>
          <w:b/>
          <w:sz w:val="22"/>
          <w:szCs w:val="22"/>
        </w:rPr>
        <w:t>uties and responsibilities</w:t>
      </w:r>
      <w:r w:rsidRPr="004D42B8">
        <w:rPr>
          <w:b/>
          <w:sz w:val="22"/>
          <w:szCs w:val="22"/>
        </w:rPr>
        <w:t xml:space="preserve"> includes;</w:t>
      </w:r>
    </w:p>
    <w:p w:rsidR="004768C9" w:rsidRDefault="004768C9" w:rsidP="004768C9">
      <w:pPr>
        <w:jc w:val="both"/>
        <w:rPr>
          <w:b/>
          <w:sz w:val="22"/>
          <w:szCs w:val="22"/>
        </w:rPr>
      </w:pP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Monthly Management Accounts Preparation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Production of Profit and Loss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To complete and maintain sales invoice and reports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Accruals and prepayments</w:t>
      </w:r>
    </w:p>
    <w:p w:rsidR="004768C9" w:rsidRPr="00266C63" w:rsidRDefault="00266C63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Monthly stock taking &amp; Reconciliation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Bank reconciliation, Posting and balancing</w:t>
      </w:r>
    </w:p>
    <w:p w:rsidR="004768C9" w:rsidRPr="00266C63" w:rsidRDefault="00266C63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768C9" w:rsidRPr="00266C63">
        <w:rPr>
          <w:sz w:val="22"/>
          <w:szCs w:val="22"/>
        </w:rPr>
        <w:t>etty cash and other journal posting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Daily bank receipt posting</w:t>
      </w:r>
    </w:p>
    <w:p w:rsidR="004768C9" w:rsidRPr="00266C63" w:rsidRDefault="00266C63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Debtor Creditor Control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Year End audit analysis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Set up new supplier</w:t>
      </w:r>
      <w:r w:rsidR="00266C63">
        <w:rPr>
          <w:sz w:val="22"/>
          <w:szCs w:val="22"/>
        </w:rPr>
        <w:t>/customers</w:t>
      </w:r>
      <w:r w:rsidRPr="00266C63">
        <w:rPr>
          <w:sz w:val="22"/>
          <w:szCs w:val="22"/>
        </w:rPr>
        <w:t xml:space="preserve"> on accounting software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Reports on debtors and creditors</w:t>
      </w:r>
    </w:p>
    <w:p w:rsidR="004768C9" w:rsidRPr="00266C63" w:rsidRDefault="004768C9" w:rsidP="004768C9">
      <w:pPr>
        <w:pStyle w:val="ListParagraph"/>
        <w:numPr>
          <w:ilvl w:val="0"/>
          <w:numId w:val="32"/>
        </w:numPr>
        <w:jc w:val="both"/>
        <w:rPr>
          <w:sz w:val="22"/>
          <w:szCs w:val="22"/>
        </w:rPr>
      </w:pPr>
      <w:r w:rsidRPr="00266C63">
        <w:rPr>
          <w:sz w:val="22"/>
          <w:szCs w:val="22"/>
        </w:rPr>
        <w:t>Quarterly VAT return preparation</w:t>
      </w:r>
    </w:p>
    <w:p w:rsidR="004D42B8" w:rsidRDefault="004D42B8" w:rsidP="00332D3C">
      <w:pPr>
        <w:jc w:val="both"/>
        <w:rPr>
          <w:sz w:val="22"/>
          <w:szCs w:val="22"/>
        </w:rPr>
      </w:pPr>
    </w:p>
    <w:p w:rsidR="00DF7AA0" w:rsidRPr="006D19B6" w:rsidRDefault="00DF7AA0" w:rsidP="00332D3C">
      <w:pPr>
        <w:jc w:val="both"/>
        <w:rPr>
          <w:sz w:val="14"/>
          <w:szCs w:val="22"/>
        </w:rPr>
      </w:pPr>
    </w:p>
    <w:p w:rsidR="00332D3C" w:rsidRPr="00F278AB" w:rsidRDefault="00D65D39" w:rsidP="00332D3C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hanging="720"/>
        <w:rPr>
          <w:b/>
          <w:sz w:val="22"/>
          <w:szCs w:val="22"/>
        </w:rPr>
      </w:pPr>
      <w:r w:rsidRPr="00D65D39">
        <w:rPr>
          <w:b/>
          <w:szCs w:val="22"/>
        </w:rPr>
        <w:t>Auditor-</w:t>
      </w:r>
      <w:r w:rsidR="00C06B17">
        <w:rPr>
          <w:b/>
          <w:sz w:val="22"/>
          <w:szCs w:val="22"/>
        </w:rPr>
        <w:t>Ernst &amp; Young</w:t>
      </w:r>
    </w:p>
    <w:p w:rsidR="00332D3C" w:rsidRPr="00F278AB" w:rsidRDefault="00C06B17" w:rsidP="008D4D1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Ernst &amp; Young </w:t>
      </w:r>
      <w:r w:rsidRPr="00F278AB">
        <w:rPr>
          <w:sz w:val="22"/>
          <w:szCs w:val="22"/>
        </w:rPr>
        <w:t>is</w:t>
      </w:r>
      <w:r w:rsidR="00332D3C" w:rsidRPr="00F278AB">
        <w:rPr>
          <w:sz w:val="22"/>
          <w:szCs w:val="22"/>
        </w:rPr>
        <w:t xml:space="preserve"> one of the largest professional organizations in the world providing professional services in the areas of Auditing, Taxation, Management Advisory and Information Risk Management in over 150 countries. </w:t>
      </w:r>
      <w:r w:rsidR="00037085">
        <w:rPr>
          <w:sz w:val="22"/>
          <w:szCs w:val="22"/>
        </w:rPr>
        <w:t xml:space="preserve">Ernst &amp; Young </w:t>
      </w:r>
      <w:r w:rsidR="00037085" w:rsidRPr="00F278AB">
        <w:rPr>
          <w:sz w:val="22"/>
          <w:szCs w:val="22"/>
        </w:rPr>
        <w:t>is</w:t>
      </w:r>
      <w:r w:rsidR="00332D3C" w:rsidRPr="00F278AB">
        <w:rPr>
          <w:sz w:val="22"/>
          <w:szCs w:val="22"/>
        </w:rPr>
        <w:t xml:space="preserve"> the Sri Lankan member firm of </w:t>
      </w:r>
      <w:r w:rsidR="00037085">
        <w:rPr>
          <w:sz w:val="22"/>
          <w:szCs w:val="22"/>
        </w:rPr>
        <w:t xml:space="preserve">Ernst &amp; Young </w:t>
      </w:r>
      <w:r w:rsidR="00583677">
        <w:rPr>
          <w:sz w:val="22"/>
          <w:szCs w:val="22"/>
        </w:rPr>
        <w:t xml:space="preserve">International. </w:t>
      </w:r>
      <w:r w:rsidR="000A5CE8">
        <w:rPr>
          <w:sz w:val="22"/>
          <w:szCs w:val="22"/>
        </w:rPr>
        <w:t xml:space="preserve">Currently </w:t>
      </w:r>
      <w:r w:rsidR="000A5CE8" w:rsidRPr="00F278AB">
        <w:rPr>
          <w:sz w:val="22"/>
          <w:szCs w:val="22"/>
        </w:rPr>
        <w:t>Ernst</w:t>
      </w:r>
      <w:r w:rsidR="00037085">
        <w:rPr>
          <w:sz w:val="22"/>
          <w:szCs w:val="22"/>
        </w:rPr>
        <w:t xml:space="preserve">&amp; Young </w:t>
      </w:r>
      <w:r w:rsidR="00037085" w:rsidRPr="00F278AB">
        <w:rPr>
          <w:sz w:val="22"/>
          <w:szCs w:val="22"/>
        </w:rPr>
        <w:t>carries</w:t>
      </w:r>
      <w:r w:rsidR="00332D3C" w:rsidRPr="00F278AB">
        <w:rPr>
          <w:sz w:val="22"/>
          <w:szCs w:val="22"/>
        </w:rPr>
        <w:t xml:space="preserve"> out the </w:t>
      </w:r>
      <w:r w:rsidR="00CA5313">
        <w:rPr>
          <w:sz w:val="22"/>
          <w:szCs w:val="22"/>
        </w:rPr>
        <w:t>statutory audits of more than 40</w:t>
      </w:r>
      <w:r w:rsidR="00332D3C" w:rsidRPr="00F278AB">
        <w:rPr>
          <w:sz w:val="22"/>
          <w:szCs w:val="22"/>
        </w:rPr>
        <w:t xml:space="preserve">% of the listed companies in the Colombo Stock Exchange.   </w:t>
      </w:r>
    </w:p>
    <w:p w:rsidR="00332D3C" w:rsidRPr="006D19B6" w:rsidRDefault="00332D3C" w:rsidP="00332D3C">
      <w:pPr>
        <w:rPr>
          <w:sz w:val="28"/>
          <w:szCs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340"/>
        <w:gridCol w:w="4680"/>
      </w:tblGrid>
      <w:tr w:rsidR="00332D3C" w:rsidRPr="00F278AB" w:rsidTr="00640A08">
        <w:trPr>
          <w:trHeight w:val="255"/>
        </w:trPr>
        <w:tc>
          <w:tcPr>
            <w:tcW w:w="1800" w:type="dxa"/>
            <w:shd w:val="clear" w:color="auto" w:fill="auto"/>
          </w:tcPr>
          <w:p w:rsidR="00332D3C" w:rsidRPr="00F278AB" w:rsidRDefault="00332D3C" w:rsidP="00640A08">
            <w:pPr>
              <w:jc w:val="center"/>
              <w:rPr>
                <w:b/>
              </w:rPr>
            </w:pPr>
            <w:r w:rsidRPr="00F278AB">
              <w:rPr>
                <w:b/>
                <w:sz w:val="22"/>
                <w:szCs w:val="22"/>
              </w:rPr>
              <w:t>Division</w:t>
            </w:r>
          </w:p>
        </w:tc>
        <w:tc>
          <w:tcPr>
            <w:tcW w:w="2340" w:type="dxa"/>
            <w:shd w:val="clear" w:color="auto" w:fill="auto"/>
          </w:tcPr>
          <w:p w:rsidR="00332D3C" w:rsidRPr="00F278AB" w:rsidRDefault="00332D3C" w:rsidP="00640A08">
            <w:pPr>
              <w:jc w:val="center"/>
              <w:rPr>
                <w:b/>
              </w:rPr>
            </w:pPr>
            <w:r w:rsidRPr="00F278AB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4680" w:type="dxa"/>
            <w:shd w:val="clear" w:color="auto" w:fill="auto"/>
          </w:tcPr>
          <w:p w:rsidR="00332D3C" w:rsidRPr="00F278AB" w:rsidRDefault="00332D3C" w:rsidP="00640A08">
            <w:pPr>
              <w:jc w:val="center"/>
              <w:rPr>
                <w:b/>
              </w:rPr>
            </w:pPr>
            <w:r w:rsidRPr="00F278AB">
              <w:rPr>
                <w:b/>
                <w:sz w:val="22"/>
                <w:szCs w:val="22"/>
              </w:rPr>
              <w:t>Period</w:t>
            </w:r>
          </w:p>
        </w:tc>
      </w:tr>
      <w:tr w:rsidR="00332D3C" w:rsidRPr="00F278AB" w:rsidTr="00640A08">
        <w:trPr>
          <w:trHeight w:val="255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332D3C" w:rsidRPr="00F278AB" w:rsidRDefault="00332D3C" w:rsidP="00640A08">
            <w:pPr>
              <w:jc w:val="center"/>
            </w:pPr>
            <w:r w:rsidRPr="00F278AB">
              <w:rPr>
                <w:sz w:val="22"/>
                <w:szCs w:val="22"/>
              </w:rPr>
              <w:t xml:space="preserve">Audit </w:t>
            </w:r>
            <w:r w:rsidR="00635603">
              <w:rPr>
                <w:sz w:val="22"/>
                <w:szCs w:val="22"/>
              </w:rPr>
              <w:t>&amp;</w:t>
            </w:r>
            <w:r w:rsidRPr="00F278AB">
              <w:rPr>
                <w:sz w:val="22"/>
                <w:szCs w:val="22"/>
              </w:rPr>
              <w:t>Assurance</w:t>
            </w:r>
          </w:p>
        </w:tc>
        <w:tc>
          <w:tcPr>
            <w:tcW w:w="2340" w:type="dxa"/>
            <w:shd w:val="clear" w:color="auto" w:fill="auto"/>
          </w:tcPr>
          <w:p w:rsidR="00332D3C" w:rsidRPr="00F278AB" w:rsidRDefault="00332D3C" w:rsidP="00640A08">
            <w:pPr>
              <w:jc w:val="both"/>
            </w:pPr>
            <w:r>
              <w:rPr>
                <w:sz w:val="22"/>
                <w:szCs w:val="22"/>
              </w:rPr>
              <w:t>Audit Assistant</w:t>
            </w:r>
          </w:p>
        </w:tc>
        <w:tc>
          <w:tcPr>
            <w:tcW w:w="4680" w:type="dxa"/>
            <w:shd w:val="clear" w:color="auto" w:fill="auto"/>
          </w:tcPr>
          <w:p w:rsidR="00332D3C" w:rsidRPr="009E3850" w:rsidRDefault="004768C9" w:rsidP="00640A08">
            <w:pPr>
              <w:jc w:val="both"/>
            </w:pPr>
            <w:r>
              <w:rPr>
                <w:sz w:val="22"/>
                <w:szCs w:val="22"/>
              </w:rPr>
              <w:t>From 05</w:t>
            </w:r>
            <w:r w:rsidR="006D10F6" w:rsidRPr="009E3850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February 2013</w:t>
            </w:r>
            <w:r w:rsidR="00332D3C" w:rsidRPr="009E3850">
              <w:rPr>
                <w:sz w:val="22"/>
                <w:szCs w:val="22"/>
              </w:rPr>
              <w:t xml:space="preserve"> to </w:t>
            </w:r>
            <w:r w:rsidR="006D10F6" w:rsidRPr="009E3850">
              <w:rPr>
                <w:sz w:val="22"/>
                <w:szCs w:val="22"/>
              </w:rPr>
              <w:t>06</w:t>
            </w:r>
            <w:r w:rsidR="006D10F6" w:rsidRPr="009E385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February</w:t>
            </w:r>
            <w:r w:rsidR="00720784" w:rsidRPr="009E385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14</w:t>
            </w:r>
          </w:p>
        </w:tc>
      </w:tr>
      <w:tr w:rsidR="00332D3C" w:rsidRPr="00F278AB" w:rsidTr="00640A08">
        <w:trPr>
          <w:trHeight w:val="255"/>
        </w:trPr>
        <w:tc>
          <w:tcPr>
            <w:tcW w:w="1800" w:type="dxa"/>
            <w:vMerge/>
            <w:shd w:val="clear" w:color="auto" w:fill="auto"/>
          </w:tcPr>
          <w:p w:rsidR="00332D3C" w:rsidRPr="00F278AB" w:rsidRDefault="00332D3C" w:rsidP="00640A08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332D3C" w:rsidRPr="00F278AB" w:rsidRDefault="00720784" w:rsidP="00640A08">
            <w:pPr>
              <w:jc w:val="both"/>
            </w:pPr>
            <w:r>
              <w:rPr>
                <w:sz w:val="22"/>
                <w:szCs w:val="22"/>
              </w:rPr>
              <w:t>Audit Senior in charge</w:t>
            </w:r>
          </w:p>
        </w:tc>
        <w:tc>
          <w:tcPr>
            <w:tcW w:w="4680" w:type="dxa"/>
            <w:shd w:val="clear" w:color="auto" w:fill="auto"/>
          </w:tcPr>
          <w:p w:rsidR="00332D3C" w:rsidRPr="009E3850" w:rsidRDefault="004768C9" w:rsidP="009A06A1">
            <w:pPr>
              <w:jc w:val="both"/>
            </w:pPr>
            <w:r>
              <w:rPr>
                <w:sz w:val="22"/>
                <w:szCs w:val="22"/>
              </w:rPr>
              <w:t>From 06</w:t>
            </w:r>
            <w:r w:rsidR="00332D3C" w:rsidRPr="009E3850">
              <w:rPr>
                <w:sz w:val="22"/>
                <w:szCs w:val="22"/>
              </w:rPr>
              <w:t xml:space="preserve">st </w:t>
            </w:r>
            <w:r>
              <w:rPr>
                <w:sz w:val="22"/>
                <w:szCs w:val="22"/>
              </w:rPr>
              <w:t>February 2014</w:t>
            </w:r>
            <w:r w:rsidR="00332D3C" w:rsidRPr="009E3850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30th September 2015</w:t>
            </w:r>
          </w:p>
        </w:tc>
      </w:tr>
    </w:tbl>
    <w:p w:rsidR="004768C9" w:rsidRDefault="004768C9" w:rsidP="004768C9">
      <w:pPr>
        <w:tabs>
          <w:tab w:val="left" w:pos="360"/>
        </w:tabs>
        <w:spacing w:line="360" w:lineRule="auto"/>
        <w:ind w:left="720"/>
        <w:rPr>
          <w:sz w:val="22"/>
          <w:szCs w:val="22"/>
        </w:rPr>
      </w:pPr>
    </w:p>
    <w:p w:rsidR="00332D3C" w:rsidRPr="00F278AB" w:rsidRDefault="00332D3C" w:rsidP="004768C9">
      <w:pPr>
        <w:tabs>
          <w:tab w:val="left" w:pos="360"/>
        </w:tabs>
        <w:spacing w:line="360" w:lineRule="auto"/>
        <w:ind w:left="90"/>
        <w:rPr>
          <w:b/>
          <w:sz w:val="22"/>
          <w:szCs w:val="22"/>
        </w:rPr>
      </w:pPr>
      <w:r w:rsidRPr="00F278AB">
        <w:rPr>
          <w:b/>
          <w:sz w:val="22"/>
          <w:szCs w:val="22"/>
        </w:rPr>
        <w:t xml:space="preserve">Duties and </w:t>
      </w:r>
      <w:r w:rsidR="00720784">
        <w:rPr>
          <w:b/>
          <w:sz w:val="22"/>
          <w:szCs w:val="22"/>
        </w:rPr>
        <w:t>responsibilities as a Senior in charge</w:t>
      </w:r>
      <w:r w:rsidRPr="00F278AB">
        <w:rPr>
          <w:b/>
          <w:sz w:val="22"/>
          <w:szCs w:val="22"/>
        </w:rPr>
        <w:t xml:space="preserve"> includes;</w:t>
      </w:r>
    </w:p>
    <w:p w:rsidR="00720784" w:rsidRPr="001A693E" w:rsidRDefault="00720784" w:rsidP="008D4D1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 </w:t>
      </w:r>
      <w:r w:rsidR="004242A8">
        <w:rPr>
          <w:sz w:val="22"/>
          <w:szCs w:val="22"/>
        </w:rPr>
        <w:t>senior</w:t>
      </w:r>
      <w:r>
        <w:rPr>
          <w:sz w:val="22"/>
          <w:szCs w:val="22"/>
        </w:rPr>
        <w:t xml:space="preserve"> in charge I am responsible for </w:t>
      </w:r>
      <w:r w:rsidRPr="001A693E">
        <w:rPr>
          <w:sz w:val="22"/>
          <w:szCs w:val="22"/>
        </w:rPr>
        <w:t>proper</w:t>
      </w:r>
      <w:r>
        <w:rPr>
          <w:sz w:val="22"/>
          <w:szCs w:val="22"/>
        </w:rPr>
        <w:t xml:space="preserve"> conduct</w:t>
      </w:r>
      <w:r w:rsidRPr="001A693E">
        <w:rPr>
          <w:sz w:val="22"/>
          <w:szCs w:val="22"/>
        </w:rPr>
        <w:t xml:space="preserve"> and timely completion of t</w:t>
      </w:r>
      <w:r>
        <w:rPr>
          <w:sz w:val="22"/>
          <w:szCs w:val="22"/>
        </w:rPr>
        <w:t>he assurance services. I report</w:t>
      </w:r>
      <w:r w:rsidRPr="001A693E">
        <w:rPr>
          <w:sz w:val="22"/>
          <w:szCs w:val="22"/>
        </w:rPr>
        <w:t xml:space="preserve"> directly to Manager/Partner. I perform</w:t>
      </w:r>
      <w:r w:rsidR="004242A8">
        <w:rPr>
          <w:sz w:val="22"/>
          <w:szCs w:val="22"/>
        </w:rPr>
        <w:t xml:space="preserve"> following roles as a senior in charge</w:t>
      </w:r>
      <w:r w:rsidRPr="001A693E">
        <w:rPr>
          <w:sz w:val="22"/>
          <w:szCs w:val="22"/>
        </w:rPr>
        <w:t>;</w:t>
      </w:r>
    </w:p>
    <w:p w:rsidR="004F66A8" w:rsidRDefault="004F66A8" w:rsidP="004F66A8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eastAsia="Arial Unicode MS"/>
          <w:color w:val="000000"/>
          <w:sz w:val="22"/>
          <w:szCs w:val="22"/>
        </w:rPr>
      </w:pPr>
      <w:r w:rsidRPr="00CC0164">
        <w:rPr>
          <w:rFonts w:eastAsia="Arial Unicode MS"/>
          <w:color w:val="000000"/>
          <w:sz w:val="22"/>
          <w:szCs w:val="22"/>
        </w:rPr>
        <w:t xml:space="preserve">Planning, conducting and finalization of audits of financial statements of various types of organizations operating in different industries including </w:t>
      </w:r>
      <w:r w:rsidRPr="001B736F">
        <w:rPr>
          <w:rFonts w:eastAsia="Arial Unicode MS"/>
          <w:b/>
          <w:color w:val="000000"/>
          <w:sz w:val="22"/>
          <w:szCs w:val="22"/>
        </w:rPr>
        <w:t xml:space="preserve">Banking, </w:t>
      </w:r>
      <w:r>
        <w:rPr>
          <w:rFonts w:eastAsia="Arial Unicode MS"/>
          <w:b/>
          <w:color w:val="000000"/>
          <w:sz w:val="22"/>
          <w:szCs w:val="22"/>
        </w:rPr>
        <w:t>Finance, Manufacturing, Processing</w:t>
      </w:r>
      <w:r w:rsidRPr="001B736F">
        <w:rPr>
          <w:rFonts w:eastAsia="Arial Unicode MS"/>
          <w:b/>
          <w:color w:val="000000"/>
          <w:sz w:val="22"/>
          <w:szCs w:val="22"/>
        </w:rPr>
        <w:t xml:space="preserve">, Trading and </w:t>
      </w:r>
      <w:r>
        <w:rPr>
          <w:rFonts w:eastAsia="Arial Unicode MS"/>
          <w:b/>
          <w:color w:val="000000"/>
          <w:sz w:val="22"/>
          <w:szCs w:val="22"/>
        </w:rPr>
        <w:t>Services</w:t>
      </w:r>
      <w:r>
        <w:rPr>
          <w:rFonts w:eastAsia="Arial Unicode MS"/>
          <w:color w:val="000000"/>
          <w:sz w:val="22"/>
          <w:szCs w:val="22"/>
        </w:rPr>
        <w:t xml:space="preserve">.  </w:t>
      </w:r>
    </w:p>
    <w:p w:rsidR="004F66A8" w:rsidRPr="00CC0164" w:rsidRDefault="004F66A8" w:rsidP="004F66A8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eastAsia="Arial Unicode MS"/>
          <w:color w:val="000000"/>
          <w:sz w:val="22"/>
          <w:szCs w:val="22"/>
        </w:rPr>
      </w:pPr>
      <w:r w:rsidRPr="00CC0164">
        <w:rPr>
          <w:rFonts w:eastAsia="Arial Unicode MS"/>
          <w:color w:val="000000"/>
          <w:sz w:val="22"/>
          <w:szCs w:val="22"/>
        </w:rPr>
        <w:t>Providing guidance to other members of the audit team on the performance of their duties and review of their work.</w:t>
      </w:r>
    </w:p>
    <w:p w:rsidR="004F66A8" w:rsidRPr="00CC0164" w:rsidRDefault="004F66A8" w:rsidP="004F66A8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eastAsia="Arial Unicode MS"/>
          <w:color w:val="000000"/>
          <w:sz w:val="22"/>
          <w:szCs w:val="22"/>
        </w:rPr>
      </w:pPr>
      <w:r w:rsidRPr="00CC0164">
        <w:rPr>
          <w:rFonts w:eastAsia="Arial Unicode MS"/>
          <w:color w:val="000000"/>
          <w:sz w:val="22"/>
          <w:szCs w:val="22"/>
        </w:rPr>
        <w:t>Preparation / review of financial statements, auditors’ reports to the members and other reports in accordance with relevant standards and legislations.</w:t>
      </w:r>
    </w:p>
    <w:p w:rsidR="004F66A8" w:rsidRPr="00CC0164" w:rsidRDefault="004F66A8" w:rsidP="004F66A8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eastAsia="Arial Unicode MS"/>
          <w:color w:val="000000"/>
          <w:sz w:val="22"/>
          <w:szCs w:val="22"/>
        </w:rPr>
      </w:pPr>
      <w:r w:rsidRPr="00CC0164">
        <w:rPr>
          <w:rFonts w:eastAsia="Arial Unicode MS"/>
          <w:color w:val="000000"/>
          <w:sz w:val="22"/>
          <w:szCs w:val="22"/>
        </w:rPr>
        <w:t>Liaison and co-ordination with client management on all instances in respect of the audit, accounting, tax and client service matters, and troubleshooting.</w:t>
      </w:r>
    </w:p>
    <w:p w:rsidR="004F66A8" w:rsidRDefault="004F66A8" w:rsidP="004F66A8">
      <w:pPr>
        <w:numPr>
          <w:ilvl w:val="1"/>
          <w:numId w:val="1"/>
        </w:numPr>
        <w:tabs>
          <w:tab w:val="clear" w:pos="1440"/>
          <w:tab w:val="num" w:pos="732"/>
        </w:tabs>
        <w:spacing w:line="276" w:lineRule="auto"/>
        <w:ind w:left="720"/>
        <w:jc w:val="both"/>
        <w:rPr>
          <w:rFonts w:eastAsia="Arial Unicode MS"/>
          <w:color w:val="000000"/>
          <w:sz w:val="22"/>
          <w:szCs w:val="22"/>
        </w:rPr>
      </w:pPr>
      <w:r w:rsidRPr="00CC0164">
        <w:rPr>
          <w:rFonts w:eastAsia="Arial Unicode MS"/>
          <w:color w:val="000000"/>
          <w:sz w:val="22"/>
          <w:szCs w:val="22"/>
        </w:rPr>
        <w:t>Preparation of management letters and other specific reports as requested by the client, discussion and finalization of the same with client management.</w:t>
      </w:r>
    </w:p>
    <w:p w:rsidR="00C07E31" w:rsidRDefault="00C07E31" w:rsidP="00332D3C">
      <w:pPr>
        <w:ind w:left="720"/>
        <w:jc w:val="both"/>
        <w:rPr>
          <w:sz w:val="18"/>
          <w:szCs w:val="22"/>
        </w:rPr>
      </w:pPr>
    </w:p>
    <w:p w:rsidR="004F66A8" w:rsidRDefault="004F66A8" w:rsidP="00332D3C">
      <w:pPr>
        <w:ind w:left="720"/>
        <w:jc w:val="both"/>
        <w:rPr>
          <w:sz w:val="18"/>
          <w:szCs w:val="22"/>
        </w:rPr>
      </w:pPr>
    </w:p>
    <w:p w:rsidR="004F66A8" w:rsidRDefault="00D65D39" w:rsidP="004F66A8">
      <w:pPr>
        <w:spacing w:line="276" w:lineRule="auto"/>
        <w:ind w:left="252"/>
        <w:rPr>
          <w:rFonts w:eastAsia="Arial Unicode MS"/>
          <w:b/>
          <w:color w:val="000000"/>
          <w:sz w:val="22"/>
          <w:szCs w:val="22"/>
        </w:rPr>
      </w:pPr>
      <w:r w:rsidRPr="00F278AB">
        <w:rPr>
          <w:b/>
          <w:sz w:val="22"/>
          <w:szCs w:val="22"/>
        </w:rPr>
        <w:t xml:space="preserve">Duties and </w:t>
      </w:r>
      <w:r>
        <w:rPr>
          <w:b/>
          <w:sz w:val="22"/>
          <w:szCs w:val="22"/>
        </w:rPr>
        <w:t xml:space="preserve">responsibilities as </w:t>
      </w:r>
      <w:proofErr w:type="spellStart"/>
      <w:r>
        <w:rPr>
          <w:b/>
          <w:sz w:val="22"/>
          <w:szCs w:val="22"/>
        </w:rPr>
        <w:t>a</w:t>
      </w:r>
      <w:r w:rsidR="004F66A8">
        <w:rPr>
          <w:rFonts w:eastAsia="Arial Unicode MS"/>
          <w:b/>
          <w:color w:val="000000"/>
          <w:sz w:val="22"/>
          <w:szCs w:val="22"/>
        </w:rPr>
        <w:t>Audit</w:t>
      </w:r>
      <w:proofErr w:type="spellEnd"/>
      <w:r>
        <w:rPr>
          <w:rFonts w:eastAsia="Arial Unicode MS"/>
          <w:b/>
          <w:color w:val="000000"/>
          <w:sz w:val="22"/>
          <w:szCs w:val="22"/>
        </w:rPr>
        <w:t xml:space="preserve"> Assistant includes ;</w:t>
      </w:r>
    </w:p>
    <w:p w:rsidR="004F66A8" w:rsidRPr="00E5280F" w:rsidRDefault="004F66A8" w:rsidP="004F66A8">
      <w:pPr>
        <w:spacing w:line="276" w:lineRule="auto"/>
        <w:ind w:left="720"/>
        <w:jc w:val="both"/>
        <w:rPr>
          <w:sz w:val="8"/>
          <w:szCs w:val="8"/>
        </w:rPr>
      </w:pPr>
    </w:p>
    <w:p w:rsidR="004F66A8" w:rsidRPr="008E5822" w:rsidRDefault="004F66A8" w:rsidP="004F66A8">
      <w:pPr>
        <w:numPr>
          <w:ilvl w:val="1"/>
          <w:numId w:val="1"/>
        </w:numPr>
        <w:tabs>
          <w:tab w:val="clear" w:pos="1440"/>
          <w:tab w:val="num" w:pos="732"/>
        </w:tabs>
        <w:spacing w:line="276" w:lineRule="auto"/>
        <w:ind w:left="720"/>
        <w:jc w:val="both"/>
        <w:rPr>
          <w:sz w:val="22"/>
          <w:szCs w:val="22"/>
        </w:rPr>
      </w:pPr>
      <w:r w:rsidRPr="008E5822">
        <w:rPr>
          <w:sz w:val="22"/>
          <w:szCs w:val="22"/>
        </w:rPr>
        <w:t>Obtaining an understanding of the business as a whole and the industry in which the client operates, in order to understand the internal control system, accounting systems and their effectiveness and appropriateness.</w:t>
      </w:r>
    </w:p>
    <w:p w:rsidR="004F66A8" w:rsidRDefault="004F66A8" w:rsidP="004F66A8">
      <w:pPr>
        <w:numPr>
          <w:ilvl w:val="1"/>
          <w:numId w:val="1"/>
        </w:numPr>
        <w:tabs>
          <w:tab w:val="clear" w:pos="1440"/>
          <w:tab w:val="num" w:pos="732"/>
        </w:tabs>
        <w:spacing w:line="276" w:lineRule="auto"/>
        <w:ind w:left="720"/>
        <w:jc w:val="both"/>
        <w:rPr>
          <w:sz w:val="22"/>
          <w:szCs w:val="22"/>
        </w:rPr>
      </w:pPr>
      <w:r w:rsidRPr="00FE73D4">
        <w:rPr>
          <w:sz w:val="22"/>
          <w:szCs w:val="22"/>
        </w:rPr>
        <w:t xml:space="preserve">Gathering audit evidences  and evaluate internal controls of the company </w:t>
      </w:r>
    </w:p>
    <w:p w:rsidR="004F66A8" w:rsidRPr="008E5822" w:rsidRDefault="004F66A8" w:rsidP="004F66A8">
      <w:pPr>
        <w:numPr>
          <w:ilvl w:val="1"/>
          <w:numId w:val="1"/>
        </w:numPr>
        <w:tabs>
          <w:tab w:val="clear" w:pos="1440"/>
          <w:tab w:val="num" w:pos="732"/>
        </w:tabs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Perform</w:t>
      </w:r>
      <w:r w:rsidRPr="008E5822">
        <w:rPr>
          <w:sz w:val="22"/>
          <w:szCs w:val="22"/>
        </w:rPr>
        <w:t xml:space="preserve"> substantive audit procedure planned for, including analytical review procedures for significant account balances decided at the planning stage.</w:t>
      </w:r>
    </w:p>
    <w:p w:rsidR="004F66A8" w:rsidRDefault="004F66A8" w:rsidP="004F66A8">
      <w:pPr>
        <w:ind w:left="720"/>
        <w:jc w:val="both"/>
        <w:rPr>
          <w:sz w:val="22"/>
          <w:szCs w:val="22"/>
        </w:rPr>
      </w:pPr>
      <w:r w:rsidRPr="008E5822">
        <w:rPr>
          <w:sz w:val="22"/>
          <w:szCs w:val="22"/>
        </w:rPr>
        <w:t>Evaluate</w:t>
      </w:r>
      <w:r>
        <w:rPr>
          <w:sz w:val="22"/>
          <w:szCs w:val="22"/>
        </w:rPr>
        <w:t xml:space="preserve"> evidence and form</w:t>
      </w:r>
      <w:r w:rsidRPr="008E5822">
        <w:rPr>
          <w:sz w:val="22"/>
          <w:szCs w:val="22"/>
        </w:rPr>
        <w:t xml:space="preserve"> an opinion on whether proper books of accounts have been maintained, whether records form a reasonable basis for financial statements and as to whether the balances are fairly stated.</w:t>
      </w:r>
    </w:p>
    <w:p w:rsidR="004F66A8" w:rsidRPr="00D65D39" w:rsidRDefault="004F66A8" w:rsidP="00D65D39">
      <w:pPr>
        <w:jc w:val="both"/>
        <w:rPr>
          <w:b/>
          <w:sz w:val="28"/>
          <w:szCs w:val="22"/>
        </w:rPr>
      </w:pPr>
    </w:p>
    <w:p w:rsidR="00ED7940" w:rsidRPr="00D65D39" w:rsidRDefault="00D65D39" w:rsidP="00436470">
      <w:pPr>
        <w:pStyle w:val="Heading1"/>
        <w:pBdr>
          <w:bottom w:val="single" w:sz="4" w:space="5" w:color="auto"/>
        </w:pBdr>
        <w:rPr>
          <w:sz w:val="28"/>
          <w:szCs w:val="22"/>
        </w:rPr>
      </w:pPr>
      <w:r w:rsidRPr="00D65D39">
        <w:rPr>
          <w:sz w:val="28"/>
          <w:szCs w:val="22"/>
        </w:rPr>
        <w:t>EXTRA CURRICULAR ACTIVITIES</w:t>
      </w:r>
    </w:p>
    <w:p w:rsidR="00ED7940" w:rsidRDefault="00ED7940" w:rsidP="00ED7940">
      <w:pPr>
        <w:ind w:left="320"/>
        <w:rPr>
          <w:sz w:val="22"/>
          <w:szCs w:val="22"/>
        </w:rPr>
      </w:pPr>
    </w:p>
    <w:p w:rsidR="004768C9" w:rsidRDefault="004768C9" w:rsidP="008D4D1E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768C9">
        <w:rPr>
          <w:sz w:val="22"/>
          <w:szCs w:val="22"/>
        </w:rPr>
        <w:t>Member of Accounting and Finance Management Association of University of Sri    Jayewardenepura</w:t>
      </w:r>
    </w:p>
    <w:p w:rsidR="006C56E0" w:rsidRDefault="006C56E0" w:rsidP="008D4D1E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Team Member of the </w:t>
      </w:r>
      <w:r w:rsidR="002A69A7">
        <w:rPr>
          <w:sz w:val="22"/>
          <w:szCs w:val="22"/>
        </w:rPr>
        <w:t>School basket ball</w:t>
      </w:r>
      <w:r>
        <w:rPr>
          <w:sz w:val="22"/>
          <w:szCs w:val="22"/>
        </w:rPr>
        <w:t xml:space="preserve"> team</w:t>
      </w:r>
      <w:r w:rsidR="00DD2A89">
        <w:rPr>
          <w:sz w:val="22"/>
          <w:szCs w:val="22"/>
        </w:rPr>
        <w:t>.</w:t>
      </w:r>
    </w:p>
    <w:p w:rsidR="004768C9" w:rsidRDefault="004768C9" w:rsidP="004768C9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482F35">
        <w:rPr>
          <w:sz w:val="22"/>
          <w:szCs w:val="22"/>
        </w:rPr>
        <w:t>Awarded for school best performance</w:t>
      </w:r>
    </w:p>
    <w:p w:rsidR="004768C9" w:rsidRPr="004768C9" w:rsidRDefault="004768C9" w:rsidP="004768C9">
      <w:pPr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Treas</w:t>
      </w:r>
      <w:r w:rsidRPr="004768C9">
        <w:rPr>
          <w:sz w:val="22"/>
          <w:szCs w:val="22"/>
        </w:rPr>
        <w:t xml:space="preserve">urer  of School </w:t>
      </w:r>
      <w:r w:rsidR="00DD2A89">
        <w:rPr>
          <w:sz w:val="22"/>
          <w:szCs w:val="22"/>
        </w:rPr>
        <w:t>Commerce S</w:t>
      </w:r>
      <w:r w:rsidRPr="004768C9">
        <w:rPr>
          <w:sz w:val="22"/>
          <w:szCs w:val="22"/>
        </w:rPr>
        <w:t>ociety</w:t>
      </w:r>
    </w:p>
    <w:p w:rsidR="00C07E31" w:rsidRPr="00410A44" w:rsidRDefault="00C07E31" w:rsidP="00122BDF">
      <w:pPr>
        <w:jc w:val="both"/>
        <w:rPr>
          <w:sz w:val="18"/>
          <w:szCs w:val="22"/>
        </w:rPr>
      </w:pPr>
    </w:p>
    <w:p w:rsidR="00332D3C" w:rsidRPr="00F278AB" w:rsidRDefault="00332D3C" w:rsidP="00332D3C">
      <w:pPr>
        <w:pStyle w:val="Heading1"/>
        <w:pBdr>
          <w:bottom w:val="single" w:sz="4" w:space="1" w:color="auto"/>
        </w:pBdr>
        <w:rPr>
          <w:sz w:val="6"/>
          <w:szCs w:val="22"/>
        </w:rPr>
      </w:pPr>
    </w:p>
    <w:p w:rsidR="00332D3C" w:rsidRPr="00D65D39" w:rsidRDefault="00332D3C" w:rsidP="00332D3C">
      <w:pPr>
        <w:pStyle w:val="Heading1"/>
        <w:pBdr>
          <w:bottom w:val="single" w:sz="4" w:space="1" w:color="auto"/>
        </w:pBdr>
        <w:rPr>
          <w:sz w:val="28"/>
          <w:szCs w:val="22"/>
        </w:rPr>
      </w:pPr>
      <w:r w:rsidRPr="00D65D39">
        <w:rPr>
          <w:sz w:val="28"/>
          <w:szCs w:val="22"/>
        </w:rPr>
        <w:t>PERSONAL   DETAILS</w:t>
      </w:r>
    </w:p>
    <w:p w:rsidR="00332D3C" w:rsidRPr="00F278AB" w:rsidRDefault="00332D3C" w:rsidP="00332D3C">
      <w:pPr>
        <w:spacing w:before="20"/>
        <w:ind w:left="540"/>
        <w:rPr>
          <w:sz w:val="2"/>
          <w:szCs w:val="22"/>
        </w:rPr>
      </w:pPr>
    </w:p>
    <w:p w:rsidR="00332D3C" w:rsidRPr="00F278AB" w:rsidRDefault="00332D3C" w:rsidP="008D4D1E">
      <w:pPr>
        <w:tabs>
          <w:tab w:val="left" w:pos="2880"/>
        </w:tabs>
        <w:spacing w:before="20" w:line="276" w:lineRule="auto"/>
        <w:ind w:left="540" w:hanging="180"/>
        <w:rPr>
          <w:sz w:val="22"/>
          <w:szCs w:val="22"/>
        </w:rPr>
      </w:pPr>
      <w:r w:rsidRPr="00F278AB">
        <w:rPr>
          <w:sz w:val="22"/>
          <w:szCs w:val="22"/>
        </w:rPr>
        <w:t xml:space="preserve">Date of Birth </w:t>
      </w:r>
      <w:r w:rsidRPr="00F278AB">
        <w:rPr>
          <w:sz w:val="22"/>
          <w:szCs w:val="22"/>
        </w:rPr>
        <w:tab/>
      </w:r>
      <w:r w:rsidR="004242A8">
        <w:rPr>
          <w:sz w:val="22"/>
          <w:szCs w:val="22"/>
        </w:rPr>
        <w:t xml:space="preserve">: </w:t>
      </w:r>
      <w:r w:rsidR="007C29F9">
        <w:rPr>
          <w:sz w:val="22"/>
          <w:szCs w:val="22"/>
        </w:rPr>
        <w:t>09</w:t>
      </w:r>
      <w:r w:rsidRPr="00F278AB">
        <w:rPr>
          <w:sz w:val="22"/>
          <w:szCs w:val="22"/>
          <w:vertAlign w:val="superscript"/>
        </w:rPr>
        <w:t>th</w:t>
      </w:r>
      <w:r w:rsidR="007C29F9">
        <w:rPr>
          <w:sz w:val="22"/>
          <w:szCs w:val="22"/>
        </w:rPr>
        <w:t xml:space="preserve"> June 1990</w:t>
      </w:r>
    </w:p>
    <w:p w:rsidR="00332D3C" w:rsidRDefault="00332D3C" w:rsidP="008D4D1E">
      <w:pPr>
        <w:tabs>
          <w:tab w:val="left" w:pos="2880"/>
        </w:tabs>
        <w:spacing w:before="20" w:line="276" w:lineRule="auto"/>
        <w:ind w:left="540" w:hanging="180"/>
        <w:rPr>
          <w:sz w:val="22"/>
          <w:szCs w:val="22"/>
        </w:rPr>
      </w:pPr>
      <w:r w:rsidRPr="00F278AB">
        <w:rPr>
          <w:sz w:val="22"/>
          <w:szCs w:val="22"/>
        </w:rPr>
        <w:t xml:space="preserve">Gender </w:t>
      </w:r>
      <w:r w:rsidRPr="00F278AB">
        <w:rPr>
          <w:sz w:val="22"/>
          <w:szCs w:val="22"/>
        </w:rPr>
        <w:tab/>
        <w:t xml:space="preserve">      : </w:t>
      </w:r>
      <w:r w:rsidR="007C29F9">
        <w:rPr>
          <w:sz w:val="22"/>
          <w:szCs w:val="22"/>
        </w:rPr>
        <w:t>Fem</w:t>
      </w:r>
      <w:r w:rsidRPr="00F278AB">
        <w:rPr>
          <w:sz w:val="22"/>
          <w:szCs w:val="22"/>
        </w:rPr>
        <w:t>ale</w:t>
      </w:r>
    </w:p>
    <w:p w:rsidR="009B5593" w:rsidRPr="00F278AB" w:rsidRDefault="009B5593" w:rsidP="008D4D1E">
      <w:pPr>
        <w:tabs>
          <w:tab w:val="left" w:pos="2880"/>
        </w:tabs>
        <w:spacing w:before="20" w:line="276" w:lineRule="auto"/>
        <w:ind w:left="540" w:hanging="180"/>
        <w:rPr>
          <w:sz w:val="22"/>
          <w:szCs w:val="22"/>
        </w:rPr>
      </w:pPr>
      <w:r>
        <w:rPr>
          <w:sz w:val="22"/>
          <w:szCs w:val="22"/>
        </w:rPr>
        <w:t>Marital Status                             : Married</w:t>
      </w:r>
    </w:p>
    <w:p w:rsidR="00332D3C" w:rsidRPr="00F278AB" w:rsidRDefault="00332D3C" w:rsidP="008D4D1E">
      <w:pPr>
        <w:tabs>
          <w:tab w:val="left" w:pos="2880"/>
        </w:tabs>
        <w:spacing w:before="20" w:line="276" w:lineRule="auto"/>
        <w:ind w:left="540" w:hanging="180"/>
        <w:rPr>
          <w:sz w:val="22"/>
          <w:szCs w:val="22"/>
        </w:rPr>
      </w:pPr>
      <w:r w:rsidRPr="00F278AB">
        <w:rPr>
          <w:sz w:val="22"/>
          <w:szCs w:val="22"/>
        </w:rPr>
        <w:t xml:space="preserve">Nationality </w:t>
      </w:r>
      <w:r w:rsidRPr="00F278AB">
        <w:rPr>
          <w:sz w:val="22"/>
          <w:szCs w:val="22"/>
        </w:rPr>
        <w:tab/>
        <w:t xml:space="preserve">      : Sri Lankan</w:t>
      </w:r>
    </w:p>
    <w:p w:rsidR="00C07E31" w:rsidRDefault="00C07E31" w:rsidP="00567D10">
      <w:pPr>
        <w:tabs>
          <w:tab w:val="left" w:pos="2880"/>
        </w:tabs>
        <w:spacing w:before="20" w:line="276" w:lineRule="auto"/>
        <w:ind w:left="540" w:hanging="180"/>
        <w:rPr>
          <w:sz w:val="22"/>
          <w:szCs w:val="22"/>
        </w:rPr>
      </w:pPr>
    </w:p>
    <w:p w:rsidR="00C07E31" w:rsidRPr="00567D10" w:rsidRDefault="00C07E31" w:rsidP="00122BDF">
      <w:pPr>
        <w:tabs>
          <w:tab w:val="left" w:pos="2880"/>
        </w:tabs>
        <w:spacing w:before="20" w:line="276" w:lineRule="auto"/>
        <w:rPr>
          <w:sz w:val="22"/>
          <w:szCs w:val="22"/>
        </w:rPr>
      </w:pPr>
    </w:p>
    <w:p w:rsidR="00332D3C" w:rsidRPr="00F278AB" w:rsidRDefault="00332D3C" w:rsidP="00332D3C">
      <w:pPr>
        <w:spacing w:before="20"/>
        <w:ind w:left="540"/>
        <w:rPr>
          <w:sz w:val="2"/>
          <w:szCs w:val="22"/>
        </w:rPr>
      </w:pPr>
    </w:p>
    <w:p w:rsidR="00332D3C" w:rsidRPr="007E0DC1" w:rsidRDefault="00332D3C" w:rsidP="008D4D1E">
      <w:pPr>
        <w:spacing w:line="276" w:lineRule="auto"/>
        <w:jc w:val="both"/>
        <w:rPr>
          <w:sz w:val="6"/>
          <w:szCs w:val="22"/>
        </w:rPr>
      </w:pPr>
    </w:p>
    <w:p w:rsidR="00C07E31" w:rsidRDefault="00C07E31" w:rsidP="008D4D1E">
      <w:pPr>
        <w:spacing w:line="276" w:lineRule="auto"/>
        <w:jc w:val="both"/>
        <w:rPr>
          <w:sz w:val="22"/>
          <w:szCs w:val="22"/>
        </w:rPr>
      </w:pPr>
    </w:p>
    <w:p w:rsidR="00332D3C" w:rsidRPr="003E3332" w:rsidRDefault="00DD2A89" w:rsidP="008D4D1E">
      <w:pPr>
        <w:spacing w:line="276" w:lineRule="auto"/>
        <w:rPr>
          <w:sz w:val="16"/>
          <w:szCs w:val="22"/>
        </w:rPr>
      </w:pPr>
      <w:r w:rsidRPr="00DD2A89">
        <w:rPr>
          <w:sz w:val="22"/>
          <w:szCs w:val="22"/>
        </w:rPr>
        <w:t>I hereby declare the particulars given above are true and accurate to the best of my knowledge.</w:t>
      </w:r>
    </w:p>
    <w:p w:rsidR="00DD2A89" w:rsidRDefault="00DD2A89" w:rsidP="008D4D1E">
      <w:pPr>
        <w:spacing w:line="276" w:lineRule="auto"/>
        <w:rPr>
          <w:sz w:val="22"/>
          <w:szCs w:val="22"/>
        </w:rPr>
      </w:pPr>
    </w:p>
    <w:p w:rsidR="00332D3C" w:rsidRPr="00F278AB" w:rsidRDefault="00332D3C" w:rsidP="008D4D1E">
      <w:pPr>
        <w:spacing w:line="276" w:lineRule="auto"/>
        <w:rPr>
          <w:sz w:val="22"/>
          <w:szCs w:val="22"/>
        </w:rPr>
      </w:pPr>
      <w:r w:rsidRPr="00F278AB">
        <w:rPr>
          <w:sz w:val="22"/>
          <w:szCs w:val="22"/>
        </w:rPr>
        <w:t>Yours faithfully</w:t>
      </w:r>
    </w:p>
    <w:p w:rsidR="00332D3C" w:rsidRDefault="00332D3C" w:rsidP="008D4D1E">
      <w:pPr>
        <w:spacing w:line="276" w:lineRule="auto"/>
        <w:rPr>
          <w:sz w:val="18"/>
          <w:szCs w:val="22"/>
        </w:rPr>
      </w:pPr>
    </w:p>
    <w:p w:rsidR="00332D3C" w:rsidRPr="00F278AB" w:rsidRDefault="00332D3C" w:rsidP="008D4D1E">
      <w:pPr>
        <w:spacing w:line="276" w:lineRule="auto"/>
        <w:rPr>
          <w:sz w:val="18"/>
          <w:szCs w:val="22"/>
        </w:rPr>
      </w:pPr>
    </w:p>
    <w:p w:rsidR="00332D3C" w:rsidRDefault="00332D3C" w:rsidP="008D4D1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332D3C" w:rsidRPr="003E3332" w:rsidRDefault="00332D3C" w:rsidP="008D4D1E">
      <w:pPr>
        <w:spacing w:line="276" w:lineRule="auto"/>
        <w:rPr>
          <w:sz w:val="4"/>
          <w:szCs w:val="22"/>
        </w:rPr>
      </w:pPr>
    </w:p>
    <w:p w:rsidR="00332D3C" w:rsidRDefault="00DD2A89" w:rsidP="008D4D1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Tharika</w:t>
      </w:r>
      <w:r w:rsidR="00332D3C">
        <w:rPr>
          <w:sz w:val="22"/>
          <w:szCs w:val="22"/>
        </w:rPr>
        <w:tab/>
      </w:r>
      <w:r w:rsidR="00332D3C">
        <w:rPr>
          <w:sz w:val="22"/>
          <w:szCs w:val="22"/>
        </w:rPr>
        <w:tab/>
      </w:r>
      <w:r w:rsidR="00332D3C">
        <w:rPr>
          <w:sz w:val="22"/>
          <w:szCs w:val="22"/>
        </w:rPr>
        <w:tab/>
      </w:r>
      <w:r w:rsidR="00332D3C">
        <w:rPr>
          <w:sz w:val="22"/>
          <w:szCs w:val="22"/>
        </w:rPr>
        <w:tab/>
      </w:r>
      <w:r w:rsidR="00332D3C">
        <w:rPr>
          <w:sz w:val="22"/>
          <w:szCs w:val="22"/>
        </w:rPr>
        <w:tab/>
      </w:r>
      <w:r w:rsidR="00332D3C">
        <w:rPr>
          <w:sz w:val="22"/>
          <w:szCs w:val="22"/>
        </w:rPr>
        <w:tab/>
        <w:t xml:space="preserve">Date </w:t>
      </w:r>
    </w:p>
    <w:p w:rsidR="00332D3C" w:rsidRDefault="00332D3C" w:rsidP="008D4D1E">
      <w:pPr>
        <w:spacing w:line="276" w:lineRule="auto"/>
        <w:rPr>
          <w:sz w:val="22"/>
          <w:szCs w:val="22"/>
        </w:rPr>
      </w:pPr>
    </w:p>
    <w:p w:rsidR="009E5FE8" w:rsidRDefault="009E5FE8"/>
    <w:sectPr w:rsidR="009E5FE8" w:rsidSect="00E247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D97"/>
    <w:multiLevelType w:val="hybridMultilevel"/>
    <w:tmpl w:val="B79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4647"/>
    <w:multiLevelType w:val="hybridMultilevel"/>
    <w:tmpl w:val="C8FC14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B31"/>
    <w:multiLevelType w:val="hybridMultilevel"/>
    <w:tmpl w:val="C23C1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723"/>
    <w:multiLevelType w:val="hybridMultilevel"/>
    <w:tmpl w:val="A614D4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00A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FD4"/>
    <w:multiLevelType w:val="hybridMultilevel"/>
    <w:tmpl w:val="724C6796"/>
    <w:lvl w:ilvl="0" w:tplc="64DE0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FB2F7C"/>
    <w:multiLevelType w:val="hybridMultilevel"/>
    <w:tmpl w:val="6A70B3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00A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17DA5"/>
    <w:multiLevelType w:val="hybridMultilevel"/>
    <w:tmpl w:val="AE325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697"/>
    <w:multiLevelType w:val="hybridMultilevel"/>
    <w:tmpl w:val="A4C23E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27665"/>
    <w:multiLevelType w:val="hybridMultilevel"/>
    <w:tmpl w:val="4D80B0FE"/>
    <w:lvl w:ilvl="0" w:tplc="81121E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B78FF"/>
    <w:multiLevelType w:val="hybridMultilevel"/>
    <w:tmpl w:val="32CAB7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B7781"/>
    <w:multiLevelType w:val="hybridMultilevel"/>
    <w:tmpl w:val="D65AC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4F71"/>
    <w:multiLevelType w:val="hybridMultilevel"/>
    <w:tmpl w:val="AC70E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00A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B59F7"/>
    <w:multiLevelType w:val="hybridMultilevel"/>
    <w:tmpl w:val="3FECA07A"/>
    <w:lvl w:ilvl="0" w:tplc="04090009">
      <w:start w:val="1"/>
      <w:numFmt w:val="bullet"/>
      <w:lvlText w:val="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E574F"/>
    <w:multiLevelType w:val="hybridMultilevel"/>
    <w:tmpl w:val="651C3A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91154C"/>
    <w:multiLevelType w:val="hybridMultilevel"/>
    <w:tmpl w:val="963AC280"/>
    <w:lvl w:ilvl="0" w:tplc="70BA0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031EB"/>
    <w:multiLevelType w:val="hybridMultilevel"/>
    <w:tmpl w:val="D026BD96"/>
    <w:lvl w:ilvl="0" w:tplc="64DE0C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F04457"/>
    <w:multiLevelType w:val="hybridMultilevel"/>
    <w:tmpl w:val="E7E4A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32526"/>
    <w:multiLevelType w:val="hybridMultilevel"/>
    <w:tmpl w:val="8E667D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E5819"/>
    <w:multiLevelType w:val="hybridMultilevel"/>
    <w:tmpl w:val="1FA4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22113"/>
    <w:multiLevelType w:val="hybridMultilevel"/>
    <w:tmpl w:val="2A0A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D370D"/>
    <w:multiLevelType w:val="hybridMultilevel"/>
    <w:tmpl w:val="5ECC1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322BC2"/>
    <w:multiLevelType w:val="hybridMultilevel"/>
    <w:tmpl w:val="D7C08542"/>
    <w:lvl w:ilvl="0" w:tplc="ADA2D2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11022"/>
    <w:multiLevelType w:val="hybridMultilevel"/>
    <w:tmpl w:val="2DB855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D1D9F"/>
    <w:multiLevelType w:val="hybridMultilevel"/>
    <w:tmpl w:val="0D747C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00A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A20EC"/>
    <w:multiLevelType w:val="hybridMultilevel"/>
    <w:tmpl w:val="62D28E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5E4F86"/>
    <w:multiLevelType w:val="hybridMultilevel"/>
    <w:tmpl w:val="09823610"/>
    <w:lvl w:ilvl="0" w:tplc="EB5E04D2">
      <w:start w:val="1"/>
      <w:numFmt w:val="bullet"/>
      <w:lvlText w:val=""/>
      <w:lvlJc w:val="left"/>
      <w:pPr>
        <w:tabs>
          <w:tab w:val="num" w:pos="320"/>
        </w:tabs>
        <w:ind w:left="32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A176A"/>
    <w:multiLevelType w:val="hybridMultilevel"/>
    <w:tmpl w:val="C61A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E0332"/>
    <w:multiLevelType w:val="hybridMultilevel"/>
    <w:tmpl w:val="6DC6AD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8358D6"/>
    <w:multiLevelType w:val="hybridMultilevel"/>
    <w:tmpl w:val="AEDA9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9647B"/>
    <w:multiLevelType w:val="hybridMultilevel"/>
    <w:tmpl w:val="3736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5F0598"/>
    <w:multiLevelType w:val="hybridMultilevel"/>
    <w:tmpl w:val="0A1C10C4"/>
    <w:lvl w:ilvl="0" w:tplc="9858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D27082"/>
    <w:multiLevelType w:val="hybridMultilevel"/>
    <w:tmpl w:val="F1109F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05E42"/>
    <w:multiLevelType w:val="hybridMultilevel"/>
    <w:tmpl w:val="0ABC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EE052C"/>
    <w:multiLevelType w:val="hybridMultilevel"/>
    <w:tmpl w:val="22428D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17"/>
  </w:num>
  <w:num w:numId="5">
    <w:abstractNumId w:val="7"/>
  </w:num>
  <w:num w:numId="6">
    <w:abstractNumId w:val="8"/>
  </w:num>
  <w:num w:numId="7">
    <w:abstractNumId w:val="11"/>
  </w:num>
  <w:num w:numId="8">
    <w:abstractNumId w:val="2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25"/>
  </w:num>
  <w:num w:numId="15">
    <w:abstractNumId w:val="20"/>
  </w:num>
  <w:num w:numId="16">
    <w:abstractNumId w:val="13"/>
  </w:num>
  <w:num w:numId="17">
    <w:abstractNumId w:val="16"/>
  </w:num>
  <w:num w:numId="18">
    <w:abstractNumId w:val="9"/>
  </w:num>
  <w:num w:numId="19">
    <w:abstractNumId w:val="1"/>
  </w:num>
  <w:num w:numId="20">
    <w:abstractNumId w:val="31"/>
  </w:num>
  <w:num w:numId="21">
    <w:abstractNumId w:val="27"/>
  </w:num>
  <w:num w:numId="22">
    <w:abstractNumId w:val="12"/>
  </w:num>
  <w:num w:numId="23">
    <w:abstractNumId w:val="24"/>
  </w:num>
  <w:num w:numId="24">
    <w:abstractNumId w:val="3"/>
  </w:num>
  <w:num w:numId="25">
    <w:abstractNumId w:val="23"/>
  </w:num>
  <w:num w:numId="26">
    <w:abstractNumId w:val="28"/>
  </w:num>
  <w:num w:numId="27">
    <w:abstractNumId w:val="33"/>
  </w:num>
  <w:num w:numId="28">
    <w:abstractNumId w:val="6"/>
  </w:num>
  <w:num w:numId="29">
    <w:abstractNumId w:val="30"/>
  </w:num>
  <w:num w:numId="30">
    <w:abstractNumId w:val="29"/>
  </w:num>
  <w:num w:numId="31">
    <w:abstractNumId w:val="2"/>
  </w:num>
  <w:num w:numId="32">
    <w:abstractNumId w:val="32"/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033AC1"/>
    <w:rsid w:val="000039FB"/>
    <w:rsid w:val="000062B5"/>
    <w:rsid w:val="00007119"/>
    <w:rsid w:val="000323B0"/>
    <w:rsid w:val="00033AC1"/>
    <w:rsid w:val="00037085"/>
    <w:rsid w:val="00060BF0"/>
    <w:rsid w:val="00067BF9"/>
    <w:rsid w:val="00093798"/>
    <w:rsid w:val="000A5CE8"/>
    <w:rsid w:val="000C21B1"/>
    <w:rsid w:val="000F5A29"/>
    <w:rsid w:val="00122BDF"/>
    <w:rsid w:val="00142FE2"/>
    <w:rsid w:val="00143195"/>
    <w:rsid w:val="00171AE5"/>
    <w:rsid w:val="0018310F"/>
    <w:rsid w:val="001D4F88"/>
    <w:rsid w:val="001F1955"/>
    <w:rsid w:val="00216D6D"/>
    <w:rsid w:val="00222DB6"/>
    <w:rsid w:val="002316B3"/>
    <w:rsid w:val="00262F61"/>
    <w:rsid w:val="00266C63"/>
    <w:rsid w:val="00280140"/>
    <w:rsid w:val="002A69A7"/>
    <w:rsid w:val="002B3023"/>
    <w:rsid w:val="002D7660"/>
    <w:rsid w:val="00332D3C"/>
    <w:rsid w:val="00413777"/>
    <w:rsid w:val="004242A8"/>
    <w:rsid w:val="00436470"/>
    <w:rsid w:val="00462D41"/>
    <w:rsid w:val="004768C9"/>
    <w:rsid w:val="004A567D"/>
    <w:rsid w:val="004C12B6"/>
    <w:rsid w:val="004C1D29"/>
    <w:rsid w:val="004D42B8"/>
    <w:rsid w:val="004D75B0"/>
    <w:rsid w:val="004E43B9"/>
    <w:rsid w:val="004E4B2F"/>
    <w:rsid w:val="004F66A8"/>
    <w:rsid w:val="00523327"/>
    <w:rsid w:val="005401B2"/>
    <w:rsid w:val="00562C72"/>
    <w:rsid w:val="00567D10"/>
    <w:rsid w:val="00583677"/>
    <w:rsid w:val="0058428E"/>
    <w:rsid w:val="005B028D"/>
    <w:rsid w:val="005C4320"/>
    <w:rsid w:val="005E6F9A"/>
    <w:rsid w:val="0061186B"/>
    <w:rsid w:val="00635603"/>
    <w:rsid w:val="00682F37"/>
    <w:rsid w:val="00690EC9"/>
    <w:rsid w:val="006B3CF1"/>
    <w:rsid w:val="006C33BF"/>
    <w:rsid w:val="006C56E0"/>
    <w:rsid w:val="006D10F6"/>
    <w:rsid w:val="006D60AD"/>
    <w:rsid w:val="006E0C7B"/>
    <w:rsid w:val="006E20B7"/>
    <w:rsid w:val="006E4100"/>
    <w:rsid w:val="006F6E1C"/>
    <w:rsid w:val="00720784"/>
    <w:rsid w:val="00721D6B"/>
    <w:rsid w:val="00760109"/>
    <w:rsid w:val="00761411"/>
    <w:rsid w:val="007A5F1F"/>
    <w:rsid w:val="007B798C"/>
    <w:rsid w:val="007C1A64"/>
    <w:rsid w:val="007C29F9"/>
    <w:rsid w:val="007C44E2"/>
    <w:rsid w:val="007D3D79"/>
    <w:rsid w:val="007D644E"/>
    <w:rsid w:val="007F51A5"/>
    <w:rsid w:val="0087179B"/>
    <w:rsid w:val="00883BA3"/>
    <w:rsid w:val="008D4D1E"/>
    <w:rsid w:val="009A06A1"/>
    <w:rsid w:val="009B5593"/>
    <w:rsid w:val="009C3075"/>
    <w:rsid w:val="009D1B28"/>
    <w:rsid w:val="009D3316"/>
    <w:rsid w:val="009E3297"/>
    <w:rsid w:val="009E3850"/>
    <w:rsid w:val="009E5FE8"/>
    <w:rsid w:val="009F103A"/>
    <w:rsid w:val="00AA3B74"/>
    <w:rsid w:val="00AE41A4"/>
    <w:rsid w:val="00AE447B"/>
    <w:rsid w:val="00B27CF3"/>
    <w:rsid w:val="00BA02D2"/>
    <w:rsid w:val="00BB2634"/>
    <w:rsid w:val="00BC5150"/>
    <w:rsid w:val="00C06B17"/>
    <w:rsid w:val="00C07E31"/>
    <w:rsid w:val="00C667F3"/>
    <w:rsid w:val="00C83F05"/>
    <w:rsid w:val="00C91755"/>
    <w:rsid w:val="00CA0A2D"/>
    <w:rsid w:val="00CA5313"/>
    <w:rsid w:val="00CD3430"/>
    <w:rsid w:val="00CD4832"/>
    <w:rsid w:val="00CF6E12"/>
    <w:rsid w:val="00D0401B"/>
    <w:rsid w:val="00D147C0"/>
    <w:rsid w:val="00D23341"/>
    <w:rsid w:val="00D272A4"/>
    <w:rsid w:val="00D4375A"/>
    <w:rsid w:val="00D65D39"/>
    <w:rsid w:val="00DD2A89"/>
    <w:rsid w:val="00DD4A80"/>
    <w:rsid w:val="00DE44CF"/>
    <w:rsid w:val="00DE79C3"/>
    <w:rsid w:val="00DF7AA0"/>
    <w:rsid w:val="00E24753"/>
    <w:rsid w:val="00E24F34"/>
    <w:rsid w:val="00E77BEA"/>
    <w:rsid w:val="00EA0082"/>
    <w:rsid w:val="00EA64CE"/>
    <w:rsid w:val="00EB1C46"/>
    <w:rsid w:val="00ED7940"/>
    <w:rsid w:val="00EE0D41"/>
    <w:rsid w:val="00EE2FC5"/>
    <w:rsid w:val="00F53444"/>
    <w:rsid w:val="00FD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D3C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D3C"/>
    <w:rPr>
      <w:rFonts w:ascii="Times New Roman" w:eastAsia="Times New Roman" w:hAnsi="Times New Roman" w:cs="Times New Roman"/>
      <w:b/>
      <w:szCs w:val="24"/>
    </w:rPr>
  </w:style>
  <w:style w:type="paragraph" w:customStyle="1" w:styleId="Address1">
    <w:name w:val="Address 1"/>
    <w:basedOn w:val="Normal"/>
    <w:next w:val="Normal"/>
    <w:rsid w:val="00332D3C"/>
    <w:pPr>
      <w:autoSpaceDE w:val="0"/>
      <w:autoSpaceDN w:val="0"/>
      <w:adjustRightInd w:val="0"/>
    </w:pPr>
    <w:rPr>
      <w:sz w:val="20"/>
    </w:rPr>
  </w:style>
  <w:style w:type="character" w:styleId="Hyperlink">
    <w:name w:val="Hyperlink"/>
    <w:basedOn w:val="DefaultParagraphFont"/>
    <w:rsid w:val="00332D3C"/>
    <w:rPr>
      <w:color w:val="0000FF"/>
      <w:u w:val="single"/>
    </w:rPr>
  </w:style>
  <w:style w:type="paragraph" w:customStyle="1" w:styleId="Default">
    <w:name w:val="Default"/>
    <w:rsid w:val="00DE4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F05"/>
    <w:pPr>
      <w:ind w:left="720"/>
      <w:contextualSpacing/>
    </w:pPr>
  </w:style>
  <w:style w:type="paragraph" w:styleId="NormalWeb">
    <w:name w:val="Normal (Web)"/>
    <w:basedOn w:val="Normal"/>
    <w:rsid w:val="00720784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61186B"/>
    <w:rPr>
      <w:b/>
      <w:bCs/>
      <w:smallCaps/>
      <w:spacing w:val="5"/>
    </w:rPr>
  </w:style>
  <w:style w:type="paragraph" w:styleId="NoSpacing">
    <w:name w:val="No Spacing"/>
    <w:uiPriority w:val="1"/>
    <w:qFormat/>
    <w:rsid w:val="006E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2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20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E2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harika.3408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pekanayake</dc:creator>
  <cp:lastModifiedBy>HRDESK4</cp:lastModifiedBy>
  <cp:revision>14</cp:revision>
  <dcterms:created xsi:type="dcterms:W3CDTF">2016-04-23T07:04:00Z</dcterms:created>
  <dcterms:modified xsi:type="dcterms:W3CDTF">2018-03-02T08:20:00Z</dcterms:modified>
</cp:coreProperties>
</file>