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CB" w:rsidRDefault="00705E6D">
      <w:pPr>
        <w:spacing w:after="0" w:line="240" w:lineRule="auto"/>
        <w:jc w:val="both"/>
        <w:rPr>
          <w:rFonts w:hAnsi="Calibri" w:cs="Angsana New"/>
          <w:b/>
          <w:smallCaps/>
          <w:color w:val="FFFFFF"/>
          <w:spacing w:val="38"/>
          <w:sz w:val="28"/>
        </w:rPr>
      </w:pPr>
      <w:r>
        <w:rPr>
          <w:rFonts w:hAnsi="Calibri" w:cs="Angsana New"/>
          <w:b/>
          <w:smallCaps/>
          <w:noProof/>
          <w:color w:val="FFFFFF"/>
          <w:spacing w:val="38"/>
          <w:sz w:val="28"/>
          <w:lang w:eastAsia="zh-TW"/>
        </w:rPr>
        <w:t>T SAPDHARE</w:t>
      </w:r>
    </w:p>
    <w:p w:rsidR="00ED6ACB" w:rsidRDefault="00ED6ACB">
      <w:pPr>
        <w:spacing w:after="0" w:line="240" w:lineRule="auto"/>
        <w:jc w:val="both"/>
        <w:rPr>
          <w:sz w:val="14"/>
          <w:szCs w:val="20"/>
        </w:rPr>
      </w:pPr>
    </w:p>
    <w:p w:rsidR="00F82A63" w:rsidRDefault="00453430" w:rsidP="00F82A63">
      <w:pPr>
        <w:spacing w:after="0"/>
        <w:rPr>
          <w:noProof/>
          <w:lang w:val="en-IN" w:eastAsia="en-IN"/>
        </w:rPr>
      </w:pPr>
      <w:r>
        <w:rPr>
          <w:sz w:val="20"/>
          <w:szCs w:val="20"/>
        </w:rPr>
        <w:t xml:space="preserve">                </w:t>
      </w:r>
      <w:r w:rsidR="00F82A63"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63" w:rsidRDefault="00F82A63" w:rsidP="00F82A63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341147</w:t>
      </w:r>
    </w:p>
    <w:p w:rsidR="00F82A63" w:rsidRDefault="00F82A63" w:rsidP="00F82A63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82A63" w:rsidRDefault="00F82A63" w:rsidP="00F82A63">
      <w:pPr>
        <w:spacing w:after="48" w:line="240" w:lineRule="auto"/>
        <w:ind w:left="91" w:right="-15"/>
        <w:rPr>
          <w:b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ED6ACB" w:rsidRDefault="00ED6ACB">
      <w:pPr>
        <w:spacing w:after="0" w:line="240" w:lineRule="auto"/>
        <w:jc w:val="both"/>
        <w:rPr>
          <w:sz w:val="20"/>
          <w:szCs w:val="20"/>
        </w:rPr>
      </w:pPr>
    </w:p>
    <w:p w:rsidR="00ED6ACB" w:rsidRDefault="00705E6D">
      <w:pPr>
        <w:shd w:val="clear" w:color="auto" w:fill="000000"/>
        <w:spacing w:after="0" w:line="240" w:lineRule="auto"/>
        <w:ind w:right="41"/>
        <w:jc w:val="center"/>
        <w:rPr>
          <w:rFonts w:hAnsi="Calibri"/>
          <w:b/>
          <w:i/>
          <w:sz w:val="24"/>
          <w:szCs w:val="24"/>
          <w:lang w:eastAsia="en-GB"/>
        </w:rPr>
      </w:pPr>
      <w:r>
        <w:rPr>
          <w:rFonts w:hAnsi="Calibri"/>
          <w:b/>
          <w:i/>
          <w:sz w:val="24"/>
          <w:szCs w:val="24"/>
          <w:lang w:eastAsia="en-GB"/>
        </w:rPr>
        <w:t>PROCESS ASSOCIATE/TRADE PROCESSOR</w:t>
      </w:r>
    </w:p>
    <w:p w:rsidR="00ED6ACB" w:rsidRDefault="00705E6D">
      <w:pPr>
        <w:pStyle w:val="Standard"/>
        <w:shd w:val="clear" w:color="auto" w:fill="002060"/>
        <w:tabs>
          <w:tab w:val="left" w:pos="3804"/>
        </w:tabs>
        <w:spacing w:after="0" w:line="240" w:lineRule="auto"/>
        <w:rPr>
          <w:b/>
          <w:sz w:val="4"/>
          <w:szCs w:val="20"/>
        </w:rPr>
      </w:pPr>
      <w:r>
        <w:rPr>
          <w:b/>
          <w:sz w:val="4"/>
          <w:szCs w:val="20"/>
        </w:rPr>
        <w:tab/>
      </w:r>
    </w:p>
    <w:p w:rsidR="00ED6ACB" w:rsidRDefault="00ED6ACB">
      <w:pPr>
        <w:autoSpaceDE w:val="0"/>
        <w:autoSpaceDN w:val="0"/>
        <w:adjustRightInd w:val="0"/>
        <w:spacing w:after="0" w:line="240" w:lineRule="auto"/>
        <w:jc w:val="center"/>
        <w:rPr>
          <w:rFonts w:hAnsi="Calibri"/>
          <w:b/>
          <w:smallCaps/>
          <w:spacing w:val="26"/>
          <w:highlight w:val="yellow"/>
        </w:rPr>
      </w:pPr>
    </w:p>
    <w:p w:rsidR="00ED6ACB" w:rsidRDefault="00705E6D">
      <w:pPr>
        <w:shd w:val="clear" w:color="auto" w:fill="17365D"/>
        <w:spacing w:after="0" w:line="240" w:lineRule="auto"/>
        <w:jc w:val="center"/>
        <w:rPr>
          <w:rFonts w:hAnsi="Calibri" w:cs="Calibri"/>
          <w:b/>
          <w:sz w:val="28"/>
        </w:rPr>
      </w:pPr>
      <w:r>
        <w:rPr>
          <w:rFonts w:hAnsi="Calibri" w:cs="Calibri"/>
          <w:b/>
          <w:sz w:val="28"/>
        </w:rPr>
        <w:t>P</w:t>
      </w:r>
      <w:r>
        <w:rPr>
          <w:rFonts w:hAnsi="Calibri" w:cs="Calibri"/>
          <w:b/>
        </w:rPr>
        <w:t>ROFILE</w:t>
      </w:r>
      <w:r>
        <w:rPr>
          <w:rFonts w:hAnsi="Calibri" w:cs="Calibri"/>
          <w:b/>
          <w:sz w:val="28"/>
        </w:rPr>
        <w:t xml:space="preserve"> S</w:t>
      </w:r>
      <w:r>
        <w:rPr>
          <w:rFonts w:hAnsi="Calibri" w:cs="Calibri"/>
          <w:b/>
        </w:rPr>
        <w:t>UMMARY</w:t>
      </w:r>
    </w:p>
    <w:p w:rsidR="00ED6ACB" w:rsidRDefault="00ED6ACB">
      <w:pPr>
        <w:pStyle w:val="ListParagraph"/>
        <w:spacing w:after="0" w:line="240" w:lineRule="auto"/>
        <w:ind w:left="360"/>
        <w:jc w:val="both"/>
        <w:rPr>
          <w:rFonts w:cs="Arial"/>
          <w:sz w:val="12"/>
          <w:szCs w:val="20"/>
        </w:rPr>
      </w:pPr>
    </w:p>
    <w:p w:rsidR="00ED6ACB" w:rsidRDefault="00705E6D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b/>
          <w:sz w:val="20"/>
        </w:rPr>
      </w:pPr>
      <w:r>
        <w:rPr>
          <w:sz w:val="20"/>
        </w:rPr>
        <w:t>A competent trade professional with 1</w:t>
      </w:r>
      <w:r>
        <w:rPr>
          <w:b/>
          <w:sz w:val="20"/>
        </w:rPr>
        <w:t xml:space="preserve"> Year and 6months experience managing multiple products (Letter of Credit) in trade finance</w:t>
      </w:r>
      <w:r w:rsidR="001C4547">
        <w:rPr>
          <w:b/>
          <w:sz w:val="20"/>
        </w:rPr>
        <w:t xml:space="preserve"> </w:t>
      </w:r>
      <w:r>
        <w:rPr>
          <w:b/>
          <w:sz w:val="20"/>
        </w:rPr>
        <w:t>with CDCS certification.</w:t>
      </w:r>
    </w:p>
    <w:p w:rsidR="00ED6ACB" w:rsidRDefault="00705E6D">
      <w:pPr>
        <w:numPr>
          <w:ilvl w:val="0"/>
          <w:numId w:val="30"/>
        </w:numPr>
        <w:spacing w:after="0" w:line="240" w:lineRule="auto"/>
        <w:jc w:val="both"/>
        <w:rPr>
          <w:sz w:val="20"/>
        </w:rPr>
      </w:pPr>
      <w:r>
        <w:rPr>
          <w:rFonts w:hAnsi="Calibri" w:cs="Arial"/>
          <w:sz w:val="20"/>
          <w:szCs w:val="20"/>
        </w:rPr>
        <w:t xml:space="preserve">Rich </w:t>
      </w:r>
      <w:r>
        <w:rPr>
          <w:rFonts w:hAnsi="Calibri" w:cs="Arial"/>
          <w:b/>
          <w:sz w:val="20"/>
          <w:szCs w:val="20"/>
        </w:rPr>
        <w:t>technical understanding in UCP 600, ISBP 645, URR725, Export and Import payments.</w:t>
      </w:r>
    </w:p>
    <w:p w:rsidR="00ED6ACB" w:rsidRDefault="00705E6D">
      <w:pPr>
        <w:numPr>
          <w:ilvl w:val="0"/>
          <w:numId w:val="30"/>
        </w:numPr>
        <w:spacing w:after="0" w:line="240" w:lineRule="auto"/>
        <w:jc w:val="both"/>
        <w:rPr>
          <w:rFonts w:hAnsi="Calibri" w:cs="Arial"/>
          <w:sz w:val="20"/>
          <w:szCs w:val="20"/>
        </w:rPr>
      </w:pPr>
      <w:r>
        <w:rPr>
          <w:sz w:val="20"/>
        </w:rPr>
        <w:t xml:space="preserve">Skilled in </w:t>
      </w:r>
      <w:r>
        <w:rPr>
          <w:b/>
          <w:sz w:val="20"/>
        </w:rPr>
        <w:t>preparing charts, graphs and spreadsheets using a combination of Microsoft Excel and PowerPoint.</w:t>
      </w:r>
    </w:p>
    <w:p w:rsidR="00ED6ACB" w:rsidRDefault="00705E6D">
      <w:pPr>
        <w:numPr>
          <w:ilvl w:val="0"/>
          <w:numId w:val="30"/>
        </w:numPr>
        <w:spacing w:after="0" w:line="240" w:lineRule="auto"/>
        <w:jc w:val="both"/>
        <w:rPr>
          <w:rFonts w:hAnsi="Calibri" w:cs="Arial"/>
          <w:sz w:val="20"/>
          <w:szCs w:val="20"/>
        </w:rPr>
      </w:pPr>
      <w:r>
        <w:rPr>
          <w:rFonts w:hAnsi="Calibri" w:cs="Arial"/>
          <w:sz w:val="20"/>
          <w:szCs w:val="20"/>
        </w:rPr>
        <w:t xml:space="preserve">Self-starter, energetic, good </w:t>
      </w:r>
      <w:r w:rsidR="00226BBA">
        <w:rPr>
          <w:rFonts w:hAnsi="Calibri" w:cs="Arial"/>
          <w:sz w:val="20"/>
          <w:szCs w:val="20"/>
        </w:rPr>
        <w:t>listener, business</w:t>
      </w:r>
      <w:r>
        <w:rPr>
          <w:rFonts w:hAnsi="Calibri" w:cs="Arial"/>
          <w:sz w:val="20"/>
          <w:szCs w:val="20"/>
        </w:rPr>
        <w:t xml:space="preserve"> writing skills, flexible individu</w:t>
      </w:r>
      <w:r w:rsidR="00392D06">
        <w:rPr>
          <w:rFonts w:hAnsi="Calibri" w:cs="Arial"/>
          <w:sz w:val="20"/>
          <w:szCs w:val="20"/>
        </w:rPr>
        <w:t>al with a clear thought process,</w:t>
      </w:r>
      <w:r>
        <w:rPr>
          <w:rFonts w:hAnsi="Calibri" w:cs="Arial"/>
          <w:sz w:val="20"/>
          <w:szCs w:val="20"/>
        </w:rPr>
        <w:t xml:space="preserve"> </w:t>
      </w:r>
      <w:r>
        <w:rPr>
          <w:rFonts w:hAnsi="Calibri" w:cs="Arial"/>
          <w:b/>
          <w:sz w:val="20"/>
          <w:szCs w:val="20"/>
        </w:rPr>
        <w:t>excellent communication, interpersonal, analytical, problem solving and organizational skills.</w:t>
      </w:r>
    </w:p>
    <w:p w:rsidR="00ED6ACB" w:rsidRDefault="00705E6D">
      <w:pPr>
        <w:spacing w:after="0" w:line="240" w:lineRule="auto"/>
        <w:jc w:val="both"/>
        <w:rPr>
          <w:rFonts w:hAnsi="Calibri" w:cs="Arial"/>
          <w:b/>
          <w:szCs w:val="24"/>
        </w:rPr>
      </w:pPr>
      <w:r>
        <w:rPr>
          <w:rFonts w:hAnsi="Calibri" w:cs="Arial"/>
          <w:sz w:val="20"/>
          <w:szCs w:val="20"/>
        </w:rPr>
        <w:tab/>
      </w:r>
      <w:r>
        <w:rPr>
          <w:rFonts w:hAnsi="Calibri" w:cs="Arial"/>
          <w:sz w:val="20"/>
          <w:szCs w:val="20"/>
        </w:rPr>
        <w:tab/>
      </w:r>
      <w:r>
        <w:rPr>
          <w:rFonts w:hAnsi="Calibri" w:cs="Arial"/>
          <w:sz w:val="20"/>
          <w:szCs w:val="20"/>
        </w:rPr>
        <w:tab/>
      </w:r>
    </w:p>
    <w:p w:rsidR="00ED6ACB" w:rsidRDefault="00AF1E1B">
      <w:pPr>
        <w:shd w:val="clear" w:color="auto" w:fill="17365D"/>
        <w:tabs>
          <w:tab w:val="left" w:pos="3630"/>
          <w:tab w:val="center" w:pos="5378"/>
        </w:tabs>
        <w:spacing w:after="0" w:line="240" w:lineRule="auto"/>
        <w:rPr>
          <w:rFonts w:hAnsi="Calibri" w:cs="Calibri"/>
          <w:b/>
        </w:rPr>
      </w:pPr>
      <w:r>
        <w:rPr>
          <w:rFonts w:hAnsi="Calibri" w:cs="Calibri"/>
          <w:b/>
          <w:sz w:val="28"/>
        </w:rPr>
        <w:t xml:space="preserve"> </w:t>
      </w:r>
      <w:r w:rsidR="00705E6D">
        <w:rPr>
          <w:rFonts w:hAnsi="Calibri" w:cs="Calibri"/>
          <w:b/>
        </w:rPr>
        <w:tab/>
        <w:t>ORGANIZATIONAL EXPERIENCE</w:t>
      </w:r>
      <w:r>
        <w:rPr>
          <w:rFonts w:hAnsi="Calibri" w:cs="Calibri"/>
          <w:b/>
        </w:rPr>
        <w:t xml:space="preserve">                                         </w:t>
      </w:r>
      <w:r w:rsidR="00705E6D">
        <w:rPr>
          <w:rFonts w:hAnsi="Calibri" w:cs="Calibri"/>
          <w:b/>
        </w:rPr>
        <w:t>APRIL</w:t>
      </w:r>
      <w:r>
        <w:rPr>
          <w:rFonts w:hAnsi="Calibri" w:cs="Calibri"/>
          <w:b/>
        </w:rPr>
        <w:t xml:space="preserve"> </w:t>
      </w:r>
      <w:r w:rsidR="00705E6D">
        <w:rPr>
          <w:rFonts w:hAnsi="Calibri" w:cs="Calibri"/>
          <w:b/>
        </w:rPr>
        <w:t>2015 – OCT</w:t>
      </w:r>
      <w:r>
        <w:rPr>
          <w:rFonts w:hAnsi="Calibri" w:cs="Calibri"/>
          <w:b/>
        </w:rPr>
        <w:t xml:space="preserve"> </w:t>
      </w:r>
      <w:r w:rsidR="00705E6D">
        <w:rPr>
          <w:rFonts w:hAnsi="Calibri" w:cs="Calibri"/>
          <w:b/>
        </w:rPr>
        <w:t>2016</w:t>
      </w:r>
    </w:p>
    <w:p w:rsidR="00ED6ACB" w:rsidRDefault="00ED6AC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ED6ACB" w:rsidRDefault="00705E6D">
      <w:pPr>
        <w:spacing w:after="0" w:line="240" w:lineRule="auto"/>
        <w:rPr>
          <w:rFonts w:hAnsi="Calibri" w:cs="Arial"/>
          <w:b/>
          <w:bCs/>
          <w:color w:val="222222"/>
          <w:sz w:val="20"/>
          <w:szCs w:val="20"/>
        </w:rPr>
      </w:pPr>
      <w:r>
        <w:rPr>
          <w:rFonts w:hAnsi="Calibri" w:cs="Arial"/>
          <w:b/>
          <w:bCs/>
          <w:color w:val="222222"/>
          <w:sz w:val="20"/>
          <w:szCs w:val="20"/>
        </w:rPr>
        <w:t>Process Associate (Trade Finance)</w:t>
      </w:r>
    </w:p>
    <w:p w:rsidR="00ED6ACB" w:rsidRDefault="00705E6D">
      <w:pPr>
        <w:spacing w:after="0" w:line="240" w:lineRule="auto"/>
        <w:rPr>
          <w:rFonts w:hAnsi="Calibri" w:cs="Arial"/>
          <w:bCs/>
          <w:color w:val="222222"/>
          <w:sz w:val="20"/>
          <w:szCs w:val="20"/>
        </w:rPr>
      </w:pPr>
      <w:r>
        <w:rPr>
          <w:rFonts w:hAnsi="Calibri" w:cs="Arial"/>
          <w:b/>
          <w:bCs/>
          <w:color w:val="222222"/>
          <w:sz w:val="20"/>
          <w:szCs w:val="20"/>
        </w:rPr>
        <w:t>Royal Bank of Scotland,</w:t>
      </w:r>
    </w:p>
    <w:p w:rsidR="00ED6ACB" w:rsidRDefault="00705E6D">
      <w:pPr>
        <w:spacing w:after="0" w:line="240" w:lineRule="auto"/>
        <w:rPr>
          <w:rFonts w:hAnsi="Calibri" w:cs="Arial"/>
          <w:b/>
          <w:bCs/>
          <w:color w:val="222222"/>
          <w:sz w:val="20"/>
          <w:szCs w:val="20"/>
        </w:rPr>
      </w:pPr>
      <w:r>
        <w:rPr>
          <w:rFonts w:hAnsi="Calibri" w:cs="Arial"/>
          <w:b/>
          <w:bCs/>
          <w:color w:val="222222"/>
          <w:sz w:val="20"/>
          <w:szCs w:val="20"/>
        </w:rPr>
        <w:t>Chennai, Tamil</w:t>
      </w:r>
      <w:r w:rsidR="00226BBA">
        <w:rPr>
          <w:rFonts w:hAnsi="Calibri" w:cs="Arial"/>
          <w:b/>
          <w:bCs/>
          <w:color w:val="222222"/>
          <w:sz w:val="20"/>
          <w:szCs w:val="20"/>
        </w:rPr>
        <w:t xml:space="preserve"> </w:t>
      </w:r>
      <w:r>
        <w:rPr>
          <w:rFonts w:hAnsi="Calibri" w:cs="Arial"/>
          <w:b/>
          <w:bCs/>
          <w:color w:val="222222"/>
          <w:sz w:val="20"/>
          <w:szCs w:val="20"/>
        </w:rPr>
        <w:t>Nadu, India</w:t>
      </w:r>
    </w:p>
    <w:p w:rsidR="00ED6ACB" w:rsidRDefault="00ED6ACB">
      <w:pPr>
        <w:spacing w:after="0" w:line="240" w:lineRule="auto"/>
        <w:jc w:val="both"/>
        <w:rPr>
          <w:rFonts w:hAnsi="Calibri" w:cs="Arial"/>
          <w:b/>
          <w:bCs/>
          <w:color w:val="222222"/>
          <w:sz w:val="20"/>
          <w:szCs w:val="20"/>
        </w:rPr>
      </w:pPr>
    </w:p>
    <w:p w:rsidR="00ED6ACB" w:rsidRDefault="00705E6D">
      <w:pPr>
        <w:spacing w:after="0" w:line="240" w:lineRule="auto"/>
        <w:jc w:val="both"/>
        <w:rPr>
          <w:rFonts w:hAnsi="Calibri" w:cs="Arial"/>
          <w:b/>
          <w:bCs/>
          <w:color w:val="222222"/>
          <w:sz w:val="20"/>
          <w:szCs w:val="20"/>
        </w:rPr>
      </w:pPr>
      <w:r>
        <w:rPr>
          <w:rFonts w:hAnsi="Calibri" w:cs="Arial"/>
          <w:b/>
          <w:bCs/>
          <w:color w:val="222222"/>
          <w:sz w:val="20"/>
          <w:szCs w:val="20"/>
        </w:rPr>
        <w:t xml:space="preserve">       Job Description:</w:t>
      </w:r>
    </w:p>
    <w:p w:rsidR="00F46E49" w:rsidRPr="00F46E49" w:rsidRDefault="00705E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hAnsi="Calibri" w:cs="Arial"/>
          <w:b/>
          <w:bCs/>
          <w:color w:val="222222"/>
          <w:sz w:val="20"/>
          <w:szCs w:val="20"/>
        </w:rPr>
      </w:pPr>
      <w:r>
        <w:rPr>
          <w:rFonts w:hAnsi="Calibri"/>
          <w:color w:val="000000"/>
          <w:sz w:val="20"/>
          <w:szCs w:val="20"/>
          <w:shd w:val="clear" w:color="auto" w:fill="FFFFFF"/>
        </w:rPr>
        <w:t>Responsible for ensuring that all the trade finance activities are conducted strictly with banking cred</w:t>
      </w:r>
      <w:r w:rsidR="00F46E49">
        <w:rPr>
          <w:rFonts w:hAnsi="Calibri"/>
          <w:color w:val="000000"/>
          <w:sz w:val="20"/>
          <w:szCs w:val="20"/>
          <w:shd w:val="clear" w:color="auto" w:fill="FFFFFF"/>
        </w:rPr>
        <w:t>it line granted to the customer.</w:t>
      </w:r>
    </w:p>
    <w:p w:rsidR="00ED6ACB" w:rsidRPr="00F46E49" w:rsidRDefault="003252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hAnsi="Calibri" w:cs="Arial"/>
          <w:b/>
          <w:bCs/>
          <w:color w:val="222222"/>
          <w:sz w:val="20"/>
          <w:szCs w:val="20"/>
        </w:rPr>
      </w:pPr>
      <w:r>
        <w:rPr>
          <w:rFonts w:hAnsi="Calibri"/>
          <w:color w:val="000000"/>
          <w:sz w:val="20"/>
          <w:szCs w:val="20"/>
          <w:shd w:val="clear" w:color="auto" w:fill="FFFFFF"/>
        </w:rPr>
        <w:t>I</w:t>
      </w:r>
      <w:r w:rsidR="00705E6D">
        <w:rPr>
          <w:rFonts w:hAnsi="Calibri"/>
          <w:color w:val="000000"/>
          <w:sz w:val="20"/>
          <w:szCs w:val="20"/>
          <w:shd w:val="clear" w:color="auto" w:fill="FFFFFF"/>
        </w:rPr>
        <w:t xml:space="preserve">mport and export financing, establishment of letter of </w:t>
      </w:r>
      <w:r w:rsidR="00226BBA">
        <w:rPr>
          <w:rFonts w:hAnsi="Calibri"/>
          <w:color w:val="000000"/>
          <w:sz w:val="20"/>
          <w:szCs w:val="20"/>
          <w:shd w:val="clear" w:color="auto" w:fill="FFFFFF"/>
        </w:rPr>
        <w:t>credit.</w:t>
      </w:r>
    </w:p>
    <w:p w:rsidR="00F46E49" w:rsidRDefault="00F46E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hAnsi="Calibri" w:cs="Arial"/>
          <w:b/>
          <w:bCs/>
          <w:color w:val="222222"/>
          <w:sz w:val="20"/>
          <w:szCs w:val="20"/>
        </w:rPr>
      </w:pPr>
      <w:r>
        <w:rPr>
          <w:rFonts w:hAnsi="Calibri"/>
          <w:color w:val="000000"/>
          <w:sz w:val="20"/>
          <w:szCs w:val="20"/>
          <w:shd w:val="clear" w:color="auto" w:fill="FFFFFF"/>
        </w:rPr>
        <w:t>Sending mess</w:t>
      </w:r>
      <w:r w:rsidR="007C687B">
        <w:rPr>
          <w:rFonts w:hAnsi="Calibri"/>
          <w:color w:val="000000"/>
          <w:sz w:val="20"/>
          <w:szCs w:val="20"/>
          <w:shd w:val="clear" w:color="auto" w:fill="FFFFFF"/>
        </w:rPr>
        <w:t>a</w:t>
      </w:r>
      <w:r>
        <w:rPr>
          <w:rFonts w:hAnsi="Calibri"/>
          <w:color w:val="000000"/>
          <w:sz w:val="20"/>
          <w:szCs w:val="20"/>
          <w:shd w:val="clear" w:color="auto" w:fill="FFFFFF"/>
        </w:rPr>
        <w:t>ges to overseas bank</w:t>
      </w:r>
      <w:r w:rsidR="00226BBA">
        <w:rPr>
          <w:rFonts w:hAnsi="Calibri"/>
          <w:color w:val="000000"/>
          <w:sz w:val="20"/>
          <w:szCs w:val="20"/>
          <w:shd w:val="clear" w:color="auto" w:fill="FFFFFF"/>
        </w:rPr>
        <w:t>, NACK</w:t>
      </w:r>
      <w:r>
        <w:rPr>
          <w:rFonts w:hAnsi="Calibri"/>
          <w:color w:val="000000"/>
          <w:sz w:val="20"/>
          <w:szCs w:val="20"/>
          <w:shd w:val="clear" w:color="auto" w:fill="FFFFFF"/>
        </w:rPr>
        <w:t xml:space="preserve"> and ACK check.</w:t>
      </w:r>
    </w:p>
    <w:p w:rsidR="00ED6ACB" w:rsidRDefault="00705E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hAnsi="Calibri" w:cs="Arial"/>
          <w:bCs/>
          <w:color w:val="000000"/>
          <w:szCs w:val="20"/>
        </w:rPr>
      </w:pPr>
      <w:r>
        <w:rPr>
          <w:rFonts w:hAnsi="Calibri"/>
          <w:color w:val="000000"/>
          <w:sz w:val="20"/>
          <w:szCs w:val="18"/>
          <w:shd w:val="clear" w:color="auto" w:fill="FFFFFF"/>
        </w:rPr>
        <w:t>To review and check customer’s application and process all completed document on each applicable stage.</w:t>
      </w:r>
    </w:p>
    <w:p w:rsidR="00ED6ACB" w:rsidRDefault="00705E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hAnsi="Calibri" w:cs="Arial"/>
          <w:b/>
          <w:bCs/>
          <w:color w:val="000000"/>
          <w:szCs w:val="20"/>
        </w:rPr>
      </w:pPr>
      <w:r>
        <w:rPr>
          <w:rStyle w:val="apple-converted-space"/>
          <w:rFonts w:hAnsi="Calibri"/>
          <w:color w:val="000000"/>
          <w:sz w:val="20"/>
          <w:szCs w:val="18"/>
          <w:shd w:val="clear" w:color="auto" w:fill="FFFFFF"/>
        </w:rPr>
        <w:t>C</w:t>
      </w:r>
      <w:r>
        <w:rPr>
          <w:rFonts w:hAnsi="Calibri"/>
          <w:color w:val="000000"/>
          <w:sz w:val="20"/>
          <w:szCs w:val="18"/>
          <w:shd w:val="clear" w:color="auto" w:fill="FFFFFF"/>
        </w:rPr>
        <w:t>heck repayment advice in order to ensure the transaction of both import and export businesses are processed timely and correctly.</w:t>
      </w:r>
    </w:p>
    <w:p w:rsidR="00ED6ACB" w:rsidRDefault="00ED6ACB">
      <w:pPr>
        <w:pStyle w:val="ListParagraph"/>
        <w:spacing w:after="0" w:line="240" w:lineRule="auto"/>
        <w:ind w:left="360"/>
        <w:jc w:val="both"/>
        <w:rPr>
          <w:rFonts w:hAnsi="Calibri" w:cs="Arial"/>
          <w:b/>
          <w:color w:val="000000"/>
          <w:szCs w:val="20"/>
        </w:rPr>
      </w:pPr>
    </w:p>
    <w:p w:rsidR="00ED6ACB" w:rsidRDefault="00705E6D">
      <w:pPr>
        <w:spacing w:after="0" w:line="240" w:lineRule="auto"/>
        <w:rPr>
          <w:rFonts w:hAnsi="Calibri" w:cs="Arial"/>
          <w:b/>
          <w:sz w:val="20"/>
          <w:szCs w:val="20"/>
        </w:rPr>
      </w:pPr>
      <w:r>
        <w:rPr>
          <w:rFonts w:hAnsi="Calibri" w:cs="Arial"/>
          <w:b/>
          <w:sz w:val="20"/>
          <w:szCs w:val="20"/>
        </w:rPr>
        <w:t>Achievements:</w:t>
      </w:r>
    </w:p>
    <w:p w:rsidR="00ED6ACB" w:rsidRDefault="00705E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hAnsi="Calibri" w:cs="Arial"/>
          <w:bCs/>
          <w:color w:val="000000"/>
          <w:szCs w:val="20"/>
        </w:rPr>
      </w:pPr>
      <w:r>
        <w:rPr>
          <w:rFonts w:hAnsi="Calibri" w:cs="Arial"/>
          <w:sz w:val="20"/>
          <w:szCs w:val="20"/>
        </w:rPr>
        <w:t>Cleared Letter of Credit Certification, Trade Skill Assessment I and Trade Skill Assessment II conducted internally at Royal Bank of Scotland.</w:t>
      </w:r>
    </w:p>
    <w:p w:rsidR="00ED6ACB" w:rsidRDefault="00705E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hAnsi="Calibri" w:cs="Arial"/>
          <w:bCs/>
          <w:color w:val="000000"/>
          <w:szCs w:val="20"/>
        </w:rPr>
      </w:pPr>
      <w:r>
        <w:rPr>
          <w:rFonts w:hAnsi="Calibri" w:cs="Arial"/>
          <w:bCs/>
          <w:color w:val="000000"/>
          <w:szCs w:val="20"/>
        </w:rPr>
        <w:t xml:space="preserve">Certification of CDCS (Certification of </w:t>
      </w:r>
      <w:r w:rsidR="00226BBA">
        <w:rPr>
          <w:rFonts w:hAnsi="Calibri" w:cs="Arial"/>
          <w:bCs/>
          <w:color w:val="000000"/>
          <w:szCs w:val="20"/>
        </w:rPr>
        <w:t>documentary</w:t>
      </w:r>
      <w:r>
        <w:rPr>
          <w:rFonts w:hAnsi="Calibri" w:cs="Arial"/>
          <w:bCs/>
          <w:color w:val="000000"/>
          <w:szCs w:val="20"/>
        </w:rPr>
        <w:t xml:space="preserve"> credit specialist)</w:t>
      </w:r>
    </w:p>
    <w:p w:rsidR="00ED6ACB" w:rsidRDefault="00705E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hAnsi="Calibri" w:cs="Arial"/>
          <w:bCs/>
          <w:color w:val="000000"/>
          <w:szCs w:val="20"/>
        </w:rPr>
      </w:pPr>
      <w:r>
        <w:rPr>
          <w:rFonts w:hAnsi="Calibri" w:cs="Arial"/>
          <w:sz w:val="20"/>
          <w:szCs w:val="20"/>
        </w:rPr>
        <w:t>Awarded Quality Rising Star Award based</w:t>
      </w:r>
      <w:r w:rsidR="00092161">
        <w:rPr>
          <w:rFonts w:hAnsi="Calibri" w:cs="Arial"/>
          <w:sz w:val="20"/>
          <w:szCs w:val="20"/>
        </w:rPr>
        <w:t xml:space="preserve"> on </w:t>
      </w:r>
      <w:r>
        <w:rPr>
          <w:rFonts w:hAnsi="Calibri" w:cs="Arial"/>
          <w:sz w:val="20"/>
          <w:szCs w:val="20"/>
        </w:rPr>
        <w:t>Performance for Q1 2016</w:t>
      </w:r>
      <w:r>
        <w:rPr>
          <w:rFonts w:hAnsi="Calibri" w:cs="Arial"/>
          <w:bCs/>
          <w:color w:val="000000"/>
          <w:szCs w:val="20"/>
        </w:rPr>
        <w:t>.</w:t>
      </w:r>
    </w:p>
    <w:p w:rsidR="00ED6ACB" w:rsidRDefault="00705E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hAnsi="Calibri" w:cs="Arial"/>
          <w:bCs/>
          <w:color w:val="000000"/>
          <w:szCs w:val="20"/>
        </w:rPr>
      </w:pPr>
      <w:r>
        <w:rPr>
          <w:rFonts w:hAnsi="Calibri" w:cs="Arial"/>
          <w:sz w:val="20"/>
          <w:szCs w:val="20"/>
        </w:rPr>
        <w:t>Awarded Spot Ovation Award for extra ordinary performance on high volume day</w:t>
      </w:r>
      <w:r>
        <w:rPr>
          <w:rFonts w:hAnsi="Calibri" w:cs="Arial"/>
          <w:bCs/>
          <w:color w:val="000000"/>
          <w:szCs w:val="20"/>
        </w:rPr>
        <w:t>.</w:t>
      </w:r>
    </w:p>
    <w:p w:rsidR="00ED6ACB" w:rsidRDefault="00705E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hAnsi="Calibri" w:cs="Arial"/>
          <w:bCs/>
          <w:color w:val="000000"/>
          <w:szCs w:val="20"/>
        </w:rPr>
      </w:pPr>
      <w:r>
        <w:rPr>
          <w:rFonts w:hAnsi="Calibri" w:cs="Arial"/>
          <w:sz w:val="20"/>
          <w:szCs w:val="20"/>
        </w:rPr>
        <w:t>Awarded Quality Star Award for excellent performance towards the stakeholders.</w:t>
      </w:r>
    </w:p>
    <w:p w:rsidR="00ED6ACB" w:rsidRDefault="00705E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hAnsi="Calibri" w:cs="Arial"/>
          <w:bCs/>
          <w:color w:val="000000"/>
          <w:szCs w:val="20"/>
        </w:rPr>
      </w:pPr>
      <w:r>
        <w:rPr>
          <w:rFonts w:hAnsi="Calibri" w:cs="Arial"/>
          <w:sz w:val="20"/>
          <w:szCs w:val="20"/>
        </w:rPr>
        <w:t>Received Bronze and Silver Ovations as a team in Q IV (2015) and Q I (2016) for performing on time and accuracy.</w:t>
      </w:r>
    </w:p>
    <w:p w:rsidR="00ED6ACB" w:rsidRDefault="00ED6ACB">
      <w:pPr>
        <w:spacing w:after="0" w:line="240" w:lineRule="auto"/>
        <w:rPr>
          <w:rFonts w:hAnsi="Calibri" w:cs="Arial"/>
          <w:sz w:val="20"/>
          <w:szCs w:val="20"/>
        </w:rPr>
      </w:pPr>
    </w:p>
    <w:p w:rsidR="00ED6ACB" w:rsidRDefault="00705E6D">
      <w:pPr>
        <w:shd w:val="clear" w:color="auto" w:fill="17365D"/>
        <w:tabs>
          <w:tab w:val="left" w:pos="3630"/>
          <w:tab w:val="center" w:pos="5378"/>
        </w:tabs>
        <w:spacing w:after="0" w:line="240" w:lineRule="auto"/>
        <w:rPr>
          <w:rFonts w:hAnsi="Calibri" w:cs="Calibri"/>
          <w:b/>
          <w:sz w:val="28"/>
        </w:rPr>
      </w:pPr>
      <w:r>
        <w:rPr>
          <w:rFonts w:hAnsi="Calibri" w:cs="Calibri"/>
          <w:b/>
          <w:sz w:val="28"/>
        </w:rPr>
        <w:tab/>
      </w:r>
      <w:r>
        <w:rPr>
          <w:rFonts w:hAnsi="Calibri" w:cs="Calibri"/>
          <w:b/>
          <w:sz w:val="28"/>
        </w:rPr>
        <w:tab/>
        <w:t>K</w:t>
      </w:r>
      <w:r>
        <w:rPr>
          <w:rFonts w:hAnsi="Calibri" w:cs="Calibri"/>
          <w:b/>
        </w:rPr>
        <w:t>NOWLEDGE</w:t>
      </w:r>
      <w:r>
        <w:rPr>
          <w:rFonts w:hAnsi="Calibri" w:cs="Calibri"/>
          <w:b/>
          <w:sz w:val="28"/>
        </w:rPr>
        <w:t xml:space="preserve"> P</w:t>
      </w:r>
      <w:r>
        <w:rPr>
          <w:rFonts w:hAnsi="Calibri" w:cs="Calibri"/>
          <w:b/>
        </w:rPr>
        <w:t>URVIEW</w:t>
      </w:r>
    </w:p>
    <w:p w:rsidR="00ED6ACB" w:rsidRDefault="00ED6ACB">
      <w:pPr>
        <w:spacing w:after="0" w:line="240" w:lineRule="auto"/>
        <w:jc w:val="both"/>
        <w:rPr>
          <w:sz w:val="12"/>
          <w:szCs w:val="20"/>
        </w:rPr>
      </w:pPr>
    </w:p>
    <w:p w:rsidR="00ED6ACB" w:rsidRDefault="00ED6ACB">
      <w:pPr>
        <w:shd w:val="clear" w:color="auto" w:fill="DBE5F1"/>
        <w:spacing w:after="0" w:line="240" w:lineRule="auto"/>
        <w:jc w:val="both"/>
        <w:rPr>
          <w:rFonts w:hAnsi="Calibri" w:cs="Arial"/>
          <w:b/>
          <w:sz w:val="20"/>
          <w:szCs w:val="20"/>
        </w:rPr>
      </w:pPr>
    </w:p>
    <w:p w:rsidR="00CF1E82" w:rsidRPr="00CF1E82" w:rsidRDefault="00705E6D">
      <w:pPr>
        <w:shd w:val="clear" w:color="auto" w:fill="DBE5F1"/>
        <w:spacing w:after="0" w:line="240" w:lineRule="auto"/>
        <w:jc w:val="both"/>
        <w:rPr>
          <w:rFonts w:hAnsi="Calibri" w:cs="Arial"/>
          <w:sz w:val="20"/>
          <w:szCs w:val="20"/>
        </w:rPr>
      </w:pPr>
      <w:r>
        <w:rPr>
          <w:rFonts w:hAnsi="Calibri" w:cs="Arial"/>
          <w:b/>
          <w:sz w:val="20"/>
          <w:szCs w:val="20"/>
        </w:rPr>
        <w:t>Accounting in Trade</w:t>
      </w:r>
      <w:r w:rsidR="00CF1E82">
        <w:rPr>
          <w:rFonts w:hAnsi="Calibri" w:cs="Arial"/>
          <w:b/>
          <w:sz w:val="20"/>
          <w:szCs w:val="20"/>
        </w:rPr>
        <w:t xml:space="preserve">                                                             Market Research                                                                                            </w:t>
      </w:r>
    </w:p>
    <w:p w:rsidR="00ED6ACB" w:rsidRDefault="00CF1E82">
      <w:pPr>
        <w:shd w:val="clear" w:color="auto" w:fill="DBE5F1"/>
        <w:spacing w:after="0" w:line="240" w:lineRule="auto"/>
        <w:jc w:val="both"/>
        <w:rPr>
          <w:rFonts w:hAnsi="Calibri" w:cs="Arial"/>
          <w:b/>
          <w:sz w:val="20"/>
          <w:szCs w:val="20"/>
        </w:rPr>
      </w:pPr>
      <w:r>
        <w:rPr>
          <w:rFonts w:hAnsi="Calibr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705E6D">
        <w:rPr>
          <w:rFonts w:hAnsi="Calibri" w:cs="Arial"/>
          <w:b/>
          <w:sz w:val="20"/>
          <w:szCs w:val="20"/>
        </w:rPr>
        <w:t>Customer Relationship Management</w:t>
      </w:r>
    </w:p>
    <w:p w:rsidR="00ED6ACB" w:rsidRDefault="00705E6D">
      <w:pPr>
        <w:shd w:val="clear" w:color="auto" w:fill="DBE5F1"/>
        <w:spacing w:after="0" w:line="240" w:lineRule="auto"/>
        <w:jc w:val="both"/>
        <w:rPr>
          <w:rFonts w:hAnsi="Calibri" w:cs="Arial"/>
          <w:b/>
          <w:sz w:val="20"/>
          <w:szCs w:val="20"/>
        </w:rPr>
      </w:pPr>
      <w:r>
        <w:rPr>
          <w:rFonts w:hAnsi="Calibri" w:cs="Arial"/>
          <w:b/>
          <w:sz w:val="20"/>
          <w:szCs w:val="20"/>
        </w:rPr>
        <w:t>Workability Checks</w:t>
      </w:r>
      <w:r>
        <w:rPr>
          <w:rFonts w:hAnsi="Calibri" w:cs="Arial"/>
          <w:b/>
          <w:sz w:val="20"/>
          <w:szCs w:val="20"/>
        </w:rPr>
        <w:tab/>
      </w:r>
      <w:r>
        <w:rPr>
          <w:rFonts w:hAnsi="Calibri" w:cs="Arial"/>
          <w:b/>
          <w:sz w:val="20"/>
          <w:szCs w:val="20"/>
        </w:rPr>
        <w:tab/>
      </w:r>
      <w:r>
        <w:rPr>
          <w:rFonts w:hAnsi="Calibri" w:cs="Arial"/>
          <w:b/>
          <w:sz w:val="20"/>
          <w:szCs w:val="20"/>
        </w:rPr>
        <w:tab/>
        <w:t xml:space="preserve">            Planning and Strategy</w:t>
      </w:r>
      <w:r>
        <w:rPr>
          <w:rFonts w:hAnsi="Calibri" w:cs="Arial"/>
          <w:b/>
          <w:sz w:val="20"/>
          <w:szCs w:val="20"/>
        </w:rPr>
        <w:tab/>
      </w:r>
      <w:r>
        <w:rPr>
          <w:rFonts w:hAnsi="Calibri" w:cs="Arial"/>
          <w:b/>
          <w:sz w:val="20"/>
          <w:szCs w:val="20"/>
        </w:rPr>
        <w:tab/>
      </w:r>
      <w:r>
        <w:rPr>
          <w:rFonts w:hAnsi="Calibri" w:cs="Arial"/>
          <w:b/>
          <w:sz w:val="20"/>
          <w:szCs w:val="20"/>
        </w:rPr>
        <w:tab/>
      </w:r>
      <w:r>
        <w:rPr>
          <w:rFonts w:hAnsi="Calibri" w:cs="Arial"/>
          <w:b/>
          <w:sz w:val="20"/>
          <w:szCs w:val="20"/>
        </w:rPr>
        <w:tab/>
      </w:r>
      <w:r>
        <w:rPr>
          <w:rFonts w:hAnsi="Calibri" w:cs="Arial"/>
          <w:b/>
          <w:sz w:val="20"/>
          <w:szCs w:val="20"/>
        </w:rPr>
        <w:tab/>
      </w:r>
    </w:p>
    <w:p w:rsidR="00226BBA" w:rsidRDefault="00226BBA">
      <w:pPr>
        <w:shd w:val="clear" w:color="auto" w:fill="DBE5F1"/>
        <w:spacing w:before="40" w:after="0" w:line="240" w:lineRule="auto"/>
        <w:rPr>
          <w:rFonts w:hAnsi="Calibri" w:cs="Arial"/>
          <w:b/>
          <w:sz w:val="20"/>
          <w:szCs w:val="20"/>
        </w:rPr>
      </w:pPr>
    </w:p>
    <w:p w:rsidR="00ED6ACB" w:rsidRDefault="00226BBA">
      <w:pPr>
        <w:shd w:val="clear" w:color="auto" w:fill="DBE5F1"/>
        <w:spacing w:before="40" w:after="0" w:line="240" w:lineRule="auto"/>
        <w:rPr>
          <w:rFonts w:hAnsi="Calibri" w:cs="Arial"/>
          <w:b/>
          <w:sz w:val="20"/>
          <w:szCs w:val="20"/>
        </w:rPr>
      </w:pPr>
      <w:r>
        <w:rPr>
          <w:rFonts w:hAnsi="Calibri" w:cs="Arial"/>
          <w:b/>
          <w:sz w:val="20"/>
          <w:szCs w:val="20"/>
        </w:rPr>
        <w:t xml:space="preserve">                                                              </w:t>
      </w:r>
      <w:r w:rsidR="00705E6D">
        <w:rPr>
          <w:rFonts w:hAnsi="Calibri" w:cs="Arial"/>
          <w:b/>
          <w:sz w:val="20"/>
          <w:szCs w:val="20"/>
        </w:rPr>
        <w:t xml:space="preserve"> </w:t>
      </w:r>
      <w:r w:rsidR="00705E6D">
        <w:rPr>
          <w:rFonts w:hAnsi="Calibri" w:cs="Arial"/>
          <w:b/>
          <w:sz w:val="20"/>
          <w:szCs w:val="20"/>
        </w:rPr>
        <w:tab/>
      </w:r>
      <w:r w:rsidR="00705E6D">
        <w:rPr>
          <w:rFonts w:hAnsi="Calibri" w:cs="Arial"/>
          <w:b/>
          <w:sz w:val="20"/>
          <w:szCs w:val="20"/>
        </w:rPr>
        <w:tab/>
        <w:t>SWIFT Message (Documentary Credit) &amp; MT 202               Trade Products</w:t>
      </w:r>
    </w:p>
    <w:p w:rsidR="00ED6ACB" w:rsidRDefault="00705E6D">
      <w:pPr>
        <w:shd w:val="clear" w:color="auto" w:fill="DBE5F1"/>
        <w:spacing w:before="40" w:after="0" w:line="240" w:lineRule="auto"/>
        <w:rPr>
          <w:rFonts w:hAnsi="Calibri" w:cs="Arial"/>
          <w:sz w:val="20"/>
          <w:szCs w:val="20"/>
          <w:lang w:eastAsia="ja-JP"/>
        </w:rPr>
      </w:pPr>
      <w:r>
        <w:rPr>
          <w:rFonts w:hAnsi="Calibri" w:cs="Arial"/>
          <w:sz w:val="20"/>
          <w:szCs w:val="20"/>
          <w:lang w:eastAsia="ja-JP"/>
        </w:rPr>
        <w:tab/>
      </w:r>
      <w:r>
        <w:rPr>
          <w:rFonts w:hAnsi="Calibri" w:cs="Arial"/>
          <w:sz w:val="20"/>
          <w:szCs w:val="20"/>
          <w:lang w:eastAsia="ja-JP"/>
        </w:rPr>
        <w:tab/>
      </w:r>
      <w:r>
        <w:rPr>
          <w:rFonts w:hAnsi="Calibri" w:cs="Arial"/>
          <w:sz w:val="20"/>
          <w:szCs w:val="20"/>
          <w:lang w:eastAsia="ja-JP"/>
        </w:rPr>
        <w:tab/>
      </w:r>
      <w:r>
        <w:rPr>
          <w:rFonts w:hAnsi="Calibri" w:cs="Arial"/>
          <w:sz w:val="20"/>
          <w:szCs w:val="20"/>
          <w:lang w:eastAsia="ja-JP"/>
        </w:rPr>
        <w:tab/>
      </w:r>
      <w:r>
        <w:rPr>
          <w:rFonts w:hAnsi="Calibri" w:cs="Arial"/>
          <w:sz w:val="20"/>
          <w:szCs w:val="20"/>
          <w:lang w:eastAsia="ja-JP"/>
        </w:rPr>
        <w:tab/>
      </w:r>
    </w:p>
    <w:p w:rsidR="00ED6ACB" w:rsidRDefault="00F82A63">
      <w:pPr>
        <w:shd w:val="clear" w:color="auto" w:fill="DBE5F1"/>
        <w:spacing w:after="0" w:line="240" w:lineRule="auto"/>
        <w:jc w:val="both"/>
        <w:rPr>
          <w:rFonts w:hAnsi="Calibri" w:cs="Arial"/>
          <w:b/>
          <w:sz w:val="20"/>
          <w:szCs w:val="20"/>
        </w:rPr>
      </w:pPr>
      <w:r>
        <w:rPr>
          <w:rFonts w:hAnsi="Calibri" w:cs="Tahoma"/>
          <w:sz w:val="20"/>
          <w:szCs w:val="20"/>
          <w:lang w:val="en-GB"/>
        </w:rPr>
        <w:pict>
          <v:rect id="1028" o:spid="_x0000_i1025" style="width:0;height:1.5pt;visibility:visible;mso-wrap-distance-left:0;mso-wrap-distance-right:0" o:hralign="center" o:hrstd="t" o:hr="t" fillcolor="#a0a0a0" stroked="f"/>
        </w:pict>
      </w:r>
    </w:p>
    <w:p w:rsidR="00ED6ACB" w:rsidRDefault="00ED6ACB">
      <w:pPr>
        <w:spacing w:after="0" w:line="240" w:lineRule="auto"/>
        <w:jc w:val="both"/>
        <w:rPr>
          <w:sz w:val="20"/>
          <w:szCs w:val="20"/>
        </w:rPr>
      </w:pPr>
    </w:p>
    <w:p w:rsidR="00ED6ACB" w:rsidRDefault="00705E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Good knowledge on accounting in trade with liabilities, entries in Letter of Credit, knowledge in accrual and amortization.</w:t>
      </w:r>
    </w:p>
    <w:p w:rsidR="00ED6ACB" w:rsidRDefault="00705E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Understanding the customer need, prioritizing the transaction based on value, time and the nature of the transaction.</w:t>
      </w:r>
    </w:p>
    <w:p w:rsidR="00ED6ACB" w:rsidRDefault="00705E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Good knowledge of SWIFT messages for documentary credit, handling overseas bank messages, sending MT202. </w:t>
      </w:r>
    </w:p>
    <w:p w:rsidR="00ED6ACB" w:rsidRDefault="00705E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Knowledge of International trade issues, foreign exchange rates, different method of payments in Letter of Credit.</w:t>
      </w:r>
    </w:p>
    <w:p w:rsidR="00ED6ACB" w:rsidRDefault="00ED6ACB">
      <w:pPr>
        <w:spacing w:after="0" w:line="240" w:lineRule="auto"/>
        <w:jc w:val="both"/>
        <w:rPr>
          <w:sz w:val="20"/>
          <w:szCs w:val="20"/>
        </w:rPr>
      </w:pPr>
    </w:p>
    <w:p w:rsidR="00ED6ACB" w:rsidRDefault="00705E6D">
      <w:pPr>
        <w:shd w:val="clear" w:color="auto" w:fill="17365D"/>
        <w:spacing w:after="0" w:line="240" w:lineRule="auto"/>
        <w:jc w:val="center"/>
        <w:rPr>
          <w:rFonts w:hAnsi="Calibri" w:cs="Calibri"/>
          <w:b/>
          <w:sz w:val="28"/>
        </w:rPr>
      </w:pPr>
      <w:r>
        <w:rPr>
          <w:rFonts w:hAnsi="Calibri" w:cs="Calibri"/>
          <w:b/>
          <w:sz w:val="28"/>
        </w:rPr>
        <w:t>E</w:t>
      </w:r>
      <w:r>
        <w:rPr>
          <w:rFonts w:hAnsi="Calibri" w:cs="Calibri"/>
          <w:b/>
        </w:rPr>
        <w:t>DUCATION</w:t>
      </w:r>
    </w:p>
    <w:p w:rsidR="00ED6ACB" w:rsidRDefault="00ED6ACB">
      <w:pPr>
        <w:spacing w:after="0" w:line="240" w:lineRule="auto"/>
        <w:jc w:val="both"/>
        <w:rPr>
          <w:sz w:val="12"/>
          <w:szCs w:val="20"/>
        </w:rPr>
      </w:pPr>
    </w:p>
    <w:p w:rsidR="00ED6ACB" w:rsidRDefault="00705E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Master of Business Administration (Marketing) from</w:t>
      </w:r>
      <w:r w:rsidR="00CC5CA2">
        <w:rPr>
          <w:sz w:val="20"/>
          <w:szCs w:val="20"/>
        </w:rPr>
        <w:t xml:space="preserve"> </w:t>
      </w:r>
      <w:r>
        <w:rPr>
          <w:sz w:val="20"/>
          <w:szCs w:val="20"/>
        </w:rPr>
        <w:t>Jansons School of Business, Coimbatore,Bharathiar University in year 2014</w:t>
      </w:r>
    </w:p>
    <w:p w:rsidR="00ED6ACB" w:rsidRDefault="00705E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Bachelor in Technology (Information Technology) from R.V.S College of Engineering and Technology, Anna University in year 2011.</w:t>
      </w:r>
    </w:p>
    <w:p w:rsidR="00ED6ACB" w:rsidRDefault="00705E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from</w:t>
      </w:r>
      <w:r w:rsidR="00226BBA">
        <w:rPr>
          <w:sz w:val="20"/>
          <w:szCs w:val="20"/>
        </w:rPr>
        <w:t xml:space="preserve"> </w:t>
      </w:r>
      <w:r>
        <w:rPr>
          <w:sz w:val="20"/>
          <w:szCs w:val="20"/>
        </w:rPr>
        <w:t>St. Joseph</w:t>
      </w:r>
      <w:r>
        <w:rPr>
          <w:sz w:val="20"/>
          <w:szCs w:val="20"/>
        </w:rPr>
        <w:t>’</w:t>
      </w:r>
      <w:r>
        <w:rPr>
          <w:sz w:val="20"/>
          <w:szCs w:val="20"/>
        </w:rPr>
        <w:t xml:space="preserve">s Boys Higher Secondary School, Coonoor- State Board of </w:t>
      </w:r>
      <w:r>
        <w:rPr>
          <w:color w:val="000000"/>
          <w:sz w:val="20"/>
          <w:szCs w:val="20"/>
        </w:rPr>
        <w:t>Tamil</w:t>
      </w:r>
      <w:r w:rsidR="00226BB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Nadu</w:t>
      </w:r>
      <w:r w:rsidR="00226BBA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in year 2007.</w:t>
      </w:r>
    </w:p>
    <w:p w:rsidR="00ED6ACB" w:rsidRDefault="00705E6D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from</w:t>
      </w:r>
      <w:r w:rsidR="00226BBA">
        <w:rPr>
          <w:sz w:val="20"/>
          <w:szCs w:val="20"/>
        </w:rPr>
        <w:t xml:space="preserve"> </w:t>
      </w:r>
      <w:r>
        <w:rPr>
          <w:sz w:val="20"/>
          <w:szCs w:val="20"/>
        </w:rPr>
        <w:t>St. Joseph</w:t>
      </w:r>
      <w:r>
        <w:rPr>
          <w:sz w:val="20"/>
          <w:szCs w:val="20"/>
        </w:rPr>
        <w:t>’</w:t>
      </w:r>
      <w:r>
        <w:rPr>
          <w:sz w:val="20"/>
          <w:szCs w:val="20"/>
        </w:rPr>
        <w:t>s Anglo Indian Boys Higher Secondary School, Coonoor-Anglo Indian Board in year 2005.</w:t>
      </w:r>
    </w:p>
    <w:p w:rsidR="00ED6ACB" w:rsidRDefault="00ED6ACB">
      <w:pPr>
        <w:spacing w:after="0" w:line="240" w:lineRule="auto"/>
        <w:jc w:val="both"/>
        <w:rPr>
          <w:sz w:val="20"/>
          <w:szCs w:val="20"/>
        </w:rPr>
      </w:pPr>
    </w:p>
    <w:p w:rsidR="00ED6ACB" w:rsidRDefault="00ED6ACB">
      <w:pPr>
        <w:spacing w:after="0" w:line="240" w:lineRule="auto"/>
        <w:jc w:val="both"/>
        <w:rPr>
          <w:sz w:val="20"/>
          <w:szCs w:val="20"/>
        </w:rPr>
      </w:pPr>
    </w:p>
    <w:p w:rsidR="00ED6ACB" w:rsidRDefault="00705E6D">
      <w:pPr>
        <w:shd w:val="clear" w:color="auto" w:fill="17365D"/>
        <w:spacing w:after="0" w:line="240" w:lineRule="auto"/>
        <w:jc w:val="center"/>
        <w:rPr>
          <w:rFonts w:hAnsi="Calibri" w:cs="Calibri"/>
          <w:b/>
        </w:rPr>
      </w:pPr>
      <w:r>
        <w:rPr>
          <w:rFonts w:hAnsi="Calibri" w:cs="Calibri"/>
          <w:b/>
          <w:sz w:val="28"/>
        </w:rPr>
        <w:t>I</w:t>
      </w:r>
      <w:r>
        <w:rPr>
          <w:rFonts w:hAnsi="Calibri" w:cs="Calibri"/>
          <w:b/>
        </w:rPr>
        <w:t>NTERNSHIP</w:t>
      </w:r>
    </w:p>
    <w:p w:rsidR="00ED6ACB" w:rsidRDefault="00ED6ACB">
      <w:pPr>
        <w:spacing w:after="0" w:line="240" w:lineRule="auto"/>
        <w:jc w:val="both"/>
        <w:rPr>
          <w:b/>
          <w:sz w:val="12"/>
          <w:szCs w:val="20"/>
        </w:rPr>
      </w:pPr>
    </w:p>
    <w:p w:rsidR="00ED6ACB" w:rsidRDefault="00705E6D">
      <w:pPr>
        <w:pStyle w:val="NoSpacing"/>
        <w:rPr>
          <w:rFonts w:hAnsi="Calibri"/>
          <w:sz w:val="20"/>
          <w:szCs w:val="20"/>
        </w:rPr>
      </w:pPr>
      <w:r>
        <w:rPr>
          <w:rFonts w:hAnsi="Calibri"/>
          <w:b/>
          <w:sz w:val="20"/>
          <w:szCs w:val="20"/>
        </w:rPr>
        <w:t>Intern Organization</w:t>
      </w:r>
      <w:r>
        <w:rPr>
          <w:rFonts w:hAnsi="Calibri"/>
          <w:sz w:val="20"/>
          <w:szCs w:val="20"/>
        </w:rPr>
        <w:t>: Hindustan Coca-Cola.</w:t>
      </w:r>
    </w:p>
    <w:p w:rsidR="00ED6ACB" w:rsidRDefault="00705E6D">
      <w:pPr>
        <w:pStyle w:val="NoSpacing"/>
        <w:rPr>
          <w:rFonts w:hAnsi="Calibri"/>
          <w:sz w:val="20"/>
          <w:szCs w:val="20"/>
        </w:rPr>
      </w:pPr>
      <w:r>
        <w:rPr>
          <w:rFonts w:hAnsi="Calibri"/>
          <w:b/>
          <w:sz w:val="20"/>
          <w:szCs w:val="20"/>
        </w:rPr>
        <w:t xml:space="preserve">Intern </w:t>
      </w:r>
      <w:r w:rsidR="00226BBA">
        <w:rPr>
          <w:rFonts w:hAnsi="Calibri"/>
          <w:b/>
          <w:sz w:val="20"/>
          <w:szCs w:val="20"/>
        </w:rPr>
        <w:t>Title</w:t>
      </w:r>
      <w:r w:rsidR="00226BBA">
        <w:rPr>
          <w:rFonts w:hAnsi="Calibri"/>
          <w:sz w:val="20"/>
          <w:szCs w:val="20"/>
        </w:rPr>
        <w:t>: A</w:t>
      </w:r>
      <w:r>
        <w:rPr>
          <w:rFonts w:hAnsi="Calibri"/>
          <w:sz w:val="20"/>
          <w:szCs w:val="20"/>
        </w:rPr>
        <w:t xml:space="preserve"> study on scope for market development of Coca-Cola products in rural market.</w:t>
      </w:r>
    </w:p>
    <w:p w:rsidR="00ED6ACB" w:rsidRDefault="00705E6D">
      <w:pPr>
        <w:pStyle w:val="NoSpacing"/>
        <w:rPr>
          <w:rFonts w:hAnsi="Calibri"/>
          <w:sz w:val="20"/>
          <w:szCs w:val="20"/>
        </w:rPr>
      </w:pPr>
      <w:r>
        <w:rPr>
          <w:rFonts w:hAnsi="Calibri"/>
          <w:b/>
          <w:sz w:val="20"/>
          <w:szCs w:val="20"/>
        </w:rPr>
        <w:t>Duration</w:t>
      </w:r>
      <w:r>
        <w:rPr>
          <w:rFonts w:hAnsi="Calibri"/>
          <w:sz w:val="20"/>
          <w:szCs w:val="20"/>
        </w:rPr>
        <w:t>: 45 days (May’13-June’13).</w:t>
      </w:r>
    </w:p>
    <w:p w:rsidR="00ED6ACB" w:rsidRDefault="00705E6D">
      <w:pPr>
        <w:pStyle w:val="NoSpacing"/>
        <w:rPr>
          <w:rFonts w:hAnsi="Calibri"/>
          <w:sz w:val="20"/>
          <w:szCs w:val="20"/>
        </w:rPr>
      </w:pPr>
      <w:r>
        <w:rPr>
          <w:rFonts w:hAnsi="Calibri"/>
          <w:b/>
          <w:sz w:val="20"/>
          <w:szCs w:val="20"/>
        </w:rPr>
        <w:t>Details</w:t>
      </w:r>
      <w:r>
        <w:rPr>
          <w:rFonts w:hAnsi="Calibri"/>
          <w:sz w:val="20"/>
          <w:szCs w:val="20"/>
        </w:rPr>
        <w:t>: The project objective was to study the scope for market development of Coca-Cola products in rural market and also to study the perception of consumers towards Coca-Cola products in rural market.</w:t>
      </w:r>
    </w:p>
    <w:p w:rsidR="00ED6ACB" w:rsidRDefault="00ED6ACB">
      <w:pPr>
        <w:pStyle w:val="NoSpacing"/>
        <w:ind w:left="720"/>
        <w:rPr>
          <w:rFonts w:hAnsi="Calibri"/>
          <w:sz w:val="20"/>
          <w:szCs w:val="20"/>
        </w:rPr>
      </w:pPr>
    </w:p>
    <w:p w:rsidR="00ED6ACB" w:rsidRDefault="00ED6ACB">
      <w:pPr>
        <w:pStyle w:val="NoSpacing"/>
        <w:rPr>
          <w:rFonts w:hAnsi="Calibri"/>
          <w:sz w:val="20"/>
          <w:szCs w:val="20"/>
        </w:rPr>
      </w:pPr>
    </w:p>
    <w:p w:rsidR="00ED6ACB" w:rsidRDefault="00705E6D">
      <w:pPr>
        <w:shd w:val="clear" w:color="auto" w:fill="17365D"/>
        <w:spacing w:after="0" w:line="240" w:lineRule="auto"/>
        <w:jc w:val="center"/>
        <w:rPr>
          <w:rFonts w:hAnsi="Calibri" w:cs="Calibri"/>
          <w:b/>
        </w:rPr>
      </w:pPr>
      <w:r>
        <w:rPr>
          <w:rFonts w:hAnsi="Calibri" w:cs="Calibri"/>
          <w:b/>
          <w:sz w:val="28"/>
        </w:rPr>
        <w:t>A</w:t>
      </w:r>
      <w:r>
        <w:rPr>
          <w:rFonts w:hAnsi="Calibri" w:cs="Calibri"/>
          <w:b/>
        </w:rPr>
        <w:t xml:space="preserve">CADEMIC </w:t>
      </w:r>
      <w:r>
        <w:rPr>
          <w:rFonts w:hAnsi="Calibri" w:cs="Calibri"/>
          <w:b/>
          <w:sz w:val="28"/>
        </w:rPr>
        <w:t>P</w:t>
      </w:r>
      <w:r>
        <w:rPr>
          <w:rFonts w:hAnsi="Calibri" w:cs="Calibri"/>
          <w:b/>
        </w:rPr>
        <w:t>ROJECT</w:t>
      </w:r>
    </w:p>
    <w:p w:rsidR="00ED6ACB" w:rsidRDefault="00ED6ACB">
      <w:pPr>
        <w:pStyle w:val="NoSpacing"/>
        <w:rPr>
          <w:rFonts w:hAnsi="Calibri" w:cs="Estrangelo Edessa"/>
          <w:sz w:val="20"/>
          <w:szCs w:val="20"/>
        </w:rPr>
      </w:pPr>
    </w:p>
    <w:p w:rsidR="00ED6ACB" w:rsidRDefault="00705E6D">
      <w:pPr>
        <w:pStyle w:val="NoSpacing"/>
        <w:rPr>
          <w:rFonts w:hAnsi="Calibri"/>
          <w:sz w:val="20"/>
          <w:szCs w:val="20"/>
        </w:rPr>
      </w:pPr>
      <w:r>
        <w:rPr>
          <w:rFonts w:hAnsi="Calibri" w:cs="Estrangelo Edessa"/>
          <w:b/>
          <w:sz w:val="20"/>
          <w:szCs w:val="20"/>
        </w:rPr>
        <w:t>Project Title</w:t>
      </w:r>
      <w:r>
        <w:rPr>
          <w:rFonts w:hAnsi="Calibri"/>
          <w:sz w:val="20"/>
          <w:szCs w:val="20"/>
        </w:rPr>
        <w:t>: Decentralized QoS in aware check pointing in mobile grid computing</w:t>
      </w:r>
    </w:p>
    <w:p w:rsidR="00ED6ACB" w:rsidRDefault="00705E6D">
      <w:pPr>
        <w:pStyle w:val="NoSpacing"/>
        <w:rPr>
          <w:rFonts w:hAnsi="Calibri"/>
          <w:sz w:val="20"/>
          <w:szCs w:val="20"/>
        </w:rPr>
      </w:pPr>
      <w:r>
        <w:rPr>
          <w:rFonts w:hAnsi="Calibri" w:cs="Estrangelo Edessa"/>
          <w:b/>
          <w:sz w:val="20"/>
          <w:szCs w:val="20"/>
        </w:rPr>
        <w:t>Duration</w:t>
      </w:r>
      <w:r>
        <w:rPr>
          <w:rFonts w:hAnsi="Calibri"/>
          <w:sz w:val="20"/>
          <w:szCs w:val="20"/>
        </w:rPr>
        <w:t>: 6 Months (Nov’10-Apr’11)</w:t>
      </w:r>
    </w:p>
    <w:p w:rsidR="00ED6ACB" w:rsidRDefault="00705E6D">
      <w:pPr>
        <w:pStyle w:val="NoSpacing"/>
        <w:rPr>
          <w:rFonts w:hAnsi="Calibri"/>
          <w:sz w:val="20"/>
          <w:szCs w:val="20"/>
        </w:rPr>
      </w:pPr>
      <w:r>
        <w:rPr>
          <w:rFonts w:hAnsi="Calibri" w:cs="Estrangelo Edessa"/>
          <w:b/>
          <w:sz w:val="20"/>
          <w:szCs w:val="20"/>
        </w:rPr>
        <w:t>Details</w:t>
      </w:r>
      <w:r>
        <w:rPr>
          <w:rFonts w:hAnsi="Calibri"/>
          <w:sz w:val="20"/>
          <w:szCs w:val="20"/>
        </w:rPr>
        <w:t xml:space="preserve">: The project aimed at determining </w:t>
      </w:r>
      <w:r>
        <w:rPr>
          <w:rFonts w:hAnsi="Calibri"/>
          <w:sz w:val="20"/>
          <w:szCs w:val="20"/>
          <w:shd w:val="clear" w:color="auto" w:fill="FFFFFF"/>
        </w:rPr>
        <w:t>the globally optimal checkpoint arrangement to be NP-complete and so consider Reliability Driven (Red) middleware, employing decentralized QoS-aware heuristics, to construct superior check pointing arrangements efficiently.</w:t>
      </w:r>
    </w:p>
    <w:p w:rsidR="00ED6ACB" w:rsidRDefault="00ED6ACB">
      <w:pPr>
        <w:spacing w:after="0" w:line="240" w:lineRule="auto"/>
        <w:jc w:val="both"/>
        <w:rPr>
          <w:sz w:val="12"/>
          <w:szCs w:val="20"/>
        </w:rPr>
      </w:pPr>
    </w:p>
    <w:p w:rsidR="00ED6ACB" w:rsidRDefault="00ED6ACB">
      <w:pPr>
        <w:spacing w:after="0" w:line="240" w:lineRule="auto"/>
        <w:jc w:val="both"/>
        <w:rPr>
          <w:sz w:val="12"/>
          <w:szCs w:val="20"/>
        </w:rPr>
      </w:pPr>
    </w:p>
    <w:p w:rsidR="00ED6ACB" w:rsidRDefault="00705E6D">
      <w:pPr>
        <w:shd w:val="clear" w:color="auto" w:fill="17365D"/>
        <w:spacing w:after="0" w:line="240" w:lineRule="auto"/>
        <w:rPr>
          <w:rFonts w:hAnsi="Calibri" w:cs="Calibri"/>
          <w:b/>
        </w:rPr>
      </w:pPr>
      <w:proofErr w:type="gramStart"/>
      <w:r>
        <w:rPr>
          <w:rFonts w:hAnsi="Calibri" w:cs="Calibri"/>
          <w:b/>
          <w:sz w:val="28"/>
        </w:rPr>
        <w:t>IT</w:t>
      </w:r>
      <w:proofErr w:type="gramEnd"/>
      <w:r>
        <w:rPr>
          <w:rFonts w:hAnsi="Calibri" w:cs="Calibri"/>
          <w:b/>
          <w:sz w:val="28"/>
        </w:rPr>
        <w:t xml:space="preserve"> S</w:t>
      </w:r>
      <w:r>
        <w:rPr>
          <w:rFonts w:hAnsi="Calibri" w:cs="Calibri"/>
          <w:b/>
        </w:rPr>
        <w:t>KILLS</w:t>
      </w:r>
    </w:p>
    <w:p w:rsidR="00ED6ACB" w:rsidRDefault="00ED6ACB">
      <w:pPr>
        <w:spacing w:after="0" w:line="240" w:lineRule="auto"/>
        <w:jc w:val="both"/>
        <w:rPr>
          <w:sz w:val="20"/>
          <w:szCs w:val="20"/>
        </w:rPr>
      </w:pPr>
    </w:p>
    <w:p w:rsidR="00ED6ACB" w:rsidRDefault="00705E6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Languages: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JAVA, Visual Basic, C, C++</w:t>
      </w:r>
    </w:p>
    <w:p w:rsidR="00ED6ACB" w:rsidRDefault="00705E6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Database: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MSSQL</w:t>
      </w:r>
    </w:p>
    <w:p w:rsidR="00ED6ACB" w:rsidRDefault="00705E6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Operating System: </w:t>
      </w:r>
      <w:r>
        <w:rPr>
          <w:sz w:val="20"/>
          <w:szCs w:val="20"/>
        </w:rPr>
        <w:tab/>
        <w:t>Windows</w:t>
      </w:r>
    </w:p>
    <w:p w:rsidR="00ED6ACB" w:rsidRDefault="00ED6ACB">
      <w:pPr>
        <w:spacing w:after="0" w:line="240" w:lineRule="auto"/>
        <w:jc w:val="both"/>
        <w:rPr>
          <w:sz w:val="20"/>
          <w:szCs w:val="20"/>
        </w:rPr>
      </w:pPr>
    </w:p>
    <w:p w:rsidR="00ED6ACB" w:rsidRDefault="00705E6D">
      <w:pPr>
        <w:shd w:val="clear" w:color="auto" w:fill="17365D"/>
        <w:spacing w:after="0" w:line="240" w:lineRule="auto"/>
        <w:jc w:val="center"/>
        <w:rPr>
          <w:rFonts w:hAnsi="Calibri" w:cs="Calibri"/>
          <w:b/>
        </w:rPr>
      </w:pPr>
      <w:r>
        <w:rPr>
          <w:rFonts w:hAnsi="Calibri" w:cs="Calibri"/>
          <w:b/>
          <w:sz w:val="28"/>
        </w:rPr>
        <w:t>E</w:t>
      </w:r>
      <w:r>
        <w:rPr>
          <w:rFonts w:hAnsi="Calibri" w:cs="Calibri"/>
          <w:b/>
        </w:rPr>
        <w:t>XTRACURRICULAR</w:t>
      </w:r>
      <w:r>
        <w:rPr>
          <w:rFonts w:hAnsi="Calibri" w:cs="Calibri"/>
          <w:b/>
          <w:sz w:val="28"/>
        </w:rPr>
        <w:t xml:space="preserve"> A</w:t>
      </w:r>
      <w:r>
        <w:rPr>
          <w:rFonts w:hAnsi="Calibri" w:cs="Calibri"/>
          <w:b/>
        </w:rPr>
        <w:t>CTIVITIES</w:t>
      </w:r>
    </w:p>
    <w:p w:rsidR="00ED6ACB" w:rsidRDefault="00ED6ACB">
      <w:pPr>
        <w:spacing w:after="0" w:line="240" w:lineRule="auto"/>
        <w:jc w:val="both"/>
        <w:rPr>
          <w:sz w:val="20"/>
          <w:szCs w:val="20"/>
        </w:rPr>
      </w:pPr>
    </w:p>
    <w:p w:rsidR="00ED6ACB" w:rsidRDefault="00705E6D">
      <w:pPr>
        <w:pStyle w:val="Heading8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Participated and won prizes in MANAGEMENT EVENTS conducted by various houses at JANSONS SCHOOL OF BUSINESS.</w:t>
      </w:r>
    </w:p>
    <w:p w:rsidR="00ED6ACB" w:rsidRDefault="00705E6D">
      <w:pPr>
        <w:pStyle w:val="Heading8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Organizing member of NMEOZINE an entrepreneur skill development club at JANSONS SCHOOL OF BUSINESS.</w:t>
      </w:r>
    </w:p>
    <w:p w:rsidR="00ED6ACB" w:rsidRDefault="00705E6D">
      <w:pPr>
        <w:pStyle w:val="Heading8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Placed 3rd in State Level Foot Ball Tournament (2010)</w:t>
      </w:r>
    </w:p>
    <w:p w:rsidR="00ED6ACB" w:rsidRDefault="00705E6D">
      <w:pPr>
        <w:pStyle w:val="Heading8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Placed 2nd in District level Hockey Tournament among School (2006, 2007)</w:t>
      </w:r>
    </w:p>
    <w:p w:rsidR="00ED6ACB" w:rsidRDefault="00705E6D">
      <w:pPr>
        <w:pStyle w:val="Heading8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Active member of School Football Team.</w:t>
      </w:r>
    </w:p>
    <w:p w:rsidR="00ED6ACB" w:rsidRDefault="00ED6ACB">
      <w:pPr>
        <w:spacing w:after="0" w:line="240" w:lineRule="auto"/>
        <w:jc w:val="both"/>
        <w:rPr>
          <w:sz w:val="20"/>
          <w:szCs w:val="20"/>
        </w:rPr>
      </w:pPr>
    </w:p>
    <w:p w:rsidR="00ED6ACB" w:rsidRDefault="00ED6ACB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ED6ACB" w:rsidRDefault="00ED6ACB">
      <w:pPr>
        <w:spacing w:after="0" w:line="240" w:lineRule="auto"/>
        <w:jc w:val="both"/>
        <w:rPr>
          <w:sz w:val="20"/>
          <w:szCs w:val="20"/>
        </w:rPr>
      </w:pPr>
    </w:p>
    <w:p w:rsidR="00ED6ACB" w:rsidRDefault="00ED6ACB">
      <w:pPr>
        <w:spacing w:after="0" w:line="240" w:lineRule="auto"/>
        <w:jc w:val="both"/>
        <w:rPr>
          <w:sz w:val="20"/>
          <w:szCs w:val="20"/>
        </w:rPr>
      </w:pPr>
    </w:p>
    <w:sectPr w:rsidR="00ED6ACB" w:rsidSect="00ED6ACB">
      <w:type w:val="continuous"/>
      <w:pgSz w:w="11909" w:h="16834" w:code="9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F288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C0E989A"/>
    <w:lvl w:ilvl="0" w:tplc="B074D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E84C9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7E5641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E1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56238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3C38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1A26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D6A96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7052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178E4AA"/>
    <w:lvl w:ilvl="0" w:tplc="0408E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6A45596"/>
    <w:lvl w:ilvl="0" w:tplc="0408E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F0A2634"/>
    <w:lvl w:ilvl="0" w:tplc="04090001">
      <w:start w:val="1"/>
      <w:numFmt w:val="bullet"/>
      <w:lvlText w:val=""/>
      <w:lvlJc w:val="left"/>
      <w:pPr>
        <w:tabs>
          <w:tab w:val="left" w:pos="288"/>
        </w:tabs>
        <w:ind w:left="288" w:hanging="288"/>
      </w:pPr>
      <w:rPr>
        <w:rFonts w:ascii="Symbol" w:hAnsi="Symbol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FBEE90C2">
      <w:start w:val="13"/>
      <w:numFmt w:val="bullet"/>
      <w:lvlText w:val="•"/>
      <w:lvlJc w:val="left"/>
      <w:pPr>
        <w:ind w:left="2520" w:hanging="720"/>
      </w:pPr>
      <w:rPr>
        <w:rFonts w:ascii="Calibri" w:eastAsia="Calibri" w:hAnsi="Calibri" w:cs="SimSu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9CCFAE2"/>
    <w:lvl w:ilvl="0" w:tplc="7E7E0594">
      <w:start w:val="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C0E989A"/>
    <w:lvl w:ilvl="0" w:tplc="B074D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E84C9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7E5641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E1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56238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3C38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1A26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D6A96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7052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C76575C"/>
    <w:lvl w:ilvl="0" w:tplc="BF246A52">
      <w:start w:val="1"/>
      <w:numFmt w:val="bullet"/>
      <w:lvlText w:val=""/>
      <w:lvlJc w:val="left"/>
      <w:pPr>
        <w:tabs>
          <w:tab w:val="left" w:pos="0"/>
        </w:tabs>
        <w:ind w:left="2052" w:hanging="432"/>
      </w:pPr>
      <w:rPr>
        <w:rFonts w:ascii="Symbol" w:hAnsi="Symbol" w:hint="default"/>
        <w:color w:val="auto"/>
        <w:sz w:val="17"/>
      </w:rPr>
    </w:lvl>
    <w:lvl w:ilvl="1" w:tplc="539887DE">
      <w:start w:val="1"/>
      <w:numFmt w:val="bullet"/>
      <w:lvlText w:val="o"/>
      <w:lvlJc w:val="left"/>
      <w:pPr>
        <w:tabs>
          <w:tab w:val="left" w:pos="0"/>
        </w:tabs>
        <w:ind w:left="720" w:hanging="360"/>
      </w:pPr>
      <w:rPr>
        <w:rFonts w:ascii="Courier New" w:hAnsi="Courier New" w:cs="Courier New" w:hint="default"/>
        <w:color w:val="auto"/>
        <w:sz w:val="17"/>
      </w:rPr>
    </w:lvl>
    <w:lvl w:ilvl="2" w:tplc="E8AA582A">
      <w:start w:val="1"/>
      <w:numFmt w:val="bullet"/>
      <w:lvlText w:val=""/>
      <w:lvlJc w:val="left"/>
      <w:pPr>
        <w:tabs>
          <w:tab w:val="left" w:pos="0"/>
        </w:tabs>
        <w:ind w:left="3780" w:hanging="360"/>
      </w:pPr>
      <w:rPr>
        <w:rFonts w:ascii="Wingdings" w:hAnsi="Wingdings" w:hint="default"/>
      </w:rPr>
    </w:lvl>
    <w:lvl w:ilvl="3" w:tplc="B27CD3CA">
      <w:start w:val="1"/>
      <w:numFmt w:val="bullet"/>
      <w:lvlText w:val=""/>
      <w:lvlJc w:val="left"/>
      <w:pPr>
        <w:tabs>
          <w:tab w:val="left" w:pos="0"/>
        </w:tabs>
        <w:ind w:left="4500" w:hanging="360"/>
      </w:pPr>
      <w:rPr>
        <w:rFonts w:ascii="Symbol" w:hAnsi="Symbol" w:hint="default"/>
      </w:rPr>
    </w:lvl>
    <w:lvl w:ilvl="4" w:tplc="A932792C">
      <w:start w:val="1"/>
      <w:numFmt w:val="bullet"/>
      <w:lvlText w:val="o"/>
      <w:lvlJc w:val="left"/>
      <w:pPr>
        <w:tabs>
          <w:tab w:val="left" w:pos="0"/>
        </w:tabs>
        <w:ind w:left="5220" w:hanging="360"/>
      </w:pPr>
      <w:rPr>
        <w:rFonts w:ascii="Courier New" w:hAnsi="Courier New" w:cs="Courier New" w:hint="default"/>
      </w:rPr>
    </w:lvl>
    <w:lvl w:ilvl="5" w:tplc="F280B65E">
      <w:start w:val="1"/>
      <w:numFmt w:val="bullet"/>
      <w:lvlText w:val=""/>
      <w:lvlJc w:val="left"/>
      <w:pPr>
        <w:tabs>
          <w:tab w:val="left" w:pos="0"/>
        </w:tabs>
        <w:ind w:left="5940" w:hanging="360"/>
      </w:pPr>
      <w:rPr>
        <w:rFonts w:ascii="Wingdings" w:hAnsi="Wingdings" w:hint="default"/>
      </w:rPr>
    </w:lvl>
    <w:lvl w:ilvl="6" w:tplc="DA7A13A6">
      <w:start w:val="1"/>
      <w:numFmt w:val="bullet"/>
      <w:lvlText w:val=""/>
      <w:lvlJc w:val="left"/>
      <w:pPr>
        <w:tabs>
          <w:tab w:val="left" w:pos="0"/>
        </w:tabs>
        <w:ind w:left="6660" w:hanging="360"/>
      </w:pPr>
      <w:rPr>
        <w:rFonts w:ascii="Symbol" w:hAnsi="Symbol" w:hint="default"/>
      </w:rPr>
    </w:lvl>
    <w:lvl w:ilvl="7" w:tplc="208AB0D8">
      <w:start w:val="1"/>
      <w:numFmt w:val="bullet"/>
      <w:lvlText w:val="o"/>
      <w:lvlJc w:val="left"/>
      <w:pPr>
        <w:tabs>
          <w:tab w:val="left" w:pos="0"/>
        </w:tabs>
        <w:ind w:left="7380" w:hanging="360"/>
      </w:pPr>
      <w:rPr>
        <w:rFonts w:ascii="Courier New" w:hAnsi="Courier New" w:cs="Courier New" w:hint="default"/>
      </w:rPr>
    </w:lvl>
    <w:lvl w:ilvl="8" w:tplc="E8F0C596">
      <w:start w:val="1"/>
      <w:numFmt w:val="bullet"/>
      <w:lvlText w:val=""/>
      <w:lvlJc w:val="left"/>
      <w:pPr>
        <w:tabs>
          <w:tab w:val="left" w:pos="0"/>
        </w:tabs>
        <w:ind w:left="81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E04D15C"/>
    <w:lvl w:ilvl="0" w:tplc="40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A62045A"/>
    <w:lvl w:ilvl="0" w:tplc="5BE25E0A">
      <w:start w:val="1"/>
      <w:numFmt w:val="bullet"/>
      <w:lvlText w:val=""/>
      <w:lvlJc w:val="left"/>
      <w:pPr>
        <w:tabs>
          <w:tab w:val="left" w:pos="0"/>
        </w:tabs>
        <w:ind w:left="288" w:hanging="288"/>
      </w:pPr>
      <w:rPr>
        <w:rFonts w:ascii="Symbol" w:hAnsi="Symbol" w:hint="default"/>
        <w:color w:val="000000"/>
        <w:sz w:val="17"/>
      </w:rPr>
    </w:lvl>
    <w:lvl w:ilvl="1" w:tplc="2A74FD9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147AED8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B43A96E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2525DF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C2F8282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A60469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CC149A9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9A0EA32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DD5E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F820A31C"/>
    <w:lvl w:ilvl="0" w:tplc="E4F6410E">
      <w:start w:val="1"/>
      <w:numFmt w:val="bullet"/>
      <w:lvlText w:val=""/>
      <w:lvlJc w:val="left"/>
      <w:pPr>
        <w:tabs>
          <w:tab w:val="left" w:pos="0"/>
        </w:tabs>
        <w:ind w:left="288" w:hanging="288"/>
      </w:pPr>
      <w:rPr>
        <w:rFonts w:ascii="Symbol" w:hAnsi="Symbol" w:hint="default"/>
      </w:rPr>
    </w:lvl>
    <w:lvl w:ilvl="1" w:tplc="368C0E6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54E65FC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F508A3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4F8FFA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7058655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B10744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12CB6D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157ED86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9BC8E3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6EDA1D84"/>
    <w:lvl w:ilvl="0" w:tplc="9C7604D6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7AA6DC2"/>
    <w:lvl w:ilvl="0" w:tplc="0EEA71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80E9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5E94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CA44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C8E9C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AA94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DCF0A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431B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CE53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FC807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C3E4A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6A5D52">
      <w:start w:val="1"/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6E961204"/>
    <w:lvl w:ilvl="0" w:tplc="74009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7E19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55C52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FEF4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C016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27EB3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F6FD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7024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7260F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BB3A57A2"/>
    <w:lvl w:ilvl="0" w:tplc="ED08C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left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250825D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EC0E989A"/>
    <w:lvl w:ilvl="0" w:tplc="B074D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E84C9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7E5641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E1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56238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3C38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1A26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D6A96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7052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0000017"/>
    <w:multiLevelType w:val="singleLevel"/>
    <w:tmpl w:val="FC4465C0"/>
    <w:lvl w:ilvl="0">
      <w:start w:val="1"/>
      <w:numFmt w:val="bullet"/>
      <w:lvlText w:val="*"/>
      <w:lvlJc w:val="left"/>
    </w:lvl>
  </w:abstractNum>
  <w:abstractNum w:abstractNumId="23">
    <w:nsid w:val="00000018"/>
    <w:multiLevelType w:val="hybridMultilevel"/>
    <w:tmpl w:val="55864D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7CF0728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1EFE7FD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04707E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F2E4D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50B247F8"/>
    <w:lvl w:ilvl="0" w:tplc="ED08C9E8">
      <w:start w:val="1"/>
      <w:numFmt w:val="bullet"/>
      <w:lvlText w:val=""/>
      <w:lvlJc w:val="left"/>
      <w:pPr>
        <w:tabs>
          <w:tab w:val="left" w:pos="288"/>
        </w:tabs>
        <w:ind w:left="288" w:hanging="288"/>
      </w:pPr>
      <w:rPr>
        <w:rFonts w:ascii="Symbol" w:hAnsi="Symbol" w:hint="default"/>
        <w:color w:val="auto"/>
        <w:sz w:val="17"/>
        <w:szCs w:val="17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0000001E"/>
    <w:multiLevelType w:val="hybridMultilevel"/>
    <w:tmpl w:val="EB3AD582"/>
    <w:lvl w:ilvl="0" w:tplc="689488CE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CC3E10BC">
      <w:start w:val="1"/>
      <w:numFmt w:val="bullet"/>
      <w:lvlText w:val="o"/>
      <w:lvlJc w:val="left"/>
      <w:pPr>
        <w:tabs>
          <w:tab w:val="left" w:pos="0"/>
        </w:tabs>
        <w:ind w:left="720" w:hanging="360"/>
      </w:pPr>
      <w:rPr>
        <w:rFonts w:ascii="Courier New" w:hAnsi="Courier New" w:cs="Courier New" w:hint="default"/>
      </w:rPr>
    </w:lvl>
    <w:lvl w:ilvl="2" w:tplc="65FCD786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A7760E08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858006A4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1382AA8A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E61EC6FC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269A3376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B2FE467E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D666801C"/>
    <w:lvl w:ilvl="0" w:tplc="0408E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E1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1F8CBE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5964E0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21260794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FB601552"/>
    <w:lvl w:ilvl="0" w:tplc="2AD0F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872E94AC"/>
    <w:lvl w:ilvl="0" w:tplc="2A4867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6ACC8F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7"/>
      </w:rPr>
    </w:lvl>
    <w:lvl w:ilvl="2" w:tplc="866ECBA6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537049F0">
      <w:start w:val="1"/>
      <w:numFmt w:val="decimal"/>
      <w:lvlText w:val="%4."/>
      <w:lvlJc w:val="left"/>
      <w:pPr>
        <w:ind w:left="2520" w:hanging="360"/>
      </w:pPr>
    </w:lvl>
    <w:lvl w:ilvl="4" w:tplc="DBF4D208">
      <w:start w:val="1"/>
      <w:numFmt w:val="lowerLetter"/>
      <w:lvlText w:val="%5."/>
      <w:lvlJc w:val="left"/>
      <w:pPr>
        <w:ind w:left="3240" w:hanging="360"/>
      </w:pPr>
    </w:lvl>
    <w:lvl w:ilvl="5" w:tplc="19564762">
      <w:start w:val="1"/>
      <w:numFmt w:val="lowerRoman"/>
      <w:lvlText w:val="%6."/>
      <w:lvlJc w:val="right"/>
      <w:pPr>
        <w:ind w:left="3960" w:hanging="180"/>
      </w:pPr>
    </w:lvl>
    <w:lvl w:ilvl="6" w:tplc="FA902388">
      <w:start w:val="1"/>
      <w:numFmt w:val="decimal"/>
      <w:lvlText w:val="%7."/>
      <w:lvlJc w:val="left"/>
      <w:pPr>
        <w:ind w:left="4680" w:hanging="360"/>
      </w:pPr>
    </w:lvl>
    <w:lvl w:ilvl="7" w:tplc="891673AC">
      <w:start w:val="1"/>
      <w:numFmt w:val="lowerLetter"/>
      <w:lvlText w:val="%8."/>
      <w:lvlJc w:val="left"/>
      <w:pPr>
        <w:ind w:left="5400" w:hanging="360"/>
      </w:pPr>
    </w:lvl>
    <w:lvl w:ilvl="8" w:tplc="F16419D0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0000025"/>
    <w:multiLevelType w:val="hybridMultilevel"/>
    <w:tmpl w:val="BE8ED4D2"/>
    <w:lvl w:ilvl="0" w:tplc="1B2CC6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4AE74E7D"/>
    <w:multiLevelType w:val="hybridMultilevel"/>
    <w:tmpl w:val="21B8D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23"/>
  </w:num>
  <w:num w:numId="4">
    <w:abstractNumId w:val="33"/>
  </w:num>
  <w:num w:numId="5">
    <w:abstractNumId w:val="34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18"/>
  </w:num>
  <w:num w:numId="11">
    <w:abstractNumId w:val="1"/>
  </w:num>
  <w:num w:numId="12">
    <w:abstractNumId w:val="36"/>
  </w:num>
  <w:num w:numId="13">
    <w:abstractNumId w:val="25"/>
  </w:num>
  <w:num w:numId="14">
    <w:abstractNumId w:val="24"/>
  </w:num>
  <w:num w:numId="15">
    <w:abstractNumId w:val="5"/>
  </w:num>
  <w:num w:numId="16">
    <w:abstractNumId w:val="11"/>
  </w:num>
  <w:num w:numId="17">
    <w:abstractNumId w:val="7"/>
  </w:num>
  <w:num w:numId="18">
    <w:abstractNumId w:val="35"/>
  </w:num>
  <w:num w:numId="19">
    <w:abstractNumId w:val="2"/>
  </w:num>
  <w:num w:numId="20">
    <w:abstractNumId w:val="19"/>
  </w:num>
  <w:num w:numId="21">
    <w:abstractNumId w:val="32"/>
  </w:num>
  <w:num w:numId="22">
    <w:abstractNumId w:val="3"/>
  </w:num>
  <w:num w:numId="23">
    <w:abstractNumId w:val="20"/>
  </w:num>
  <w:num w:numId="24">
    <w:abstractNumId w:val="0"/>
  </w:num>
  <w:num w:numId="25">
    <w:abstractNumId w:val="15"/>
  </w:num>
  <w:num w:numId="26">
    <w:abstractNumId w:val="4"/>
  </w:num>
  <w:num w:numId="27">
    <w:abstractNumId w:val="9"/>
  </w:num>
  <w:num w:numId="28">
    <w:abstractNumId w:val="8"/>
  </w:num>
  <w:num w:numId="29">
    <w:abstractNumId w:val="14"/>
  </w:num>
  <w:num w:numId="30">
    <w:abstractNumId w:val="21"/>
  </w:num>
  <w:num w:numId="31">
    <w:abstractNumId w:val="28"/>
  </w:num>
  <w:num w:numId="32">
    <w:abstractNumId w:val="30"/>
  </w:num>
  <w:num w:numId="33">
    <w:abstractNumId w:val="37"/>
  </w:num>
  <w:num w:numId="34">
    <w:abstractNumId w:val="26"/>
  </w:num>
  <w:num w:numId="35">
    <w:abstractNumId w:val="29"/>
  </w:num>
  <w:num w:numId="36">
    <w:abstractNumId w:val="17"/>
  </w:num>
  <w:num w:numId="37">
    <w:abstractNumId w:val="16"/>
  </w:num>
  <w:num w:numId="38">
    <w:abstractNumId w:val="22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6ACB"/>
    <w:rsid w:val="00092161"/>
    <w:rsid w:val="001C4547"/>
    <w:rsid w:val="00226BBA"/>
    <w:rsid w:val="002D21DD"/>
    <w:rsid w:val="0032523D"/>
    <w:rsid w:val="003868CC"/>
    <w:rsid w:val="00392D06"/>
    <w:rsid w:val="00453430"/>
    <w:rsid w:val="00705E6D"/>
    <w:rsid w:val="007A492B"/>
    <w:rsid w:val="007C4B08"/>
    <w:rsid w:val="007C687B"/>
    <w:rsid w:val="00914C15"/>
    <w:rsid w:val="00975241"/>
    <w:rsid w:val="00985301"/>
    <w:rsid w:val="00AF1E1B"/>
    <w:rsid w:val="00CC5CA2"/>
    <w:rsid w:val="00CF1E82"/>
    <w:rsid w:val="00D232AF"/>
    <w:rsid w:val="00ED6ACB"/>
    <w:rsid w:val="00F46E49"/>
    <w:rsid w:val="00F82A63"/>
    <w:rsid w:val="00F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CB"/>
  </w:style>
  <w:style w:type="paragraph" w:styleId="Heading8">
    <w:name w:val="heading 8"/>
    <w:basedOn w:val="Normal"/>
    <w:next w:val="Normal"/>
    <w:link w:val="Heading8Char"/>
    <w:qFormat/>
    <w:rsid w:val="00ED6ACB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ngsana New" w:hAnsi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D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6A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6ACB"/>
    <w:rPr>
      <w:color w:val="0000FF"/>
      <w:u w:val="single"/>
    </w:rPr>
  </w:style>
  <w:style w:type="table" w:styleId="TableGrid">
    <w:name w:val="Table Grid"/>
    <w:basedOn w:val="TableNormal"/>
    <w:uiPriority w:val="59"/>
    <w:rsid w:val="00ED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D6ACB"/>
    <w:pPr>
      <w:ind w:left="720"/>
      <w:contextualSpacing/>
    </w:pPr>
  </w:style>
  <w:style w:type="paragraph" w:styleId="NormalWeb">
    <w:name w:val="Normal (Web)"/>
    <w:basedOn w:val="Normal"/>
    <w:rsid w:val="00ED6ACB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n-IN" w:eastAsia="en-IN"/>
    </w:rPr>
  </w:style>
  <w:style w:type="character" w:customStyle="1" w:styleId="apple-style-span">
    <w:name w:val="apple-style-span"/>
    <w:basedOn w:val="DefaultParagraphFont"/>
    <w:rsid w:val="00ED6ACB"/>
  </w:style>
  <w:style w:type="character" w:styleId="CommentReference">
    <w:name w:val="annotation reference"/>
    <w:basedOn w:val="DefaultParagraphFont"/>
    <w:uiPriority w:val="99"/>
    <w:rsid w:val="00ED6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D6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ACB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sid w:val="00ED6AC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D6ACB"/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ED6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CB"/>
  </w:style>
  <w:style w:type="paragraph" w:styleId="Footer">
    <w:name w:val="footer"/>
    <w:basedOn w:val="Normal"/>
    <w:link w:val="FooterChar"/>
    <w:uiPriority w:val="99"/>
    <w:rsid w:val="00ED6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CB"/>
  </w:style>
  <w:style w:type="character" w:customStyle="1" w:styleId="Heading8Char">
    <w:name w:val="Heading 8 Char"/>
    <w:basedOn w:val="DefaultParagraphFont"/>
    <w:link w:val="Heading8"/>
    <w:rsid w:val="00ED6ACB"/>
    <w:rPr>
      <w:rFonts w:ascii="Angsana New" w:hAnsi="Angsana New"/>
      <w:sz w:val="24"/>
      <w:szCs w:val="24"/>
    </w:rPr>
  </w:style>
  <w:style w:type="paragraph" w:customStyle="1" w:styleId="Standard">
    <w:name w:val="Standard"/>
    <w:rsid w:val="00ED6ACB"/>
    <w:pPr>
      <w:suppressAutoHyphens/>
      <w:autoSpaceDN w:val="0"/>
      <w:textAlignment w:val="baseline"/>
    </w:pPr>
    <w:rPr>
      <w:rFonts w:eastAsia="SimSun" w:hAnsi="Calibri" w:cs="Calibri"/>
      <w:kern w:val="3"/>
    </w:rPr>
  </w:style>
  <w:style w:type="character" w:customStyle="1" w:styleId="rvts75">
    <w:name w:val="rvts75"/>
    <w:basedOn w:val="DefaultParagraphFont"/>
    <w:rsid w:val="00ED6ACB"/>
    <w:rPr>
      <w:rFonts w:ascii="Calibri" w:hAnsi="Calibri" w:hint="default"/>
      <w:sz w:val="22"/>
      <w:szCs w:val="22"/>
      <w:shd w:val="clear" w:color="auto" w:fill="FFFFFF"/>
    </w:rPr>
  </w:style>
  <w:style w:type="character" w:customStyle="1" w:styleId="rvts36">
    <w:name w:val="rvts36"/>
    <w:basedOn w:val="DefaultParagraphFont"/>
    <w:rsid w:val="00ED6ACB"/>
    <w:rPr>
      <w:rFonts w:ascii="Calibri" w:hAnsi="Calibri" w:hint="default"/>
      <w:sz w:val="22"/>
      <w:szCs w:val="22"/>
    </w:rPr>
  </w:style>
  <w:style w:type="character" w:customStyle="1" w:styleId="rvts39">
    <w:name w:val="rvts39"/>
    <w:basedOn w:val="DefaultParagraphFont"/>
    <w:rsid w:val="00ED6ACB"/>
    <w:rPr>
      <w:rFonts w:ascii="Calibri" w:hAnsi="Calibri" w:hint="default"/>
      <w:color w:val="0070C0"/>
      <w:sz w:val="22"/>
      <w:szCs w:val="22"/>
    </w:rPr>
  </w:style>
  <w:style w:type="character" w:customStyle="1" w:styleId="rvts34">
    <w:name w:val="rvts34"/>
    <w:basedOn w:val="DefaultParagraphFont"/>
    <w:rsid w:val="00ED6ACB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apple-converted-space">
    <w:name w:val="apple-converted-space"/>
    <w:basedOn w:val="DefaultParagraphFont"/>
    <w:rsid w:val="00ED6ACB"/>
  </w:style>
  <w:style w:type="paragraph" w:styleId="NoSpacing">
    <w:name w:val="No Spacing"/>
    <w:uiPriority w:val="1"/>
    <w:qFormat/>
    <w:rsid w:val="00ED6A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750</Words>
  <Characters>4277</Characters>
  <Application>Microsoft Office Word</Application>
  <DocSecurity>0</DocSecurity>
  <Lines>35</Lines>
  <Paragraphs>10</Paragraphs>
  <ScaleCrop>false</ScaleCrop>
  <Company>Hewlett-Packard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sujata.ganguly</dc:creator>
  <cp:lastModifiedBy>602HRDESK</cp:lastModifiedBy>
  <cp:revision>72</cp:revision>
  <cp:lastPrinted>2015-05-15T13:23:00Z</cp:lastPrinted>
  <dcterms:created xsi:type="dcterms:W3CDTF">2017-02-06T11:44:00Z</dcterms:created>
  <dcterms:modified xsi:type="dcterms:W3CDTF">2017-02-20T06:25:00Z</dcterms:modified>
</cp:coreProperties>
</file>