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19" w:rsidRDefault="00CA6919" w:rsidP="00CA6919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2" name="Picture 1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19" w:rsidRDefault="00CA6919" w:rsidP="00CA6919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341260</w:t>
      </w:r>
      <w:r>
        <w:rPr>
          <w:noProof/>
          <w:lang w:eastAsia="en-IN"/>
        </w:rPr>
        <w:t xml:space="preserve"> </w:t>
      </w:r>
    </w:p>
    <w:p w:rsidR="00CA6919" w:rsidRDefault="00CA6919" w:rsidP="00CA691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C0606" w:rsidRDefault="00CA6919" w:rsidP="00CA6919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C0606" w:rsidRDefault="008C0606">
      <w:pPr>
        <w:spacing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20"/>
      </w:tblGrid>
      <w:tr w:rsidR="008C0606">
        <w:trPr>
          <w:trHeight w:val="354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JOB APPLIED FOR</w:t>
            </w: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6"/>
                <w:szCs w:val="26"/>
              </w:rPr>
              <w:t>Customer Service Representative</w:t>
            </w:r>
          </w:p>
        </w:tc>
      </w:tr>
      <w:tr w:rsidR="008C0606">
        <w:trPr>
          <w:trHeight w:val="592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WORK EXPERIENCE</w:t>
            </w:r>
          </w:p>
        </w:tc>
        <w:tc>
          <w:tcPr>
            <w:tcW w:w="762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</w:tr>
      <w:tr w:rsidR="008C0606">
        <w:trPr>
          <w:trHeight w:val="446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01/06/2013–10/08/2015</w:t>
            </w: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Customer Service Representative</w:t>
            </w:r>
          </w:p>
        </w:tc>
      </w:tr>
      <w:tr w:rsidR="008C0606">
        <w:trPr>
          <w:trHeight w:val="262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ComNet Communications, Islamabad (Pakistan)</w:t>
            </w:r>
          </w:p>
        </w:tc>
      </w:tr>
      <w:tr w:rsidR="008C0606">
        <w:trPr>
          <w:trHeight w:val="336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Responded promptly and answered/resolved customer inquiries and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complaints.</w:t>
            </w:r>
          </w:p>
        </w:tc>
      </w:tr>
      <w:tr w:rsidR="008C0606">
        <w:trPr>
          <w:trHeight w:val="296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Investigated and resolved service issues and/or product problems.</w:t>
            </w:r>
          </w:p>
        </w:tc>
      </w:tr>
      <w:tr w:rsidR="008C0606">
        <w:trPr>
          <w:trHeight w:val="247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Managed customers database accounts, performed customer verification and processed,</w:t>
            </w:r>
          </w:p>
        </w:tc>
      </w:tr>
      <w:tr w:rsidR="008C0606">
        <w:trPr>
          <w:trHeight w:val="245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applications, orders and requests.</w:t>
            </w:r>
          </w:p>
        </w:tc>
      </w:tr>
      <w:tr w:rsidR="008C0606">
        <w:trPr>
          <w:trHeight w:val="257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 xml:space="preserve"> Worked with administration: forwarded </w:t>
            </w:r>
            <w:r>
              <w:rPr>
                <w:rFonts w:ascii="Arial" w:eastAsia="Arial" w:hAnsi="Arial" w:cs="Arial"/>
                <w:color w:val="3F3A38"/>
                <w:w w:val="93"/>
                <w:sz w:val="18"/>
                <w:szCs w:val="18"/>
              </w:rPr>
              <w:t>requests and unresolved issues to the designated resource</w:t>
            </w:r>
          </w:p>
        </w:tc>
      </w:tr>
      <w:tr w:rsidR="008C0606">
        <w:trPr>
          <w:trHeight w:val="245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by communicating and coordinating with internal departments.</w:t>
            </w:r>
          </w:p>
        </w:tc>
      </w:tr>
      <w:tr w:rsidR="008C0606">
        <w:trPr>
          <w:trHeight w:val="259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 xml:space="preserve"> Kept records of customer interactions and actions taken, including – transactions, comments,</w:t>
            </w:r>
          </w:p>
        </w:tc>
      </w:tr>
      <w:tr w:rsidR="008C0606">
        <w:trPr>
          <w:trHeight w:val="245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inquiries and complaints.</w:t>
            </w:r>
          </w:p>
        </w:tc>
      </w:tr>
      <w:tr w:rsidR="008C0606">
        <w:trPr>
          <w:trHeight w:val="257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Supplied customers with written responses and information and followed up on customer</w:t>
            </w:r>
          </w:p>
        </w:tc>
      </w:tr>
      <w:tr w:rsidR="008C0606">
        <w:trPr>
          <w:trHeight w:val="245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communications.</w:t>
            </w:r>
          </w:p>
        </w:tc>
      </w:tr>
      <w:tr w:rsidR="008C0606">
        <w:trPr>
          <w:trHeight w:val="259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 xml:space="preserve"> Provided customers with technical support using maintenance procedures created with company</w:t>
            </w:r>
          </w:p>
        </w:tc>
      </w:tr>
      <w:tr w:rsidR="008C0606">
        <w:trPr>
          <w:trHeight w:val="245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products.</w:t>
            </w:r>
          </w:p>
        </w:tc>
      </w:tr>
      <w:tr w:rsidR="008C0606">
        <w:trPr>
          <w:trHeight w:val="306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Wrote and kept accurate records of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discussions and correspondence with customers.</w:t>
            </w:r>
          </w:p>
        </w:tc>
      </w:tr>
      <w:tr w:rsidR="008C0606">
        <w:trPr>
          <w:trHeight w:val="296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Provided customer service team with feedback.</w:t>
            </w:r>
          </w:p>
        </w:tc>
      </w:tr>
      <w:tr w:rsidR="008C0606">
        <w:trPr>
          <w:trHeight w:val="247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Met with other team managers to discuss possible improvements in customer service and</w:t>
            </w:r>
          </w:p>
        </w:tc>
      </w:tr>
      <w:tr w:rsidR="008C0606">
        <w:trPr>
          <w:trHeight w:val="245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company's products.</w:t>
            </w:r>
          </w:p>
        </w:tc>
      </w:tr>
      <w:tr w:rsidR="008C0606">
        <w:trPr>
          <w:trHeight w:val="308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Learned about products and services and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kept up to date with changes.</w:t>
            </w:r>
          </w:p>
        </w:tc>
      </w:tr>
      <w:tr w:rsidR="008C0606">
        <w:trPr>
          <w:trHeight w:val="304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Kept ahead of technology developments by attending professional courses.</w:t>
            </w:r>
          </w:p>
        </w:tc>
      </w:tr>
      <w:tr w:rsidR="008C0606">
        <w:trPr>
          <w:trHeight w:val="598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8"/>
                <w:szCs w:val="18"/>
              </w:rPr>
              <w:t>EDUCATION AND TRAINING</w:t>
            </w:r>
          </w:p>
        </w:tc>
        <w:tc>
          <w:tcPr>
            <w:tcW w:w="762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</w:tr>
      <w:tr w:rsidR="008C0606">
        <w:trPr>
          <w:trHeight w:val="456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26/01/2009–15/04/2013</w:t>
            </w: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Bachelors of Science</w:t>
            </w:r>
          </w:p>
        </w:tc>
      </w:tr>
      <w:tr w:rsidR="008C0606">
        <w:trPr>
          <w:trHeight w:val="262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Sarhad University of Science and IT Peshawar, Peshawar (Pakistan)</w:t>
            </w:r>
          </w:p>
        </w:tc>
      </w:tr>
      <w:tr w:rsidR="008C0606">
        <w:trPr>
          <w:trHeight w:val="344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  <w:szCs w:val="18"/>
              </w:rPr>
              <w:t>CPGA: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3.32/4/00</w:t>
            </w:r>
          </w:p>
        </w:tc>
      </w:tr>
      <w:tr w:rsidR="008C0606">
        <w:trPr>
          <w:trHeight w:val="652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01/08/2005–30/08/2008</w:t>
            </w: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Higher Secondary School</w:t>
            </w:r>
          </w:p>
        </w:tc>
      </w:tr>
      <w:tr w:rsidR="008C0606">
        <w:trPr>
          <w:trHeight w:val="262"/>
        </w:trPr>
        <w:tc>
          <w:tcPr>
            <w:tcW w:w="2400" w:type="dxa"/>
            <w:vAlign w:val="bottom"/>
          </w:tcPr>
          <w:p w:rsidR="008C0606" w:rsidRDefault="008C0606"/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Rawalpindi (Pakistan)</w:t>
            </w:r>
          </w:p>
        </w:tc>
      </w:tr>
      <w:tr w:rsidR="008C0606">
        <w:trPr>
          <w:trHeight w:val="328"/>
        </w:trPr>
        <w:tc>
          <w:tcPr>
            <w:tcW w:w="240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F3A38"/>
                <w:sz w:val="18"/>
                <w:szCs w:val="18"/>
              </w:rPr>
              <w:t xml:space="preserve">Percentage: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71.8%</w:t>
            </w:r>
          </w:p>
        </w:tc>
      </w:tr>
      <w:tr w:rsidR="008C0606">
        <w:trPr>
          <w:trHeight w:val="608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7620" w:type="dxa"/>
            <w:vAlign w:val="bottom"/>
          </w:tcPr>
          <w:p w:rsidR="008C0606" w:rsidRDefault="008C0606">
            <w:pPr>
              <w:rPr>
                <w:sz w:val="24"/>
                <w:szCs w:val="24"/>
              </w:rPr>
            </w:pPr>
          </w:p>
        </w:tc>
      </w:tr>
      <w:tr w:rsidR="008C0606">
        <w:trPr>
          <w:trHeight w:val="436"/>
        </w:trPr>
        <w:tc>
          <w:tcPr>
            <w:tcW w:w="2400" w:type="dxa"/>
            <w:vAlign w:val="bottom"/>
          </w:tcPr>
          <w:p w:rsidR="008C0606" w:rsidRDefault="00CA69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7620" w:type="dxa"/>
            <w:vAlign w:val="bottom"/>
          </w:tcPr>
          <w:p w:rsidR="008C0606" w:rsidRDefault="00CA69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Urdu, Punjabi</w:t>
            </w:r>
          </w:p>
        </w:tc>
      </w:tr>
    </w:tbl>
    <w:p w:rsidR="008C0606" w:rsidRDefault="00CA6919">
      <w:pPr>
        <w:ind w:left="140"/>
        <w:rPr>
          <w:sz w:val="24"/>
          <w:szCs w:val="24"/>
        </w:rPr>
        <w:sectPr w:rsidR="008C0606">
          <w:pgSz w:w="11900" w:h="16840"/>
          <w:pgMar w:top="905" w:right="720" w:bottom="513" w:left="1140" w:header="0" w:footer="0" w:gutter="0"/>
          <w:cols w:space="720" w:equalWidth="0">
            <w:col w:w="100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1616710</wp:posOffset>
            </wp:positionH>
            <wp:positionV relativeFrom="paragraph">
              <wp:posOffset>-6132195</wp:posOffset>
            </wp:positionV>
            <wp:extent cx="4787900" cy="90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1617980</wp:posOffset>
            </wp:positionH>
            <wp:positionV relativeFrom="paragraph">
              <wp:posOffset>-2221865</wp:posOffset>
            </wp:positionV>
            <wp:extent cx="4787900" cy="90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1616710</wp:posOffset>
            </wp:positionH>
            <wp:positionV relativeFrom="paragraph">
              <wp:posOffset>-371475</wp:posOffset>
            </wp:positionV>
            <wp:extent cx="4787900" cy="90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606" w:rsidRDefault="008C0606">
      <w:pPr>
        <w:spacing w:line="200" w:lineRule="exact"/>
        <w:rPr>
          <w:sz w:val="24"/>
          <w:szCs w:val="24"/>
        </w:rPr>
      </w:pPr>
    </w:p>
    <w:p w:rsidR="008C0606" w:rsidRDefault="008C0606">
      <w:pPr>
        <w:spacing w:line="200" w:lineRule="exact"/>
        <w:rPr>
          <w:sz w:val="24"/>
          <w:szCs w:val="24"/>
        </w:rPr>
      </w:pPr>
    </w:p>
    <w:p w:rsidR="008C0606" w:rsidRDefault="008C0606">
      <w:pPr>
        <w:spacing w:line="200" w:lineRule="exact"/>
        <w:rPr>
          <w:sz w:val="24"/>
          <w:szCs w:val="24"/>
        </w:rPr>
      </w:pPr>
    </w:p>
    <w:p w:rsidR="008C0606" w:rsidRDefault="008C0606">
      <w:pPr>
        <w:spacing w:line="362" w:lineRule="exact"/>
        <w:rPr>
          <w:sz w:val="24"/>
          <w:szCs w:val="24"/>
        </w:rPr>
      </w:pPr>
    </w:p>
    <w:p w:rsidR="008C0606" w:rsidRDefault="008C0606">
      <w:pPr>
        <w:sectPr w:rsidR="008C0606">
          <w:type w:val="continuous"/>
          <w:pgSz w:w="11900" w:h="16840"/>
          <w:pgMar w:top="905" w:right="680" w:bottom="513" w:left="860" w:header="0" w:footer="0" w:gutter="0"/>
          <w:cols w:space="720" w:equalWidth="0">
            <w:col w:w="10360"/>
          </w:cols>
        </w:sectPr>
      </w:pPr>
    </w:p>
    <w:p w:rsidR="008C0606" w:rsidRDefault="00CA6919">
      <w:pPr>
        <w:tabs>
          <w:tab w:val="left" w:pos="8140"/>
        </w:tabs>
        <w:rPr>
          <w:sz w:val="20"/>
          <w:szCs w:val="20"/>
        </w:rPr>
        <w:sectPr w:rsidR="008C0606">
          <w:pgSz w:w="11900" w:h="16840"/>
          <w:pgMar w:top="996" w:right="680" w:bottom="513" w:left="2040" w:header="0" w:footer="0" w:gutter="0"/>
          <w:cols w:space="720" w:equalWidth="0">
            <w:col w:w="9180"/>
          </w:cols>
        </w:sectPr>
      </w:pPr>
      <w:bookmarkStart w:id="0" w:name="page2"/>
      <w:bookmarkEnd w:id="0"/>
      <w:r>
        <w:rPr>
          <w:rFonts w:ascii="Arial" w:eastAsia="Arial" w:hAnsi="Arial" w:cs="Arial"/>
          <w:color w:val="1593CB"/>
          <w:sz w:val="20"/>
          <w:szCs w:val="20"/>
        </w:rPr>
        <w:lastRenderedPageBreak/>
        <w:t>C</w:t>
      </w:r>
      <w:r>
        <w:rPr>
          <w:rFonts w:ascii="Arial" w:eastAsia="Arial" w:hAnsi="Arial" w:cs="Arial"/>
          <w:color w:val="1593CB"/>
          <w:sz w:val="20"/>
          <w:szCs w:val="20"/>
        </w:rPr>
        <w:t>urriculum vitae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282575</wp:posOffset>
            </wp:positionV>
            <wp:extent cx="4794250" cy="448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71" w:lineRule="exact"/>
        <w:rPr>
          <w:sz w:val="20"/>
          <w:szCs w:val="20"/>
        </w:rPr>
      </w:pPr>
    </w:p>
    <w:p w:rsidR="008C0606" w:rsidRDefault="00CA6919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Other language(s)</w:t>
      </w: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316" w:lineRule="exact"/>
        <w:rPr>
          <w:sz w:val="20"/>
          <w:szCs w:val="20"/>
        </w:rPr>
      </w:pPr>
    </w:p>
    <w:p w:rsidR="008C0606" w:rsidRDefault="00CA691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English</w:t>
      </w:r>
    </w:p>
    <w:p w:rsidR="008C0606" w:rsidRDefault="008C0606">
      <w:pPr>
        <w:spacing w:line="93" w:lineRule="exact"/>
        <w:rPr>
          <w:sz w:val="20"/>
          <w:szCs w:val="20"/>
        </w:rPr>
      </w:pPr>
    </w:p>
    <w:p w:rsidR="008C0606" w:rsidRDefault="00CA691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Hindi</w:t>
      </w:r>
    </w:p>
    <w:p w:rsidR="008C0606" w:rsidRDefault="008C0606">
      <w:pPr>
        <w:spacing w:line="95" w:lineRule="exact"/>
        <w:rPr>
          <w:sz w:val="20"/>
          <w:szCs w:val="20"/>
        </w:rPr>
      </w:pPr>
    </w:p>
    <w:p w:rsidR="008C0606" w:rsidRDefault="00CA691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Arabic</w:t>
      </w:r>
    </w:p>
    <w:p w:rsidR="008C0606" w:rsidRDefault="008C0606">
      <w:pPr>
        <w:spacing w:line="93" w:lineRule="exact"/>
        <w:rPr>
          <w:sz w:val="20"/>
          <w:szCs w:val="20"/>
        </w:rPr>
      </w:pPr>
    </w:p>
    <w:p w:rsidR="008C0606" w:rsidRDefault="00CA691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Russian</w:t>
      </w:r>
    </w:p>
    <w:p w:rsidR="008C0606" w:rsidRDefault="00CA691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0606" w:rsidRDefault="008C0606">
      <w:pPr>
        <w:spacing w:line="332" w:lineRule="exact"/>
        <w:rPr>
          <w:sz w:val="20"/>
          <w:szCs w:val="20"/>
        </w:rPr>
      </w:pPr>
    </w:p>
    <w:p w:rsidR="008C0606" w:rsidRDefault="008C06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40"/>
        <w:gridCol w:w="1660"/>
        <w:gridCol w:w="1500"/>
        <w:gridCol w:w="1500"/>
        <w:gridCol w:w="20"/>
      </w:tblGrid>
      <w:tr w:rsidR="008C0606">
        <w:trPr>
          <w:trHeight w:val="189"/>
        </w:trPr>
        <w:tc>
          <w:tcPr>
            <w:tcW w:w="2880" w:type="dxa"/>
            <w:gridSpan w:val="2"/>
            <w:vAlign w:val="bottom"/>
          </w:tcPr>
          <w:p w:rsidR="008C0606" w:rsidRDefault="00CA6919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160" w:type="dxa"/>
            <w:gridSpan w:val="2"/>
            <w:vAlign w:val="bottom"/>
          </w:tcPr>
          <w:p w:rsidR="008C0606" w:rsidRDefault="00CA6919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4"/>
                <w:szCs w:val="14"/>
              </w:rPr>
              <w:t>WRITING</w:t>
            </w: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66"/>
        </w:trPr>
        <w:tc>
          <w:tcPr>
            <w:tcW w:w="1540" w:type="dxa"/>
            <w:vMerge w:val="restart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Listening</w:t>
            </w:r>
          </w:p>
        </w:tc>
        <w:tc>
          <w:tcPr>
            <w:tcW w:w="1340" w:type="dxa"/>
            <w:vMerge w:val="restart"/>
            <w:vAlign w:val="bottom"/>
          </w:tcPr>
          <w:p w:rsidR="008C0606" w:rsidRDefault="00CA6919">
            <w:pPr>
              <w:ind w:left="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660" w:type="dxa"/>
            <w:vMerge w:val="restart"/>
            <w:vAlign w:val="bottom"/>
          </w:tcPr>
          <w:p w:rsidR="008C0606" w:rsidRDefault="00CA6919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vMerge w:val="restart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Spoken production</w:t>
            </w: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266"/>
        </w:trPr>
        <w:tc>
          <w:tcPr>
            <w:tcW w:w="1540" w:type="dxa"/>
            <w:vMerge/>
            <w:vAlign w:val="bottom"/>
          </w:tcPr>
          <w:p w:rsidR="008C0606" w:rsidRDefault="008C060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vAlign w:val="bottom"/>
          </w:tcPr>
          <w:p w:rsidR="008C0606" w:rsidRDefault="008C060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  <w:vAlign w:val="bottom"/>
          </w:tcPr>
          <w:p w:rsidR="008C0606" w:rsidRDefault="008C060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bottom"/>
          </w:tcPr>
          <w:p w:rsidR="008C0606" w:rsidRDefault="008C060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C0606" w:rsidRDefault="008C060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328"/>
        </w:trPr>
        <w:tc>
          <w:tcPr>
            <w:tcW w:w="154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340" w:type="dxa"/>
            <w:vAlign w:val="bottom"/>
          </w:tcPr>
          <w:p w:rsidR="008C0606" w:rsidRDefault="00CA6919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660" w:type="dxa"/>
            <w:vAlign w:val="bottom"/>
          </w:tcPr>
          <w:p w:rsidR="008C0606" w:rsidRDefault="00CA6919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36"/>
        </w:trPr>
        <w:tc>
          <w:tcPr>
            <w:tcW w:w="154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244"/>
        </w:trPr>
        <w:tc>
          <w:tcPr>
            <w:tcW w:w="154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340" w:type="dxa"/>
            <w:vAlign w:val="bottom"/>
          </w:tcPr>
          <w:p w:rsidR="008C0606" w:rsidRDefault="00CA6919">
            <w:pPr>
              <w:ind w:left="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0"/>
                <w:sz w:val="18"/>
                <w:szCs w:val="18"/>
              </w:rPr>
              <w:t>A2</w:t>
            </w:r>
          </w:p>
        </w:tc>
        <w:tc>
          <w:tcPr>
            <w:tcW w:w="1660" w:type="dxa"/>
            <w:vAlign w:val="bottom"/>
          </w:tcPr>
          <w:p w:rsidR="008C0606" w:rsidRDefault="00CA6919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C2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36"/>
        </w:trPr>
        <w:tc>
          <w:tcPr>
            <w:tcW w:w="154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246"/>
        </w:trPr>
        <w:tc>
          <w:tcPr>
            <w:tcW w:w="154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340" w:type="dxa"/>
            <w:vAlign w:val="bottom"/>
          </w:tcPr>
          <w:p w:rsidR="008C0606" w:rsidRDefault="00CA6919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C1</w:t>
            </w:r>
          </w:p>
        </w:tc>
        <w:tc>
          <w:tcPr>
            <w:tcW w:w="1660" w:type="dxa"/>
            <w:vAlign w:val="bottom"/>
          </w:tcPr>
          <w:p w:rsidR="008C0606" w:rsidRDefault="00CA6919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36"/>
        </w:trPr>
        <w:tc>
          <w:tcPr>
            <w:tcW w:w="154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8C0606" w:rsidRDefault="008C060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  <w:tr w:rsidR="008C0606">
        <w:trPr>
          <w:trHeight w:val="244"/>
        </w:trPr>
        <w:tc>
          <w:tcPr>
            <w:tcW w:w="154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340" w:type="dxa"/>
            <w:vAlign w:val="bottom"/>
          </w:tcPr>
          <w:p w:rsidR="008C0606" w:rsidRDefault="00CA6919">
            <w:pPr>
              <w:ind w:left="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0"/>
                <w:sz w:val="18"/>
                <w:szCs w:val="18"/>
              </w:rPr>
              <w:t>A1</w:t>
            </w:r>
          </w:p>
        </w:tc>
        <w:tc>
          <w:tcPr>
            <w:tcW w:w="1660" w:type="dxa"/>
            <w:vAlign w:val="bottom"/>
          </w:tcPr>
          <w:p w:rsidR="008C0606" w:rsidRDefault="00CA6919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1500" w:type="dxa"/>
            <w:vAlign w:val="bottom"/>
          </w:tcPr>
          <w:p w:rsidR="008C0606" w:rsidRDefault="00CA69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18"/>
                <w:szCs w:val="18"/>
              </w:rPr>
              <w:t>A1</w:t>
            </w:r>
          </w:p>
        </w:tc>
        <w:tc>
          <w:tcPr>
            <w:tcW w:w="0" w:type="dxa"/>
            <w:vAlign w:val="bottom"/>
          </w:tcPr>
          <w:p w:rsidR="008C0606" w:rsidRDefault="008C0606">
            <w:pPr>
              <w:rPr>
                <w:sz w:val="1"/>
                <w:szCs w:val="1"/>
              </w:rPr>
            </w:pPr>
          </w:p>
        </w:tc>
      </w:tr>
    </w:tbl>
    <w:p w:rsidR="008C0606" w:rsidRDefault="00CA6919">
      <w:pPr>
        <w:spacing w:line="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22860</wp:posOffset>
            </wp:positionV>
            <wp:extent cx="478917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606" w:rsidRDefault="00CA6919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5"/>
          <w:szCs w:val="15"/>
        </w:rPr>
        <w:t>Levels: A1 and A2: Basic user - B1 and B2: Independent user - C1 and C2: Proficient user</w:t>
      </w:r>
    </w:p>
    <w:p w:rsidR="008C0606" w:rsidRDefault="008C0606">
      <w:pPr>
        <w:spacing w:line="2" w:lineRule="exact"/>
        <w:rPr>
          <w:sz w:val="20"/>
          <w:szCs w:val="20"/>
        </w:rPr>
      </w:pPr>
    </w:p>
    <w:p w:rsidR="008C0606" w:rsidRDefault="00CA6919">
      <w:pPr>
        <w:rPr>
          <w:rFonts w:ascii="Arial" w:eastAsia="Arial" w:hAnsi="Arial" w:cs="Arial"/>
          <w:sz w:val="15"/>
          <w:szCs w:val="15"/>
          <w:u w:val="single"/>
        </w:rPr>
      </w:pPr>
      <w:hyperlink r:id="rId13">
        <w:r>
          <w:rPr>
            <w:rFonts w:ascii="Arial" w:eastAsia="Arial" w:hAnsi="Arial" w:cs="Arial"/>
            <w:sz w:val="15"/>
            <w:szCs w:val="15"/>
            <w:u w:val="single"/>
          </w:rPr>
          <w:t>Common European Framework of Reference for Languages</w:t>
        </w:r>
      </w:hyperlink>
    </w:p>
    <w:p w:rsidR="008C0606" w:rsidRDefault="008C0606">
      <w:pPr>
        <w:sectPr w:rsidR="008C0606">
          <w:type w:val="continuous"/>
          <w:pgSz w:w="11900" w:h="16840"/>
          <w:pgMar w:top="996" w:right="680" w:bottom="513" w:left="2040" w:header="0" w:footer="0" w:gutter="0"/>
          <w:cols w:num="2" w:space="720" w:equalWidth="0">
            <w:col w:w="1360" w:space="280"/>
            <w:col w:w="7540"/>
          </w:cols>
        </w:sectPr>
      </w:pPr>
    </w:p>
    <w:p w:rsidR="008C0606" w:rsidRDefault="008C0606">
      <w:pPr>
        <w:spacing w:line="380" w:lineRule="exact"/>
        <w:rPr>
          <w:sz w:val="20"/>
          <w:szCs w:val="20"/>
        </w:rPr>
      </w:pPr>
    </w:p>
    <w:p w:rsidR="008C0606" w:rsidRDefault="00CA6919">
      <w:pPr>
        <w:tabs>
          <w:tab w:val="left" w:pos="250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Communication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16"/>
          <w:szCs w:val="16"/>
        </w:rPr>
        <w:t>Excellent english written and communication skills gaine</w:t>
      </w:r>
      <w:r>
        <w:rPr>
          <w:rFonts w:ascii="Arial" w:eastAsia="Arial" w:hAnsi="Arial" w:cs="Arial"/>
          <w:color w:val="3F3A38"/>
          <w:sz w:val="16"/>
          <w:szCs w:val="16"/>
        </w:rPr>
        <w:t>d through my experience as customer service</w:t>
      </w:r>
    </w:p>
    <w:p w:rsidR="008C0606" w:rsidRDefault="008C0606">
      <w:pPr>
        <w:spacing w:line="5" w:lineRule="exact"/>
        <w:rPr>
          <w:sz w:val="20"/>
          <w:szCs w:val="20"/>
        </w:rPr>
      </w:pPr>
    </w:p>
    <w:p w:rsidR="008C0606" w:rsidRDefault="00CA6919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representative</w:t>
      </w: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8" w:lineRule="exact"/>
        <w:rPr>
          <w:sz w:val="20"/>
          <w:szCs w:val="20"/>
        </w:rPr>
      </w:pPr>
    </w:p>
    <w:p w:rsidR="008C0606" w:rsidRDefault="00CA6919">
      <w:pPr>
        <w:tabs>
          <w:tab w:val="left" w:pos="2500"/>
        </w:tabs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Job-related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17"/>
          <w:szCs w:val="17"/>
        </w:rPr>
        <w:t>▪</w:t>
      </w:r>
      <w:r>
        <w:rPr>
          <w:rFonts w:ascii="Arial" w:eastAsia="Arial" w:hAnsi="Arial" w:cs="Arial"/>
          <w:color w:val="3F3A38"/>
          <w:sz w:val="17"/>
          <w:szCs w:val="17"/>
        </w:rPr>
        <w:t xml:space="preserve"> Professional work ethic.</w:t>
      </w:r>
    </w:p>
    <w:p w:rsidR="008C0606" w:rsidRDefault="008C0606">
      <w:pPr>
        <w:spacing w:line="124" w:lineRule="exact"/>
        <w:rPr>
          <w:sz w:val="20"/>
          <w:szCs w:val="20"/>
        </w:rPr>
      </w:pPr>
    </w:p>
    <w:p w:rsidR="008C0606" w:rsidRDefault="00CA6919">
      <w:pPr>
        <w:numPr>
          <w:ilvl w:val="0"/>
          <w:numId w:val="1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Multi tasking.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1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Excellent written and verbal communication skills.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1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Ability to work in a team.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1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Excellent Customer service skills.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1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Good leadership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abilities.</w:t>
      </w: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14" w:lineRule="exact"/>
        <w:rPr>
          <w:sz w:val="20"/>
          <w:szCs w:val="20"/>
        </w:rPr>
      </w:pPr>
    </w:p>
    <w:p w:rsidR="008C0606" w:rsidRDefault="00CA6919">
      <w:pPr>
        <w:tabs>
          <w:tab w:val="left" w:pos="25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Digital competence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18"/>
          <w:szCs w:val="18"/>
        </w:rPr>
        <w:t>▪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MS Office</w:t>
      </w:r>
    </w:p>
    <w:p w:rsidR="008C0606" w:rsidRDefault="008C0606">
      <w:pPr>
        <w:spacing w:line="124" w:lineRule="exact"/>
        <w:rPr>
          <w:sz w:val="20"/>
          <w:szCs w:val="20"/>
        </w:rPr>
      </w:pPr>
    </w:p>
    <w:p w:rsidR="008C0606" w:rsidRDefault="00CA6919">
      <w:pPr>
        <w:numPr>
          <w:ilvl w:val="0"/>
          <w:numId w:val="2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IT Skills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2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Databases / Operating Systems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2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Printing, Scanning and Faxing</w:t>
      </w: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45" w:lineRule="exact"/>
        <w:rPr>
          <w:sz w:val="20"/>
          <w:szCs w:val="20"/>
        </w:rPr>
      </w:pPr>
    </w:p>
    <w:p w:rsidR="008C0606" w:rsidRDefault="00CA6919">
      <w:pPr>
        <w:tabs>
          <w:tab w:val="left" w:pos="250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Other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F3A38"/>
          <w:sz w:val="17"/>
          <w:szCs w:val="17"/>
        </w:rPr>
        <w:t>Hobbies:</w:t>
      </w:r>
    </w:p>
    <w:p w:rsidR="008C0606" w:rsidRDefault="008C0606">
      <w:pPr>
        <w:spacing w:line="89" w:lineRule="exact"/>
        <w:rPr>
          <w:sz w:val="20"/>
          <w:szCs w:val="20"/>
        </w:rPr>
      </w:pPr>
    </w:p>
    <w:p w:rsidR="008C0606" w:rsidRDefault="00CA6919">
      <w:pPr>
        <w:numPr>
          <w:ilvl w:val="0"/>
          <w:numId w:val="3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Meeting people from different backgrounds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3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Fitness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3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Music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3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Travelling</w:t>
      </w:r>
    </w:p>
    <w:p w:rsidR="008C0606" w:rsidRDefault="008C0606">
      <w:pPr>
        <w:spacing w:line="89" w:lineRule="exact"/>
        <w:rPr>
          <w:rFonts w:ascii="Arial" w:eastAsia="Arial" w:hAnsi="Arial" w:cs="Arial"/>
          <w:color w:val="3F3A38"/>
          <w:sz w:val="18"/>
          <w:szCs w:val="18"/>
        </w:rPr>
      </w:pPr>
    </w:p>
    <w:p w:rsidR="008C0606" w:rsidRDefault="00CA6919">
      <w:pPr>
        <w:numPr>
          <w:ilvl w:val="0"/>
          <w:numId w:val="3"/>
        </w:numPr>
        <w:tabs>
          <w:tab w:val="left" w:pos="2740"/>
        </w:tabs>
        <w:ind w:left="2740" w:hanging="214"/>
        <w:jc w:val="both"/>
        <w:rPr>
          <w:rFonts w:ascii="Arial" w:eastAsia="Arial" w:hAnsi="Arial" w:cs="Arial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Playing Cricket and Tennis</w:t>
      </w: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15" w:lineRule="exact"/>
        <w:rPr>
          <w:sz w:val="20"/>
          <w:szCs w:val="20"/>
        </w:rPr>
      </w:pPr>
    </w:p>
    <w:p w:rsidR="008C0606" w:rsidRDefault="00CA6919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 xml:space="preserve">ADDITIONAL </w:t>
      </w:r>
      <w:r>
        <w:rPr>
          <w:rFonts w:ascii="Arial" w:eastAsia="Arial" w:hAnsi="Arial" w:cs="Arial"/>
          <w:color w:val="0E4194"/>
          <w:sz w:val="18"/>
          <w:szCs w:val="18"/>
        </w:rPr>
        <w:t>INFORMATION</w:t>
      </w:r>
    </w:p>
    <w:p w:rsidR="008C0606" w:rsidRDefault="00CA6919">
      <w:pPr>
        <w:spacing w:line="1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1605280</wp:posOffset>
            </wp:positionH>
            <wp:positionV relativeFrom="paragraph">
              <wp:posOffset>-78105</wp:posOffset>
            </wp:positionV>
            <wp:extent cx="4787900" cy="90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606" w:rsidRDefault="00CA6919">
      <w:pPr>
        <w:tabs>
          <w:tab w:val="left" w:pos="250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Honours and awards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16"/>
          <w:szCs w:val="16"/>
        </w:rPr>
        <w:t>▪</w:t>
      </w:r>
      <w:r>
        <w:rPr>
          <w:rFonts w:ascii="Arial" w:eastAsia="Arial" w:hAnsi="Arial" w:cs="Arial"/>
          <w:color w:val="3F3A38"/>
          <w:sz w:val="16"/>
          <w:szCs w:val="16"/>
        </w:rPr>
        <w:t xml:space="preserve"> Merit scholarship was awarded by government of Pakistan for entire bachelors degree.</w:t>
      </w:r>
    </w:p>
    <w:p w:rsidR="008C0606" w:rsidRDefault="008C0606">
      <w:pPr>
        <w:sectPr w:rsidR="008C0606">
          <w:type w:val="continuous"/>
          <w:pgSz w:w="11900" w:h="16840"/>
          <w:pgMar w:top="996" w:right="700" w:bottom="513" w:left="1160" w:header="0" w:footer="0" w:gutter="0"/>
          <w:cols w:space="720" w:equalWidth="0">
            <w:col w:w="10040"/>
          </w:cols>
        </w:sect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8C0606">
      <w:pPr>
        <w:spacing w:line="200" w:lineRule="exact"/>
        <w:rPr>
          <w:sz w:val="20"/>
          <w:szCs w:val="20"/>
        </w:rPr>
      </w:pPr>
    </w:p>
    <w:p w:rsidR="008C0606" w:rsidRDefault="00CA6919">
      <w:pPr>
        <w:tabs>
          <w:tab w:val="left" w:pos="2860"/>
          <w:tab w:val="left" w:pos="96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sectPr w:rsidR="008C0606">
      <w:type w:val="continuous"/>
      <w:pgSz w:w="11900" w:h="16840"/>
      <w:pgMar w:top="996" w:right="680" w:bottom="513" w:left="86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51ACDEA"/>
    <w:lvl w:ilvl="0" w:tplc="17824690">
      <w:start w:val="1"/>
      <w:numFmt w:val="bullet"/>
      <w:lvlText w:val="▪"/>
      <w:lvlJc w:val="left"/>
    </w:lvl>
    <w:lvl w:ilvl="1" w:tplc="95DED0CA">
      <w:numFmt w:val="decimal"/>
      <w:lvlText w:val=""/>
      <w:lvlJc w:val="left"/>
    </w:lvl>
    <w:lvl w:ilvl="2" w:tplc="79DA1758">
      <w:numFmt w:val="decimal"/>
      <w:lvlText w:val=""/>
      <w:lvlJc w:val="left"/>
    </w:lvl>
    <w:lvl w:ilvl="3" w:tplc="CBB686E4">
      <w:numFmt w:val="decimal"/>
      <w:lvlText w:val=""/>
      <w:lvlJc w:val="left"/>
    </w:lvl>
    <w:lvl w:ilvl="4" w:tplc="5A1A14FC">
      <w:numFmt w:val="decimal"/>
      <w:lvlText w:val=""/>
      <w:lvlJc w:val="left"/>
    </w:lvl>
    <w:lvl w:ilvl="5" w:tplc="459E28DA">
      <w:numFmt w:val="decimal"/>
      <w:lvlText w:val=""/>
      <w:lvlJc w:val="left"/>
    </w:lvl>
    <w:lvl w:ilvl="6" w:tplc="7FECED3E">
      <w:numFmt w:val="decimal"/>
      <w:lvlText w:val=""/>
      <w:lvlJc w:val="left"/>
    </w:lvl>
    <w:lvl w:ilvl="7" w:tplc="E8C0A3DA">
      <w:numFmt w:val="decimal"/>
      <w:lvlText w:val=""/>
      <w:lvlJc w:val="left"/>
    </w:lvl>
    <w:lvl w:ilvl="8" w:tplc="875A10FE">
      <w:numFmt w:val="decimal"/>
      <w:lvlText w:val=""/>
      <w:lvlJc w:val="left"/>
    </w:lvl>
  </w:abstractNum>
  <w:abstractNum w:abstractNumId="1">
    <w:nsid w:val="66334873"/>
    <w:multiLevelType w:val="hybridMultilevel"/>
    <w:tmpl w:val="1C322C18"/>
    <w:lvl w:ilvl="0" w:tplc="13643D78">
      <w:start w:val="1"/>
      <w:numFmt w:val="bullet"/>
      <w:lvlText w:val="▪"/>
      <w:lvlJc w:val="left"/>
    </w:lvl>
    <w:lvl w:ilvl="1" w:tplc="8D103200">
      <w:numFmt w:val="decimal"/>
      <w:lvlText w:val=""/>
      <w:lvlJc w:val="left"/>
    </w:lvl>
    <w:lvl w:ilvl="2" w:tplc="7EF04E30">
      <w:numFmt w:val="decimal"/>
      <w:lvlText w:val=""/>
      <w:lvlJc w:val="left"/>
    </w:lvl>
    <w:lvl w:ilvl="3" w:tplc="18CA750A">
      <w:numFmt w:val="decimal"/>
      <w:lvlText w:val=""/>
      <w:lvlJc w:val="left"/>
    </w:lvl>
    <w:lvl w:ilvl="4" w:tplc="A1329BFE">
      <w:numFmt w:val="decimal"/>
      <w:lvlText w:val=""/>
      <w:lvlJc w:val="left"/>
    </w:lvl>
    <w:lvl w:ilvl="5" w:tplc="CAFA7556">
      <w:numFmt w:val="decimal"/>
      <w:lvlText w:val=""/>
      <w:lvlJc w:val="left"/>
    </w:lvl>
    <w:lvl w:ilvl="6" w:tplc="CAAEF468">
      <w:numFmt w:val="decimal"/>
      <w:lvlText w:val=""/>
      <w:lvlJc w:val="left"/>
    </w:lvl>
    <w:lvl w:ilvl="7" w:tplc="D84099F4">
      <w:numFmt w:val="decimal"/>
      <w:lvlText w:val=""/>
      <w:lvlJc w:val="left"/>
    </w:lvl>
    <w:lvl w:ilvl="8" w:tplc="A978E81C">
      <w:numFmt w:val="decimal"/>
      <w:lvlText w:val=""/>
      <w:lvlJc w:val="left"/>
    </w:lvl>
  </w:abstractNum>
  <w:abstractNum w:abstractNumId="2">
    <w:nsid w:val="74B0DC51"/>
    <w:multiLevelType w:val="hybridMultilevel"/>
    <w:tmpl w:val="182490DC"/>
    <w:lvl w:ilvl="0" w:tplc="E6F4B61E">
      <w:start w:val="1"/>
      <w:numFmt w:val="bullet"/>
      <w:lvlText w:val="▪"/>
      <w:lvlJc w:val="left"/>
    </w:lvl>
    <w:lvl w:ilvl="1" w:tplc="1C345FAE">
      <w:numFmt w:val="decimal"/>
      <w:lvlText w:val=""/>
      <w:lvlJc w:val="left"/>
    </w:lvl>
    <w:lvl w:ilvl="2" w:tplc="1116D050">
      <w:numFmt w:val="decimal"/>
      <w:lvlText w:val=""/>
      <w:lvlJc w:val="left"/>
    </w:lvl>
    <w:lvl w:ilvl="3" w:tplc="43F229E8">
      <w:numFmt w:val="decimal"/>
      <w:lvlText w:val=""/>
      <w:lvlJc w:val="left"/>
    </w:lvl>
    <w:lvl w:ilvl="4" w:tplc="1D3E5428">
      <w:numFmt w:val="decimal"/>
      <w:lvlText w:val=""/>
      <w:lvlJc w:val="left"/>
    </w:lvl>
    <w:lvl w:ilvl="5" w:tplc="F2925C5E">
      <w:numFmt w:val="decimal"/>
      <w:lvlText w:val=""/>
      <w:lvlJc w:val="left"/>
    </w:lvl>
    <w:lvl w:ilvl="6" w:tplc="E4B0F376">
      <w:numFmt w:val="decimal"/>
      <w:lvlText w:val=""/>
      <w:lvlJc w:val="left"/>
    </w:lvl>
    <w:lvl w:ilvl="7" w:tplc="A3A689E6">
      <w:numFmt w:val="decimal"/>
      <w:lvlText w:val=""/>
      <w:lvlJc w:val="left"/>
    </w:lvl>
    <w:lvl w:ilvl="8" w:tplc="AAA8960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6"/>
    <w:rsid w:val="008C0606"/>
    <w:rsid w:val="00C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6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6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hyperlink" Target="http://europass.cedefop.europa.eu/en/resources/european-language-levels-ce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2017-03-06T13:58:00Z</dcterms:created>
  <dcterms:modified xsi:type="dcterms:W3CDTF">2017-03-06T13:13:00Z</dcterms:modified>
</cp:coreProperties>
</file>