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92" w:rsidRDefault="00854392" w:rsidP="00854392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92" w:rsidRDefault="00854392" w:rsidP="00854392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341353</w:t>
      </w:r>
      <w:bookmarkStart w:id="0" w:name="_GoBack"/>
      <w:bookmarkEnd w:id="0"/>
    </w:p>
    <w:p w:rsidR="00854392" w:rsidRDefault="00854392" w:rsidP="00854392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54392" w:rsidRDefault="00854392" w:rsidP="00854392">
      <w:pPr>
        <w:rPr>
          <w:sz w:val="28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B373E8" w:rsidRDefault="00B373E8">
      <w:pPr>
        <w:rPr>
          <w:rFonts w:ascii="Arial" w:hAnsi="Arial"/>
          <w:noProof/>
          <w:sz w:val="24"/>
          <w:szCs w:val="24"/>
        </w:rPr>
      </w:pPr>
    </w:p>
    <w:p w:rsidR="00B373E8" w:rsidRPr="003738FC" w:rsidRDefault="003738FC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softHyphen/>
      </w:r>
      <w:r>
        <w:rPr>
          <w:rFonts w:ascii="Arial" w:hAnsi="Arial"/>
          <w:b/>
          <w:sz w:val="24"/>
          <w:szCs w:val="24"/>
          <w:u w:val="single"/>
        </w:rPr>
        <w:softHyphen/>
      </w:r>
      <w:r>
        <w:rPr>
          <w:rFonts w:ascii="Arial" w:hAnsi="Arial"/>
          <w:b/>
          <w:sz w:val="24"/>
          <w:szCs w:val="24"/>
          <w:u w:val="single"/>
        </w:rPr>
        <w:softHyphen/>
      </w:r>
      <w:r>
        <w:rPr>
          <w:rFonts w:ascii="Arial" w:hAnsi="Arial"/>
          <w:b/>
          <w:sz w:val="24"/>
          <w:szCs w:val="24"/>
          <w:u w:val="single"/>
        </w:rPr>
        <w:softHyphen/>
      </w:r>
      <w:r>
        <w:rPr>
          <w:rFonts w:ascii="Arial" w:hAnsi="Arial"/>
          <w:b/>
          <w:sz w:val="24"/>
          <w:szCs w:val="24"/>
          <w:u w:val="single"/>
        </w:rPr>
        <w:softHyphen/>
      </w:r>
      <w:r w:rsidR="00511C36">
        <w:rPr>
          <w:rFonts w:ascii="Arial" w:hAnsi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-4933950</wp:posOffset>
                </wp:positionH>
                <wp:positionV relativeFrom="paragraph">
                  <wp:posOffset>227330</wp:posOffset>
                </wp:positionV>
                <wp:extent cx="6845300" cy="0"/>
                <wp:effectExtent l="19050" t="17145" r="22225" b="40005"/>
                <wp:wrapThrough wrapText="bothSides">
                  <wp:wrapPolygon edited="0">
                    <wp:start x="0" y="-2147483648"/>
                    <wp:lineTo x="0" y="-2147483648"/>
                    <wp:lineTo x="721" y="-2147483648"/>
                    <wp:lineTo x="721" y="-2147483648"/>
                    <wp:lineTo x="0" y="-2147483648"/>
                  </wp:wrapPolygon>
                </wp:wrapThrough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9" dir="5397422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66122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8.5pt,17.9pt" to="150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" strokecolor="#4f81bd" strokeweight="2pt">
                <v:stroke joinstyle="miter"/>
                <v:shadow on="t" opacity="24903f" origin=",.5" offset="42e-5mm,.55553mm"/>
                <w10:wrap type="through"/>
              </v:line>
            </w:pict>
          </mc:Fallback>
        </mc:AlternateContent>
      </w:r>
    </w:p>
    <w:p w:rsidR="003738FC" w:rsidRDefault="003738FC">
      <w:pPr>
        <w:ind w:firstLine="426"/>
        <w:rPr>
          <w:rFonts w:ascii="Arial" w:eastAsia="Times New Roman" w:hAnsi="Arial"/>
          <w:b/>
          <w:sz w:val="24"/>
          <w:szCs w:val="24"/>
          <w:u w:val="single"/>
        </w:rPr>
      </w:pPr>
    </w:p>
    <w:p w:rsidR="00B373E8" w:rsidRDefault="00CB5227">
      <w:pPr>
        <w:ind w:firstLine="426"/>
        <w:rPr>
          <w:rFonts w:ascii="Arial" w:eastAsia="Times New Roman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b/>
          <w:sz w:val="24"/>
          <w:szCs w:val="24"/>
          <w:u w:val="single"/>
        </w:rPr>
        <w:t>OBJECTIVE:</w:t>
      </w:r>
    </w:p>
    <w:p w:rsidR="00B373E8" w:rsidRDefault="00B373E8">
      <w:pPr>
        <w:rPr>
          <w:rFonts w:ascii="Arial" w:eastAsia="Times New Roman" w:hAnsi="Arial"/>
          <w:sz w:val="24"/>
          <w:szCs w:val="24"/>
        </w:rPr>
      </w:pPr>
    </w:p>
    <w:p w:rsidR="00B373E8" w:rsidRDefault="00CB5227" w:rsidP="00854392">
      <w:pPr>
        <w:ind w:left="426" w:firstLine="294"/>
        <w:rPr>
          <w:rFonts w:ascii="Arial" w:eastAsia="Times New Roman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A very motivated </w:t>
      </w:r>
      <w:r>
        <w:rPr>
          <w:rFonts w:ascii="Arial" w:eastAsia="Times New Roman" w:hAnsi="Arial"/>
          <w:b/>
          <w:sz w:val="24"/>
          <w:szCs w:val="24"/>
        </w:rPr>
        <w:t>Sales Professional</w:t>
      </w:r>
      <w:r>
        <w:rPr>
          <w:rFonts w:ascii="Arial" w:eastAsia="Times New Roman" w:hAnsi="Arial"/>
          <w:sz w:val="24"/>
          <w:szCs w:val="24"/>
        </w:rPr>
        <w:t xml:space="preserve"> with dynamic sales e</w:t>
      </w:r>
      <w:r w:rsidR="00511C36">
        <w:rPr>
          <w:rFonts w:ascii="Arial" w:eastAsia="Times New Roman" w:hAnsi="Arial"/>
          <w:sz w:val="24"/>
          <w:szCs w:val="24"/>
        </w:rPr>
        <w:t xml:space="preserve">xperience </w:t>
      </w:r>
      <w:r>
        <w:rPr>
          <w:rFonts w:ascii="Arial" w:eastAsia="Times New Roman" w:hAnsi="Arial"/>
          <w:sz w:val="24"/>
          <w:szCs w:val="24"/>
        </w:rPr>
        <w:t xml:space="preserve">with the leading company in Technology. </w:t>
      </w:r>
      <w:proofErr w:type="gramStart"/>
      <w:r>
        <w:rPr>
          <w:rFonts w:ascii="Arial" w:eastAsia="Times New Roman" w:hAnsi="Arial"/>
          <w:sz w:val="24"/>
          <w:szCs w:val="24"/>
        </w:rPr>
        <w:t>Consistently achieved strong record of outperforming sales quotas through excellent communication &amp; negotiation skills.</w:t>
      </w:r>
      <w:proofErr w:type="gramEnd"/>
    </w:p>
    <w:p w:rsidR="00B373E8" w:rsidRDefault="00CB5227">
      <w:pPr>
        <w:ind w:firstLine="426"/>
        <w:rPr>
          <w:rFonts w:ascii="Arial" w:eastAsia="Times New Roman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b/>
          <w:sz w:val="24"/>
          <w:szCs w:val="24"/>
          <w:u w:val="single"/>
        </w:rPr>
        <w:t>HIGHLIGHTS OF QUALIFICATIONS:</w:t>
      </w:r>
    </w:p>
    <w:p w:rsidR="00B373E8" w:rsidRDefault="00511C36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108585</wp:posOffset>
                </wp:positionV>
                <wp:extent cx="3632200" cy="1143000"/>
                <wp:effectExtent l="0" t="0" r="0" b="254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3E8" w:rsidRPr="00511C36" w:rsidRDefault="00CB5227" w:rsidP="00511C36">
                            <w:pPr>
                              <w:numPr>
                                <w:ilvl w:val="0"/>
                                <w:numId w:val="8"/>
                              </w:numPr>
                              <w:spacing w:before="40" w:after="60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  <w:t>Troubleshooting and Installation</w:t>
                            </w:r>
                          </w:p>
                          <w:p w:rsidR="00B373E8" w:rsidRDefault="00CB5227">
                            <w:pPr>
                              <w:numPr>
                                <w:ilvl w:val="0"/>
                                <w:numId w:val="8"/>
                              </w:numPr>
                              <w:spacing w:before="40" w:after="60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  <w:t>Telemarketing</w:t>
                            </w:r>
                          </w:p>
                          <w:p w:rsidR="00534563" w:rsidRDefault="00534563">
                            <w:pPr>
                              <w:numPr>
                                <w:ilvl w:val="0"/>
                                <w:numId w:val="8"/>
                              </w:numPr>
                              <w:spacing w:before="40" w:after="60"/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  <w:t xml:space="preserve">Proficient in Microsoft Computer System ; Word, Excel and </w:t>
                            </w:r>
                            <w:r w:rsidR="00A76B8B">
                              <w:rPr>
                                <w:rFonts w:ascii="Arial" w:eastAsia="Times New Roman" w:hAnsi="Arial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  <w:p w:rsidR="00B373E8" w:rsidRDefault="00B373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8.5pt;margin-top:8.55pt;width:28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" filled="f" stroked="f">
                <v:textbox inset=",7.2pt,,7.2pt">
                  <w:txbxContent>
                    <w:p w:rsidR="00B373E8" w:rsidRPr="00511C36" w:rsidRDefault="00CB5227" w:rsidP="00511C36">
                      <w:pPr>
                        <w:numPr>
                          <w:ilvl w:val="0"/>
                          <w:numId w:val="8"/>
                        </w:numPr>
                        <w:spacing w:before="40" w:after="60"/>
                        <w:rPr>
                          <w:rFonts w:ascii="Arial" w:eastAsia="Times New Roman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sz w:val="24"/>
                          <w:szCs w:val="24"/>
                        </w:rPr>
                        <w:t>Troubleshooting and Installation</w:t>
                      </w:r>
                    </w:p>
                    <w:p w:rsidR="00B373E8" w:rsidRDefault="00CB5227">
                      <w:pPr>
                        <w:numPr>
                          <w:ilvl w:val="0"/>
                          <w:numId w:val="8"/>
                        </w:numPr>
                        <w:spacing w:before="40" w:after="60"/>
                        <w:rPr>
                          <w:rFonts w:ascii="Arial" w:eastAsia="Times New Roman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sz w:val="24"/>
                          <w:szCs w:val="24"/>
                        </w:rPr>
                        <w:t>Telemarketing</w:t>
                      </w:r>
                    </w:p>
                    <w:p w:rsidR="00534563" w:rsidRDefault="00534563">
                      <w:pPr>
                        <w:numPr>
                          <w:ilvl w:val="0"/>
                          <w:numId w:val="8"/>
                        </w:numPr>
                        <w:spacing w:before="40" w:after="60"/>
                        <w:rPr>
                          <w:rFonts w:ascii="Arial" w:eastAsia="Times New Roman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sz w:val="24"/>
                          <w:szCs w:val="24"/>
                        </w:rPr>
                        <w:t xml:space="preserve">Proficient in Microsoft Computer System ; Word, Excel and </w:t>
                      </w:r>
                      <w:r w:rsidR="00A76B8B">
                        <w:rPr>
                          <w:rFonts w:ascii="Arial" w:eastAsia="Times New Roman" w:hAnsi="Arial"/>
                          <w:sz w:val="24"/>
                          <w:szCs w:val="24"/>
                        </w:rPr>
                        <w:t>PowerPoint</w:t>
                      </w:r>
                    </w:p>
                    <w:p w:rsidR="00B373E8" w:rsidRDefault="00B373E8"/>
                  </w:txbxContent>
                </v:textbox>
                <w10:wrap type="tight"/>
              </v:shape>
            </w:pict>
          </mc:Fallback>
        </mc:AlternateContent>
      </w:r>
    </w:p>
    <w:p w:rsidR="00B373E8" w:rsidRDefault="00511C36">
      <w:pPr>
        <w:numPr>
          <w:ilvl w:val="0"/>
          <w:numId w:val="1"/>
        </w:numPr>
        <w:spacing w:before="40" w:after="6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Sales (Audio, </w:t>
      </w:r>
      <w:r w:rsidR="00534563">
        <w:rPr>
          <w:rFonts w:ascii="Arial" w:eastAsia="Times New Roman" w:hAnsi="Arial"/>
          <w:sz w:val="24"/>
          <w:szCs w:val="24"/>
        </w:rPr>
        <w:t>Video, Mobile</w:t>
      </w:r>
      <w:r w:rsidR="00CB5227">
        <w:rPr>
          <w:rFonts w:ascii="Arial" w:eastAsia="Times New Roman" w:hAnsi="Arial"/>
          <w:sz w:val="24"/>
          <w:szCs w:val="24"/>
        </w:rPr>
        <w:t>)</w:t>
      </w:r>
    </w:p>
    <w:p w:rsidR="00B373E8" w:rsidRDefault="00CB5227">
      <w:pPr>
        <w:numPr>
          <w:ilvl w:val="0"/>
          <w:numId w:val="1"/>
        </w:numPr>
        <w:spacing w:before="40" w:after="6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Customer Service</w:t>
      </w:r>
    </w:p>
    <w:p w:rsidR="00B373E8" w:rsidRDefault="00CB5227">
      <w:pPr>
        <w:numPr>
          <w:ilvl w:val="0"/>
          <w:numId w:val="1"/>
        </w:numPr>
        <w:spacing w:before="40" w:after="6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Stocks Management</w:t>
      </w:r>
    </w:p>
    <w:p w:rsidR="00B373E8" w:rsidRDefault="00CB5227">
      <w:pPr>
        <w:numPr>
          <w:ilvl w:val="0"/>
          <w:numId w:val="1"/>
        </w:numPr>
        <w:spacing w:before="40" w:after="6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Sales Coordination</w:t>
      </w:r>
    </w:p>
    <w:p w:rsidR="00B373E8" w:rsidRDefault="00511C3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111760</wp:posOffset>
                </wp:positionV>
                <wp:extent cx="6845300" cy="34925"/>
                <wp:effectExtent l="19050" t="15240" r="22225" b="355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349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9" dir="5397422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EA2D8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8.8pt" to="555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" strokecolor="#4f81bd" strokeweight="2pt">
                <v:stroke joinstyle="miter"/>
                <v:shadow on="t" opacity="24903f" origin=",.5" offset="42e-5mm,.55553mm"/>
              </v:line>
            </w:pict>
          </mc:Fallback>
        </mc:AlternateContent>
      </w:r>
    </w:p>
    <w:p w:rsidR="00B373E8" w:rsidRDefault="00B373E8">
      <w:pPr>
        <w:rPr>
          <w:rFonts w:ascii="Arial" w:hAnsi="Arial"/>
          <w:b/>
          <w:sz w:val="24"/>
          <w:szCs w:val="24"/>
          <w:u w:val="single"/>
        </w:rPr>
      </w:pPr>
    </w:p>
    <w:p w:rsidR="00B373E8" w:rsidRDefault="00CB5227">
      <w:pPr>
        <w:tabs>
          <w:tab w:val="right" w:pos="9360"/>
        </w:tabs>
        <w:spacing w:before="60"/>
        <w:rPr>
          <w:rFonts w:ascii="Arial" w:eastAsia="Times New Roman" w:hAnsi="Arial"/>
          <w:b/>
          <w:smallCaps/>
          <w:sz w:val="24"/>
          <w:szCs w:val="24"/>
          <w:u w:val="single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</w:t>
      </w:r>
      <w:r>
        <w:rPr>
          <w:rFonts w:ascii="Arial" w:eastAsia="Times New Roman" w:hAnsi="Arial"/>
          <w:b/>
          <w:sz w:val="24"/>
          <w:szCs w:val="24"/>
          <w:u w:val="single"/>
        </w:rPr>
        <w:t>PROFESSIONAL EXPERIENCE:</w:t>
      </w:r>
    </w:p>
    <w:p w:rsidR="00B373E8" w:rsidRDefault="00CB5227">
      <w:pPr>
        <w:tabs>
          <w:tab w:val="right" w:pos="9360"/>
        </w:tabs>
        <w:spacing w:before="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mallCaps/>
          <w:sz w:val="24"/>
          <w:szCs w:val="24"/>
        </w:rPr>
        <w:tab/>
        <w:t xml:space="preserve">                 </w:t>
      </w:r>
    </w:p>
    <w:p w:rsidR="00B373E8" w:rsidRDefault="00534563">
      <w:pPr>
        <w:tabs>
          <w:tab w:val="right" w:pos="9360"/>
        </w:tabs>
        <w:spacing w:before="60"/>
        <w:ind w:firstLine="360"/>
        <w:rPr>
          <w:rFonts w:ascii="Arial" w:eastAsia="Times New Roman" w:hAnsi="Arial"/>
          <w:b/>
          <w:color w:val="0F1EA3"/>
          <w:sz w:val="24"/>
          <w:szCs w:val="24"/>
        </w:rPr>
      </w:pPr>
      <w:r>
        <w:rPr>
          <w:rFonts w:ascii="Arial" w:eastAsia="Times New Roman" w:hAnsi="Arial"/>
          <w:b/>
          <w:color w:val="0F1EA3"/>
          <w:sz w:val="24"/>
          <w:szCs w:val="24"/>
        </w:rPr>
        <w:t>CD-R KING, PHILIPPINES</w:t>
      </w:r>
    </w:p>
    <w:p w:rsidR="00B373E8" w:rsidRDefault="00534563">
      <w:pPr>
        <w:tabs>
          <w:tab w:val="right" w:pos="9360"/>
        </w:tabs>
        <w:spacing w:before="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</w:t>
      </w:r>
      <w:r w:rsidR="00CB5227">
        <w:rPr>
          <w:rFonts w:ascii="Arial" w:eastAsia="Times New Roman" w:hAnsi="Arial"/>
          <w:b/>
          <w:sz w:val="24"/>
          <w:szCs w:val="24"/>
        </w:rPr>
        <w:t>Product Specialist/ Customer Service</w:t>
      </w:r>
      <w:r>
        <w:rPr>
          <w:rFonts w:ascii="Arial" w:eastAsia="Times New Roman" w:hAnsi="Arial"/>
          <w:b/>
          <w:sz w:val="24"/>
          <w:szCs w:val="24"/>
        </w:rPr>
        <w:t xml:space="preserve"> / Cashier</w:t>
      </w:r>
      <w:r w:rsidR="00CB5227">
        <w:rPr>
          <w:rFonts w:ascii="Arial" w:eastAsia="Times New Roman" w:hAnsi="Arial"/>
          <w:b/>
          <w:sz w:val="24"/>
          <w:szCs w:val="24"/>
        </w:rPr>
        <w:tab/>
        <w:t xml:space="preserve">                </w:t>
      </w:r>
    </w:p>
    <w:p w:rsidR="00B373E8" w:rsidRDefault="00CB5227">
      <w:pPr>
        <w:tabs>
          <w:tab w:val="right" w:pos="9360"/>
        </w:tabs>
        <w:spacing w:before="6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</w:t>
      </w:r>
      <w:r w:rsidR="00534563">
        <w:rPr>
          <w:rFonts w:ascii="Arial" w:eastAsia="Times New Roman" w:hAnsi="Arial"/>
          <w:b/>
          <w:sz w:val="24"/>
          <w:szCs w:val="24"/>
        </w:rPr>
        <w:t xml:space="preserve"> </w:t>
      </w:r>
      <w:r w:rsidR="00841095">
        <w:rPr>
          <w:rFonts w:ascii="Arial" w:eastAsia="Times New Roman" w:hAnsi="Arial"/>
          <w:sz w:val="24"/>
          <w:szCs w:val="24"/>
        </w:rPr>
        <w:t>April 2016 – January 2017</w:t>
      </w:r>
    </w:p>
    <w:p w:rsidR="00B373E8" w:rsidRDefault="00B373E8">
      <w:pPr>
        <w:tabs>
          <w:tab w:val="right" w:pos="9360"/>
        </w:tabs>
        <w:spacing w:before="60"/>
        <w:rPr>
          <w:rFonts w:ascii="Arial" w:eastAsia="Times New Roman" w:hAnsi="Arial"/>
          <w:sz w:val="24"/>
          <w:szCs w:val="24"/>
        </w:rPr>
      </w:pPr>
    </w:p>
    <w:p w:rsidR="00B373E8" w:rsidRDefault="00CB5227">
      <w:pPr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Responsible for planning &amp; executing ways on how to achieve sales target in monthly basis</w:t>
      </w:r>
    </w:p>
    <w:p w:rsidR="00B373E8" w:rsidRDefault="00CB5227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Expertise on product presentation. Highlighting special features and benefits that suites </w:t>
      </w:r>
      <w:r w:rsidR="00534563">
        <w:rPr>
          <w:rFonts w:ascii="Arial" w:hAnsi="Arial"/>
          <w:sz w:val="24"/>
          <w:szCs w:val="24"/>
        </w:rPr>
        <w:t>customers’</w:t>
      </w:r>
      <w:r>
        <w:rPr>
          <w:rFonts w:ascii="Arial" w:hAnsi="Arial"/>
          <w:sz w:val="24"/>
          <w:szCs w:val="24"/>
        </w:rPr>
        <w:t xml:space="preserve"> needs</w:t>
      </w:r>
    </w:p>
    <w:p w:rsidR="00B373E8" w:rsidRDefault="00CB5227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Managing products display like prices and promotions should be displayed properly. Keeping areas neat while working, and return items to correct locations.</w:t>
      </w:r>
    </w:p>
    <w:p w:rsidR="00B373E8" w:rsidRDefault="00CB5227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Responsible for managing inventory and sales records.</w:t>
      </w:r>
    </w:p>
    <w:p w:rsidR="00B373E8" w:rsidRDefault="00CB5227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Attending meetings/product orientation to further enhanced knowledge info</w:t>
      </w:r>
    </w:p>
    <w:p w:rsidR="00B373E8" w:rsidRDefault="00CB5227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 selling areas like warranty, after care support, maintenance, etc.</w:t>
      </w:r>
    </w:p>
    <w:p w:rsidR="00B373E8" w:rsidRDefault="00CB5227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Telemarketing and follow up on customer decision and service installations.</w:t>
      </w:r>
    </w:p>
    <w:p w:rsidR="00B373E8" w:rsidRDefault="0086650D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Making reports to be submitted to the management every end of the shift.</w:t>
      </w:r>
    </w:p>
    <w:p w:rsidR="0099148C" w:rsidRDefault="0099148C">
      <w:pPr>
        <w:rPr>
          <w:rFonts w:ascii="Arial" w:hAnsi="Arial"/>
          <w:sz w:val="24"/>
          <w:szCs w:val="24"/>
        </w:rPr>
      </w:pPr>
    </w:p>
    <w:p w:rsidR="002F47B9" w:rsidRDefault="002F47B9" w:rsidP="002F47B9">
      <w:pPr>
        <w:tabs>
          <w:tab w:val="right" w:pos="9360"/>
        </w:tabs>
        <w:spacing w:before="60"/>
        <w:ind w:firstLine="360"/>
        <w:rPr>
          <w:rFonts w:ascii="Arial" w:eastAsia="Times New Roman" w:hAnsi="Arial"/>
          <w:b/>
          <w:color w:val="0F1EA3"/>
          <w:sz w:val="24"/>
          <w:szCs w:val="24"/>
        </w:rPr>
      </w:pPr>
      <w:r>
        <w:rPr>
          <w:rFonts w:ascii="Arial" w:eastAsia="Times New Roman" w:hAnsi="Arial"/>
          <w:b/>
          <w:color w:val="0F1EA3"/>
          <w:sz w:val="24"/>
          <w:szCs w:val="24"/>
        </w:rPr>
        <w:t xml:space="preserve"> NARANJO CUSTOMS BROKERAGE, PHILIPPINES</w:t>
      </w:r>
    </w:p>
    <w:p w:rsidR="00724FC4" w:rsidRDefault="002F47B9" w:rsidP="002F47B9">
      <w:pPr>
        <w:tabs>
          <w:tab w:val="right" w:pos="9360"/>
        </w:tabs>
        <w:spacing w:before="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Processing Department</w:t>
      </w:r>
      <w:r w:rsidR="00B35D0D">
        <w:rPr>
          <w:rFonts w:ascii="Arial" w:eastAsia="Times New Roman" w:hAnsi="Arial"/>
          <w:b/>
          <w:sz w:val="24"/>
          <w:szCs w:val="24"/>
        </w:rPr>
        <w:t xml:space="preserve"> (On the job training)</w:t>
      </w:r>
    </w:p>
    <w:p w:rsidR="00B35D0D" w:rsidRDefault="00B35D0D" w:rsidP="00B35D0D">
      <w:pPr>
        <w:tabs>
          <w:tab w:val="right" w:pos="9360"/>
        </w:tabs>
        <w:spacing w:before="6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     </w:t>
      </w:r>
      <w:r>
        <w:rPr>
          <w:rFonts w:ascii="Arial" w:eastAsia="Times New Roman" w:hAnsi="Arial"/>
          <w:sz w:val="24"/>
          <w:szCs w:val="24"/>
        </w:rPr>
        <w:t>October 2015 – March 2016</w:t>
      </w:r>
    </w:p>
    <w:p w:rsidR="00B35D0D" w:rsidRDefault="00B35D0D" w:rsidP="002F47B9">
      <w:pPr>
        <w:tabs>
          <w:tab w:val="right" w:pos="9360"/>
        </w:tabs>
        <w:spacing w:before="60"/>
        <w:rPr>
          <w:rFonts w:ascii="Arial" w:eastAsia="Times New Roman" w:hAnsi="Arial"/>
          <w:b/>
          <w:sz w:val="24"/>
          <w:szCs w:val="24"/>
        </w:rPr>
      </w:pPr>
    </w:p>
    <w:p w:rsidR="00724FC4" w:rsidRDefault="00724FC4" w:rsidP="002F47B9">
      <w:pPr>
        <w:tabs>
          <w:tab w:val="right" w:pos="9360"/>
        </w:tabs>
        <w:spacing w:before="60"/>
        <w:rPr>
          <w:rFonts w:ascii="Arial" w:eastAsia="Times New Roman" w:hAnsi="Arial"/>
          <w:b/>
          <w:sz w:val="24"/>
          <w:szCs w:val="24"/>
        </w:rPr>
      </w:pPr>
    </w:p>
    <w:p w:rsidR="00485CF9" w:rsidRPr="003A7356" w:rsidRDefault="003A7356" w:rsidP="00485CF9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Accepting clients </w:t>
      </w:r>
      <w:r w:rsidR="00B95DB2">
        <w:rPr>
          <w:rFonts w:ascii="Arial" w:hAnsi="Arial"/>
          <w:sz w:val="24"/>
          <w:szCs w:val="24"/>
        </w:rPr>
        <w:t>for</w:t>
      </w:r>
      <w:r>
        <w:rPr>
          <w:rFonts w:ascii="Arial" w:hAnsi="Arial"/>
          <w:sz w:val="24"/>
          <w:szCs w:val="24"/>
        </w:rPr>
        <w:t xml:space="preserve"> consultation,</w:t>
      </w:r>
      <w:r w:rsidRPr="003A7356">
        <w:rPr>
          <w:rFonts w:ascii="Arial" w:hAnsi="Arial"/>
          <w:sz w:val="24"/>
          <w:szCs w:val="24"/>
        </w:rPr>
        <w:t xml:space="preserve"> preparation of customs requisite d</w:t>
      </w:r>
      <w:r>
        <w:rPr>
          <w:rFonts w:ascii="Arial" w:hAnsi="Arial"/>
          <w:sz w:val="24"/>
          <w:szCs w:val="24"/>
        </w:rPr>
        <w:t xml:space="preserve">ocument for imports and exports, </w:t>
      </w:r>
      <w:r w:rsidRPr="003A7356">
        <w:rPr>
          <w:rFonts w:ascii="Arial" w:hAnsi="Arial"/>
          <w:sz w:val="24"/>
          <w:szCs w:val="24"/>
        </w:rPr>
        <w:t>declarat</w:t>
      </w:r>
      <w:r>
        <w:rPr>
          <w:rFonts w:ascii="Arial" w:hAnsi="Arial"/>
          <w:sz w:val="24"/>
          <w:szCs w:val="24"/>
        </w:rPr>
        <w:t>ion of customs duties and taxes,</w:t>
      </w:r>
      <w:r w:rsidRPr="003A7356">
        <w:rPr>
          <w:rFonts w:ascii="Arial" w:hAnsi="Arial"/>
          <w:sz w:val="24"/>
          <w:szCs w:val="24"/>
        </w:rPr>
        <w:t xml:space="preserve"> preparation, signing, filing, lodging and processing of import and export entries</w:t>
      </w:r>
      <w:r>
        <w:rPr>
          <w:rFonts w:ascii="Arial" w:hAnsi="Arial"/>
          <w:sz w:val="24"/>
          <w:szCs w:val="24"/>
        </w:rPr>
        <w:t>.</w:t>
      </w:r>
    </w:p>
    <w:p w:rsidR="003A7356" w:rsidRPr="003A7356" w:rsidRDefault="003A7356" w:rsidP="00485CF9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Pr="003A7356">
        <w:rPr>
          <w:rFonts w:ascii="Arial" w:hAnsi="Arial"/>
          <w:sz w:val="24"/>
          <w:szCs w:val="24"/>
        </w:rPr>
        <w:t>epresenting importers and exporters before any government agency and private entities in cases related to valuation and classification of impor</w:t>
      </w:r>
      <w:r>
        <w:rPr>
          <w:rFonts w:ascii="Arial" w:hAnsi="Arial"/>
          <w:sz w:val="24"/>
          <w:szCs w:val="24"/>
        </w:rPr>
        <w:t xml:space="preserve">ted articles </w:t>
      </w:r>
      <w:r w:rsidRPr="003A7356">
        <w:rPr>
          <w:rFonts w:ascii="Arial" w:hAnsi="Arial"/>
          <w:sz w:val="24"/>
          <w:szCs w:val="24"/>
        </w:rPr>
        <w:t>rendering of other professional services in matters relating to customs and tariff laws</w:t>
      </w:r>
      <w:r w:rsidR="0099148C">
        <w:rPr>
          <w:rFonts w:ascii="Arial" w:hAnsi="Arial"/>
          <w:sz w:val="24"/>
          <w:szCs w:val="24"/>
        </w:rPr>
        <w:t xml:space="preserve"> in accordance with the Tariff and Customs Code of the Philippines (TCCP).</w:t>
      </w:r>
    </w:p>
    <w:p w:rsidR="00B95DB2" w:rsidRPr="00B95DB2" w:rsidRDefault="00B95DB2" w:rsidP="00485CF9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r w:rsidRPr="00B95DB2">
        <w:rPr>
          <w:rFonts w:ascii="Arial" w:hAnsi="Arial"/>
          <w:sz w:val="24"/>
          <w:szCs w:val="24"/>
        </w:rPr>
        <w:t>elp</w:t>
      </w:r>
      <w:r>
        <w:rPr>
          <w:rFonts w:ascii="Arial" w:hAnsi="Arial"/>
          <w:sz w:val="24"/>
          <w:szCs w:val="24"/>
        </w:rPr>
        <w:t>ing</w:t>
      </w:r>
      <w:r w:rsidRPr="00B95DB2">
        <w:rPr>
          <w:rFonts w:ascii="Arial" w:hAnsi="Arial"/>
          <w:sz w:val="24"/>
          <w:szCs w:val="24"/>
        </w:rPr>
        <w:t xml:space="preserve"> importers and exporters understand and meet the rules and regulat</w:t>
      </w:r>
      <w:r>
        <w:rPr>
          <w:rFonts w:ascii="Arial" w:hAnsi="Arial"/>
          <w:sz w:val="24"/>
          <w:szCs w:val="24"/>
        </w:rPr>
        <w:t>ions put in place by the</w:t>
      </w:r>
      <w:r w:rsidRPr="00B95DB2">
        <w:rPr>
          <w:rFonts w:ascii="Arial" w:hAnsi="Arial"/>
          <w:sz w:val="24"/>
          <w:szCs w:val="24"/>
        </w:rPr>
        <w:t xml:space="preserve"> government with regard to the trade industry.</w:t>
      </w:r>
      <w:r>
        <w:rPr>
          <w:rFonts w:ascii="Arial" w:hAnsi="Arial"/>
          <w:sz w:val="24"/>
          <w:szCs w:val="24"/>
        </w:rPr>
        <w:t xml:space="preserve"> </w:t>
      </w:r>
    </w:p>
    <w:p w:rsidR="00485CF9" w:rsidRPr="00485CF9" w:rsidRDefault="00724FC4" w:rsidP="00485CF9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Customized solutions that ensure total compliance while delivering </w:t>
      </w:r>
      <w:r w:rsidR="00717807">
        <w:rPr>
          <w:rFonts w:ascii="Arial" w:hAnsi="Arial"/>
          <w:sz w:val="24"/>
          <w:szCs w:val="24"/>
        </w:rPr>
        <w:t>the highest standard of client</w:t>
      </w:r>
      <w:r>
        <w:rPr>
          <w:rFonts w:ascii="Arial" w:hAnsi="Arial"/>
          <w:sz w:val="24"/>
          <w:szCs w:val="24"/>
        </w:rPr>
        <w:t xml:space="preserve"> service.</w:t>
      </w:r>
    </w:p>
    <w:p w:rsidR="00724FC4" w:rsidRPr="00724FC4" w:rsidRDefault="00724FC4" w:rsidP="00724FC4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Ensure shipments are in compliance with all regulatory agency requirements.</w:t>
      </w:r>
    </w:p>
    <w:p w:rsidR="00724FC4" w:rsidRPr="000F5195" w:rsidRDefault="00724FC4" w:rsidP="00724FC4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Looking closely at commodities and use of expertise to help ensure the customers are paying the appropriate amount of tariffs,</w:t>
      </w:r>
      <w:r w:rsidR="0099148C">
        <w:rPr>
          <w:rFonts w:ascii="Arial" w:hAnsi="Arial"/>
          <w:sz w:val="24"/>
          <w:szCs w:val="24"/>
        </w:rPr>
        <w:t xml:space="preserve"> Freight, Insurance,</w:t>
      </w:r>
      <w:r>
        <w:rPr>
          <w:rFonts w:ascii="Arial" w:hAnsi="Arial"/>
          <w:sz w:val="24"/>
          <w:szCs w:val="24"/>
        </w:rPr>
        <w:t xml:space="preserve"> duties</w:t>
      </w:r>
      <w:r w:rsidR="0099148C">
        <w:rPr>
          <w:rFonts w:ascii="Arial" w:hAnsi="Arial"/>
          <w:sz w:val="24"/>
          <w:szCs w:val="24"/>
        </w:rPr>
        <w:t xml:space="preserve"> and taxes</w:t>
      </w:r>
      <w:r>
        <w:rPr>
          <w:rFonts w:ascii="Arial" w:hAnsi="Arial"/>
          <w:sz w:val="24"/>
          <w:szCs w:val="24"/>
        </w:rPr>
        <w:t xml:space="preserve"> </w:t>
      </w:r>
      <w:r w:rsidR="0099148C">
        <w:rPr>
          <w:rFonts w:ascii="Arial" w:hAnsi="Arial"/>
          <w:sz w:val="24"/>
          <w:szCs w:val="24"/>
        </w:rPr>
        <w:t>on the declared value of the goods</w:t>
      </w:r>
      <w:r>
        <w:rPr>
          <w:rFonts w:ascii="Arial" w:hAnsi="Arial"/>
          <w:sz w:val="24"/>
          <w:szCs w:val="24"/>
        </w:rPr>
        <w:t>.</w:t>
      </w:r>
    </w:p>
    <w:p w:rsidR="00717807" w:rsidRPr="001B128E" w:rsidRDefault="000F5195" w:rsidP="001B128E">
      <w:pPr>
        <w:numPr>
          <w:ilvl w:val="0"/>
          <w:numId w:val="2"/>
        </w:numPr>
        <w:tabs>
          <w:tab w:val="num" w:pos="720"/>
        </w:tabs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Ensuring that </w:t>
      </w:r>
      <w:proofErr w:type="gramStart"/>
      <w:r>
        <w:rPr>
          <w:rFonts w:ascii="Arial" w:hAnsi="Arial"/>
          <w:sz w:val="24"/>
          <w:szCs w:val="24"/>
        </w:rPr>
        <w:t>customers is</w:t>
      </w:r>
      <w:proofErr w:type="gramEnd"/>
      <w:r>
        <w:rPr>
          <w:rFonts w:ascii="Arial" w:hAnsi="Arial"/>
          <w:sz w:val="24"/>
          <w:szCs w:val="24"/>
        </w:rPr>
        <w:t xml:space="preserve"> receiving their goods at expected time.</w:t>
      </w:r>
    </w:p>
    <w:p w:rsidR="002F47B9" w:rsidRPr="005128BE" w:rsidRDefault="005128BE" w:rsidP="002F47B9">
      <w:pPr>
        <w:tabs>
          <w:tab w:val="right" w:pos="9360"/>
        </w:tabs>
        <w:spacing w:before="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        </w:t>
      </w:r>
    </w:p>
    <w:p w:rsidR="00B373E8" w:rsidRDefault="00511C36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7054850" cy="0"/>
                <wp:effectExtent l="19050" t="13970" r="22225" b="33655"/>
                <wp:wrapThrough wrapText="bothSides">
                  <wp:wrapPolygon edited="0">
                    <wp:start x="0" y="-2147483648"/>
                    <wp:lineTo x="0" y="-2147483648"/>
                    <wp:lineTo x="745" y="-2147483648"/>
                    <wp:lineTo x="745" y="-2147483648"/>
                    <wp:lineTo x="0" y="-2147483648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999" dir="5397422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6C8C0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55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" strokecolor="#4f81bd" strokeweight="2pt">
                <v:stroke joinstyle="miter"/>
                <v:shadow on="t" opacity="24903f" origin=",.5" offset="42e-5mm,.55553mm"/>
                <w10:wrap type="through"/>
              </v:line>
            </w:pict>
          </mc:Fallback>
        </mc:AlternateContent>
      </w:r>
    </w:p>
    <w:p w:rsidR="00534563" w:rsidRDefault="00CB5227">
      <w:pPr>
        <w:rPr>
          <w:rStyle w:val="Strong"/>
          <w:rFonts w:ascii="Arial" w:eastAsia="Gungsuh" w:hAnsi="Arial"/>
          <w:sz w:val="24"/>
          <w:szCs w:val="24"/>
        </w:rPr>
      </w:pPr>
      <w:r>
        <w:rPr>
          <w:rStyle w:val="Strong"/>
          <w:rFonts w:ascii="Arial" w:eastAsia="Gungsuh" w:hAnsi="Arial"/>
          <w:sz w:val="24"/>
          <w:szCs w:val="24"/>
        </w:rPr>
        <w:t xml:space="preserve"> </w:t>
      </w:r>
    </w:p>
    <w:p w:rsidR="00B373E8" w:rsidRDefault="00CB5227">
      <w:pPr>
        <w:rPr>
          <w:rStyle w:val="Strong"/>
          <w:rFonts w:ascii="Arial" w:hAnsi="Arial"/>
          <w:b w:val="0"/>
          <w:bCs w:val="0"/>
          <w:sz w:val="24"/>
          <w:szCs w:val="24"/>
        </w:rPr>
      </w:pPr>
      <w:r>
        <w:rPr>
          <w:rStyle w:val="Strong"/>
          <w:rFonts w:ascii="Arial" w:eastAsia="Gungsuh" w:hAnsi="Arial"/>
          <w:sz w:val="24"/>
          <w:szCs w:val="24"/>
        </w:rPr>
        <w:t xml:space="preserve">  </w:t>
      </w:r>
      <w:r>
        <w:rPr>
          <w:rStyle w:val="Strong"/>
          <w:rFonts w:ascii="Arial" w:eastAsia="Gungsuh" w:hAnsi="Arial"/>
          <w:sz w:val="24"/>
          <w:szCs w:val="24"/>
          <w:u w:val="single"/>
        </w:rPr>
        <w:t xml:space="preserve">EDUCATION </w:t>
      </w:r>
    </w:p>
    <w:p w:rsidR="00B373E8" w:rsidRDefault="00B373E8">
      <w:pPr>
        <w:rPr>
          <w:rStyle w:val="Strong"/>
          <w:rFonts w:ascii="Arial" w:eastAsia="Gungsuh" w:hAnsi="Arial"/>
          <w:sz w:val="24"/>
          <w:szCs w:val="24"/>
          <w:u w:val="single"/>
        </w:rPr>
      </w:pPr>
    </w:p>
    <w:p w:rsidR="00B373E8" w:rsidRPr="00534563" w:rsidRDefault="00CB5227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School:</w:t>
      </w:r>
      <w:r>
        <w:rPr>
          <w:rFonts w:ascii="Arial" w:hAnsi="Arial"/>
          <w:sz w:val="24"/>
          <w:szCs w:val="24"/>
        </w:rPr>
        <w:t xml:space="preserve"> </w:t>
      </w:r>
      <w:r w:rsidR="00534563">
        <w:rPr>
          <w:rFonts w:ascii="Arial" w:hAnsi="Arial"/>
          <w:b/>
          <w:sz w:val="24"/>
          <w:szCs w:val="24"/>
        </w:rPr>
        <w:t>Ramon Magsaysay Memorial College</w:t>
      </w:r>
      <w:r w:rsidR="005128BE">
        <w:rPr>
          <w:rFonts w:ascii="Arial" w:hAnsi="Arial"/>
          <w:b/>
          <w:sz w:val="24"/>
          <w:szCs w:val="24"/>
        </w:rPr>
        <w:t>s</w:t>
      </w:r>
    </w:p>
    <w:p w:rsidR="00534563" w:rsidRDefault="00534563" w:rsidP="00534563">
      <w:pPr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Bachelor of</w:t>
      </w:r>
      <w:r w:rsidR="005128BE">
        <w:rPr>
          <w:rFonts w:ascii="Arial" w:hAnsi="Arial"/>
          <w:b/>
          <w:sz w:val="24"/>
          <w:szCs w:val="24"/>
        </w:rPr>
        <w:t xml:space="preserve"> Science </w:t>
      </w:r>
      <w:r w:rsidR="00600201">
        <w:rPr>
          <w:rFonts w:ascii="Arial" w:hAnsi="Arial"/>
          <w:b/>
          <w:sz w:val="24"/>
          <w:szCs w:val="24"/>
        </w:rPr>
        <w:t>in</w:t>
      </w:r>
      <w:r>
        <w:rPr>
          <w:rFonts w:ascii="Arial" w:hAnsi="Arial"/>
          <w:b/>
          <w:sz w:val="24"/>
          <w:szCs w:val="24"/>
        </w:rPr>
        <w:t xml:space="preserve"> Customs</w:t>
      </w:r>
      <w:r w:rsidR="000F5195">
        <w:rPr>
          <w:rFonts w:ascii="Arial" w:hAnsi="Arial"/>
          <w:b/>
          <w:sz w:val="24"/>
          <w:szCs w:val="24"/>
        </w:rPr>
        <w:t xml:space="preserve"> A</w:t>
      </w:r>
      <w:r w:rsidR="00600201">
        <w:rPr>
          <w:rFonts w:ascii="Arial" w:hAnsi="Arial"/>
          <w:b/>
          <w:sz w:val="24"/>
          <w:szCs w:val="24"/>
        </w:rPr>
        <w:t>dministration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B373E8" w:rsidRDefault="00CB5227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</w:t>
      </w:r>
      <w:r w:rsidR="00534563">
        <w:rPr>
          <w:rFonts w:ascii="Arial" w:hAnsi="Arial"/>
          <w:sz w:val="24"/>
          <w:szCs w:val="24"/>
        </w:rPr>
        <w:t>General Santos City, Philippines, 2011- 2016</w:t>
      </w:r>
    </w:p>
    <w:p w:rsidR="00600201" w:rsidRDefault="00600201">
      <w:pPr>
        <w:rPr>
          <w:rFonts w:ascii="Arial" w:hAnsi="Arial"/>
          <w:sz w:val="24"/>
          <w:szCs w:val="24"/>
        </w:rPr>
      </w:pPr>
    </w:p>
    <w:p w:rsidR="00600201" w:rsidRDefault="00600201">
      <w:pPr>
        <w:rPr>
          <w:rFonts w:ascii="Arial" w:hAnsi="Arial"/>
          <w:sz w:val="24"/>
          <w:szCs w:val="24"/>
        </w:rPr>
      </w:pPr>
    </w:p>
    <w:p w:rsidR="00B373E8" w:rsidRDefault="00CB5227">
      <w:pPr>
        <w:rPr>
          <w:rStyle w:val="Strong"/>
          <w:rFonts w:ascii="Arial" w:eastAsia="Gungsuh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Style w:val="Strong"/>
          <w:rFonts w:ascii="Arial" w:eastAsia="Gungsuh" w:hAnsi="Arial"/>
          <w:sz w:val="24"/>
          <w:szCs w:val="24"/>
          <w:u w:val="single"/>
        </w:rPr>
        <w:t>PERSONAL INFORMATION:</w:t>
      </w:r>
    </w:p>
    <w:p w:rsidR="00B373E8" w:rsidRDefault="00B373E8">
      <w:pPr>
        <w:rPr>
          <w:rFonts w:ascii="Arial" w:eastAsia="Gungsuh" w:hAnsi="Arial"/>
          <w:b/>
          <w:bCs/>
          <w:sz w:val="24"/>
          <w:szCs w:val="24"/>
          <w:u w:val="single"/>
        </w:rPr>
      </w:pPr>
    </w:p>
    <w:p w:rsidR="00B373E8" w:rsidRDefault="00CB5227">
      <w:pPr>
        <w:tabs>
          <w:tab w:val="right" w:pos="9360"/>
        </w:tabs>
        <w:spacing w:before="60"/>
        <w:rPr>
          <w:rFonts w:ascii="Arial" w:hAnsi="Arial"/>
          <w:b/>
          <w:smallCaps/>
          <w:sz w:val="24"/>
          <w:szCs w:val="24"/>
        </w:rPr>
      </w:pPr>
      <w:r>
        <w:rPr>
          <w:rFonts w:ascii="Arial" w:hAnsi="Arial"/>
          <w:b/>
          <w:smallCaps/>
          <w:sz w:val="24"/>
          <w:szCs w:val="24"/>
        </w:rPr>
        <w:t xml:space="preserve">                        </w:t>
      </w:r>
      <w:r>
        <w:rPr>
          <w:rFonts w:ascii="Arial" w:hAnsi="Arial"/>
          <w:b/>
          <w:sz w:val="24"/>
          <w:szCs w:val="24"/>
        </w:rPr>
        <w:t xml:space="preserve">Nationality: </w:t>
      </w:r>
      <w:r>
        <w:rPr>
          <w:rFonts w:ascii="Arial" w:hAnsi="Arial"/>
          <w:sz w:val="24"/>
          <w:szCs w:val="24"/>
        </w:rPr>
        <w:t>Filipino</w:t>
      </w:r>
    </w:p>
    <w:p w:rsidR="00B373E8" w:rsidRDefault="00534563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r w:rsidR="00CB5227">
        <w:rPr>
          <w:rFonts w:ascii="Arial" w:hAnsi="Arial"/>
          <w:b/>
          <w:sz w:val="24"/>
          <w:szCs w:val="24"/>
        </w:rPr>
        <w:t>Gender:</w:t>
      </w:r>
      <w:r w:rsidR="00CB5227">
        <w:rPr>
          <w:rFonts w:ascii="Arial" w:hAnsi="Arial"/>
          <w:sz w:val="24"/>
          <w:szCs w:val="24"/>
        </w:rPr>
        <w:t xml:space="preserve"> Male</w:t>
      </w:r>
    </w:p>
    <w:p w:rsidR="00B373E8" w:rsidRDefault="00534563">
      <w:pPr>
        <w:ind w:firstLine="7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r w:rsidR="00CB5227">
        <w:rPr>
          <w:rFonts w:ascii="Arial" w:hAnsi="Arial"/>
          <w:b/>
          <w:sz w:val="24"/>
          <w:szCs w:val="24"/>
        </w:rPr>
        <w:t>Age:</w:t>
      </w:r>
      <w:r>
        <w:rPr>
          <w:rFonts w:ascii="Arial" w:hAnsi="Arial"/>
          <w:sz w:val="24"/>
          <w:szCs w:val="24"/>
        </w:rPr>
        <w:t xml:space="preserve"> 22</w:t>
      </w:r>
      <w:r w:rsidR="00CB5227">
        <w:rPr>
          <w:rFonts w:ascii="Arial" w:hAnsi="Arial"/>
          <w:sz w:val="24"/>
          <w:szCs w:val="24"/>
        </w:rPr>
        <w:t xml:space="preserve"> years old</w:t>
      </w:r>
    </w:p>
    <w:p w:rsidR="00B373E8" w:rsidRDefault="00534563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</w:t>
      </w:r>
    </w:p>
    <w:p w:rsidR="00B373E8" w:rsidRDefault="00B373E8">
      <w:pPr>
        <w:rPr>
          <w:rFonts w:ascii="Arial" w:hAnsi="Arial"/>
          <w:sz w:val="24"/>
          <w:szCs w:val="24"/>
        </w:rPr>
      </w:pPr>
    </w:p>
    <w:p w:rsidR="00B373E8" w:rsidRDefault="00CB522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i/>
          <w:sz w:val="24"/>
          <w:szCs w:val="24"/>
        </w:rPr>
        <w:t>I hereby certify that all information are true and correct in the best of my knowledge. Thank you!</w:t>
      </w:r>
    </w:p>
    <w:p w:rsidR="00CB5227" w:rsidRDefault="00CB5227">
      <w:pPr>
        <w:ind w:left="720"/>
      </w:pPr>
    </w:p>
    <w:sectPr w:rsidR="00CB5227" w:rsidSect="00B373E8">
      <w:headerReference w:type="default" r:id="rId11"/>
      <w:pgSz w:w="11907" w:h="16839" w:code="9"/>
      <w:pgMar w:top="720" w:right="567" w:bottom="709" w:left="540" w:header="18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40" w:rsidRDefault="00C90940">
      <w:pPr>
        <w:spacing w:line="240" w:lineRule="auto"/>
      </w:pPr>
      <w:r>
        <w:separator/>
      </w:r>
    </w:p>
  </w:endnote>
  <w:endnote w:type="continuationSeparator" w:id="0">
    <w:p w:rsidR="00C90940" w:rsidRDefault="00C90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40" w:rsidRDefault="00C90940">
      <w:pPr>
        <w:spacing w:line="240" w:lineRule="auto"/>
      </w:pPr>
      <w:r>
        <w:separator/>
      </w:r>
    </w:p>
  </w:footnote>
  <w:footnote w:type="continuationSeparator" w:id="0">
    <w:p w:rsidR="00C90940" w:rsidRDefault="00C90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E8" w:rsidRDefault="004835A3">
    <w:pPr>
      <w:pStyle w:val="Header"/>
      <w:jc w:val="center"/>
    </w:pPr>
    <w:r>
      <w:fldChar w:fldCharType="begin"/>
    </w:r>
    <w:r w:rsidR="00CB5227">
      <w:instrText xml:space="preserve"> PAGE   \* MERGEFORMAT </w:instrText>
    </w:r>
    <w:r>
      <w:fldChar w:fldCharType="separate"/>
    </w:r>
    <w:r w:rsidR="00854392">
      <w:rPr>
        <w:noProof/>
      </w:rPr>
      <w:t>- 2 -</w:t>
    </w:r>
    <w:r>
      <w:fldChar w:fldCharType="end"/>
    </w:r>
  </w:p>
  <w:p w:rsidR="00B373E8" w:rsidRDefault="00B37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ordertopcolor="black" o:borderleftcolor="black" o:borderbottomcolor="black" o:borderrightcolor="black" o:bullet="t">
        <v:imagedata r:id="rId1" o:title=""/>
      </v:shape>
    </w:pict>
  </w:numPicBullet>
  <w:abstractNum w:abstractNumId="0">
    <w:nsid w:val="00000001"/>
    <w:multiLevelType w:val="hybridMultilevel"/>
    <w:tmpl w:val="C63EC434"/>
    <w:lvl w:ilvl="0" w:tplc="04090005">
      <w:start w:val="1"/>
      <w:numFmt w:val="bullet"/>
      <w:lvlText w:val=""/>
      <w:lvlPicBulletId w:val="0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PicBulletId w:val="0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444C09E"/>
    <w:lvl w:ilvl="0" w:tplc="04090005">
      <w:start w:val="1"/>
      <w:numFmt w:val="bullet"/>
      <w:lvlText w:val=""/>
      <w:lvlPicBulletId w:val="0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PicBulletId w:val="0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4BE046E"/>
    <w:lvl w:ilvl="0" w:tplc="0409000D">
      <w:start w:val="1"/>
      <w:numFmt w:val="bullet"/>
      <w:lvlText w:val=""/>
      <w:lvlPicBulletId w:val="0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PicBulletId w:val="0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868417E"/>
    <w:lvl w:ilvl="0" w:tplc="0409000D">
      <w:start w:val="1"/>
      <w:numFmt w:val="bullet"/>
      <w:lvlText w:val=""/>
      <w:lvlPicBulletId w:val="0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PicBulletId w:val="0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F28F51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PicBulletId w:val="0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32804D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PicBulletId w:val="0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7C4B78C"/>
    <w:lvl w:ilvl="0" w:tplc="04090003">
      <w:start w:val="1"/>
      <w:numFmt w:val="bullet"/>
      <w:lvlText w:val="o"/>
      <w:lvlPicBulletId w:val="0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PicBulletId w:val="0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38EC52E"/>
    <w:lvl w:ilvl="0" w:tplc="04090005">
      <w:start w:val="1"/>
      <w:numFmt w:val="bullet"/>
      <w:lvlText w:val=""/>
      <w:lvlPicBulletId w:val="0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PicBulletId w:val="0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D6"/>
    <w:rsid w:val="00021972"/>
    <w:rsid w:val="0008170B"/>
    <w:rsid w:val="000E1442"/>
    <w:rsid w:val="000F5195"/>
    <w:rsid w:val="001B128E"/>
    <w:rsid w:val="002F47B9"/>
    <w:rsid w:val="003738FC"/>
    <w:rsid w:val="003A7356"/>
    <w:rsid w:val="003E70B9"/>
    <w:rsid w:val="004835A3"/>
    <w:rsid w:val="00485CF9"/>
    <w:rsid w:val="004A2AF3"/>
    <w:rsid w:val="004D3415"/>
    <w:rsid w:val="00511C36"/>
    <w:rsid w:val="005128BE"/>
    <w:rsid w:val="00534563"/>
    <w:rsid w:val="00600201"/>
    <w:rsid w:val="00664DC6"/>
    <w:rsid w:val="00717807"/>
    <w:rsid w:val="00724FC4"/>
    <w:rsid w:val="00813DBA"/>
    <w:rsid w:val="00841095"/>
    <w:rsid w:val="00854392"/>
    <w:rsid w:val="0086650D"/>
    <w:rsid w:val="008C3FB7"/>
    <w:rsid w:val="00945C9E"/>
    <w:rsid w:val="0098157C"/>
    <w:rsid w:val="0099148C"/>
    <w:rsid w:val="009A26F5"/>
    <w:rsid w:val="00A4262A"/>
    <w:rsid w:val="00A76B8B"/>
    <w:rsid w:val="00B35D0D"/>
    <w:rsid w:val="00B373E8"/>
    <w:rsid w:val="00B95DB2"/>
    <w:rsid w:val="00BF55D6"/>
    <w:rsid w:val="00C90940"/>
    <w:rsid w:val="00CB5227"/>
    <w:rsid w:val="00E2181E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DE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73E8"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373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373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B373E8"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B373E8"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B373E8"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B373E8"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rsid w:val="00B373E8"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3E8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373E8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73E8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B373E8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B373E8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sid w:val="00B373E8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sid w:val="00B373E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sid w:val="00B373E8"/>
    <w:rPr>
      <w:rFonts w:ascii="Cambria" w:hAnsi="Cambria" w:hint="default"/>
      <w:b/>
      <w:bCs/>
      <w:color w:val="4F81BD"/>
    </w:rPr>
  </w:style>
  <w:style w:type="paragraph" w:styleId="BalloonText">
    <w:name w:val="Balloon Text"/>
    <w:basedOn w:val="Normal"/>
    <w:uiPriority w:val="99"/>
    <w:semiHidden/>
    <w:unhideWhenUsed/>
    <w:rsid w:val="007B273E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uiPriority w:val="99"/>
    <w:unhideWhenUsed/>
    <w:rsid w:val="00B236C9"/>
    <w:pPr>
      <w:tabs>
        <w:tab w:val="center" w:pos="4680"/>
        <w:tab w:val="right" w:pos="9360"/>
      </w:tabs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230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309EA"/>
    <w:rPr>
      <w:b/>
      <w:bCs/>
    </w:rPr>
  </w:style>
  <w:style w:type="character" w:customStyle="1" w:styleId="apple-converted-space">
    <w:name w:val="apple-converted-space"/>
    <w:basedOn w:val="DefaultParagraphFont"/>
    <w:rsid w:val="00717807"/>
  </w:style>
  <w:style w:type="character" w:styleId="Hyperlink">
    <w:name w:val="Hyperlink"/>
    <w:basedOn w:val="DefaultParagraphFont"/>
    <w:uiPriority w:val="99"/>
    <w:unhideWhenUsed/>
    <w:rsid w:val="00717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DE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73E8"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373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373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B373E8"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B373E8"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B373E8"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B373E8"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rsid w:val="00B373E8"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3E8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373E8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73E8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B373E8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B373E8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sid w:val="00B373E8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sid w:val="00B373E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sid w:val="00B373E8"/>
    <w:rPr>
      <w:rFonts w:ascii="Cambria" w:hAnsi="Cambria" w:hint="default"/>
      <w:b/>
      <w:bCs/>
      <w:color w:val="4F81BD"/>
    </w:rPr>
  </w:style>
  <w:style w:type="paragraph" w:styleId="BalloonText">
    <w:name w:val="Balloon Text"/>
    <w:basedOn w:val="Normal"/>
    <w:uiPriority w:val="99"/>
    <w:semiHidden/>
    <w:unhideWhenUsed/>
    <w:rsid w:val="007B273E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uiPriority w:val="99"/>
    <w:unhideWhenUsed/>
    <w:rsid w:val="00B236C9"/>
    <w:pPr>
      <w:tabs>
        <w:tab w:val="center" w:pos="4680"/>
        <w:tab w:val="right" w:pos="9360"/>
      </w:tabs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230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309EA"/>
    <w:rPr>
      <w:b/>
      <w:bCs/>
    </w:rPr>
  </w:style>
  <w:style w:type="character" w:customStyle="1" w:styleId="apple-converted-space">
    <w:name w:val="apple-converted-space"/>
    <w:basedOn w:val="DefaultParagraphFont"/>
    <w:rsid w:val="00717807"/>
  </w:style>
  <w:style w:type="character" w:styleId="Hyperlink">
    <w:name w:val="Hyperlink"/>
    <w:basedOn w:val="DefaultParagraphFont"/>
    <w:uiPriority w:val="99"/>
    <w:unhideWhenUsed/>
    <w:rsid w:val="0071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602HRDESK</cp:lastModifiedBy>
  <cp:revision>7</cp:revision>
  <dcterms:created xsi:type="dcterms:W3CDTF">2017-02-03T16:34:00Z</dcterms:created>
  <dcterms:modified xsi:type="dcterms:W3CDTF">2017-03-02T08:08:00Z</dcterms:modified>
</cp:coreProperties>
</file>