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C25A6" w:rsidRDefault="008C25A6">
      <w:pPr>
        <w:spacing w:after="40" w:line="240" w:lineRule="auto"/>
        <w:jc w:val="center"/>
        <w:rPr>
          <w:rFonts w:ascii="Arial" w:hAnsi="Arial" w:cs="Arial"/>
          <w:sz w:val="20"/>
          <w:szCs w:val="20"/>
        </w:rPr>
      </w:pPr>
      <w:r>
        <w:rPr>
          <w:rFonts w:ascii="Arial" w:hAnsi="Arial" w:cs="Arial"/>
          <w:noProof/>
          <w:sz w:val="20"/>
          <w:szCs w:val="20"/>
        </w:rPr>
        <w:drawing>
          <wp:anchor distT="0" distB="0" distL="114300" distR="114300" simplePos="0" relativeHeight="251660288" behindDoc="0" locked="0" layoutInCell="1" allowOverlap="1">
            <wp:simplePos x="0" y="0"/>
            <wp:positionH relativeFrom="column">
              <wp:posOffset>2783840</wp:posOffset>
            </wp:positionH>
            <wp:positionV relativeFrom="paragraph">
              <wp:posOffset>-478155</wp:posOffset>
            </wp:positionV>
            <wp:extent cx="1400810" cy="1801495"/>
            <wp:effectExtent l="0" t="0" r="8890" b="825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978637_1565494933466050_857199892_n.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400810" cy="1801495"/>
                    </a:xfrm>
                    <a:prstGeom prst="rect">
                      <a:avLst/>
                    </a:prstGeom>
                  </pic:spPr>
                </pic:pic>
              </a:graphicData>
            </a:graphic>
          </wp:anchor>
        </w:drawing>
      </w:r>
    </w:p>
    <w:p w:rsidR="008C25A6" w:rsidRDefault="008C25A6">
      <w:pPr>
        <w:spacing w:after="40" w:line="240" w:lineRule="auto"/>
        <w:jc w:val="center"/>
        <w:rPr>
          <w:rFonts w:ascii="Arial" w:hAnsi="Arial" w:cs="Arial"/>
          <w:sz w:val="20"/>
          <w:szCs w:val="20"/>
        </w:rPr>
      </w:pPr>
    </w:p>
    <w:p w:rsidR="008C25A6" w:rsidRDefault="008C25A6">
      <w:pPr>
        <w:spacing w:after="40" w:line="240" w:lineRule="auto"/>
        <w:jc w:val="center"/>
        <w:rPr>
          <w:rFonts w:ascii="Arial" w:hAnsi="Arial" w:cs="Arial"/>
          <w:sz w:val="20"/>
          <w:szCs w:val="20"/>
        </w:rPr>
      </w:pPr>
    </w:p>
    <w:p w:rsidR="008C25A6" w:rsidRDefault="008C25A6">
      <w:pPr>
        <w:spacing w:after="40" w:line="240" w:lineRule="auto"/>
        <w:jc w:val="center"/>
        <w:rPr>
          <w:rFonts w:ascii="Arial" w:hAnsi="Arial" w:cs="Arial"/>
          <w:sz w:val="20"/>
          <w:szCs w:val="20"/>
        </w:rPr>
      </w:pPr>
    </w:p>
    <w:p w:rsidR="008C25A6" w:rsidRDefault="008C25A6">
      <w:pPr>
        <w:spacing w:after="40" w:line="240" w:lineRule="auto"/>
        <w:jc w:val="center"/>
        <w:rPr>
          <w:rFonts w:ascii="Arial" w:hAnsi="Arial" w:cs="Arial"/>
          <w:sz w:val="20"/>
          <w:szCs w:val="20"/>
        </w:rPr>
      </w:pPr>
    </w:p>
    <w:p w:rsidR="008C25A6" w:rsidRDefault="008C25A6">
      <w:pPr>
        <w:spacing w:after="40" w:line="240" w:lineRule="auto"/>
        <w:jc w:val="center"/>
        <w:rPr>
          <w:rFonts w:ascii="Arial" w:hAnsi="Arial" w:cs="Arial"/>
          <w:sz w:val="20"/>
          <w:szCs w:val="20"/>
        </w:rPr>
      </w:pPr>
    </w:p>
    <w:p w:rsidR="00B82DCB" w:rsidRPr="00E2541B" w:rsidRDefault="00B82DCB">
      <w:pPr>
        <w:spacing w:after="40" w:line="240" w:lineRule="auto"/>
        <w:jc w:val="center"/>
        <w:rPr>
          <w:rFonts w:ascii="Arial" w:hAnsi="Arial" w:cs="Arial"/>
          <w:sz w:val="20"/>
          <w:szCs w:val="20"/>
        </w:rPr>
      </w:pPr>
    </w:p>
    <w:p w:rsidR="008C25A6" w:rsidRDefault="008C25A6">
      <w:pPr>
        <w:spacing w:after="40" w:line="240" w:lineRule="auto"/>
        <w:jc w:val="center"/>
        <w:rPr>
          <w:rFonts w:ascii="Arial" w:eastAsia="Tahoma" w:hAnsi="Arial" w:cs="Arial"/>
          <w:b/>
          <w:sz w:val="20"/>
          <w:szCs w:val="20"/>
        </w:rPr>
      </w:pPr>
    </w:p>
    <w:p w:rsidR="008C25A6" w:rsidRDefault="008C25A6">
      <w:pPr>
        <w:spacing w:after="40" w:line="240" w:lineRule="auto"/>
        <w:jc w:val="center"/>
        <w:rPr>
          <w:rFonts w:ascii="Arial" w:eastAsia="Tahoma" w:hAnsi="Arial" w:cs="Arial"/>
          <w:b/>
          <w:sz w:val="20"/>
          <w:szCs w:val="20"/>
        </w:rPr>
      </w:pPr>
    </w:p>
    <w:p w:rsidR="00B82DCB" w:rsidRPr="00E2541B" w:rsidRDefault="00D8398F">
      <w:pPr>
        <w:spacing w:after="40" w:line="240" w:lineRule="auto"/>
        <w:jc w:val="center"/>
        <w:rPr>
          <w:rFonts w:ascii="Arial" w:hAnsi="Arial" w:cs="Arial"/>
          <w:sz w:val="20"/>
          <w:szCs w:val="20"/>
        </w:rPr>
      </w:pPr>
      <w:r w:rsidRPr="00E2541B">
        <w:rPr>
          <w:rFonts w:ascii="Arial" w:eastAsia="Tahoma" w:hAnsi="Arial" w:cs="Arial"/>
          <w:b/>
          <w:sz w:val="20"/>
          <w:szCs w:val="20"/>
        </w:rPr>
        <w:t>RONALD</w:t>
      </w:r>
      <w:r w:rsidR="00E2541B">
        <w:rPr>
          <w:rFonts w:ascii="Arial" w:eastAsia="Tahoma" w:hAnsi="Arial" w:cs="Arial"/>
          <w:b/>
          <w:sz w:val="20"/>
          <w:szCs w:val="20"/>
        </w:rPr>
        <w:t>, HAAD RN</w:t>
      </w:r>
    </w:p>
    <w:p w:rsidR="00B82DCB" w:rsidRPr="00E2541B" w:rsidRDefault="004B7D6B">
      <w:pPr>
        <w:spacing w:after="40" w:line="240" w:lineRule="auto"/>
        <w:jc w:val="center"/>
        <w:rPr>
          <w:rFonts w:ascii="Arial" w:hAnsi="Arial" w:cs="Arial"/>
          <w:sz w:val="20"/>
          <w:szCs w:val="20"/>
        </w:rPr>
      </w:pPr>
      <w:r>
        <w:rPr>
          <w:rFonts w:ascii="Arial" w:eastAsia="Tahoma" w:hAnsi="Arial" w:cs="Arial"/>
          <w:b/>
          <w:sz w:val="20"/>
          <w:szCs w:val="20"/>
        </w:rPr>
        <w:t>C/o-</w:t>
      </w:r>
      <w:r w:rsidR="00D8398F" w:rsidRPr="00E2541B">
        <w:rPr>
          <w:rFonts w:ascii="Arial" w:eastAsia="Tahoma" w:hAnsi="Arial" w:cs="Arial"/>
          <w:b/>
          <w:sz w:val="20"/>
          <w:szCs w:val="20"/>
        </w:rPr>
        <w:t xml:space="preserve">Contact #: </w:t>
      </w:r>
      <w:r>
        <w:rPr>
          <w:rFonts w:ascii="Arial" w:eastAsia="Tahoma" w:hAnsi="Arial" w:cs="Arial"/>
          <w:b/>
          <w:sz w:val="20"/>
          <w:szCs w:val="20"/>
        </w:rPr>
        <w:t>+971501685421</w:t>
      </w:r>
    </w:p>
    <w:p w:rsidR="00B82DCB" w:rsidRPr="00E2541B" w:rsidRDefault="00D8398F">
      <w:pPr>
        <w:spacing w:after="40" w:line="240" w:lineRule="auto"/>
        <w:jc w:val="center"/>
        <w:rPr>
          <w:rFonts w:ascii="Arial" w:hAnsi="Arial" w:cs="Arial"/>
          <w:sz w:val="20"/>
          <w:szCs w:val="20"/>
        </w:rPr>
      </w:pPr>
      <w:r w:rsidRPr="004B7D6B">
        <w:rPr>
          <w:rFonts w:ascii="Arial" w:eastAsia="Tahoma" w:hAnsi="Arial" w:cs="Arial"/>
          <w:b/>
          <w:color w:val="5C28F0"/>
          <w:sz w:val="20"/>
          <w:szCs w:val="20"/>
        </w:rPr>
        <w:t xml:space="preserve">E-mail address: </w:t>
      </w:r>
      <w:hyperlink r:id="rId8" w:history="1">
        <w:r w:rsidR="004B7D6B" w:rsidRPr="006E38F4">
          <w:rPr>
            <w:rStyle w:val="Hyperlink"/>
            <w:rFonts w:ascii="Arial" w:eastAsia="Tahoma" w:hAnsi="Arial" w:cs="Arial"/>
            <w:b/>
            <w:sz w:val="20"/>
            <w:szCs w:val="20"/>
          </w:rPr>
          <w:t>ronald.341379@2freemail.com</w:t>
        </w:r>
      </w:hyperlink>
      <w:r w:rsidR="004B7D6B">
        <w:t xml:space="preserve"> </w:t>
      </w:r>
    </w:p>
    <w:p w:rsidR="00B82DCB" w:rsidRPr="00E2541B" w:rsidRDefault="00B82DCB">
      <w:pPr>
        <w:spacing w:after="40" w:line="240" w:lineRule="auto"/>
        <w:jc w:val="center"/>
        <w:rPr>
          <w:rFonts w:ascii="Arial" w:hAnsi="Arial" w:cs="Arial"/>
          <w:sz w:val="20"/>
          <w:szCs w:val="20"/>
        </w:rPr>
      </w:pPr>
    </w:p>
    <w:p w:rsidR="00B82DCB" w:rsidRPr="00E2541B" w:rsidRDefault="0035689F">
      <w:pPr>
        <w:spacing w:after="40" w:line="240" w:lineRule="auto"/>
        <w:jc w:val="both"/>
        <w:rPr>
          <w:rFonts w:ascii="Arial" w:hAnsi="Arial" w:cs="Arial"/>
          <w:sz w:val="20"/>
          <w:szCs w:val="20"/>
        </w:rPr>
      </w:pPr>
      <w:r>
        <w:rPr>
          <w:rFonts w:ascii="Arial" w:hAnsi="Arial" w:cs="Arial"/>
          <w:noProof/>
          <w:sz w:val="20"/>
          <w:szCs w:val="20"/>
        </w:rPr>
        <w:drawing>
          <wp:inline distT="0" distB="0" distL="0" distR="0">
            <wp:extent cx="6768465" cy="248285"/>
            <wp:effectExtent l="19050" t="19050" r="13335" b="184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6768465" cy="248285"/>
                    </a:xfrm>
                    <a:prstGeom prst="rect">
                      <a:avLst/>
                    </a:prstGeom>
                    <a:noFill/>
                    <a:ln w="12700" cmpd="sng">
                      <a:solidFill>
                        <a:srgbClr val="FFFFFF"/>
                      </a:solidFill>
                      <a:miter lim="800000"/>
                      <a:headEnd/>
                      <a:tailEnd/>
                    </a:ln>
                    <a:effectLst/>
                  </pic:spPr>
                </pic:pic>
              </a:graphicData>
            </a:graphic>
          </wp:inline>
        </w:drawing>
      </w:r>
    </w:p>
    <w:p w:rsidR="00B82DCB" w:rsidRPr="00E2541B" w:rsidRDefault="00B82DCB">
      <w:pPr>
        <w:spacing w:after="40" w:line="240" w:lineRule="auto"/>
        <w:ind w:left="360"/>
        <w:jc w:val="both"/>
        <w:rPr>
          <w:rFonts w:ascii="Arial" w:hAnsi="Arial" w:cs="Arial"/>
          <w:sz w:val="20"/>
          <w:szCs w:val="20"/>
        </w:rPr>
      </w:pPr>
    </w:p>
    <w:p w:rsidR="00B82DCB" w:rsidRPr="00E2541B" w:rsidRDefault="00B82DCB">
      <w:pPr>
        <w:spacing w:after="40" w:line="240" w:lineRule="auto"/>
        <w:rPr>
          <w:rFonts w:ascii="Arial" w:hAnsi="Arial" w:cs="Arial"/>
          <w:sz w:val="20"/>
          <w:szCs w:val="20"/>
        </w:rPr>
      </w:pPr>
    </w:p>
    <w:p w:rsidR="00B82DCB" w:rsidRPr="00E2541B" w:rsidRDefault="00B82DCB">
      <w:pPr>
        <w:spacing w:after="40" w:line="240" w:lineRule="auto"/>
        <w:rPr>
          <w:rFonts w:ascii="Arial" w:hAnsi="Arial" w:cs="Arial"/>
          <w:sz w:val="20"/>
          <w:szCs w:val="20"/>
        </w:rPr>
      </w:pPr>
    </w:p>
    <w:p w:rsidR="00B82DCB" w:rsidRPr="00E2541B" w:rsidRDefault="00D8398F">
      <w:pPr>
        <w:spacing w:after="40" w:line="240" w:lineRule="auto"/>
        <w:rPr>
          <w:rFonts w:ascii="Arial" w:hAnsi="Arial" w:cs="Arial"/>
          <w:sz w:val="20"/>
          <w:szCs w:val="20"/>
        </w:rPr>
      </w:pPr>
      <w:r w:rsidRPr="00E2541B">
        <w:rPr>
          <w:rFonts w:ascii="Arial" w:eastAsia="Tahoma" w:hAnsi="Arial" w:cs="Arial"/>
          <w:b/>
          <w:sz w:val="20"/>
          <w:szCs w:val="20"/>
          <w:u w:val="single"/>
        </w:rPr>
        <w:t>OBJECTIVE</w:t>
      </w:r>
    </w:p>
    <w:p w:rsidR="00B82DCB" w:rsidRPr="00E2541B" w:rsidRDefault="00B82DCB">
      <w:pPr>
        <w:spacing w:after="40" w:line="240" w:lineRule="auto"/>
        <w:rPr>
          <w:rFonts w:ascii="Arial" w:hAnsi="Arial" w:cs="Arial"/>
          <w:sz w:val="20"/>
          <w:szCs w:val="20"/>
        </w:rPr>
      </w:pPr>
    </w:p>
    <w:p w:rsidR="00B82DCB" w:rsidRPr="00E2541B" w:rsidRDefault="00D8398F" w:rsidP="00E2541B">
      <w:pPr>
        <w:numPr>
          <w:ilvl w:val="0"/>
          <w:numId w:val="1"/>
        </w:numPr>
        <w:spacing w:after="40" w:line="240" w:lineRule="auto"/>
        <w:jc w:val="both"/>
        <w:rPr>
          <w:rFonts w:ascii="Arial" w:hAnsi="Arial" w:cs="Arial"/>
          <w:sz w:val="20"/>
          <w:szCs w:val="20"/>
        </w:rPr>
      </w:pPr>
      <w:r w:rsidRPr="00E2541B">
        <w:rPr>
          <w:rFonts w:ascii="Arial" w:eastAsia="Tahoma" w:hAnsi="Arial" w:cs="Arial"/>
          <w:sz w:val="20"/>
          <w:szCs w:val="20"/>
        </w:rPr>
        <w:t>To be able to work in a Hospital where I can be able to enhance my personality, communication &amp; interpersonal skills, and experiences as a young professional and as a person.</w:t>
      </w:r>
    </w:p>
    <w:p w:rsidR="00B82DCB" w:rsidRPr="00E2541B" w:rsidRDefault="00B82DCB">
      <w:pPr>
        <w:spacing w:after="0" w:line="240" w:lineRule="auto"/>
        <w:jc w:val="both"/>
        <w:rPr>
          <w:rFonts w:ascii="Arial" w:hAnsi="Arial" w:cs="Arial"/>
          <w:sz w:val="20"/>
          <w:szCs w:val="20"/>
        </w:rPr>
      </w:pPr>
    </w:p>
    <w:p w:rsidR="008C25A6" w:rsidRDefault="008C25A6">
      <w:pPr>
        <w:spacing w:after="40" w:line="240" w:lineRule="auto"/>
        <w:rPr>
          <w:rFonts w:ascii="Arial" w:eastAsia="Tahoma" w:hAnsi="Arial" w:cs="Arial"/>
          <w:b/>
          <w:sz w:val="20"/>
          <w:szCs w:val="20"/>
          <w:u w:val="single"/>
        </w:rPr>
      </w:pPr>
    </w:p>
    <w:p w:rsidR="008C25A6" w:rsidRDefault="008C25A6">
      <w:pPr>
        <w:spacing w:after="40" w:line="240" w:lineRule="auto"/>
        <w:rPr>
          <w:rFonts w:ascii="Arial" w:eastAsia="Tahoma" w:hAnsi="Arial" w:cs="Arial"/>
          <w:b/>
          <w:sz w:val="20"/>
          <w:szCs w:val="20"/>
          <w:u w:val="single"/>
        </w:rPr>
      </w:pPr>
    </w:p>
    <w:p w:rsidR="00B82DCB" w:rsidRPr="00E2541B" w:rsidRDefault="00D8398F">
      <w:pPr>
        <w:spacing w:after="40" w:line="240" w:lineRule="auto"/>
        <w:rPr>
          <w:rFonts w:ascii="Arial" w:hAnsi="Arial" w:cs="Arial"/>
          <w:sz w:val="20"/>
          <w:szCs w:val="20"/>
        </w:rPr>
      </w:pPr>
      <w:r w:rsidRPr="00E2541B">
        <w:rPr>
          <w:rFonts w:ascii="Arial" w:eastAsia="Tahoma" w:hAnsi="Arial" w:cs="Arial"/>
          <w:b/>
          <w:sz w:val="20"/>
          <w:szCs w:val="20"/>
          <w:u w:val="single"/>
        </w:rPr>
        <w:t>SKILLS</w:t>
      </w:r>
    </w:p>
    <w:p w:rsidR="00B82DCB" w:rsidRPr="00E2541B" w:rsidRDefault="00B82DCB">
      <w:pPr>
        <w:spacing w:after="40" w:line="240" w:lineRule="auto"/>
        <w:rPr>
          <w:rFonts w:ascii="Arial" w:hAnsi="Arial" w:cs="Arial"/>
          <w:sz w:val="20"/>
          <w:szCs w:val="20"/>
        </w:rPr>
      </w:pPr>
    </w:p>
    <w:p w:rsidR="00B82DCB" w:rsidRPr="00E2541B" w:rsidRDefault="00D8398F">
      <w:pPr>
        <w:numPr>
          <w:ilvl w:val="0"/>
          <w:numId w:val="2"/>
        </w:numPr>
        <w:spacing w:after="40" w:line="240" w:lineRule="auto"/>
        <w:jc w:val="both"/>
        <w:rPr>
          <w:rFonts w:ascii="Arial" w:hAnsi="Arial" w:cs="Arial"/>
          <w:sz w:val="20"/>
          <w:szCs w:val="20"/>
        </w:rPr>
      </w:pPr>
      <w:r w:rsidRPr="00E2541B">
        <w:rPr>
          <w:rFonts w:ascii="Arial" w:eastAsia="Tahoma" w:hAnsi="Arial" w:cs="Arial"/>
          <w:sz w:val="20"/>
          <w:szCs w:val="20"/>
        </w:rPr>
        <w:t xml:space="preserve">Goal-oriented, detailed professional with the ability to work effectively independently or in a team environment using exceptional interpersonal expertise. </w:t>
      </w:r>
    </w:p>
    <w:p w:rsidR="00B82DCB" w:rsidRPr="00E2541B" w:rsidRDefault="00D8398F">
      <w:pPr>
        <w:numPr>
          <w:ilvl w:val="0"/>
          <w:numId w:val="2"/>
        </w:numPr>
        <w:spacing w:after="40" w:line="240" w:lineRule="auto"/>
        <w:jc w:val="both"/>
        <w:rPr>
          <w:rFonts w:ascii="Arial" w:hAnsi="Arial" w:cs="Arial"/>
          <w:sz w:val="20"/>
          <w:szCs w:val="20"/>
        </w:rPr>
      </w:pPr>
      <w:r w:rsidRPr="00E2541B">
        <w:rPr>
          <w:rFonts w:ascii="Arial" w:eastAsia="Tahoma" w:hAnsi="Arial" w:cs="Arial"/>
          <w:sz w:val="20"/>
          <w:szCs w:val="20"/>
        </w:rPr>
        <w:t>Exhibits good communication and comprehension skills in English</w:t>
      </w:r>
    </w:p>
    <w:p w:rsidR="007A4F56" w:rsidRPr="00E2541B" w:rsidRDefault="00D8398F" w:rsidP="007A4F56">
      <w:pPr>
        <w:numPr>
          <w:ilvl w:val="0"/>
          <w:numId w:val="2"/>
        </w:numPr>
        <w:spacing w:after="40" w:line="240" w:lineRule="auto"/>
        <w:jc w:val="both"/>
        <w:rPr>
          <w:rFonts w:ascii="Arial" w:hAnsi="Arial" w:cs="Arial"/>
          <w:sz w:val="20"/>
          <w:szCs w:val="20"/>
        </w:rPr>
      </w:pPr>
      <w:r w:rsidRPr="00E2541B">
        <w:rPr>
          <w:rFonts w:ascii="Arial" w:eastAsia="Tahoma" w:hAnsi="Arial" w:cs="Arial"/>
          <w:sz w:val="20"/>
          <w:szCs w:val="20"/>
        </w:rPr>
        <w:t xml:space="preserve">Hardworking, patient, flexible, approachable and understanding. </w:t>
      </w:r>
    </w:p>
    <w:p w:rsidR="00E2541B" w:rsidRPr="00E2541B" w:rsidRDefault="00E2541B" w:rsidP="00E2541B">
      <w:pPr>
        <w:spacing w:after="40" w:line="240" w:lineRule="auto"/>
        <w:jc w:val="both"/>
        <w:rPr>
          <w:rFonts w:ascii="Arial" w:eastAsia="Tahoma" w:hAnsi="Arial" w:cs="Arial"/>
          <w:sz w:val="20"/>
          <w:szCs w:val="20"/>
        </w:rPr>
      </w:pPr>
    </w:p>
    <w:p w:rsidR="00E2541B" w:rsidRPr="00E2541B" w:rsidRDefault="00E2541B" w:rsidP="00E2541B">
      <w:pPr>
        <w:spacing w:after="40" w:line="240" w:lineRule="auto"/>
        <w:jc w:val="both"/>
        <w:rPr>
          <w:rFonts w:ascii="Arial" w:eastAsia="Tahoma" w:hAnsi="Arial" w:cs="Arial"/>
          <w:sz w:val="20"/>
          <w:szCs w:val="20"/>
        </w:rPr>
      </w:pPr>
    </w:p>
    <w:p w:rsidR="00E2541B" w:rsidRPr="00E2541B" w:rsidRDefault="00E2541B" w:rsidP="00E2541B">
      <w:pPr>
        <w:spacing w:after="40" w:line="240" w:lineRule="auto"/>
        <w:rPr>
          <w:rFonts w:ascii="Arial" w:hAnsi="Arial" w:cs="Arial"/>
          <w:sz w:val="20"/>
          <w:szCs w:val="20"/>
        </w:rPr>
      </w:pPr>
      <w:r w:rsidRPr="00E2541B">
        <w:rPr>
          <w:rFonts w:ascii="Arial" w:eastAsia="Tahoma" w:hAnsi="Arial" w:cs="Arial"/>
          <w:b/>
          <w:sz w:val="20"/>
          <w:szCs w:val="20"/>
          <w:u w:val="single"/>
        </w:rPr>
        <w:t>PERSONAL INFORMATION</w:t>
      </w:r>
    </w:p>
    <w:p w:rsidR="00E2541B" w:rsidRPr="00E2541B" w:rsidRDefault="00E2541B" w:rsidP="00E2541B">
      <w:pPr>
        <w:spacing w:after="40" w:line="240" w:lineRule="auto"/>
        <w:rPr>
          <w:rFonts w:ascii="Arial" w:hAnsi="Arial" w:cs="Arial"/>
          <w:sz w:val="20"/>
          <w:szCs w:val="20"/>
        </w:rPr>
      </w:pPr>
    </w:p>
    <w:p w:rsidR="00E2541B" w:rsidRPr="00E2541B" w:rsidRDefault="00E2541B" w:rsidP="00E2541B">
      <w:pPr>
        <w:spacing w:after="40" w:line="360" w:lineRule="auto"/>
        <w:ind w:firstLine="720"/>
        <w:rPr>
          <w:rFonts w:ascii="Arial" w:hAnsi="Arial" w:cs="Arial"/>
          <w:sz w:val="20"/>
          <w:szCs w:val="20"/>
        </w:rPr>
      </w:pPr>
      <w:r w:rsidRPr="00E2541B">
        <w:rPr>
          <w:rFonts w:ascii="Arial" w:eastAsia="Tahoma" w:hAnsi="Arial" w:cs="Arial"/>
          <w:b/>
          <w:sz w:val="20"/>
          <w:szCs w:val="20"/>
        </w:rPr>
        <w:t>Date of Birth:</w:t>
      </w:r>
      <w:r w:rsidRPr="00E2541B">
        <w:rPr>
          <w:rFonts w:ascii="Arial" w:hAnsi="Arial" w:cs="Arial"/>
          <w:sz w:val="20"/>
          <w:szCs w:val="20"/>
        </w:rPr>
        <w:tab/>
      </w:r>
      <w:r w:rsidRPr="00E2541B">
        <w:rPr>
          <w:rFonts w:ascii="Arial" w:eastAsia="Tahoma" w:hAnsi="Arial" w:cs="Arial"/>
          <w:sz w:val="20"/>
          <w:szCs w:val="20"/>
        </w:rPr>
        <w:t>October 15, 1988</w:t>
      </w:r>
      <w:r w:rsidRPr="00E2541B">
        <w:rPr>
          <w:rFonts w:ascii="Arial" w:hAnsi="Arial" w:cs="Arial"/>
          <w:sz w:val="20"/>
          <w:szCs w:val="20"/>
        </w:rPr>
        <w:tab/>
      </w:r>
      <w:r w:rsidRPr="00E2541B">
        <w:rPr>
          <w:rFonts w:ascii="Arial" w:hAnsi="Arial" w:cs="Arial"/>
          <w:sz w:val="20"/>
          <w:szCs w:val="20"/>
        </w:rPr>
        <w:tab/>
      </w:r>
    </w:p>
    <w:p w:rsidR="00E2541B" w:rsidRPr="00E2541B" w:rsidRDefault="00E2541B" w:rsidP="00E2541B">
      <w:pPr>
        <w:spacing w:after="40" w:line="360" w:lineRule="auto"/>
        <w:ind w:firstLine="720"/>
        <w:rPr>
          <w:rFonts w:ascii="Arial" w:hAnsi="Arial" w:cs="Arial"/>
          <w:sz w:val="20"/>
          <w:szCs w:val="20"/>
        </w:rPr>
      </w:pPr>
      <w:r w:rsidRPr="00E2541B">
        <w:rPr>
          <w:rFonts w:ascii="Arial" w:eastAsia="Tahoma" w:hAnsi="Arial" w:cs="Arial"/>
          <w:b/>
          <w:sz w:val="20"/>
          <w:szCs w:val="20"/>
        </w:rPr>
        <w:t>Age:</w:t>
      </w:r>
      <w:r w:rsidR="003C6B0A">
        <w:rPr>
          <w:rFonts w:ascii="Arial" w:hAnsi="Arial" w:cs="Arial"/>
          <w:sz w:val="20"/>
          <w:szCs w:val="20"/>
        </w:rPr>
        <w:tab/>
      </w:r>
      <w:r w:rsidR="003C6B0A">
        <w:rPr>
          <w:rFonts w:ascii="Arial" w:hAnsi="Arial" w:cs="Arial"/>
          <w:sz w:val="20"/>
          <w:szCs w:val="20"/>
        </w:rPr>
        <w:tab/>
      </w:r>
      <w:r w:rsidRPr="00E2541B">
        <w:rPr>
          <w:rFonts w:ascii="Arial" w:eastAsia="Tahoma" w:hAnsi="Arial" w:cs="Arial"/>
          <w:sz w:val="20"/>
          <w:szCs w:val="20"/>
        </w:rPr>
        <w:t>28</w:t>
      </w:r>
      <w:r w:rsidRPr="00E2541B">
        <w:rPr>
          <w:rFonts w:ascii="Arial" w:hAnsi="Arial" w:cs="Arial"/>
          <w:sz w:val="20"/>
          <w:szCs w:val="20"/>
        </w:rPr>
        <w:tab/>
      </w:r>
      <w:r w:rsidRPr="00E2541B">
        <w:rPr>
          <w:rFonts w:ascii="Arial" w:hAnsi="Arial" w:cs="Arial"/>
          <w:sz w:val="20"/>
          <w:szCs w:val="20"/>
        </w:rPr>
        <w:tab/>
      </w:r>
    </w:p>
    <w:p w:rsidR="00E2541B" w:rsidRPr="00E2541B" w:rsidRDefault="00E2541B" w:rsidP="00E2541B">
      <w:pPr>
        <w:spacing w:after="40" w:line="360" w:lineRule="auto"/>
        <w:ind w:firstLine="720"/>
        <w:rPr>
          <w:rFonts w:ascii="Arial" w:hAnsi="Arial" w:cs="Arial"/>
          <w:sz w:val="20"/>
          <w:szCs w:val="20"/>
        </w:rPr>
      </w:pPr>
      <w:r w:rsidRPr="00E2541B">
        <w:rPr>
          <w:rFonts w:ascii="Arial" w:eastAsia="Tahoma" w:hAnsi="Arial" w:cs="Arial"/>
          <w:b/>
          <w:sz w:val="20"/>
          <w:szCs w:val="20"/>
        </w:rPr>
        <w:t>Sex:</w:t>
      </w:r>
      <w:r w:rsidR="003C6B0A">
        <w:rPr>
          <w:rFonts w:ascii="Arial" w:hAnsi="Arial" w:cs="Arial"/>
          <w:sz w:val="20"/>
          <w:szCs w:val="20"/>
        </w:rPr>
        <w:tab/>
      </w:r>
      <w:r w:rsidR="003C6B0A">
        <w:rPr>
          <w:rFonts w:ascii="Arial" w:hAnsi="Arial" w:cs="Arial"/>
          <w:sz w:val="20"/>
          <w:szCs w:val="20"/>
        </w:rPr>
        <w:tab/>
      </w:r>
      <w:r w:rsidRPr="00E2541B">
        <w:rPr>
          <w:rFonts w:ascii="Arial" w:eastAsia="Tahoma" w:hAnsi="Arial" w:cs="Arial"/>
          <w:sz w:val="20"/>
          <w:szCs w:val="20"/>
        </w:rPr>
        <w:t>Male</w:t>
      </w:r>
      <w:r w:rsidRPr="00E2541B">
        <w:rPr>
          <w:rFonts w:ascii="Arial" w:hAnsi="Arial" w:cs="Arial"/>
          <w:sz w:val="20"/>
          <w:szCs w:val="20"/>
        </w:rPr>
        <w:tab/>
      </w:r>
      <w:r w:rsidRPr="00E2541B">
        <w:rPr>
          <w:rFonts w:ascii="Arial" w:hAnsi="Arial" w:cs="Arial"/>
          <w:sz w:val="20"/>
          <w:szCs w:val="20"/>
        </w:rPr>
        <w:tab/>
      </w:r>
      <w:r w:rsidRPr="00E2541B">
        <w:rPr>
          <w:rFonts w:ascii="Arial" w:hAnsi="Arial" w:cs="Arial"/>
          <w:sz w:val="20"/>
          <w:szCs w:val="20"/>
        </w:rPr>
        <w:tab/>
      </w:r>
    </w:p>
    <w:p w:rsidR="00E2541B" w:rsidRPr="00E2541B" w:rsidRDefault="00E2541B" w:rsidP="00E2541B">
      <w:pPr>
        <w:spacing w:after="40" w:line="360" w:lineRule="auto"/>
        <w:ind w:firstLine="720"/>
        <w:rPr>
          <w:rFonts w:ascii="Arial" w:hAnsi="Arial" w:cs="Arial"/>
          <w:sz w:val="20"/>
          <w:szCs w:val="20"/>
        </w:rPr>
      </w:pPr>
      <w:r w:rsidRPr="00E2541B">
        <w:rPr>
          <w:rFonts w:ascii="Arial" w:eastAsia="Tahoma" w:hAnsi="Arial" w:cs="Arial"/>
          <w:b/>
          <w:sz w:val="20"/>
          <w:szCs w:val="20"/>
        </w:rPr>
        <w:t>Nationality:</w:t>
      </w:r>
      <w:r w:rsidRPr="00E2541B">
        <w:rPr>
          <w:rFonts w:ascii="Arial" w:hAnsi="Arial" w:cs="Arial"/>
          <w:sz w:val="20"/>
          <w:szCs w:val="20"/>
        </w:rPr>
        <w:tab/>
      </w:r>
      <w:r w:rsidRPr="00E2541B">
        <w:rPr>
          <w:rFonts w:ascii="Arial" w:eastAsia="Tahoma" w:hAnsi="Arial" w:cs="Arial"/>
          <w:sz w:val="20"/>
          <w:szCs w:val="20"/>
        </w:rPr>
        <w:t>Filipino</w:t>
      </w:r>
    </w:p>
    <w:p w:rsidR="00E2541B" w:rsidRPr="00E2541B" w:rsidRDefault="00E2541B" w:rsidP="00E2541B">
      <w:pPr>
        <w:spacing w:line="360" w:lineRule="auto"/>
        <w:ind w:firstLine="720"/>
        <w:jc w:val="both"/>
        <w:rPr>
          <w:rFonts w:ascii="Arial" w:hAnsi="Arial" w:cs="Arial"/>
          <w:sz w:val="20"/>
          <w:szCs w:val="20"/>
        </w:rPr>
      </w:pPr>
      <w:r w:rsidRPr="00E2541B">
        <w:rPr>
          <w:rFonts w:ascii="Arial" w:eastAsia="Tahoma" w:hAnsi="Arial" w:cs="Arial"/>
          <w:b/>
          <w:sz w:val="20"/>
          <w:szCs w:val="20"/>
        </w:rPr>
        <w:t xml:space="preserve">Language: </w:t>
      </w:r>
      <w:r w:rsidRPr="00E2541B">
        <w:rPr>
          <w:rFonts w:ascii="Arial" w:hAnsi="Arial" w:cs="Arial"/>
          <w:sz w:val="20"/>
          <w:szCs w:val="20"/>
        </w:rPr>
        <w:tab/>
      </w:r>
      <w:r w:rsidRPr="00E2541B">
        <w:rPr>
          <w:rFonts w:ascii="Arial" w:eastAsia="Tahoma" w:hAnsi="Arial" w:cs="Arial"/>
          <w:sz w:val="20"/>
          <w:szCs w:val="20"/>
        </w:rPr>
        <w:t>Filipino and English</w:t>
      </w:r>
    </w:p>
    <w:p w:rsidR="008C25A6" w:rsidRDefault="008C25A6">
      <w:pPr>
        <w:spacing w:after="40" w:line="240" w:lineRule="auto"/>
        <w:rPr>
          <w:rFonts w:ascii="Arial" w:eastAsia="Tahoma" w:hAnsi="Arial" w:cs="Arial"/>
          <w:b/>
          <w:sz w:val="20"/>
          <w:szCs w:val="20"/>
          <w:u w:val="single"/>
        </w:rPr>
      </w:pPr>
    </w:p>
    <w:p w:rsidR="00B82DCB" w:rsidRPr="00E2541B" w:rsidRDefault="00D8398F">
      <w:pPr>
        <w:spacing w:after="40" w:line="240" w:lineRule="auto"/>
        <w:rPr>
          <w:rFonts w:ascii="Arial" w:hAnsi="Arial" w:cs="Arial"/>
          <w:sz w:val="20"/>
          <w:szCs w:val="20"/>
        </w:rPr>
      </w:pPr>
      <w:r w:rsidRPr="00E2541B">
        <w:rPr>
          <w:rFonts w:ascii="Arial" w:eastAsia="Tahoma" w:hAnsi="Arial" w:cs="Arial"/>
          <w:b/>
          <w:sz w:val="20"/>
          <w:szCs w:val="20"/>
          <w:u w:val="single"/>
        </w:rPr>
        <w:t>EDUCATIONAL BACKGROUND</w:t>
      </w:r>
    </w:p>
    <w:p w:rsidR="00B82DCB" w:rsidRPr="00E2541B" w:rsidRDefault="00B82DCB">
      <w:pPr>
        <w:spacing w:after="40" w:line="240" w:lineRule="auto"/>
        <w:rPr>
          <w:rFonts w:ascii="Arial" w:hAnsi="Arial" w:cs="Arial"/>
          <w:sz w:val="20"/>
          <w:szCs w:val="20"/>
        </w:rPr>
      </w:pPr>
    </w:p>
    <w:p w:rsidR="007C14D3" w:rsidRPr="00E2541B" w:rsidRDefault="007C14D3">
      <w:pPr>
        <w:spacing w:after="40" w:line="240" w:lineRule="auto"/>
        <w:rPr>
          <w:rFonts w:ascii="Arial" w:hAnsi="Arial" w:cs="Arial"/>
          <w:sz w:val="20"/>
          <w:szCs w:val="20"/>
        </w:rPr>
      </w:pPr>
    </w:p>
    <w:p w:rsidR="007C14D3" w:rsidRPr="00E2541B" w:rsidRDefault="007C14D3">
      <w:pPr>
        <w:spacing w:after="40" w:line="240" w:lineRule="auto"/>
        <w:rPr>
          <w:rFonts w:ascii="Arial" w:hAnsi="Arial" w:cs="Arial"/>
          <w:sz w:val="20"/>
          <w:szCs w:val="20"/>
        </w:rPr>
      </w:pPr>
      <w:r w:rsidRPr="00E2541B">
        <w:rPr>
          <w:rFonts w:ascii="Arial" w:hAnsi="Arial" w:cs="Arial"/>
          <w:sz w:val="20"/>
          <w:szCs w:val="20"/>
        </w:rPr>
        <w:t>Associate in medical transcription</w:t>
      </w:r>
    </w:p>
    <w:p w:rsidR="007C14D3" w:rsidRPr="00E2541B" w:rsidRDefault="007C14D3">
      <w:pPr>
        <w:spacing w:after="40" w:line="240" w:lineRule="auto"/>
        <w:rPr>
          <w:rFonts w:ascii="Arial" w:hAnsi="Arial" w:cs="Arial"/>
          <w:sz w:val="20"/>
          <w:szCs w:val="20"/>
        </w:rPr>
      </w:pPr>
      <w:r w:rsidRPr="00E2541B">
        <w:rPr>
          <w:rFonts w:ascii="Arial" w:hAnsi="Arial" w:cs="Arial"/>
          <w:sz w:val="20"/>
          <w:szCs w:val="20"/>
        </w:rPr>
        <w:t>Lyceum of Subic bay</w:t>
      </w:r>
    </w:p>
    <w:p w:rsidR="007C14D3" w:rsidRPr="00E2541B" w:rsidRDefault="007C14D3">
      <w:pPr>
        <w:spacing w:after="40" w:line="240" w:lineRule="auto"/>
        <w:rPr>
          <w:rFonts w:ascii="Arial" w:hAnsi="Arial" w:cs="Arial"/>
          <w:sz w:val="20"/>
          <w:szCs w:val="20"/>
        </w:rPr>
      </w:pPr>
      <w:r w:rsidRPr="00E2541B">
        <w:rPr>
          <w:rFonts w:ascii="Arial" w:hAnsi="Arial" w:cs="Arial"/>
          <w:sz w:val="20"/>
          <w:szCs w:val="20"/>
        </w:rPr>
        <w:t>Olongapo 2007</w:t>
      </w:r>
    </w:p>
    <w:p w:rsidR="007C14D3" w:rsidRPr="00E2541B" w:rsidRDefault="007C14D3">
      <w:pPr>
        <w:spacing w:after="40" w:line="240" w:lineRule="auto"/>
        <w:rPr>
          <w:rFonts w:ascii="Arial" w:hAnsi="Arial" w:cs="Arial"/>
          <w:sz w:val="20"/>
          <w:szCs w:val="20"/>
        </w:rPr>
      </w:pPr>
    </w:p>
    <w:p w:rsidR="007C14D3" w:rsidRPr="00E2541B" w:rsidRDefault="007C14D3">
      <w:pPr>
        <w:spacing w:after="40" w:line="240" w:lineRule="auto"/>
        <w:rPr>
          <w:rFonts w:ascii="Arial" w:hAnsi="Arial" w:cs="Arial"/>
          <w:sz w:val="20"/>
          <w:szCs w:val="20"/>
        </w:rPr>
      </w:pPr>
      <w:r w:rsidRPr="00E2541B">
        <w:rPr>
          <w:rFonts w:ascii="Arial" w:hAnsi="Arial" w:cs="Arial"/>
          <w:sz w:val="20"/>
          <w:szCs w:val="20"/>
        </w:rPr>
        <w:t>B.S Nursing</w:t>
      </w:r>
    </w:p>
    <w:p w:rsidR="007C14D3" w:rsidRPr="00E2541B" w:rsidRDefault="007C14D3">
      <w:pPr>
        <w:spacing w:after="40" w:line="240" w:lineRule="auto"/>
        <w:rPr>
          <w:rFonts w:ascii="Arial" w:hAnsi="Arial" w:cs="Arial"/>
          <w:sz w:val="20"/>
          <w:szCs w:val="20"/>
        </w:rPr>
      </w:pPr>
      <w:r w:rsidRPr="00E2541B">
        <w:rPr>
          <w:rFonts w:ascii="Arial" w:hAnsi="Arial" w:cs="Arial"/>
          <w:sz w:val="20"/>
          <w:szCs w:val="20"/>
        </w:rPr>
        <w:t>Our Lady of Fatima University</w:t>
      </w:r>
    </w:p>
    <w:p w:rsidR="007C14D3" w:rsidRPr="00E2541B" w:rsidRDefault="007C14D3">
      <w:pPr>
        <w:spacing w:after="40" w:line="240" w:lineRule="auto"/>
        <w:rPr>
          <w:rFonts w:ascii="Arial" w:hAnsi="Arial" w:cs="Arial"/>
          <w:sz w:val="20"/>
          <w:szCs w:val="20"/>
        </w:rPr>
      </w:pPr>
      <w:r w:rsidRPr="00E2541B">
        <w:rPr>
          <w:rFonts w:ascii="Arial" w:hAnsi="Arial" w:cs="Arial"/>
          <w:sz w:val="20"/>
          <w:szCs w:val="20"/>
        </w:rPr>
        <w:t>Valenzuela City 2011</w:t>
      </w:r>
    </w:p>
    <w:p w:rsidR="007C14D3" w:rsidRPr="00E2541B" w:rsidRDefault="007C14D3">
      <w:pPr>
        <w:spacing w:after="40" w:line="240" w:lineRule="auto"/>
        <w:rPr>
          <w:rFonts w:ascii="Arial" w:hAnsi="Arial" w:cs="Arial"/>
          <w:sz w:val="20"/>
          <w:szCs w:val="20"/>
        </w:rPr>
      </w:pPr>
    </w:p>
    <w:p w:rsidR="00E2541B" w:rsidRDefault="00E2541B">
      <w:pPr>
        <w:spacing w:after="40" w:line="240" w:lineRule="auto"/>
        <w:rPr>
          <w:rFonts w:ascii="Arial" w:hAnsi="Arial" w:cs="Arial"/>
          <w:b/>
          <w:sz w:val="20"/>
          <w:szCs w:val="20"/>
        </w:rPr>
      </w:pPr>
    </w:p>
    <w:p w:rsidR="00B82DCB" w:rsidRPr="00E2541B" w:rsidRDefault="007C14D3">
      <w:pPr>
        <w:spacing w:after="40" w:line="240" w:lineRule="auto"/>
        <w:rPr>
          <w:rFonts w:ascii="Arial" w:hAnsi="Arial" w:cs="Arial"/>
          <w:b/>
          <w:sz w:val="20"/>
          <w:szCs w:val="20"/>
        </w:rPr>
      </w:pPr>
      <w:r w:rsidRPr="00E2541B">
        <w:rPr>
          <w:rFonts w:ascii="Arial" w:hAnsi="Arial" w:cs="Arial"/>
          <w:b/>
          <w:sz w:val="20"/>
          <w:szCs w:val="20"/>
        </w:rPr>
        <w:t>Licensure</w:t>
      </w:r>
    </w:p>
    <w:p w:rsidR="00E2541B" w:rsidRDefault="00E2541B">
      <w:pPr>
        <w:spacing w:after="40" w:line="240" w:lineRule="auto"/>
        <w:rPr>
          <w:rFonts w:ascii="Arial" w:hAnsi="Arial" w:cs="Arial"/>
          <w:sz w:val="20"/>
          <w:szCs w:val="20"/>
        </w:rPr>
      </w:pPr>
    </w:p>
    <w:p w:rsidR="007C14D3" w:rsidRPr="00E2541B" w:rsidRDefault="007C14D3">
      <w:pPr>
        <w:spacing w:after="40" w:line="240" w:lineRule="auto"/>
        <w:rPr>
          <w:rFonts w:ascii="Arial" w:hAnsi="Arial" w:cs="Arial"/>
          <w:sz w:val="20"/>
          <w:szCs w:val="20"/>
        </w:rPr>
      </w:pPr>
      <w:r w:rsidRPr="00E2541B">
        <w:rPr>
          <w:rFonts w:ascii="Arial" w:hAnsi="Arial" w:cs="Arial"/>
          <w:sz w:val="20"/>
          <w:szCs w:val="20"/>
        </w:rPr>
        <w:t>Philippine Nursing licensure examination December 2011</w:t>
      </w:r>
    </w:p>
    <w:p w:rsidR="007C14D3" w:rsidRPr="00E2541B" w:rsidRDefault="007C14D3">
      <w:pPr>
        <w:spacing w:after="40" w:line="240" w:lineRule="auto"/>
        <w:rPr>
          <w:rFonts w:ascii="Arial" w:hAnsi="Arial" w:cs="Arial"/>
          <w:sz w:val="20"/>
          <w:szCs w:val="20"/>
        </w:rPr>
      </w:pPr>
      <w:r w:rsidRPr="00E2541B">
        <w:rPr>
          <w:rFonts w:ascii="Arial" w:hAnsi="Arial" w:cs="Arial"/>
          <w:sz w:val="20"/>
          <w:szCs w:val="20"/>
        </w:rPr>
        <w:t>PRC Board Rating 77.20%</w:t>
      </w:r>
    </w:p>
    <w:p w:rsidR="007C14D3" w:rsidRPr="00E2541B" w:rsidRDefault="007C14D3">
      <w:pPr>
        <w:spacing w:after="40" w:line="240" w:lineRule="auto"/>
        <w:rPr>
          <w:rFonts w:ascii="Arial" w:hAnsi="Arial" w:cs="Arial"/>
          <w:sz w:val="20"/>
          <w:szCs w:val="20"/>
        </w:rPr>
      </w:pPr>
    </w:p>
    <w:p w:rsidR="00E2541B" w:rsidRPr="00E2541B" w:rsidRDefault="007C14D3">
      <w:pPr>
        <w:spacing w:after="40" w:line="240" w:lineRule="auto"/>
        <w:rPr>
          <w:rFonts w:ascii="Arial" w:hAnsi="Arial" w:cs="Arial"/>
          <w:sz w:val="20"/>
          <w:szCs w:val="20"/>
        </w:rPr>
      </w:pPr>
      <w:r w:rsidRPr="00E2541B">
        <w:rPr>
          <w:rFonts w:ascii="Arial" w:hAnsi="Arial" w:cs="Arial"/>
          <w:sz w:val="20"/>
          <w:szCs w:val="20"/>
        </w:rPr>
        <w:t xml:space="preserve">Health Authority Abu Dhabi </w:t>
      </w:r>
    </w:p>
    <w:p w:rsidR="007C14D3" w:rsidRPr="00E2541B" w:rsidRDefault="007C14D3">
      <w:pPr>
        <w:spacing w:after="40" w:line="240" w:lineRule="auto"/>
        <w:rPr>
          <w:rFonts w:ascii="Arial" w:hAnsi="Arial" w:cs="Arial"/>
          <w:sz w:val="20"/>
          <w:szCs w:val="20"/>
        </w:rPr>
      </w:pPr>
      <w:r w:rsidRPr="00E2541B">
        <w:rPr>
          <w:rFonts w:ascii="Arial" w:hAnsi="Arial" w:cs="Arial"/>
          <w:sz w:val="20"/>
          <w:szCs w:val="20"/>
        </w:rPr>
        <w:t>November 10, 2016</w:t>
      </w:r>
    </w:p>
    <w:p w:rsidR="007C14D3" w:rsidRPr="00E2541B" w:rsidRDefault="007C14D3">
      <w:pPr>
        <w:spacing w:after="40" w:line="240" w:lineRule="auto"/>
        <w:rPr>
          <w:rFonts w:ascii="Arial" w:hAnsi="Arial" w:cs="Arial"/>
          <w:sz w:val="20"/>
          <w:szCs w:val="20"/>
        </w:rPr>
      </w:pPr>
      <w:r w:rsidRPr="00E2541B">
        <w:rPr>
          <w:rFonts w:ascii="Arial" w:hAnsi="Arial" w:cs="Arial"/>
          <w:sz w:val="20"/>
          <w:szCs w:val="20"/>
        </w:rPr>
        <w:t>Passed</w:t>
      </w:r>
    </w:p>
    <w:p w:rsidR="00E2541B" w:rsidRPr="00E2541B" w:rsidRDefault="00E2541B">
      <w:pPr>
        <w:spacing w:after="40" w:line="240" w:lineRule="auto"/>
        <w:rPr>
          <w:rFonts w:ascii="Arial" w:hAnsi="Arial" w:cs="Arial"/>
          <w:sz w:val="20"/>
          <w:szCs w:val="20"/>
        </w:rPr>
      </w:pPr>
    </w:p>
    <w:p w:rsidR="00E2541B" w:rsidRPr="00E2541B" w:rsidRDefault="00E2541B">
      <w:pPr>
        <w:spacing w:after="40" w:line="240" w:lineRule="auto"/>
        <w:rPr>
          <w:rFonts w:ascii="Arial" w:hAnsi="Arial" w:cs="Arial"/>
          <w:sz w:val="20"/>
          <w:szCs w:val="20"/>
        </w:rPr>
      </w:pPr>
    </w:p>
    <w:p w:rsidR="00E2541B" w:rsidRPr="00E2541B" w:rsidRDefault="00E2541B" w:rsidP="00E2541B">
      <w:pPr>
        <w:pStyle w:val="NoSpacing"/>
        <w:rPr>
          <w:rFonts w:ascii="Arial" w:hAnsi="Arial" w:cs="Arial"/>
          <w:b/>
          <w:sz w:val="20"/>
          <w:szCs w:val="20"/>
        </w:rPr>
      </w:pPr>
      <w:r w:rsidRPr="00E2541B">
        <w:rPr>
          <w:rFonts w:ascii="Arial" w:hAnsi="Arial" w:cs="Arial"/>
          <w:b/>
          <w:sz w:val="20"/>
          <w:szCs w:val="20"/>
        </w:rPr>
        <w:t>HOSPITAL DESCRIPTION:</w:t>
      </w:r>
    </w:p>
    <w:p w:rsidR="00E2541B" w:rsidRPr="00E2541B" w:rsidRDefault="00E2541B" w:rsidP="00E2541B">
      <w:pPr>
        <w:pStyle w:val="NoSpacing"/>
        <w:ind w:left="720"/>
        <w:jc w:val="both"/>
        <w:rPr>
          <w:rFonts w:ascii="Arial" w:hAnsi="Arial" w:cs="Arial"/>
          <w:sz w:val="20"/>
          <w:szCs w:val="20"/>
        </w:rPr>
      </w:pPr>
    </w:p>
    <w:p w:rsidR="00E2541B" w:rsidRPr="00E2541B" w:rsidRDefault="00E2541B" w:rsidP="00E2541B">
      <w:pPr>
        <w:pStyle w:val="NoSpacing"/>
        <w:jc w:val="both"/>
        <w:rPr>
          <w:rFonts w:ascii="Arial" w:hAnsi="Arial" w:cs="Arial"/>
          <w:b/>
          <w:sz w:val="20"/>
          <w:szCs w:val="20"/>
          <w:u w:val="single"/>
        </w:rPr>
      </w:pPr>
      <w:bookmarkStart w:id="0" w:name="OLE_LINK1"/>
      <w:bookmarkStart w:id="1" w:name="OLE_LINK2"/>
      <w:r w:rsidRPr="00E2541B">
        <w:rPr>
          <w:rFonts w:ascii="Arial" w:hAnsi="Arial" w:cs="Arial"/>
          <w:sz w:val="20"/>
          <w:szCs w:val="20"/>
        </w:rPr>
        <w:t>San Marcelino District Hospital is a secondary hospital, having 85 bed capacities and is located at BrgySto Domingo San MarcelinoZambales, Philippines. Providing holistic nursing care to various types of patients and clients which includes assessment, planning, implementation and evaluation, and will strive to provide these services in a compassionate, professional, Ethical and knowledgeable fashion</w:t>
      </w:r>
      <w:bookmarkEnd w:id="0"/>
      <w:bookmarkEnd w:id="1"/>
      <w:r w:rsidRPr="00E2541B">
        <w:rPr>
          <w:rFonts w:ascii="Arial" w:hAnsi="Arial" w:cs="Arial"/>
          <w:sz w:val="20"/>
          <w:szCs w:val="20"/>
        </w:rPr>
        <w:t>.</w:t>
      </w:r>
    </w:p>
    <w:p w:rsidR="00E2541B" w:rsidRPr="00E2541B" w:rsidRDefault="00E2541B" w:rsidP="00E2541B">
      <w:pPr>
        <w:pStyle w:val="NoSpacing"/>
        <w:rPr>
          <w:rFonts w:ascii="Arial" w:hAnsi="Arial" w:cs="Arial"/>
          <w:sz w:val="20"/>
          <w:szCs w:val="20"/>
        </w:rPr>
      </w:pPr>
    </w:p>
    <w:p w:rsidR="00E2541B" w:rsidRPr="00E2541B" w:rsidRDefault="00E2541B" w:rsidP="00E2541B">
      <w:pPr>
        <w:pStyle w:val="NoSpacing"/>
        <w:rPr>
          <w:rFonts w:ascii="Arial" w:hAnsi="Arial" w:cs="Arial"/>
          <w:sz w:val="20"/>
          <w:szCs w:val="20"/>
        </w:rPr>
      </w:pPr>
    </w:p>
    <w:p w:rsidR="00E2541B" w:rsidRPr="00E2541B" w:rsidRDefault="00E2541B" w:rsidP="00E2541B">
      <w:pPr>
        <w:pStyle w:val="NoSpacing"/>
        <w:rPr>
          <w:rFonts w:ascii="Arial" w:hAnsi="Arial" w:cs="Arial"/>
          <w:b/>
          <w:sz w:val="20"/>
          <w:szCs w:val="20"/>
          <w:u w:val="single"/>
        </w:rPr>
      </w:pPr>
      <w:r w:rsidRPr="00E2541B">
        <w:rPr>
          <w:rFonts w:ascii="Arial" w:hAnsi="Arial" w:cs="Arial"/>
          <w:b/>
          <w:sz w:val="20"/>
          <w:szCs w:val="20"/>
          <w:u w:val="single"/>
        </w:rPr>
        <w:t>Detailed Job Description</w:t>
      </w:r>
    </w:p>
    <w:p w:rsidR="00E2541B" w:rsidRPr="00E2541B" w:rsidRDefault="00E2541B" w:rsidP="00E2541B">
      <w:pPr>
        <w:pStyle w:val="NoSpacing"/>
        <w:jc w:val="both"/>
        <w:rPr>
          <w:rFonts w:ascii="Arial" w:hAnsi="Arial" w:cs="Arial"/>
          <w:sz w:val="20"/>
          <w:szCs w:val="20"/>
        </w:rPr>
      </w:pPr>
    </w:p>
    <w:p w:rsidR="00093FFB" w:rsidRPr="00E2541B" w:rsidRDefault="00093FFB" w:rsidP="00093FFB">
      <w:pPr>
        <w:pStyle w:val="NoSpacing"/>
        <w:numPr>
          <w:ilvl w:val="0"/>
          <w:numId w:val="5"/>
        </w:numPr>
        <w:jc w:val="both"/>
        <w:rPr>
          <w:rFonts w:ascii="Arial" w:hAnsi="Arial" w:cs="Arial"/>
          <w:b/>
          <w:sz w:val="20"/>
          <w:szCs w:val="20"/>
          <w:u w:val="single"/>
        </w:rPr>
      </w:pPr>
      <w:r w:rsidRPr="00E2541B">
        <w:rPr>
          <w:rFonts w:ascii="Arial" w:hAnsi="Arial" w:cs="Arial"/>
          <w:sz w:val="20"/>
          <w:szCs w:val="20"/>
        </w:rPr>
        <w:t>Assist surgeons during surgical operation.</w:t>
      </w:r>
    </w:p>
    <w:p w:rsidR="00093FFB" w:rsidRPr="00E2541B" w:rsidRDefault="00093FFB" w:rsidP="00093FFB">
      <w:pPr>
        <w:pStyle w:val="NoSpacing"/>
        <w:numPr>
          <w:ilvl w:val="0"/>
          <w:numId w:val="5"/>
        </w:numPr>
        <w:jc w:val="both"/>
        <w:rPr>
          <w:rFonts w:ascii="Arial" w:hAnsi="Arial" w:cs="Arial"/>
          <w:b/>
          <w:sz w:val="20"/>
          <w:szCs w:val="20"/>
          <w:u w:val="single"/>
        </w:rPr>
      </w:pPr>
      <w:r w:rsidRPr="00E2541B">
        <w:rPr>
          <w:rFonts w:ascii="Arial" w:hAnsi="Arial" w:cs="Arial"/>
          <w:sz w:val="20"/>
          <w:szCs w:val="20"/>
        </w:rPr>
        <w:t>Assist anesthesiologist during induction of anesthesia and positioning of the patient.</w:t>
      </w:r>
    </w:p>
    <w:p w:rsidR="00093FFB" w:rsidRPr="00E2541B" w:rsidRDefault="00093FFB" w:rsidP="00093FFB">
      <w:pPr>
        <w:pStyle w:val="NoSpacing"/>
        <w:numPr>
          <w:ilvl w:val="0"/>
          <w:numId w:val="5"/>
        </w:numPr>
        <w:jc w:val="both"/>
        <w:rPr>
          <w:rFonts w:ascii="Arial" w:hAnsi="Arial" w:cs="Arial"/>
          <w:b/>
          <w:sz w:val="20"/>
          <w:szCs w:val="20"/>
          <w:u w:val="single"/>
        </w:rPr>
      </w:pPr>
      <w:r w:rsidRPr="00E2541B">
        <w:rPr>
          <w:rFonts w:ascii="Arial" w:hAnsi="Arial" w:cs="Arial"/>
          <w:sz w:val="20"/>
          <w:szCs w:val="20"/>
        </w:rPr>
        <w:t>Maintain sterility and availability of equipments and material in the Operating and Delivery Room.</w:t>
      </w:r>
    </w:p>
    <w:p w:rsidR="00093FFB" w:rsidRPr="00E2541B" w:rsidRDefault="00093FFB" w:rsidP="00093FFB">
      <w:pPr>
        <w:pStyle w:val="NoSpacing"/>
        <w:numPr>
          <w:ilvl w:val="0"/>
          <w:numId w:val="5"/>
        </w:numPr>
        <w:jc w:val="both"/>
        <w:rPr>
          <w:rFonts w:ascii="Arial" w:hAnsi="Arial" w:cs="Arial"/>
          <w:b/>
          <w:sz w:val="20"/>
          <w:szCs w:val="20"/>
          <w:u w:val="single"/>
        </w:rPr>
      </w:pPr>
      <w:r w:rsidRPr="00E2541B">
        <w:rPr>
          <w:rFonts w:ascii="Arial" w:hAnsi="Arial" w:cs="Arial"/>
          <w:sz w:val="20"/>
          <w:szCs w:val="20"/>
        </w:rPr>
        <w:t>Maintain the completeness of instruments, sponges and needles in the procedures.</w:t>
      </w:r>
    </w:p>
    <w:p w:rsidR="00093FFB" w:rsidRPr="00E2541B" w:rsidRDefault="00093FFB" w:rsidP="00093FFB">
      <w:pPr>
        <w:pStyle w:val="NoSpacing"/>
        <w:numPr>
          <w:ilvl w:val="0"/>
          <w:numId w:val="5"/>
        </w:numPr>
        <w:jc w:val="both"/>
        <w:rPr>
          <w:rFonts w:ascii="Arial" w:hAnsi="Arial" w:cs="Arial"/>
          <w:b/>
          <w:sz w:val="20"/>
          <w:szCs w:val="20"/>
          <w:u w:val="single"/>
        </w:rPr>
      </w:pPr>
      <w:r w:rsidRPr="00E2541B">
        <w:rPr>
          <w:rFonts w:ascii="Arial" w:hAnsi="Arial" w:cs="Arial"/>
          <w:sz w:val="20"/>
          <w:szCs w:val="20"/>
        </w:rPr>
        <w:t>Monitor the patient status before, during and after the procedure</w:t>
      </w:r>
    </w:p>
    <w:p w:rsidR="00093FFB" w:rsidRPr="00E2541B" w:rsidRDefault="00093FFB" w:rsidP="00093FFB">
      <w:pPr>
        <w:pStyle w:val="NoSpacing"/>
        <w:numPr>
          <w:ilvl w:val="0"/>
          <w:numId w:val="5"/>
        </w:numPr>
        <w:jc w:val="both"/>
        <w:rPr>
          <w:rFonts w:ascii="Arial" w:hAnsi="Arial" w:cs="Arial"/>
          <w:b/>
          <w:sz w:val="20"/>
          <w:szCs w:val="20"/>
          <w:u w:val="single"/>
        </w:rPr>
      </w:pPr>
      <w:r w:rsidRPr="00E2541B">
        <w:rPr>
          <w:rFonts w:ascii="Arial" w:hAnsi="Arial" w:cs="Arial"/>
          <w:sz w:val="20"/>
          <w:szCs w:val="20"/>
        </w:rPr>
        <w:t>Maintain the cleanliness and sterility of the Operating Room and delivery Room.</w:t>
      </w:r>
    </w:p>
    <w:p w:rsidR="00093FFB" w:rsidRPr="00E2541B" w:rsidRDefault="00093FFB" w:rsidP="00093FFB">
      <w:pPr>
        <w:pStyle w:val="NoSpacing"/>
        <w:numPr>
          <w:ilvl w:val="0"/>
          <w:numId w:val="5"/>
        </w:numPr>
        <w:tabs>
          <w:tab w:val="left" w:pos="0"/>
        </w:tabs>
        <w:jc w:val="both"/>
        <w:rPr>
          <w:rFonts w:ascii="Arial" w:hAnsi="Arial" w:cs="Arial"/>
          <w:b/>
          <w:sz w:val="20"/>
          <w:szCs w:val="20"/>
          <w:u w:val="single"/>
        </w:rPr>
      </w:pPr>
      <w:r w:rsidRPr="00E2541B">
        <w:rPr>
          <w:rFonts w:ascii="Arial" w:hAnsi="Arial" w:cs="Arial"/>
          <w:sz w:val="20"/>
          <w:szCs w:val="20"/>
        </w:rPr>
        <w:t>Perform scrub and circulating duties.</w:t>
      </w:r>
    </w:p>
    <w:p w:rsidR="00093FFB" w:rsidRPr="00E2541B" w:rsidRDefault="00093FFB" w:rsidP="00093FFB">
      <w:pPr>
        <w:pStyle w:val="NoSpacing"/>
        <w:numPr>
          <w:ilvl w:val="0"/>
          <w:numId w:val="5"/>
        </w:numPr>
        <w:jc w:val="both"/>
        <w:rPr>
          <w:rFonts w:ascii="Arial" w:hAnsi="Arial" w:cs="Arial"/>
          <w:b/>
          <w:sz w:val="20"/>
          <w:szCs w:val="20"/>
          <w:u w:val="single"/>
        </w:rPr>
      </w:pPr>
      <w:r w:rsidRPr="00E2541B">
        <w:rPr>
          <w:rFonts w:ascii="Arial" w:hAnsi="Arial" w:cs="Arial"/>
          <w:sz w:val="20"/>
          <w:szCs w:val="20"/>
        </w:rPr>
        <w:t>Secure safety and comfort of the patient</w:t>
      </w:r>
    </w:p>
    <w:p w:rsidR="00093FFB" w:rsidRPr="00E2541B" w:rsidRDefault="00093FFB" w:rsidP="00093FFB">
      <w:pPr>
        <w:pStyle w:val="NoSpacing"/>
        <w:numPr>
          <w:ilvl w:val="0"/>
          <w:numId w:val="5"/>
        </w:numPr>
        <w:jc w:val="both"/>
        <w:rPr>
          <w:rFonts w:ascii="Arial" w:hAnsi="Arial" w:cs="Arial"/>
          <w:b/>
          <w:sz w:val="20"/>
          <w:szCs w:val="20"/>
          <w:u w:val="single"/>
        </w:rPr>
      </w:pPr>
      <w:r w:rsidRPr="00E2541B">
        <w:rPr>
          <w:rFonts w:ascii="Arial" w:hAnsi="Arial" w:cs="Arial"/>
          <w:sz w:val="20"/>
          <w:szCs w:val="20"/>
        </w:rPr>
        <w:t>Provide proper education to the relatives of the patient</w:t>
      </w:r>
    </w:p>
    <w:p w:rsidR="00093FFB" w:rsidRPr="00E2541B" w:rsidRDefault="00093FFB" w:rsidP="00093FFB">
      <w:pPr>
        <w:pStyle w:val="NoSpacing"/>
        <w:numPr>
          <w:ilvl w:val="0"/>
          <w:numId w:val="3"/>
        </w:numPr>
        <w:jc w:val="both"/>
        <w:rPr>
          <w:rFonts w:ascii="Arial" w:hAnsi="Arial" w:cs="Arial"/>
          <w:sz w:val="20"/>
          <w:szCs w:val="20"/>
        </w:rPr>
      </w:pPr>
      <w:r w:rsidRPr="00E2541B">
        <w:rPr>
          <w:rFonts w:ascii="Arial" w:hAnsi="Arial" w:cs="Arial"/>
          <w:sz w:val="20"/>
          <w:szCs w:val="20"/>
        </w:rPr>
        <w:t>Monitor vital signs, measure the intake and output of patients and record the results</w:t>
      </w:r>
    </w:p>
    <w:p w:rsidR="00093FFB" w:rsidRPr="00E2541B" w:rsidRDefault="00093FFB" w:rsidP="00093FFB">
      <w:pPr>
        <w:pStyle w:val="NoSpacing"/>
        <w:numPr>
          <w:ilvl w:val="0"/>
          <w:numId w:val="3"/>
        </w:numPr>
        <w:jc w:val="both"/>
        <w:rPr>
          <w:rFonts w:ascii="Arial" w:hAnsi="Arial" w:cs="Arial"/>
          <w:sz w:val="20"/>
          <w:szCs w:val="20"/>
        </w:rPr>
      </w:pPr>
      <w:r w:rsidRPr="00E2541B">
        <w:rPr>
          <w:rFonts w:ascii="Arial" w:hAnsi="Arial" w:cs="Arial"/>
          <w:sz w:val="20"/>
          <w:szCs w:val="20"/>
        </w:rPr>
        <w:t>Do perineal care to patients</w:t>
      </w:r>
    </w:p>
    <w:p w:rsidR="00093FFB" w:rsidRPr="00E2541B" w:rsidRDefault="00093FFB" w:rsidP="00093FFB">
      <w:pPr>
        <w:pStyle w:val="NoSpacing"/>
        <w:numPr>
          <w:ilvl w:val="0"/>
          <w:numId w:val="3"/>
        </w:numPr>
        <w:jc w:val="both"/>
        <w:rPr>
          <w:rFonts w:ascii="Arial" w:hAnsi="Arial" w:cs="Arial"/>
          <w:sz w:val="20"/>
          <w:szCs w:val="20"/>
        </w:rPr>
      </w:pPr>
      <w:r w:rsidRPr="00E2541B">
        <w:rPr>
          <w:rFonts w:ascii="Arial" w:hAnsi="Arial" w:cs="Arial"/>
          <w:sz w:val="20"/>
          <w:szCs w:val="20"/>
        </w:rPr>
        <w:t>Check the fetal heart tones of pregnant women</w:t>
      </w:r>
    </w:p>
    <w:p w:rsidR="00093FFB" w:rsidRPr="00E2541B" w:rsidRDefault="00093FFB" w:rsidP="00093FFB">
      <w:pPr>
        <w:pStyle w:val="NoSpacing"/>
        <w:numPr>
          <w:ilvl w:val="0"/>
          <w:numId w:val="3"/>
        </w:numPr>
        <w:jc w:val="both"/>
        <w:rPr>
          <w:rFonts w:ascii="Arial" w:hAnsi="Arial" w:cs="Arial"/>
          <w:sz w:val="20"/>
          <w:szCs w:val="20"/>
        </w:rPr>
      </w:pPr>
      <w:r w:rsidRPr="00E2541B">
        <w:rPr>
          <w:rFonts w:ascii="Arial" w:hAnsi="Arial" w:cs="Arial"/>
          <w:sz w:val="20"/>
          <w:szCs w:val="20"/>
        </w:rPr>
        <w:t>Insert Foley catheter to patients as ordered by the physician</w:t>
      </w:r>
    </w:p>
    <w:p w:rsidR="00093FFB" w:rsidRPr="00E2541B" w:rsidRDefault="00093FFB" w:rsidP="00093FFB">
      <w:pPr>
        <w:pStyle w:val="NoSpacing"/>
        <w:numPr>
          <w:ilvl w:val="0"/>
          <w:numId w:val="3"/>
        </w:numPr>
        <w:jc w:val="both"/>
        <w:rPr>
          <w:rFonts w:ascii="Arial" w:hAnsi="Arial" w:cs="Arial"/>
          <w:sz w:val="20"/>
          <w:szCs w:val="20"/>
        </w:rPr>
      </w:pPr>
      <w:r w:rsidRPr="00E2541B">
        <w:rPr>
          <w:rFonts w:ascii="Arial" w:hAnsi="Arial" w:cs="Arial"/>
          <w:sz w:val="20"/>
          <w:szCs w:val="20"/>
        </w:rPr>
        <w:t>Assist doctors in NGT insertion</w:t>
      </w:r>
    </w:p>
    <w:p w:rsidR="00093FFB" w:rsidRPr="00E2541B" w:rsidRDefault="00093FFB" w:rsidP="00093FFB">
      <w:pPr>
        <w:pStyle w:val="NoSpacing"/>
        <w:numPr>
          <w:ilvl w:val="0"/>
          <w:numId w:val="3"/>
        </w:numPr>
        <w:jc w:val="both"/>
        <w:rPr>
          <w:rFonts w:ascii="Arial" w:hAnsi="Arial" w:cs="Arial"/>
          <w:sz w:val="20"/>
          <w:szCs w:val="20"/>
        </w:rPr>
      </w:pPr>
      <w:r w:rsidRPr="00E2541B">
        <w:rPr>
          <w:rFonts w:ascii="Arial" w:hAnsi="Arial" w:cs="Arial"/>
          <w:sz w:val="20"/>
          <w:szCs w:val="20"/>
        </w:rPr>
        <w:t>Perform CPR and ambubagging</w:t>
      </w:r>
    </w:p>
    <w:p w:rsidR="00093FFB" w:rsidRPr="00E2541B" w:rsidRDefault="00093FFB" w:rsidP="00093FFB">
      <w:pPr>
        <w:pStyle w:val="NoSpacing"/>
        <w:numPr>
          <w:ilvl w:val="0"/>
          <w:numId w:val="3"/>
        </w:numPr>
        <w:jc w:val="both"/>
        <w:rPr>
          <w:rFonts w:ascii="Arial" w:hAnsi="Arial" w:cs="Arial"/>
          <w:sz w:val="20"/>
          <w:szCs w:val="20"/>
        </w:rPr>
      </w:pPr>
      <w:r w:rsidRPr="00E2541B">
        <w:rPr>
          <w:rFonts w:ascii="Arial" w:hAnsi="Arial" w:cs="Arial"/>
          <w:sz w:val="20"/>
          <w:szCs w:val="20"/>
        </w:rPr>
        <w:t>Chart the procedures and actions rendered to patients</w:t>
      </w:r>
    </w:p>
    <w:p w:rsidR="00093FFB" w:rsidRPr="00E2541B" w:rsidRDefault="00093FFB" w:rsidP="00093FFB">
      <w:pPr>
        <w:pStyle w:val="NoSpacing"/>
        <w:numPr>
          <w:ilvl w:val="0"/>
          <w:numId w:val="4"/>
        </w:numPr>
        <w:jc w:val="both"/>
        <w:rPr>
          <w:rFonts w:ascii="Arial" w:hAnsi="Arial" w:cs="Arial"/>
          <w:sz w:val="20"/>
          <w:szCs w:val="20"/>
        </w:rPr>
      </w:pPr>
      <w:r w:rsidRPr="00E2541B">
        <w:rPr>
          <w:rFonts w:ascii="Arial" w:hAnsi="Arial" w:cs="Arial"/>
          <w:sz w:val="20"/>
          <w:szCs w:val="20"/>
        </w:rPr>
        <w:t xml:space="preserve">Administer intradermal, intramuscular and subcutaneous medications to patients prescribed by doctors </w:t>
      </w:r>
    </w:p>
    <w:p w:rsidR="00093FFB" w:rsidRPr="00E2541B" w:rsidRDefault="00093FFB" w:rsidP="00093FFB">
      <w:pPr>
        <w:pStyle w:val="NoSpacing"/>
        <w:numPr>
          <w:ilvl w:val="0"/>
          <w:numId w:val="4"/>
        </w:numPr>
        <w:jc w:val="both"/>
        <w:rPr>
          <w:rFonts w:ascii="Arial" w:hAnsi="Arial" w:cs="Arial"/>
          <w:sz w:val="20"/>
          <w:szCs w:val="20"/>
        </w:rPr>
      </w:pPr>
      <w:r w:rsidRPr="00E2541B">
        <w:rPr>
          <w:rFonts w:ascii="Arial" w:hAnsi="Arial" w:cs="Arial"/>
          <w:sz w:val="20"/>
          <w:szCs w:val="20"/>
        </w:rPr>
        <w:t>Take the birth weight, length, head circumference and chest circumference of newborns being roomed in to their mothers</w:t>
      </w:r>
    </w:p>
    <w:p w:rsidR="00093FFB" w:rsidRPr="00E2541B" w:rsidRDefault="00093FFB" w:rsidP="00093FFB">
      <w:pPr>
        <w:pStyle w:val="NoSpacing"/>
        <w:numPr>
          <w:ilvl w:val="0"/>
          <w:numId w:val="4"/>
        </w:numPr>
        <w:jc w:val="both"/>
        <w:rPr>
          <w:rFonts w:ascii="Arial" w:hAnsi="Arial" w:cs="Arial"/>
          <w:sz w:val="20"/>
          <w:szCs w:val="20"/>
        </w:rPr>
      </w:pPr>
      <w:r w:rsidRPr="00E2541B">
        <w:rPr>
          <w:rFonts w:ascii="Arial" w:hAnsi="Arial" w:cs="Arial"/>
          <w:sz w:val="20"/>
          <w:szCs w:val="20"/>
        </w:rPr>
        <w:t xml:space="preserve">Facilitate wound care, nebulization </w:t>
      </w:r>
    </w:p>
    <w:p w:rsidR="00093FFB" w:rsidRPr="00E2541B" w:rsidRDefault="00093FFB" w:rsidP="00093FFB">
      <w:pPr>
        <w:pStyle w:val="NoSpacing"/>
        <w:numPr>
          <w:ilvl w:val="0"/>
          <w:numId w:val="4"/>
        </w:numPr>
        <w:jc w:val="both"/>
        <w:rPr>
          <w:rFonts w:ascii="Arial" w:hAnsi="Arial" w:cs="Arial"/>
          <w:sz w:val="20"/>
          <w:szCs w:val="20"/>
        </w:rPr>
      </w:pPr>
      <w:r w:rsidRPr="00E2541B">
        <w:rPr>
          <w:rFonts w:ascii="Arial" w:hAnsi="Arial" w:cs="Arial"/>
          <w:sz w:val="20"/>
          <w:szCs w:val="20"/>
        </w:rPr>
        <w:t>Proper and prompt referral of any untoward conditions of patients</w:t>
      </w:r>
    </w:p>
    <w:p w:rsidR="00093FFB" w:rsidRPr="00E2541B" w:rsidRDefault="00093FFB" w:rsidP="00093FFB">
      <w:pPr>
        <w:pStyle w:val="NoSpacing"/>
        <w:numPr>
          <w:ilvl w:val="0"/>
          <w:numId w:val="4"/>
        </w:numPr>
        <w:jc w:val="both"/>
        <w:rPr>
          <w:rFonts w:ascii="Arial" w:hAnsi="Arial" w:cs="Arial"/>
          <w:sz w:val="20"/>
          <w:szCs w:val="20"/>
        </w:rPr>
      </w:pPr>
      <w:r w:rsidRPr="00E2541B">
        <w:rPr>
          <w:rFonts w:ascii="Arial" w:hAnsi="Arial" w:cs="Arial"/>
          <w:sz w:val="20"/>
          <w:szCs w:val="20"/>
        </w:rPr>
        <w:t>Prepare rooms, sterile instruments, equipment and supplies, and ensure that stock of supplies is maintained.</w:t>
      </w:r>
    </w:p>
    <w:p w:rsidR="00093FFB" w:rsidRPr="00E2541B" w:rsidRDefault="00093FFB" w:rsidP="00093FFB">
      <w:pPr>
        <w:pStyle w:val="NoSpacing"/>
        <w:numPr>
          <w:ilvl w:val="0"/>
          <w:numId w:val="4"/>
        </w:numPr>
        <w:jc w:val="both"/>
        <w:rPr>
          <w:rFonts w:ascii="Arial" w:hAnsi="Arial" w:cs="Arial"/>
          <w:sz w:val="20"/>
          <w:szCs w:val="20"/>
        </w:rPr>
      </w:pPr>
      <w:r w:rsidRPr="00E2541B">
        <w:rPr>
          <w:rFonts w:ascii="Arial" w:hAnsi="Arial" w:cs="Arial"/>
          <w:sz w:val="20"/>
          <w:szCs w:val="20"/>
        </w:rPr>
        <w:t>Prepare patients for operation by doing abdomino-perineal skin preparation, soap suds or fleet enema, and making sure that there are no dentures or nail polish</w:t>
      </w:r>
    </w:p>
    <w:p w:rsidR="00093FFB" w:rsidRPr="00E2541B" w:rsidRDefault="00093FFB" w:rsidP="00093FFB">
      <w:pPr>
        <w:pStyle w:val="NoSpacing"/>
        <w:numPr>
          <w:ilvl w:val="0"/>
          <w:numId w:val="4"/>
        </w:numPr>
        <w:jc w:val="both"/>
        <w:rPr>
          <w:rFonts w:ascii="Arial" w:hAnsi="Arial" w:cs="Arial"/>
          <w:sz w:val="20"/>
          <w:szCs w:val="20"/>
        </w:rPr>
      </w:pPr>
      <w:r w:rsidRPr="00E2541B">
        <w:rPr>
          <w:rFonts w:ascii="Arial" w:hAnsi="Arial" w:cs="Arial"/>
          <w:sz w:val="20"/>
          <w:szCs w:val="20"/>
        </w:rPr>
        <w:t>Facilitate transferring of patients to other ward or area</w:t>
      </w:r>
    </w:p>
    <w:p w:rsidR="00093FFB" w:rsidRPr="00E2541B" w:rsidRDefault="00093FFB" w:rsidP="00093FFB">
      <w:pPr>
        <w:pStyle w:val="NoSpacing"/>
        <w:numPr>
          <w:ilvl w:val="0"/>
          <w:numId w:val="4"/>
        </w:numPr>
        <w:jc w:val="both"/>
        <w:rPr>
          <w:rFonts w:ascii="Arial" w:hAnsi="Arial" w:cs="Arial"/>
          <w:sz w:val="20"/>
          <w:szCs w:val="20"/>
        </w:rPr>
      </w:pPr>
      <w:r w:rsidRPr="00E2541B">
        <w:rPr>
          <w:rFonts w:ascii="Arial" w:hAnsi="Arial" w:cs="Arial"/>
          <w:sz w:val="20"/>
          <w:szCs w:val="20"/>
        </w:rPr>
        <w:t>Provide health teachings to conscious and coherent patients</w:t>
      </w:r>
    </w:p>
    <w:p w:rsidR="00093FFB" w:rsidRPr="00E2541B" w:rsidRDefault="00093FFB" w:rsidP="00093FFB">
      <w:pPr>
        <w:pStyle w:val="NoSpacing"/>
        <w:numPr>
          <w:ilvl w:val="0"/>
          <w:numId w:val="4"/>
        </w:numPr>
        <w:jc w:val="both"/>
        <w:rPr>
          <w:rFonts w:ascii="Arial" w:hAnsi="Arial" w:cs="Arial"/>
          <w:sz w:val="20"/>
          <w:szCs w:val="20"/>
        </w:rPr>
      </w:pPr>
      <w:r w:rsidRPr="00E2541B">
        <w:rPr>
          <w:rFonts w:ascii="Arial" w:hAnsi="Arial" w:cs="Arial"/>
          <w:sz w:val="20"/>
          <w:szCs w:val="20"/>
        </w:rPr>
        <w:t>Facilitate transferring of patients to other ward or area or hospitals</w:t>
      </w:r>
    </w:p>
    <w:p w:rsidR="00E2541B" w:rsidRPr="00E2541B" w:rsidRDefault="00E2541B" w:rsidP="00E2541B">
      <w:pPr>
        <w:pStyle w:val="NoSpacing"/>
        <w:jc w:val="both"/>
        <w:rPr>
          <w:rFonts w:ascii="Arial" w:hAnsi="Arial" w:cs="Arial"/>
          <w:sz w:val="20"/>
          <w:szCs w:val="20"/>
        </w:rPr>
      </w:pPr>
    </w:p>
    <w:p w:rsidR="00E2541B" w:rsidRDefault="00E2541B" w:rsidP="00E2541B">
      <w:pPr>
        <w:pStyle w:val="NoSpacing"/>
        <w:jc w:val="both"/>
        <w:rPr>
          <w:rFonts w:ascii="Arial" w:hAnsi="Arial" w:cs="Arial"/>
          <w:b/>
          <w:sz w:val="20"/>
          <w:szCs w:val="20"/>
        </w:rPr>
      </w:pPr>
    </w:p>
    <w:p w:rsidR="00E2541B" w:rsidRDefault="00E2541B" w:rsidP="00E2541B">
      <w:pPr>
        <w:pStyle w:val="NoSpacing"/>
        <w:jc w:val="both"/>
        <w:rPr>
          <w:rFonts w:ascii="Arial" w:hAnsi="Arial" w:cs="Arial"/>
          <w:b/>
          <w:sz w:val="20"/>
          <w:szCs w:val="20"/>
        </w:rPr>
      </w:pPr>
    </w:p>
    <w:p w:rsidR="00E2541B" w:rsidRDefault="00E2541B" w:rsidP="00E2541B">
      <w:pPr>
        <w:pStyle w:val="NoSpacing"/>
        <w:jc w:val="both"/>
        <w:rPr>
          <w:rFonts w:ascii="Arial" w:hAnsi="Arial" w:cs="Arial"/>
          <w:b/>
          <w:sz w:val="20"/>
          <w:szCs w:val="20"/>
        </w:rPr>
      </w:pPr>
    </w:p>
    <w:p w:rsidR="00E2541B" w:rsidRDefault="00E2541B" w:rsidP="00E2541B">
      <w:pPr>
        <w:pStyle w:val="NoSpacing"/>
        <w:jc w:val="both"/>
        <w:rPr>
          <w:rFonts w:ascii="Arial" w:hAnsi="Arial" w:cs="Arial"/>
          <w:b/>
          <w:sz w:val="20"/>
          <w:szCs w:val="20"/>
        </w:rPr>
      </w:pPr>
    </w:p>
    <w:p w:rsidR="00E2541B" w:rsidRDefault="00E2541B" w:rsidP="00E2541B">
      <w:pPr>
        <w:pStyle w:val="NoSpacing"/>
        <w:jc w:val="both"/>
        <w:rPr>
          <w:rFonts w:ascii="Arial" w:hAnsi="Arial" w:cs="Arial"/>
          <w:b/>
          <w:sz w:val="20"/>
          <w:szCs w:val="20"/>
        </w:rPr>
      </w:pPr>
    </w:p>
    <w:p w:rsidR="00E2541B" w:rsidRDefault="00E2541B" w:rsidP="00E2541B">
      <w:pPr>
        <w:pStyle w:val="NoSpacing"/>
        <w:jc w:val="both"/>
        <w:rPr>
          <w:rFonts w:ascii="Arial" w:hAnsi="Arial" w:cs="Arial"/>
          <w:b/>
          <w:sz w:val="20"/>
          <w:szCs w:val="20"/>
        </w:rPr>
      </w:pPr>
    </w:p>
    <w:p w:rsidR="00E2541B" w:rsidRPr="00E2541B" w:rsidRDefault="00E2541B" w:rsidP="00E2541B">
      <w:pPr>
        <w:pStyle w:val="NoSpacing"/>
        <w:jc w:val="both"/>
        <w:rPr>
          <w:rFonts w:ascii="Arial" w:hAnsi="Arial" w:cs="Arial"/>
          <w:b/>
          <w:sz w:val="20"/>
          <w:szCs w:val="20"/>
        </w:rPr>
      </w:pPr>
      <w:r w:rsidRPr="00E2541B">
        <w:rPr>
          <w:rFonts w:ascii="Arial" w:hAnsi="Arial" w:cs="Arial"/>
          <w:b/>
          <w:sz w:val="20"/>
          <w:szCs w:val="20"/>
        </w:rPr>
        <w:t>Cases Handled</w:t>
      </w:r>
    </w:p>
    <w:p w:rsidR="00E2541B" w:rsidRPr="00E2541B" w:rsidRDefault="00E2541B" w:rsidP="00E2541B">
      <w:pPr>
        <w:pStyle w:val="NoSpacing"/>
        <w:jc w:val="both"/>
        <w:rPr>
          <w:rFonts w:ascii="Arial" w:hAnsi="Arial" w:cs="Arial"/>
          <w:b/>
          <w:sz w:val="20"/>
          <w:szCs w:val="20"/>
        </w:rPr>
      </w:pPr>
    </w:p>
    <w:p w:rsidR="00E2541B" w:rsidRPr="00E2541B" w:rsidRDefault="00E2541B" w:rsidP="00E2541B">
      <w:pPr>
        <w:pStyle w:val="NoSpacing"/>
        <w:numPr>
          <w:ilvl w:val="0"/>
          <w:numId w:val="6"/>
        </w:numPr>
        <w:rPr>
          <w:rFonts w:ascii="Arial" w:hAnsi="Arial" w:cs="Arial"/>
          <w:b/>
          <w:sz w:val="20"/>
          <w:szCs w:val="20"/>
        </w:rPr>
      </w:pPr>
      <w:r w:rsidRPr="00E2541B">
        <w:rPr>
          <w:rFonts w:ascii="Arial" w:hAnsi="Arial" w:cs="Arial"/>
          <w:sz w:val="20"/>
          <w:szCs w:val="20"/>
        </w:rPr>
        <w:t>Breast Surgery (Mastectomy, Biopsy, Excision)</w:t>
      </w:r>
    </w:p>
    <w:p w:rsidR="00E2541B" w:rsidRPr="00E2541B" w:rsidRDefault="00E2541B" w:rsidP="00E2541B">
      <w:pPr>
        <w:pStyle w:val="NoSpacing"/>
        <w:numPr>
          <w:ilvl w:val="0"/>
          <w:numId w:val="6"/>
        </w:numPr>
        <w:rPr>
          <w:rFonts w:ascii="Arial" w:hAnsi="Arial" w:cs="Arial"/>
          <w:b/>
          <w:sz w:val="20"/>
          <w:szCs w:val="20"/>
        </w:rPr>
      </w:pPr>
      <w:r w:rsidRPr="00E2541B">
        <w:rPr>
          <w:rFonts w:ascii="Arial" w:hAnsi="Arial" w:cs="Arial"/>
          <w:sz w:val="20"/>
          <w:szCs w:val="20"/>
        </w:rPr>
        <w:t>Gastrointestinal Surgery (Colostomy, Appendectomy, Hemorrhoidectomy, Cholecystectomy, Herniorrhapy )</w:t>
      </w:r>
    </w:p>
    <w:p w:rsidR="00E2541B" w:rsidRPr="00E2541B" w:rsidRDefault="00E2541B" w:rsidP="00E2541B">
      <w:pPr>
        <w:pStyle w:val="NoSpacing"/>
        <w:numPr>
          <w:ilvl w:val="0"/>
          <w:numId w:val="6"/>
        </w:numPr>
        <w:rPr>
          <w:rFonts w:ascii="Arial" w:hAnsi="Arial" w:cs="Arial"/>
          <w:b/>
          <w:sz w:val="20"/>
          <w:szCs w:val="20"/>
        </w:rPr>
      </w:pPr>
      <w:r w:rsidRPr="00E2541B">
        <w:rPr>
          <w:rFonts w:ascii="Arial" w:hAnsi="Arial" w:cs="Arial"/>
          <w:sz w:val="20"/>
          <w:szCs w:val="20"/>
        </w:rPr>
        <w:t>Gynecological and Obstetrics Surgery (Cesarean Section, Normal Spontaneous Delivery, Dilatation and Curettage, Total Abdominal Hysterectomy and Bilateral salphingoOoporectomy, Marsupialization of BartholinCyst,Fractional Curettage, Vaginal Hysterectomy)</w:t>
      </w:r>
    </w:p>
    <w:p w:rsidR="00E2541B" w:rsidRPr="00E2541B" w:rsidRDefault="00E2541B" w:rsidP="00E2541B">
      <w:pPr>
        <w:pStyle w:val="NoSpacing"/>
        <w:numPr>
          <w:ilvl w:val="0"/>
          <w:numId w:val="6"/>
        </w:numPr>
        <w:rPr>
          <w:rFonts w:ascii="Arial" w:hAnsi="Arial" w:cs="Arial"/>
          <w:b/>
          <w:sz w:val="20"/>
          <w:szCs w:val="20"/>
        </w:rPr>
      </w:pPr>
      <w:r w:rsidRPr="00E2541B">
        <w:rPr>
          <w:rFonts w:ascii="Arial" w:hAnsi="Arial" w:cs="Arial"/>
          <w:sz w:val="20"/>
          <w:szCs w:val="20"/>
        </w:rPr>
        <w:t>Orthopedic Surgery (Debridement, Open and Close Reduction Internal Fixation)</w:t>
      </w:r>
    </w:p>
    <w:p w:rsidR="00E2541B" w:rsidRPr="00E2541B" w:rsidRDefault="00E2541B" w:rsidP="00E2541B">
      <w:pPr>
        <w:pStyle w:val="NoSpacing"/>
        <w:numPr>
          <w:ilvl w:val="0"/>
          <w:numId w:val="6"/>
        </w:numPr>
        <w:rPr>
          <w:rFonts w:ascii="Arial" w:hAnsi="Arial" w:cs="Arial"/>
          <w:b/>
          <w:sz w:val="20"/>
          <w:szCs w:val="20"/>
        </w:rPr>
      </w:pPr>
      <w:r w:rsidRPr="00E2541B">
        <w:rPr>
          <w:rFonts w:ascii="Arial" w:hAnsi="Arial" w:cs="Arial"/>
          <w:sz w:val="20"/>
          <w:szCs w:val="20"/>
        </w:rPr>
        <w:t>Thoracic Procedure (Thoracentesis)</w:t>
      </w:r>
    </w:p>
    <w:p w:rsidR="00E2541B" w:rsidRPr="00620B07" w:rsidRDefault="00E2541B" w:rsidP="00E2541B">
      <w:pPr>
        <w:pStyle w:val="NoSpacing"/>
        <w:numPr>
          <w:ilvl w:val="0"/>
          <w:numId w:val="6"/>
        </w:numPr>
        <w:rPr>
          <w:rFonts w:ascii="Arial" w:hAnsi="Arial" w:cs="Arial"/>
          <w:b/>
          <w:sz w:val="20"/>
          <w:szCs w:val="20"/>
        </w:rPr>
      </w:pPr>
      <w:r w:rsidRPr="00E2541B">
        <w:rPr>
          <w:rFonts w:ascii="Arial" w:hAnsi="Arial" w:cs="Arial"/>
          <w:sz w:val="20"/>
          <w:szCs w:val="20"/>
        </w:rPr>
        <w:t>Neck Surgery (Thyroidectomy)</w:t>
      </w:r>
    </w:p>
    <w:p w:rsidR="00620B07" w:rsidRPr="00620B07" w:rsidRDefault="00620B07" w:rsidP="00E2541B">
      <w:pPr>
        <w:pStyle w:val="NoSpacing"/>
        <w:numPr>
          <w:ilvl w:val="0"/>
          <w:numId w:val="6"/>
        </w:numPr>
        <w:rPr>
          <w:rFonts w:ascii="Arial" w:hAnsi="Arial" w:cs="Arial"/>
          <w:b/>
          <w:sz w:val="20"/>
          <w:szCs w:val="20"/>
        </w:rPr>
      </w:pPr>
      <w:r>
        <w:rPr>
          <w:rFonts w:ascii="Arial" w:hAnsi="Arial" w:cs="Arial"/>
          <w:sz w:val="20"/>
          <w:szCs w:val="20"/>
        </w:rPr>
        <w:t>Face Surgery (Mandible, Maxilla Open Reduction with Internal Fixation, Application of Arch Bar)</w:t>
      </w:r>
    </w:p>
    <w:p w:rsidR="00620B07" w:rsidRPr="00745BA6" w:rsidRDefault="00620B07" w:rsidP="00E2541B">
      <w:pPr>
        <w:pStyle w:val="NoSpacing"/>
        <w:numPr>
          <w:ilvl w:val="0"/>
          <w:numId w:val="6"/>
        </w:numPr>
        <w:rPr>
          <w:rFonts w:ascii="Arial" w:hAnsi="Arial" w:cs="Arial"/>
          <w:b/>
          <w:sz w:val="20"/>
          <w:szCs w:val="20"/>
        </w:rPr>
      </w:pPr>
      <w:r>
        <w:rPr>
          <w:rFonts w:ascii="Arial" w:hAnsi="Arial" w:cs="Arial"/>
          <w:sz w:val="20"/>
          <w:szCs w:val="20"/>
        </w:rPr>
        <w:t>Minor Skin Surgery (Sebaceous Cyst, Lipoma, Hemangioma,Tendon Cyst Excision)</w:t>
      </w:r>
    </w:p>
    <w:p w:rsidR="00745BA6" w:rsidRPr="00E2541B" w:rsidRDefault="00745BA6" w:rsidP="00E2541B">
      <w:pPr>
        <w:pStyle w:val="NoSpacing"/>
        <w:numPr>
          <w:ilvl w:val="0"/>
          <w:numId w:val="6"/>
        </w:numPr>
        <w:rPr>
          <w:rFonts w:ascii="Arial" w:hAnsi="Arial" w:cs="Arial"/>
          <w:b/>
          <w:sz w:val="20"/>
          <w:szCs w:val="20"/>
        </w:rPr>
      </w:pPr>
      <w:r>
        <w:rPr>
          <w:rFonts w:ascii="Arial" w:hAnsi="Arial" w:cs="Arial"/>
          <w:sz w:val="20"/>
          <w:szCs w:val="20"/>
        </w:rPr>
        <w:t xml:space="preserve">Eye Surgery ( Cataract, Pterygium) </w:t>
      </w:r>
    </w:p>
    <w:p w:rsidR="00E2541B" w:rsidRPr="00E2541B" w:rsidRDefault="00E2541B">
      <w:pPr>
        <w:spacing w:after="40" w:line="240" w:lineRule="auto"/>
        <w:rPr>
          <w:rFonts w:ascii="Arial" w:hAnsi="Arial" w:cs="Arial"/>
          <w:sz w:val="20"/>
          <w:szCs w:val="20"/>
        </w:rPr>
      </w:pPr>
    </w:p>
    <w:p w:rsidR="00B82DCB" w:rsidRPr="00E2541B" w:rsidRDefault="00B82DCB">
      <w:pPr>
        <w:spacing w:after="40" w:line="240" w:lineRule="auto"/>
        <w:rPr>
          <w:rFonts w:ascii="Arial" w:hAnsi="Arial" w:cs="Arial"/>
          <w:sz w:val="20"/>
          <w:szCs w:val="20"/>
        </w:rPr>
      </w:pPr>
    </w:p>
    <w:p w:rsidR="00B82DCB" w:rsidRPr="00E2541B" w:rsidRDefault="00B82DCB">
      <w:pPr>
        <w:spacing w:after="40" w:line="240" w:lineRule="auto"/>
        <w:rPr>
          <w:rFonts w:ascii="Arial" w:hAnsi="Arial" w:cs="Arial"/>
          <w:sz w:val="20"/>
          <w:szCs w:val="20"/>
        </w:rPr>
      </w:pPr>
    </w:p>
    <w:p w:rsidR="00B82DCB" w:rsidRPr="00E2541B" w:rsidRDefault="00B82DCB">
      <w:pPr>
        <w:spacing w:after="40" w:line="240" w:lineRule="auto"/>
        <w:rPr>
          <w:rFonts w:ascii="Arial" w:hAnsi="Arial" w:cs="Arial"/>
          <w:sz w:val="20"/>
          <w:szCs w:val="20"/>
        </w:rPr>
      </w:pPr>
    </w:p>
    <w:p w:rsidR="00B82DCB" w:rsidRPr="00E2541B" w:rsidRDefault="00D8398F">
      <w:pPr>
        <w:spacing w:after="40" w:line="240" w:lineRule="auto"/>
        <w:rPr>
          <w:rFonts w:ascii="Arial" w:eastAsia="Tahoma" w:hAnsi="Arial" w:cs="Arial"/>
          <w:b/>
          <w:sz w:val="20"/>
          <w:szCs w:val="20"/>
          <w:u w:val="single"/>
        </w:rPr>
      </w:pPr>
      <w:r w:rsidRPr="00E2541B">
        <w:rPr>
          <w:rFonts w:ascii="Arial" w:eastAsia="Tahoma" w:hAnsi="Arial" w:cs="Arial"/>
          <w:b/>
          <w:sz w:val="20"/>
          <w:szCs w:val="20"/>
          <w:u w:val="single"/>
        </w:rPr>
        <w:t>TRAININGS AND SEMINARS</w:t>
      </w:r>
    </w:p>
    <w:p w:rsidR="006A1AEB" w:rsidRPr="00E2541B" w:rsidRDefault="006A1AEB">
      <w:pPr>
        <w:spacing w:after="40" w:line="240" w:lineRule="auto"/>
        <w:rPr>
          <w:rFonts w:ascii="Arial" w:eastAsia="Tahoma" w:hAnsi="Arial" w:cs="Arial"/>
          <w:b/>
          <w:sz w:val="20"/>
          <w:szCs w:val="20"/>
          <w:u w:val="single"/>
        </w:rPr>
      </w:pPr>
    </w:p>
    <w:p w:rsidR="006A1AEB" w:rsidRPr="00E2541B" w:rsidRDefault="006A1AEB">
      <w:pPr>
        <w:spacing w:after="40" w:line="240" w:lineRule="auto"/>
        <w:rPr>
          <w:rFonts w:ascii="Arial" w:eastAsia="Tahoma" w:hAnsi="Arial" w:cs="Arial"/>
          <w:b/>
          <w:sz w:val="20"/>
          <w:szCs w:val="20"/>
          <w:u w:val="single"/>
        </w:rPr>
      </w:pPr>
    </w:p>
    <w:p w:rsidR="006A1AEB" w:rsidRPr="00E2541B" w:rsidRDefault="006A1AEB">
      <w:pPr>
        <w:spacing w:after="40" w:line="240" w:lineRule="auto"/>
        <w:rPr>
          <w:rFonts w:ascii="Arial" w:eastAsia="Tahoma" w:hAnsi="Arial" w:cs="Arial"/>
          <w:b/>
          <w:sz w:val="20"/>
          <w:szCs w:val="20"/>
        </w:rPr>
      </w:pPr>
      <w:r w:rsidRPr="00E2541B">
        <w:rPr>
          <w:rFonts w:ascii="Arial" w:eastAsia="Tahoma" w:hAnsi="Arial" w:cs="Arial"/>
          <w:b/>
          <w:sz w:val="20"/>
          <w:szCs w:val="20"/>
        </w:rPr>
        <w:tab/>
        <w:t xml:space="preserve">Basic Life Support and Advanced Cardiac Life Support Course </w:t>
      </w:r>
    </w:p>
    <w:p w:rsidR="006A1AEB" w:rsidRPr="00E2541B" w:rsidRDefault="006A1AEB">
      <w:pPr>
        <w:spacing w:after="40" w:line="240" w:lineRule="auto"/>
        <w:rPr>
          <w:rFonts w:ascii="Arial" w:eastAsia="Tahoma" w:hAnsi="Arial" w:cs="Arial"/>
          <w:sz w:val="20"/>
          <w:szCs w:val="20"/>
        </w:rPr>
      </w:pPr>
      <w:r w:rsidRPr="00E2541B">
        <w:rPr>
          <w:rFonts w:ascii="Arial" w:eastAsia="Tahoma" w:hAnsi="Arial" w:cs="Arial"/>
          <w:b/>
          <w:sz w:val="20"/>
          <w:szCs w:val="20"/>
        </w:rPr>
        <w:tab/>
      </w:r>
      <w:r w:rsidRPr="00E2541B">
        <w:rPr>
          <w:rFonts w:ascii="Arial" w:eastAsia="Tahoma" w:hAnsi="Arial" w:cs="Arial"/>
          <w:sz w:val="20"/>
          <w:szCs w:val="20"/>
        </w:rPr>
        <w:t>Ridon’s St. Jude Medical Center Olongapo City Phil.</w:t>
      </w:r>
    </w:p>
    <w:p w:rsidR="006A1AEB" w:rsidRPr="00E2541B" w:rsidRDefault="006A1AEB">
      <w:pPr>
        <w:spacing w:after="40" w:line="240" w:lineRule="auto"/>
        <w:rPr>
          <w:rFonts w:ascii="Arial" w:eastAsia="Tahoma" w:hAnsi="Arial" w:cs="Arial"/>
          <w:sz w:val="20"/>
          <w:szCs w:val="20"/>
        </w:rPr>
      </w:pPr>
      <w:r w:rsidRPr="00E2541B">
        <w:rPr>
          <w:rFonts w:ascii="Arial" w:eastAsia="Tahoma" w:hAnsi="Arial" w:cs="Arial"/>
          <w:sz w:val="20"/>
          <w:szCs w:val="20"/>
        </w:rPr>
        <w:tab/>
        <w:t>October 9 – 11, 2015</w:t>
      </w:r>
    </w:p>
    <w:p w:rsidR="006A1AEB" w:rsidRPr="00E2541B" w:rsidRDefault="006A1AEB">
      <w:pPr>
        <w:spacing w:after="40" w:line="240" w:lineRule="auto"/>
        <w:rPr>
          <w:rFonts w:ascii="Arial" w:hAnsi="Arial" w:cs="Arial"/>
          <w:sz w:val="20"/>
          <w:szCs w:val="20"/>
        </w:rPr>
      </w:pPr>
      <w:r w:rsidRPr="00E2541B">
        <w:rPr>
          <w:rFonts w:ascii="Arial" w:eastAsia="Tahoma" w:hAnsi="Arial" w:cs="Arial"/>
          <w:sz w:val="20"/>
          <w:szCs w:val="20"/>
        </w:rPr>
        <w:tab/>
        <w:t>Trainer: Marietta F. Ablang, MD</w:t>
      </w:r>
    </w:p>
    <w:p w:rsidR="00B82DCB" w:rsidRPr="00E2541B" w:rsidRDefault="00B82DCB">
      <w:pPr>
        <w:spacing w:after="40" w:line="240" w:lineRule="auto"/>
        <w:rPr>
          <w:rFonts w:ascii="Arial" w:hAnsi="Arial" w:cs="Arial"/>
          <w:sz w:val="20"/>
          <w:szCs w:val="20"/>
        </w:rPr>
      </w:pPr>
    </w:p>
    <w:p w:rsidR="00B82DCB" w:rsidRPr="00E2541B" w:rsidRDefault="00D8398F">
      <w:pPr>
        <w:spacing w:after="40" w:line="480" w:lineRule="auto"/>
        <w:rPr>
          <w:rFonts w:ascii="Arial" w:hAnsi="Arial" w:cs="Arial"/>
          <w:sz w:val="20"/>
          <w:szCs w:val="20"/>
        </w:rPr>
      </w:pPr>
      <w:r w:rsidRPr="00E2541B">
        <w:rPr>
          <w:rFonts w:ascii="Arial" w:hAnsi="Arial" w:cs="Arial"/>
          <w:sz w:val="20"/>
          <w:szCs w:val="20"/>
        </w:rPr>
        <w:tab/>
      </w:r>
    </w:p>
    <w:p w:rsidR="00B82DCB" w:rsidRPr="00E2541B" w:rsidRDefault="00D8398F">
      <w:pPr>
        <w:spacing w:after="40" w:line="360" w:lineRule="auto"/>
        <w:ind w:firstLine="720"/>
        <w:rPr>
          <w:rFonts w:ascii="Arial" w:hAnsi="Arial" w:cs="Arial"/>
          <w:sz w:val="20"/>
          <w:szCs w:val="20"/>
        </w:rPr>
      </w:pPr>
      <w:r w:rsidRPr="00E2541B">
        <w:rPr>
          <w:rFonts w:ascii="Arial" w:eastAsia="Tahoma" w:hAnsi="Arial" w:cs="Arial"/>
          <w:b/>
          <w:sz w:val="20"/>
          <w:szCs w:val="20"/>
        </w:rPr>
        <w:t>3 Days Basic IV Therapy Training</w:t>
      </w:r>
    </w:p>
    <w:p w:rsidR="00B82DCB" w:rsidRPr="00E2541B" w:rsidRDefault="00D8398F">
      <w:pPr>
        <w:spacing w:after="40" w:line="360" w:lineRule="auto"/>
        <w:rPr>
          <w:rFonts w:ascii="Arial" w:hAnsi="Arial" w:cs="Arial"/>
          <w:sz w:val="20"/>
          <w:szCs w:val="20"/>
        </w:rPr>
      </w:pPr>
      <w:r w:rsidRPr="00E2541B">
        <w:rPr>
          <w:rFonts w:ascii="Arial" w:hAnsi="Arial" w:cs="Arial"/>
          <w:sz w:val="20"/>
          <w:szCs w:val="20"/>
        </w:rPr>
        <w:tab/>
      </w:r>
      <w:r w:rsidRPr="00E2541B">
        <w:rPr>
          <w:rFonts w:ascii="Arial" w:eastAsia="Tahoma" w:hAnsi="Arial" w:cs="Arial"/>
          <w:sz w:val="20"/>
          <w:szCs w:val="20"/>
        </w:rPr>
        <w:t>Ralph Hunter Hall MCU-FDTMF</w:t>
      </w:r>
    </w:p>
    <w:p w:rsidR="00B82DCB" w:rsidRPr="00E2541B" w:rsidRDefault="00D8398F">
      <w:pPr>
        <w:spacing w:after="40" w:line="360" w:lineRule="auto"/>
        <w:rPr>
          <w:rFonts w:ascii="Arial" w:hAnsi="Arial" w:cs="Arial"/>
          <w:sz w:val="20"/>
          <w:szCs w:val="20"/>
        </w:rPr>
      </w:pPr>
      <w:r w:rsidRPr="00E2541B">
        <w:rPr>
          <w:rFonts w:ascii="Arial" w:hAnsi="Arial" w:cs="Arial"/>
          <w:sz w:val="20"/>
          <w:szCs w:val="20"/>
        </w:rPr>
        <w:tab/>
      </w:r>
      <w:r w:rsidRPr="00E2541B">
        <w:rPr>
          <w:rFonts w:ascii="Arial" w:eastAsia="Tahoma" w:hAnsi="Arial" w:cs="Arial"/>
          <w:sz w:val="20"/>
          <w:szCs w:val="20"/>
        </w:rPr>
        <w:t>July19, 20 &amp; 21, 2012</w:t>
      </w:r>
    </w:p>
    <w:p w:rsidR="00B82DCB" w:rsidRPr="00E2541B" w:rsidRDefault="00B82DCB">
      <w:pPr>
        <w:spacing w:after="40" w:line="360" w:lineRule="auto"/>
        <w:rPr>
          <w:rFonts w:ascii="Arial" w:hAnsi="Arial" w:cs="Arial"/>
          <w:sz w:val="20"/>
          <w:szCs w:val="20"/>
        </w:rPr>
      </w:pPr>
    </w:p>
    <w:p w:rsidR="00B82DCB" w:rsidRPr="00E2541B" w:rsidRDefault="00D8398F">
      <w:pPr>
        <w:spacing w:after="40" w:line="360" w:lineRule="auto"/>
        <w:rPr>
          <w:rFonts w:ascii="Arial" w:hAnsi="Arial" w:cs="Arial"/>
          <w:sz w:val="20"/>
          <w:szCs w:val="20"/>
        </w:rPr>
      </w:pPr>
      <w:r w:rsidRPr="00E2541B">
        <w:rPr>
          <w:rFonts w:ascii="Arial" w:hAnsi="Arial" w:cs="Arial"/>
          <w:sz w:val="20"/>
          <w:szCs w:val="20"/>
        </w:rPr>
        <w:tab/>
      </w:r>
      <w:r w:rsidRPr="00E2541B">
        <w:rPr>
          <w:rFonts w:ascii="Arial" w:eastAsia="Tahoma" w:hAnsi="Arial" w:cs="Arial"/>
          <w:b/>
          <w:sz w:val="20"/>
          <w:szCs w:val="20"/>
        </w:rPr>
        <w:t>Basic ECG Interpretation for Nurses</w:t>
      </w:r>
    </w:p>
    <w:p w:rsidR="00B82DCB" w:rsidRPr="00E2541B" w:rsidRDefault="00D8398F">
      <w:pPr>
        <w:spacing w:after="40" w:line="360" w:lineRule="auto"/>
        <w:rPr>
          <w:rFonts w:ascii="Arial" w:hAnsi="Arial" w:cs="Arial"/>
          <w:sz w:val="20"/>
          <w:szCs w:val="20"/>
        </w:rPr>
      </w:pPr>
      <w:r w:rsidRPr="00E2541B">
        <w:rPr>
          <w:rFonts w:ascii="Arial" w:hAnsi="Arial" w:cs="Arial"/>
          <w:sz w:val="20"/>
          <w:szCs w:val="20"/>
        </w:rPr>
        <w:tab/>
      </w:r>
      <w:r w:rsidRPr="00E2541B">
        <w:rPr>
          <w:rFonts w:ascii="Arial" w:eastAsia="Tahoma" w:hAnsi="Arial" w:cs="Arial"/>
          <w:sz w:val="20"/>
          <w:szCs w:val="20"/>
        </w:rPr>
        <w:t>AVR FUMC</w:t>
      </w:r>
    </w:p>
    <w:p w:rsidR="00B82DCB" w:rsidRPr="00E2541B" w:rsidRDefault="00D8398F">
      <w:pPr>
        <w:spacing w:after="40" w:line="360" w:lineRule="auto"/>
        <w:rPr>
          <w:rFonts w:ascii="Arial" w:hAnsi="Arial" w:cs="Arial"/>
          <w:sz w:val="20"/>
          <w:szCs w:val="20"/>
        </w:rPr>
      </w:pPr>
      <w:r w:rsidRPr="00E2541B">
        <w:rPr>
          <w:rFonts w:ascii="Arial" w:hAnsi="Arial" w:cs="Arial"/>
          <w:sz w:val="20"/>
          <w:szCs w:val="20"/>
        </w:rPr>
        <w:tab/>
      </w:r>
      <w:r w:rsidRPr="00E2541B">
        <w:rPr>
          <w:rFonts w:ascii="Arial" w:eastAsia="Tahoma" w:hAnsi="Arial" w:cs="Arial"/>
          <w:sz w:val="20"/>
          <w:szCs w:val="20"/>
        </w:rPr>
        <w:t>August 19, 2011</w:t>
      </w:r>
    </w:p>
    <w:p w:rsidR="00B82DCB" w:rsidRPr="00620B07" w:rsidRDefault="00D8398F">
      <w:pPr>
        <w:spacing w:after="40" w:line="360" w:lineRule="auto"/>
        <w:rPr>
          <w:rFonts w:ascii="Arial" w:hAnsi="Arial" w:cs="Arial"/>
          <w:sz w:val="20"/>
          <w:szCs w:val="20"/>
        </w:rPr>
      </w:pPr>
      <w:r w:rsidRPr="00E2541B">
        <w:rPr>
          <w:rFonts w:ascii="Arial" w:hAnsi="Arial" w:cs="Arial"/>
          <w:sz w:val="20"/>
          <w:szCs w:val="20"/>
        </w:rPr>
        <w:tab/>
      </w:r>
      <w:r w:rsidRPr="00E2541B">
        <w:rPr>
          <w:rFonts w:ascii="Arial" w:eastAsia="Tahoma" w:hAnsi="Arial" w:cs="Arial"/>
          <w:sz w:val="20"/>
          <w:szCs w:val="20"/>
        </w:rPr>
        <w:t>Speaker</w:t>
      </w:r>
      <w:r w:rsidR="00620B07">
        <w:rPr>
          <w:rFonts w:ascii="Arial" w:eastAsia="Tahoma" w:hAnsi="Arial" w:cs="Arial"/>
          <w:sz w:val="20"/>
          <w:szCs w:val="20"/>
        </w:rPr>
        <w:t>: Mediatrix Lara De Vera RN, MAN</w:t>
      </w:r>
    </w:p>
    <w:p w:rsidR="00B82DCB" w:rsidRPr="00E2541B" w:rsidRDefault="00B82DCB">
      <w:pPr>
        <w:spacing w:after="40" w:line="360" w:lineRule="auto"/>
        <w:rPr>
          <w:rFonts w:ascii="Arial" w:hAnsi="Arial" w:cs="Arial"/>
          <w:sz w:val="20"/>
          <w:szCs w:val="20"/>
        </w:rPr>
      </w:pPr>
    </w:p>
    <w:p w:rsidR="008C25A6" w:rsidRDefault="008C25A6" w:rsidP="00620B07">
      <w:pPr>
        <w:pStyle w:val="NoSpacing"/>
        <w:ind w:firstLine="720"/>
        <w:rPr>
          <w:rFonts w:ascii="Arial" w:hAnsi="Arial" w:cs="Arial"/>
          <w:color w:val="000000"/>
          <w:sz w:val="20"/>
          <w:szCs w:val="20"/>
        </w:rPr>
      </w:pPr>
    </w:p>
    <w:p w:rsidR="008C25A6" w:rsidRDefault="008C25A6" w:rsidP="00620B07">
      <w:pPr>
        <w:pStyle w:val="NoSpacing"/>
        <w:ind w:firstLine="720"/>
        <w:rPr>
          <w:rFonts w:ascii="Arial" w:hAnsi="Arial" w:cs="Arial"/>
          <w:color w:val="000000"/>
          <w:sz w:val="20"/>
          <w:szCs w:val="20"/>
        </w:rPr>
      </w:pPr>
    </w:p>
    <w:p w:rsidR="008C25A6" w:rsidRDefault="008C25A6" w:rsidP="00620B07">
      <w:pPr>
        <w:pStyle w:val="NoSpacing"/>
        <w:ind w:firstLine="720"/>
        <w:rPr>
          <w:rFonts w:ascii="Arial" w:eastAsia="Tahoma" w:hAnsi="Arial" w:cs="Arial"/>
          <w:color w:val="000000"/>
          <w:sz w:val="20"/>
          <w:szCs w:val="20"/>
        </w:rPr>
      </w:pPr>
    </w:p>
    <w:p w:rsidR="007A4F56" w:rsidRPr="009409E7" w:rsidRDefault="007A4F56" w:rsidP="00620B07">
      <w:pPr>
        <w:pStyle w:val="NoSpacing"/>
        <w:ind w:firstLine="720"/>
        <w:rPr>
          <w:rFonts w:ascii="Arial" w:hAnsi="Arial" w:cs="Arial"/>
          <w:b/>
          <w:sz w:val="24"/>
          <w:szCs w:val="24"/>
        </w:rPr>
      </w:pPr>
      <w:r w:rsidRPr="009409E7">
        <w:rPr>
          <w:rFonts w:ascii="Arial" w:hAnsi="Arial" w:cs="Arial"/>
          <w:b/>
          <w:sz w:val="24"/>
          <w:szCs w:val="24"/>
        </w:rPr>
        <w:t>PROFESSIONAL EXPERIENCE</w:t>
      </w:r>
    </w:p>
    <w:p w:rsidR="007A4F56" w:rsidRPr="00E2541B" w:rsidRDefault="007A4F56" w:rsidP="007A4F56">
      <w:pPr>
        <w:pStyle w:val="NoSpacing"/>
        <w:rPr>
          <w:rFonts w:ascii="Arial" w:hAnsi="Arial" w:cs="Arial"/>
          <w:b/>
          <w:sz w:val="20"/>
          <w:szCs w:val="20"/>
        </w:rPr>
      </w:pPr>
    </w:p>
    <w:p w:rsidR="007A4F56" w:rsidRPr="00E2541B" w:rsidRDefault="007A4F56" w:rsidP="007A4F56">
      <w:pPr>
        <w:spacing w:after="40" w:line="360" w:lineRule="auto"/>
        <w:ind w:left="720"/>
        <w:rPr>
          <w:rFonts w:ascii="Arial" w:hAnsi="Arial" w:cs="Arial"/>
          <w:b/>
          <w:sz w:val="20"/>
          <w:szCs w:val="20"/>
        </w:rPr>
      </w:pPr>
      <w:r w:rsidRPr="00E2541B">
        <w:rPr>
          <w:rFonts w:ascii="Arial" w:eastAsia="Tahoma" w:hAnsi="Arial" w:cs="Arial"/>
          <w:b/>
          <w:sz w:val="20"/>
          <w:szCs w:val="20"/>
        </w:rPr>
        <w:t>BOTIKA NATIN SA NAYON</w:t>
      </w:r>
    </w:p>
    <w:p w:rsidR="007A4F56" w:rsidRPr="00E2541B" w:rsidRDefault="007A4F56" w:rsidP="007A4F56">
      <w:pPr>
        <w:spacing w:after="40" w:line="360" w:lineRule="auto"/>
        <w:ind w:left="720"/>
        <w:rPr>
          <w:rFonts w:ascii="Arial" w:hAnsi="Arial" w:cs="Arial"/>
          <w:sz w:val="20"/>
          <w:szCs w:val="20"/>
        </w:rPr>
      </w:pPr>
      <w:r w:rsidRPr="00E2541B">
        <w:rPr>
          <w:rFonts w:ascii="Arial" w:eastAsia="Tahoma" w:hAnsi="Arial" w:cs="Arial"/>
          <w:sz w:val="20"/>
          <w:szCs w:val="20"/>
        </w:rPr>
        <w:t>Subic, Zambales</w:t>
      </w:r>
    </w:p>
    <w:p w:rsidR="007A4F56" w:rsidRPr="00E2541B" w:rsidRDefault="007A4F56" w:rsidP="007A4F56">
      <w:pPr>
        <w:spacing w:after="40" w:line="360" w:lineRule="auto"/>
        <w:ind w:left="720"/>
        <w:rPr>
          <w:rFonts w:ascii="Arial" w:hAnsi="Arial" w:cs="Arial"/>
          <w:sz w:val="20"/>
          <w:szCs w:val="20"/>
        </w:rPr>
      </w:pPr>
      <w:r w:rsidRPr="00E2541B">
        <w:rPr>
          <w:rFonts w:ascii="Arial" w:eastAsia="Tahoma" w:hAnsi="Arial" w:cs="Arial"/>
          <w:sz w:val="20"/>
          <w:szCs w:val="20"/>
        </w:rPr>
        <w:t>Position: Pharmacy aide</w:t>
      </w:r>
    </w:p>
    <w:p w:rsidR="007A4F56" w:rsidRPr="00E2541B" w:rsidRDefault="007A4F56" w:rsidP="007A4F56">
      <w:pPr>
        <w:spacing w:after="40" w:line="360" w:lineRule="auto"/>
        <w:ind w:left="720"/>
        <w:rPr>
          <w:rFonts w:ascii="Arial" w:hAnsi="Arial" w:cs="Arial"/>
          <w:sz w:val="20"/>
          <w:szCs w:val="20"/>
        </w:rPr>
      </w:pPr>
      <w:r w:rsidRPr="00E2541B">
        <w:rPr>
          <w:rFonts w:ascii="Arial" w:eastAsia="Tahoma" w:hAnsi="Arial" w:cs="Arial"/>
          <w:sz w:val="20"/>
          <w:szCs w:val="20"/>
        </w:rPr>
        <w:t>From: November 2012 to march 2014</w:t>
      </w:r>
      <w:r w:rsidRPr="00E2541B">
        <w:rPr>
          <w:rFonts w:ascii="Arial" w:hAnsi="Arial" w:cs="Arial"/>
          <w:sz w:val="20"/>
          <w:szCs w:val="20"/>
        </w:rPr>
        <w:br/>
      </w:r>
    </w:p>
    <w:p w:rsidR="007A4F56" w:rsidRPr="00E2541B" w:rsidRDefault="007A4F56" w:rsidP="00265FAA">
      <w:pPr>
        <w:pStyle w:val="NoSpacing"/>
        <w:ind w:firstLine="720"/>
        <w:rPr>
          <w:rFonts w:ascii="Arial" w:hAnsi="Arial" w:cs="Arial"/>
          <w:sz w:val="20"/>
          <w:szCs w:val="20"/>
        </w:rPr>
      </w:pPr>
      <w:r w:rsidRPr="00E2541B">
        <w:rPr>
          <w:rFonts w:ascii="Arial" w:hAnsi="Arial" w:cs="Arial"/>
          <w:sz w:val="20"/>
          <w:szCs w:val="20"/>
        </w:rPr>
        <w:t>Staff Nurse</w:t>
      </w:r>
    </w:p>
    <w:p w:rsidR="007A4F56" w:rsidRPr="00E2541B" w:rsidRDefault="007A4F56" w:rsidP="007A4F56">
      <w:pPr>
        <w:pStyle w:val="NoSpacing"/>
        <w:ind w:left="720"/>
        <w:rPr>
          <w:rFonts w:ascii="Arial" w:hAnsi="Arial" w:cs="Arial"/>
          <w:b/>
          <w:sz w:val="20"/>
          <w:szCs w:val="20"/>
        </w:rPr>
      </w:pPr>
      <w:r w:rsidRPr="00E2541B">
        <w:rPr>
          <w:rFonts w:ascii="Arial" w:hAnsi="Arial" w:cs="Arial"/>
          <w:b/>
          <w:sz w:val="20"/>
          <w:szCs w:val="20"/>
        </w:rPr>
        <w:t>Operating Room</w:t>
      </w:r>
      <w:r w:rsidR="006671DA">
        <w:rPr>
          <w:rFonts w:ascii="Arial" w:hAnsi="Arial" w:cs="Arial"/>
          <w:b/>
          <w:sz w:val="20"/>
          <w:szCs w:val="20"/>
        </w:rPr>
        <w:t xml:space="preserve"> – PACU complex</w:t>
      </w:r>
    </w:p>
    <w:p w:rsidR="007A4F56" w:rsidRPr="00E2541B" w:rsidRDefault="007A4F56" w:rsidP="007A4F56">
      <w:pPr>
        <w:pStyle w:val="NoSpacing"/>
        <w:ind w:firstLine="720"/>
        <w:rPr>
          <w:rFonts w:ascii="Arial" w:hAnsi="Arial" w:cs="Arial"/>
          <w:sz w:val="20"/>
          <w:szCs w:val="20"/>
        </w:rPr>
      </w:pPr>
      <w:r w:rsidRPr="00E2541B">
        <w:rPr>
          <w:rFonts w:ascii="Arial" w:hAnsi="Arial" w:cs="Arial"/>
          <w:sz w:val="20"/>
          <w:szCs w:val="20"/>
        </w:rPr>
        <w:t>San Marcelino District Hospital</w:t>
      </w:r>
    </w:p>
    <w:p w:rsidR="007A4F56" w:rsidRPr="00E2541B" w:rsidRDefault="00265FAA" w:rsidP="007A4F56">
      <w:pPr>
        <w:spacing w:after="40" w:line="360" w:lineRule="auto"/>
        <w:ind w:left="720"/>
        <w:rPr>
          <w:rFonts w:ascii="Arial" w:eastAsia="Tahoma" w:hAnsi="Arial" w:cs="Arial"/>
          <w:sz w:val="20"/>
          <w:szCs w:val="20"/>
        </w:rPr>
      </w:pPr>
      <w:r>
        <w:rPr>
          <w:rFonts w:ascii="Arial" w:hAnsi="Arial" w:cs="Arial"/>
          <w:sz w:val="20"/>
          <w:szCs w:val="20"/>
        </w:rPr>
        <w:t>March18, 2013</w:t>
      </w:r>
      <w:r w:rsidR="00620B07">
        <w:rPr>
          <w:rFonts w:ascii="Arial" w:hAnsi="Arial" w:cs="Arial"/>
          <w:sz w:val="20"/>
          <w:szCs w:val="20"/>
        </w:rPr>
        <w:t xml:space="preserve"> – January 15, 2017</w:t>
      </w:r>
    </w:p>
    <w:p w:rsidR="00265FAA" w:rsidRDefault="00265FAA" w:rsidP="007A4F56">
      <w:pPr>
        <w:spacing w:after="40" w:line="360" w:lineRule="auto"/>
        <w:ind w:left="720"/>
        <w:rPr>
          <w:rFonts w:ascii="Arial" w:eastAsia="Tahoma" w:hAnsi="Arial" w:cs="Arial"/>
          <w:b/>
          <w:sz w:val="20"/>
          <w:szCs w:val="20"/>
          <w:u w:val="single"/>
        </w:rPr>
      </w:pPr>
    </w:p>
    <w:p w:rsidR="00B82DCB" w:rsidRPr="00E2541B" w:rsidRDefault="00B82DCB">
      <w:pPr>
        <w:shd w:val="clear" w:color="auto" w:fill="FFFFFF"/>
        <w:spacing w:after="40" w:line="240" w:lineRule="auto"/>
        <w:rPr>
          <w:rFonts w:ascii="Arial" w:hAnsi="Arial" w:cs="Arial"/>
          <w:sz w:val="20"/>
          <w:szCs w:val="20"/>
        </w:rPr>
      </w:pPr>
    </w:p>
    <w:p w:rsidR="00B82DCB" w:rsidRPr="00E2541B" w:rsidRDefault="00B82DCB">
      <w:pPr>
        <w:shd w:val="clear" w:color="auto" w:fill="FFFFFF"/>
        <w:spacing w:after="40" w:line="240" w:lineRule="auto"/>
        <w:rPr>
          <w:rFonts w:ascii="Arial" w:hAnsi="Arial" w:cs="Arial"/>
          <w:sz w:val="20"/>
          <w:szCs w:val="20"/>
        </w:rPr>
      </w:pPr>
    </w:p>
    <w:p w:rsidR="00B82DCB" w:rsidRPr="00E2541B" w:rsidRDefault="00D8398F">
      <w:pPr>
        <w:shd w:val="clear" w:color="auto" w:fill="FFFFFF"/>
        <w:spacing w:after="40" w:line="240" w:lineRule="auto"/>
        <w:ind w:left="720"/>
        <w:rPr>
          <w:rFonts w:ascii="Arial" w:hAnsi="Arial" w:cs="Arial"/>
          <w:sz w:val="20"/>
          <w:szCs w:val="20"/>
        </w:rPr>
      </w:pPr>
      <w:r w:rsidRPr="00E2541B">
        <w:rPr>
          <w:rFonts w:ascii="Arial" w:eastAsia="Tahoma" w:hAnsi="Arial" w:cs="Arial"/>
          <w:sz w:val="20"/>
          <w:szCs w:val="20"/>
        </w:rPr>
        <w:t xml:space="preserve">I hereby certify that the above information is true and correct to the best of my </w:t>
      </w:r>
      <w:r w:rsidR="00620B07" w:rsidRPr="00E2541B">
        <w:rPr>
          <w:rFonts w:ascii="Arial" w:eastAsia="Tahoma" w:hAnsi="Arial" w:cs="Arial"/>
          <w:sz w:val="20"/>
          <w:szCs w:val="20"/>
        </w:rPr>
        <w:t>knowledge and</w:t>
      </w:r>
      <w:r w:rsidRPr="00E2541B">
        <w:rPr>
          <w:rFonts w:ascii="Arial" w:eastAsia="Tahoma" w:hAnsi="Arial" w:cs="Arial"/>
          <w:sz w:val="20"/>
          <w:szCs w:val="20"/>
        </w:rPr>
        <w:t xml:space="preserve"> belief.</w:t>
      </w:r>
    </w:p>
    <w:p w:rsidR="00E2541B" w:rsidRDefault="00E2541B">
      <w:pPr>
        <w:shd w:val="clear" w:color="auto" w:fill="FFFFFF"/>
        <w:spacing w:after="40" w:line="240" w:lineRule="auto"/>
        <w:jc w:val="right"/>
        <w:rPr>
          <w:rFonts w:ascii="Arial" w:hAnsi="Arial" w:cs="Arial"/>
          <w:sz w:val="20"/>
          <w:szCs w:val="20"/>
        </w:rPr>
      </w:pPr>
    </w:p>
    <w:p w:rsidR="00780736" w:rsidRDefault="00780736" w:rsidP="0035689F">
      <w:pPr>
        <w:shd w:val="clear" w:color="auto" w:fill="FFFFFF"/>
        <w:spacing w:after="40" w:line="240" w:lineRule="auto"/>
        <w:jc w:val="right"/>
        <w:rPr>
          <w:rFonts w:ascii="Arial" w:eastAsia="Tahoma" w:hAnsi="Arial" w:cs="Arial"/>
          <w:b/>
          <w:sz w:val="20"/>
          <w:szCs w:val="20"/>
        </w:rPr>
      </w:pPr>
    </w:p>
    <w:p w:rsidR="00780736" w:rsidRDefault="00780736" w:rsidP="0035689F">
      <w:pPr>
        <w:shd w:val="clear" w:color="auto" w:fill="FFFFFF"/>
        <w:spacing w:after="40" w:line="240" w:lineRule="auto"/>
        <w:jc w:val="right"/>
        <w:rPr>
          <w:rFonts w:ascii="Arial" w:eastAsia="Tahoma" w:hAnsi="Arial" w:cs="Arial"/>
          <w:b/>
          <w:sz w:val="20"/>
          <w:szCs w:val="20"/>
        </w:rPr>
      </w:pPr>
    </w:p>
    <w:p w:rsidR="00265FAA" w:rsidRDefault="00265FAA" w:rsidP="0035689F">
      <w:pPr>
        <w:shd w:val="clear" w:color="auto" w:fill="FFFFFF"/>
        <w:spacing w:after="40" w:line="240" w:lineRule="auto"/>
        <w:jc w:val="right"/>
        <w:rPr>
          <w:rFonts w:ascii="Arial" w:eastAsia="Tahoma" w:hAnsi="Arial" w:cs="Arial"/>
          <w:b/>
          <w:sz w:val="20"/>
          <w:szCs w:val="20"/>
        </w:rPr>
      </w:pPr>
    </w:p>
    <w:p w:rsidR="00265FAA" w:rsidRDefault="00265FAA" w:rsidP="0035689F">
      <w:pPr>
        <w:shd w:val="clear" w:color="auto" w:fill="FFFFFF"/>
        <w:spacing w:after="40" w:line="240" w:lineRule="auto"/>
        <w:jc w:val="right"/>
        <w:rPr>
          <w:rFonts w:ascii="Arial" w:eastAsia="Tahoma" w:hAnsi="Arial" w:cs="Arial"/>
          <w:b/>
          <w:sz w:val="20"/>
          <w:szCs w:val="20"/>
        </w:rPr>
      </w:pPr>
    </w:p>
    <w:p w:rsidR="00B82DCB" w:rsidRPr="00E2541B" w:rsidRDefault="00590A0C" w:rsidP="0035689F">
      <w:pPr>
        <w:shd w:val="clear" w:color="auto" w:fill="FFFFFF"/>
        <w:spacing w:after="40" w:line="240" w:lineRule="auto"/>
        <w:jc w:val="right"/>
        <w:rPr>
          <w:rFonts w:ascii="Arial" w:hAnsi="Arial" w:cs="Arial"/>
          <w:sz w:val="20"/>
          <w:szCs w:val="20"/>
        </w:rPr>
      </w:pPr>
      <w:r>
        <w:rPr>
          <w:rFonts w:ascii="Arial" w:hAnsi="Arial" w:cs="Arial"/>
          <w:noProof/>
          <w:sz w:val="20"/>
          <w:szCs w:val="20"/>
        </w:rPr>
        <w:pict>
          <v:shapetype id="_x0000_t32" coordsize="21600,21600" o:spt="32" o:oned="t" path="m,l21600,21600e" filled="f">
            <v:path arrowok="t" fillok="f" o:connecttype="none"/>
            <o:lock v:ext="edit" shapetype="t"/>
          </v:shapetype>
          <v:shape id="AutoShape 4" o:spid="_x0000_s1026" type="#_x0000_t32" style="position:absolute;margin-left:397.5pt;margin-top:0;width:149.5pt;height:1.5pt;z-index:251659264;visibility:visible;mso-position-horizontal-relative:cha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" strokeweight="1pt">
            <v:stroke endarrow="block"/>
          </v:shape>
        </w:pict>
      </w:r>
      <w:r w:rsidR="00D8398F" w:rsidRPr="00E2541B">
        <w:rPr>
          <w:rFonts w:ascii="Arial" w:eastAsia="Tahoma" w:hAnsi="Arial" w:cs="Arial"/>
          <w:b/>
          <w:sz w:val="20"/>
          <w:szCs w:val="20"/>
        </w:rPr>
        <w:t xml:space="preserve">Ronald </w:t>
      </w:r>
    </w:p>
    <w:sectPr w:rsidR="00B82DCB" w:rsidRPr="00E2541B" w:rsidSect="00590A0C">
      <w:pgSz w:w="12240" w:h="15840"/>
      <w:pgMar w:top="1440" w:right="720" w:bottom="720" w:left="720"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5B56" w:rsidRDefault="00445B56">
      <w:pPr>
        <w:spacing w:after="0" w:line="240" w:lineRule="auto"/>
      </w:pPr>
      <w:r>
        <w:separator/>
      </w:r>
    </w:p>
  </w:endnote>
  <w:endnote w:type="continuationSeparator" w:id="1">
    <w:p w:rsidR="00445B56" w:rsidRDefault="00445B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5B56" w:rsidRDefault="00445B56">
      <w:pPr>
        <w:spacing w:after="0" w:line="240" w:lineRule="auto"/>
      </w:pPr>
      <w:r>
        <w:separator/>
      </w:r>
    </w:p>
  </w:footnote>
  <w:footnote w:type="continuationSeparator" w:id="1">
    <w:p w:rsidR="00445B56" w:rsidRDefault="00445B5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328EFE6E">
      <w:start w:val="1"/>
      <w:numFmt w:val="bullet"/>
      <w:lvlText w:val=""/>
      <w:lvlJc w:val="left"/>
      <w:pPr>
        <w:tabs>
          <w:tab w:val="num" w:pos="0"/>
        </w:tabs>
        <w:ind w:left="720" w:hanging="360"/>
      </w:pPr>
      <w:rPr>
        <w:rFonts w:ascii="Symbol" w:eastAsia="Symbol" w:hAnsi="Symbol" w:cs="Symbol"/>
        <w:sz w:val="24"/>
      </w:rPr>
    </w:lvl>
    <w:lvl w:ilvl="1" w:tplc="874E5DF4">
      <w:start w:val="1"/>
      <w:numFmt w:val="bullet"/>
      <w:lvlText w:val="o"/>
      <w:lvlJc w:val="left"/>
      <w:pPr>
        <w:tabs>
          <w:tab w:val="num" w:pos="1440"/>
        </w:tabs>
        <w:ind w:left="1440" w:hanging="360"/>
      </w:pPr>
      <w:rPr>
        <w:rFonts w:ascii="Courier New" w:hAnsi="Courier New"/>
      </w:rPr>
    </w:lvl>
    <w:lvl w:ilvl="2" w:tplc="B0288906">
      <w:start w:val="1"/>
      <w:numFmt w:val="bullet"/>
      <w:lvlText w:val=""/>
      <w:lvlJc w:val="left"/>
      <w:pPr>
        <w:tabs>
          <w:tab w:val="num" w:pos="2160"/>
        </w:tabs>
        <w:ind w:left="2160" w:hanging="360"/>
      </w:pPr>
      <w:rPr>
        <w:rFonts w:ascii="Wingdings" w:hAnsi="Wingdings"/>
      </w:rPr>
    </w:lvl>
    <w:lvl w:ilvl="3" w:tplc="46EC2B00">
      <w:start w:val="1"/>
      <w:numFmt w:val="bullet"/>
      <w:lvlText w:val=""/>
      <w:lvlJc w:val="left"/>
      <w:pPr>
        <w:tabs>
          <w:tab w:val="num" w:pos="2880"/>
        </w:tabs>
        <w:ind w:left="2880" w:hanging="360"/>
      </w:pPr>
      <w:rPr>
        <w:rFonts w:ascii="Symbol" w:hAnsi="Symbol"/>
      </w:rPr>
    </w:lvl>
    <w:lvl w:ilvl="4" w:tplc="F0EC479A">
      <w:start w:val="1"/>
      <w:numFmt w:val="bullet"/>
      <w:lvlText w:val="o"/>
      <w:lvlJc w:val="left"/>
      <w:pPr>
        <w:tabs>
          <w:tab w:val="num" w:pos="3600"/>
        </w:tabs>
        <w:ind w:left="3600" w:hanging="360"/>
      </w:pPr>
      <w:rPr>
        <w:rFonts w:ascii="Courier New" w:hAnsi="Courier New"/>
      </w:rPr>
    </w:lvl>
    <w:lvl w:ilvl="5" w:tplc="6218B4FC">
      <w:start w:val="1"/>
      <w:numFmt w:val="bullet"/>
      <w:lvlText w:val=""/>
      <w:lvlJc w:val="left"/>
      <w:pPr>
        <w:tabs>
          <w:tab w:val="num" w:pos="4320"/>
        </w:tabs>
        <w:ind w:left="4320" w:hanging="360"/>
      </w:pPr>
      <w:rPr>
        <w:rFonts w:ascii="Wingdings" w:hAnsi="Wingdings"/>
      </w:rPr>
    </w:lvl>
    <w:lvl w:ilvl="6" w:tplc="C7CA2FB8">
      <w:start w:val="1"/>
      <w:numFmt w:val="bullet"/>
      <w:lvlText w:val=""/>
      <w:lvlJc w:val="left"/>
      <w:pPr>
        <w:tabs>
          <w:tab w:val="num" w:pos="5040"/>
        </w:tabs>
        <w:ind w:left="5040" w:hanging="360"/>
      </w:pPr>
      <w:rPr>
        <w:rFonts w:ascii="Symbol" w:hAnsi="Symbol"/>
      </w:rPr>
    </w:lvl>
    <w:lvl w:ilvl="7" w:tplc="1EEEF298">
      <w:start w:val="1"/>
      <w:numFmt w:val="bullet"/>
      <w:lvlText w:val="o"/>
      <w:lvlJc w:val="left"/>
      <w:pPr>
        <w:tabs>
          <w:tab w:val="num" w:pos="5760"/>
        </w:tabs>
        <w:ind w:left="5760" w:hanging="360"/>
      </w:pPr>
      <w:rPr>
        <w:rFonts w:ascii="Courier New" w:hAnsi="Courier New"/>
      </w:rPr>
    </w:lvl>
    <w:lvl w:ilvl="8" w:tplc="68D8C53E">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tplc="B7BE6252">
      <w:start w:val="1"/>
      <w:numFmt w:val="bullet"/>
      <w:lvlText w:val=""/>
      <w:lvlJc w:val="left"/>
      <w:pPr>
        <w:tabs>
          <w:tab w:val="num" w:pos="0"/>
        </w:tabs>
        <w:ind w:left="720" w:hanging="360"/>
      </w:pPr>
      <w:rPr>
        <w:rFonts w:ascii="Symbol" w:eastAsia="Symbol" w:hAnsi="Symbol" w:cs="Symbol"/>
        <w:sz w:val="24"/>
      </w:rPr>
    </w:lvl>
    <w:lvl w:ilvl="1" w:tplc="39E0942E">
      <w:start w:val="1"/>
      <w:numFmt w:val="bullet"/>
      <w:lvlText w:val="o"/>
      <w:lvlJc w:val="left"/>
      <w:pPr>
        <w:tabs>
          <w:tab w:val="num" w:pos="1440"/>
        </w:tabs>
        <w:ind w:left="1440" w:hanging="360"/>
      </w:pPr>
      <w:rPr>
        <w:rFonts w:ascii="Courier New" w:hAnsi="Courier New"/>
      </w:rPr>
    </w:lvl>
    <w:lvl w:ilvl="2" w:tplc="29FAB872">
      <w:start w:val="1"/>
      <w:numFmt w:val="bullet"/>
      <w:lvlText w:val=""/>
      <w:lvlJc w:val="left"/>
      <w:pPr>
        <w:tabs>
          <w:tab w:val="num" w:pos="2160"/>
        </w:tabs>
        <w:ind w:left="2160" w:hanging="360"/>
      </w:pPr>
      <w:rPr>
        <w:rFonts w:ascii="Wingdings" w:hAnsi="Wingdings"/>
      </w:rPr>
    </w:lvl>
    <w:lvl w:ilvl="3" w:tplc="6270FD9E">
      <w:start w:val="1"/>
      <w:numFmt w:val="bullet"/>
      <w:lvlText w:val=""/>
      <w:lvlJc w:val="left"/>
      <w:pPr>
        <w:tabs>
          <w:tab w:val="num" w:pos="2880"/>
        </w:tabs>
        <w:ind w:left="2880" w:hanging="360"/>
      </w:pPr>
      <w:rPr>
        <w:rFonts w:ascii="Symbol" w:hAnsi="Symbol"/>
      </w:rPr>
    </w:lvl>
    <w:lvl w:ilvl="4" w:tplc="56D8FD28">
      <w:start w:val="1"/>
      <w:numFmt w:val="bullet"/>
      <w:lvlText w:val="o"/>
      <w:lvlJc w:val="left"/>
      <w:pPr>
        <w:tabs>
          <w:tab w:val="num" w:pos="3600"/>
        </w:tabs>
        <w:ind w:left="3600" w:hanging="360"/>
      </w:pPr>
      <w:rPr>
        <w:rFonts w:ascii="Courier New" w:hAnsi="Courier New"/>
      </w:rPr>
    </w:lvl>
    <w:lvl w:ilvl="5" w:tplc="72628D86">
      <w:start w:val="1"/>
      <w:numFmt w:val="bullet"/>
      <w:lvlText w:val=""/>
      <w:lvlJc w:val="left"/>
      <w:pPr>
        <w:tabs>
          <w:tab w:val="num" w:pos="4320"/>
        </w:tabs>
        <w:ind w:left="4320" w:hanging="360"/>
      </w:pPr>
      <w:rPr>
        <w:rFonts w:ascii="Wingdings" w:hAnsi="Wingdings"/>
      </w:rPr>
    </w:lvl>
    <w:lvl w:ilvl="6" w:tplc="BD5AD026">
      <w:start w:val="1"/>
      <w:numFmt w:val="bullet"/>
      <w:lvlText w:val=""/>
      <w:lvlJc w:val="left"/>
      <w:pPr>
        <w:tabs>
          <w:tab w:val="num" w:pos="5040"/>
        </w:tabs>
        <w:ind w:left="5040" w:hanging="360"/>
      </w:pPr>
      <w:rPr>
        <w:rFonts w:ascii="Symbol" w:hAnsi="Symbol"/>
      </w:rPr>
    </w:lvl>
    <w:lvl w:ilvl="7" w:tplc="FEFEDEE6">
      <w:start w:val="1"/>
      <w:numFmt w:val="bullet"/>
      <w:lvlText w:val="o"/>
      <w:lvlJc w:val="left"/>
      <w:pPr>
        <w:tabs>
          <w:tab w:val="num" w:pos="5760"/>
        </w:tabs>
        <w:ind w:left="5760" w:hanging="360"/>
      </w:pPr>
      <w:rPr>
        <w:rFonts w:ascii="Courier New" w:hAnsi="Courier New"/>
      </w:rPr>
    </w:lvl>
    <w:lvl w:ilvl="8" w:tplc="9C4202CA">
      <w:start w:val="1"/>
      <w:numFmt w:val="bullet"/>
      <w:lvlText w:val=""/>
      <w:lvlJc w:val="left"/>
      <w:pPr>
        <w:tabs>
          <w:tab w:val="num" w:pos="6480"/>
        </w:tabs>
        <w:ind w:left="6480" w:hanging="360"/>
      </w:pPr>
      <w:rPr>
        <w:rFonts w:ascii="Wingdings" w:hAnsi="Wingdings"/>
      </w:rPr>
    </w:lvl>
  </w:abstractNum>
  <w:abstractNum w:abstractNumId="2">
    <w:nsid w:val="4CBD2FCF"/>
    <w:multiLevelType w:val="hybridMultilevel"/>
    <w:tmpl w:val="7480C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BB2F46"/>
    <w:multiLevelType w:val="hybridMultilevel"/>
    <w:tmpl w:val="E1401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1F56F7"/>
    <w:multiLevelType w:val="hybridMultilevel"/>
    <w:tmpl w:val="30B88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1800F68"/>
    <w:multiLevelType w:val="hybridMultilevel"/>
    <w:tmpl w:val="8E92D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displayBackgroundShape/>
  <w:embedSystemFonts/>
  <w:stylePaneFormatFilter w:val="3F01"/>
  <w:defaultTabStop w:val="720"/>
  <w:noPunctuationKerning/>
  <w:characterSpacingControl w:val="doNotCompress"/>
  <w:savePreviewPicture/>
  <w:footnotePr>
    <w:footnote w:id="0"/>
    <w:footnote w:id="1"/>
  </w:footnotePr>
  <w:endnotePr>
    <w:endnote w:id="0"/>
    <w:endnote w:id="1"/>
  </w:endnotePr>
  <w:compat/>
  <w:rsids>
    <w:rsidRoot w:val="00B82DCB"/>
    <w:rsid w:val="00076E41"/>
    <w:rsid w:val="00093FFB"/>
    <w:rsid w:val="001741F4"/>
    <w:rsid w:val="00235E04"/>
    <w:rsid w:val="00265FAA"/>
    <w:rsid w:val="0035689F"/>
    <w:rsid w:val="003C6B0A"/>
    <w:rsid w:val="00445B56"/>
    <w:rsid w:val="00481FB2"/>
    <w:rsid w:val="00482BBE"/>
    <w:rsid w:val="004B7D6B"/>
    <w:rsid w:val="00590A0C"/>
    <w:rsid w:val="00620B07"/>
    <w:rsid w:val="006671DA"/>
    <w:rsid w:val="006969F1"/>
    <w:rsid w:val="006A1AEB"/>
    <w:rsid w:val="006C3A08"/>
    <w:rsid w:val="00745BA6"/>
    <w:rsid w:val="00780736"/>
    <w:rsid w:val="007A4F56"/>
    <w:rsid w:val="007C14D3"/>
    <w:rsid w:val="00852F57"/>
    <w:rsid w:val="008C25A6"/>
    <w:rsid w:val="009409E7"/>
    <w:rsid w:val="009E4AED"/>
    <w:rsid w:val="00AC781C"/>
    <w:rsid w:val="00B61AD0"/>
    <w:rsid w:val="00B82DCB"/>
    <w:rsid w:val="00BA087D"/>
    <w:rsid w:val="00D653F1"/>
    <w:rsid w:val="00D8398F"/>
    <w:rsid w:val="00E2541B"/>
    <w:rsid w:val="00FE609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1" type="connector" idref="#AutoShape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0A0C"/>
    <w:pPr>
      <w:spacing w:after="200" w:line="276" w:lineRule="auto"/>
    </w:pPr>
    <w:rPr>
      <w:rFonts w:ascii="Calibri" w:eastAsia="Calibri" w:hAnsi="Calibri" w:cs="Calibri"/>
      <w:color w:val="000000"/>
      <w:sz w:val="22"/>
      <w:szCs w:val="24"/>
    </w:rPr>
  </w:style>
  <w:style w:type="paragraph" w:styleId="Heading1">
    <w:name w:val="heading 1"/>
    <w:basedOn w:val="Normal"/>
    <w:next w:val="Normal"/>
    <w:qFormat/>
    <w:rsid w:val="00EF7B96"/>
    <w:pPr>
      <w:keepNext/>
      <w:spacing w:before="240" w:after="60"/>
      <w:outlineLvl w:val="0"/>
    </w:pPr>
    <w:rPr>
      <w:rFonts w:ascii="Cambria" w:eastAsia="Cambria" w:hAnsi="Cambria" w:cs="Cambria"/>
      <w:b/>
      <w:bCs/>
      <w:color w:val="4F81BD"/>
      <w:kern w:val="32"/>
      <w:sz w:val="32"/>
      <w:szCs w:val="32"/>
    </w:rPr>
  </w:style>
  <w:style w:type="paragraph" w:styleId="Heading2">
    <w:name w:val="heading 2"/>
    <w:basedOn w:val="Normal"/>
    <w:next w:val="Normal"/>
    <w:qFormat/>
    <w:rsid w:val="00EF7B96"/>
    <w:pPr>
      <w:keepNext/>
      <w:spacing w:before="240" w:after="60"/>
      <w:outlineLvl w:val="1"/>
    </w:pPr>
    <w:rPr>
      <w:rFonts w:ascii="Cambria" w:eastAsia="Cambria" w:hAnsi="Cambria" w:cs="Cambria"/>
      <w:b/>
      <w:bCs/>
      <w:i/>
      <w:iCs/>
      <w:color w:val="4F81BD"/>
      <w:sz w:val="26"/>
      <w:szCs w:val="28"/>
    </w:rPr>
  </w:style>
  <w:style w:type="paragraph" w:styleId="Heading3">
    <w:name w:val="heading 3"/>
    <w:basedOn w:val="Normal"/>
    <w:next w:val="Normal"/>
    <w:qFormat/>
    <w:rsid w:val="00EF7B96"/>
    <w:pPr>
      <w:keepNext/>
      <w:tabs>
        <w:tab w:val="left" w:pos="720"/>
      </w:tabs>
      <w:spacing w:before="240" w:after="0" w:line="360" w:lineRule="auto"/>
      <w:jc w:val="both"/>
      <w:outlineLvl w:val="2"/>
    </w:pPr>
    <w:rPr>
      <w:rFonts w:ascii="Calisto MT" w:eastAsia="Calisto MT" w:hAnsi="Calisto MT" w:cs="Calisto MT"/>
      <w:b/>
      <w:bCs/>
      <w:sz w:val="24"/>
      <w:szCs w:val="26"/>
    </w:rPr>
  </w:style>
  <w:style w:type="paragraph" w:styleId="Heading4">
    <w:name w:val="heading 4"/>
    <w:basedOn w:val="Normal"/>
    <w:next w:val="Normal"/>
    <w:qFormat/>
    <w:rsid w:val="00EF7B96"/>
    <w:pPr>
      <w:keepNext/>
      <w:spacing w:before="240" w:after="60"/>
      <w:outlineLvl w:val="3"/>
    </w:pPr>
    <w:rPr>
      <w:rFonts w:ascii="Cambria" w:eastAsia="Cambria" w:hAnsi="Cambria" w:cs="Cambria"/>
      <w:b/>
      <w:bCs/>
      <w:i/>
      <w:color w:val="4F81BD"/>
      <w:szCs w:val="28"/>
    </w:rPr>
  </w:style>
  <w:style w:type="paragraph" w:styleId="Heading5">
    <w:name w:val="heading 5"/>
    <w:basedOn w:val="Normal"/>
    <w:next w:val="Normal"/>
    <w:qFormat/>
    <w:rsid w:val="00EF7B96"/>
    <w:pPr>
      <w:spacing w:before="240" w:after="60"/>
      <w:outlineLvl w:val="4"/>
    </w:pPr>
    <w:rPr>
      <w:rFonts w:ascii="Cambria" w:eastAsia="Cambria" w:hAnsi="Cambria" w:cs="Cambria"/>
      <w:b/>
      <w:bCs/>
      <w:i/>
      <w:iCs/>
      <w:color w:val="4F81BD"/>
      <w:szCs w:val="26"/>
    </w:rPr>
  </w:style>
  <w:style w:type="paragraph" w:styleId="Heading6">
    <w:name w:val="heading 6"/>
    <w:basedOn w:val="Normal"/>
    <w:next w:val="Normal"/>
    <w:qFormat/>
    <w:rsid w:val="00EF7B96"/>
    <w:pPr>
      <w:spacing w:before="240" w:after="60"/>
      <w:outlineLvl w:val="5"/>
    </w:pPr>
    <w:rPr>
      <w:rFonts w:ascii="Cambria" w:eastAsia="Cambria" w:hAnsi="Cambria" w:cs="Cambria"/>
      <w:b/>
      <w:bCs/>
      <w:color w:val="4F81BD"/>
      <w:szCs w:val="22"/>
    </w:rPr>
  </w:style>
  <w:style w:type="paragraph" w:styleId="Heading7">
    <w:name w:val="heading 7"/>
    <w:basedOn w:val="Normal"/>
    <w:next w:val="Normal"/>
    <w:qFormat/>
    <w:rsid w:val="00EF7B96"/>
    <w:pPr>
      <w:spacing w:before="240" w:after="60"/>
      <w:outlineLvl w:val="6"/>
    </w:pPr>
    <w:rPr>
      <w:rFonts w:ascii="Cambria" w:eastAsia="Cambria" w:hAnsi="Cambria" w:cs="Cambria"/>
      <w:i/>
      <w:color w:val="4F81BD"/>
    </w:rPr>
  </w:style>
  <w:style w:type="paragraph" w:styleId="Heading8">
    <w:name w:val="heading 8"/>
    <w:basedOn w:val="Normal"/>
    <w:next w:val="Normal"/>
    <w:qFormat/>
    <w:rsid w:val="00EF7B96"/>
    <w:pPr>
      <w:spacing w:before="240" w:after="60"/>
      <w:outlineLvl w:val="7"/>
    </w:pPr>
    <w:rPr>
      <w:rFonts w:ascii="Cambria" w:eastAsia="Cambria" w:hAnsi="Cambria" w:cs="Cambria"/>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1AEB"/>
    <w:rPr>
      <w:rFonts w:ascii="Calibri" w:eastAsia="Calibri" w:hAnsi="Calibri"/>
      <w:sz w:val="22"/>
      <w:szCs w:val="22"/>
    </w:rPr>
  </w:style>
  <w:style w:type="paragraph" w:styleId="BalloonText">
    <w:name w:val="Balloon Text"/>
    <w:basedOn w:val="Normal"/>
    <w:link w:val="BalloonTextChar"/>
    <w:rsid w:val="00620B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620B07"/>
    <w:rPr>
      <w:rFonts w:ascii="Tahoma" w:eastAsia="Calibri" w:hAnsi="Tahoma" w:cs="Tahoma"/>
      <w:color w:val="000000"/>
      <w:sz w:val="16"/>
      <w:szCs w:val="16"/>
    </w:rPr>
  </w:style>
  <w:style w:type="paragraph" w:styleId="Header">
    <w:name w:val="header"/>
    <w:basedOn w:val="Normal"/>
    <w:link w:val="HeaderChar"/>
    <w:rsid w:val="008C25A6"/>
    <w:pPr>
      <w:tabs>
        <w:tab w:val="center" w:pos="4680"/>
        <w:tab w:val="right" w:pos="9360"/>
      </w:tabs>
      <w:spacing w:after="0" w:line="240" w:lineRule="auto"/>
    </w:pPr>
  </w:style>
  <w:style w:type="character" w:customStyle="1" w:styleId="HeaderChar">
    <w:name w:val="Header Char"/>
    <w:basedOn w:val="DefaultParagraphFont"/>
    <w:link w:val="Header"/>
    <w:rsid w:val="008C25A6"/>
    <w:rPr>
      <w:rFonts w:ascii="Calibri" w:eastAsia="Calibri" w:hAnsi="Calibri" w:cs="Calibri"/>
      <w:color w:val="000000"/>
      <w:sz w:val="22"/>
      <w:szCs w:val="24"/>
    </w:rPr>
  </w:style>
  <w:style w:type="paragraph" w:styleId="Footer">
    <w:name w:val="footer"/>
    <w:basedOn w:val="Normal"/>
    <w:link w:val="FooterChar"/>
    <w:rsid w:val="008C25A6"/>
    <w:pPr>
      <w:tabs>
        <w:tab w:val="center" w:pos="4680"/>
        <w:tab w:val="right" w:pos="9360"/>
      </w:tabs>
      <w:spacing w:after="0" w:line="240" w:lineRule="auto"/>
    </w:pPr>
  </w:style>
  <w:style w:type="character" w:customStyle="1" w:styleId="FooterChar">
    <w:name w:val="Footer Char"/>
    <w:basedOn w:val="DefaultParagraphFont"/>
    <w:link w:val="Footer"/>
    <w:rsid w:val="008C25A6"/>
    <w:rPr>
      <w:rFonts w:ascii="Calibri" w:eastAsia="Calibri" w:hAnsi="Calibri" w:cs="Calibri"/>
      <w:color w:val="000000"/>
      <w:sz w:val="22"/>
      <w:szCs w:val="24"/>
    </w:rPr>
  </w:style>
  <w:style w:type="character" w:styleId="Hyperlink">
    <w:name w:val="Hyperlink"/>
    <w:basedOn w:val="DefaultParagraphFont"/>
    <w:rsid w:val="004B7D6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00" w:line="276" w:lineRule="auto"/>
    </w:pPr>
    <w:rPr>
      <w:rFonts w:ascii="Calibri" w:eastAsia="Calibri" w:hAnsi="Calibri" w:cs="Calibri"/>
      <w:color w:val="000000"/>
      <w:sz w:val="22"/>
      <w:szCs w:val="24"/>
    </w:rPr>
  </w:style>
  <w:style w:type="paragraph" w:styleId="Heading1">
    <w:name w:val="heading 1"/>
    <w:basedOn w:val="Normal"/>
    <w:next w:val="Normal"/>
    <w:qFormat/>
    <w:rsid w:val="00EF7B96"/>
    <w:pPr>
      <w:keepNext/>
      <w:spacing w:before="240" w:after="60"/>
      <w:outlineLvl w:val="0"/>
    </w:pPr>
    <w:rPr>
      <w:rFonts w:ascii="Cambria" w:eastAsia="Cambria" w:hAnsi="Cambria" w:cs="Cambria"/>
      <w:b/>
      <w:bCs/>
      <w:color w:val="4F81BD"/>
      <w:kern w:val="32"/>
      <w:sz w:val="32"/>
      <w:szCs w:val="32"/>
    </w:rPr>
  </w:style>
  <w:style w:type="paragraph" w:styleId="Heading2">
    <w:name w:val="heading 2"/>
    <w:basedOn w:val="Normal"/>
    <w:next w:val="Normal"/>
    <w:qFormat/>
    <w:rsid w:val="00EF7B96"/>
    <w:pPr>
      <w:keepNext/>
      <w:spacing w:before="240" w:after="60"/>
      <w:outlineLvl w:val="1"/>
    </w:pPr>
    <w:rPr>
      <w:rFonts w:ascii="Cambria" w:eastAsia="Cambria" w:hAnsi="Cambria" w:cs="Cambria"/>
      <w:b/>
      <w:bCs/>
      <w:i/>
      <w:iCs/>
      <w:color w:val="4F81BD"/>
      <w:sz w:val="26"/>
      <w:szCs w:val="28"/>
    </w:rPr>
  </w:style>
  <w:style w:type="paragraph" w:styleId="Heading3">
    <w:name w:val="heading 3"/>
    <w:basedOn w:val="Normal"/>
    <w:next w:val="Normal"/>
    <w:qFormat/>
    <w:rsid w:val="00EF7B96"/>
    <w:pPr>
      <w:keepNext/>
      <w:tabs>
        <w:tab w:val="left" w:pos="720"/>
      </w:tabs>
      <w:spacing w:before="240" w:after="0" w:line="360" w:lineRule="auto"/>
      <w:jc w:val="both"/>
      <w:outlineLvl w:val="2"/>
    </w:pPr>
    <w:rPr>
      <w:rFonts w:ascii="Calisto MT" w:eastAsia="Calisto MT" w:hAnsi="Calisto MT" w:cs="Calisto MT"/>
      <w:b/>
      <w:bCs/>
      <w:sz w:val="24"/>
      <w:szCs w:val="26"/>
    </w:rPr>
  </w:style>
  <w:style w:type="paragraph" w:styleId="Heading4">
    <w:name w:val="heading 4"/>
    <w:basedOn w:val="Normal"/>
    <w:next w:val="Normal"/>
    <w:qFormat/>
    <w:rsid w:val="00EF7B96"/>
    <w:pPr>
      <w:keepNext/>
      <w:spacing w:before="240" w:after="60"/>
      <w:outlineLvl w:val="3"/>
    </w:pPr>
    <w:rPr>
      <w:rFonts w:ascii="Cambria" w:eastAsia="Cambria" w:hAnsi="Cambria" w:cs="Cambria"/>
      <w:b/>
      <w:bCs/>
      <w:i/>
      <w:color w:val="4F81BD"/>
      <w:szCs w:val="28"/>
    </w:rPr>
  </w:style>
  <w:style w:type="paragraph" w:styleId="Heading5">
    <w:name w:val="heading 5"/>
    <w:basedOn w:val="Normal"/>
    <w:next w:val="Normal"/>
    <w:qFormat/>
    <w:rsid w:val="00EF7B96"/>
    <w:pPr>
      <w:spacing w:before="240" w:after="60"/>
      <w:outlineLvl w:val="4"/>
    </w:pPr>
    <w:rPr>
      <w:rFonts w:ascii="Cambria" w:eastAsia="Cambria" w:hAnsi="Cambria" w:cs="Cambria"/>
      <w:b/>
      <w:bCs/>
      <w:i/>
      <w:iCs/>
      <w:color w:val="4F81BD"/>
      <w:szCs w:val="26"/>
    </w:rPr>
  </w:style>
  <w:style w:type="paragraph" w:styleId="Heading6">
    <w:name w:val="heading 6"/>
    <w:basedOn w:val="Normal"/>
    <w:next w:val="Normal"/>
    <w:qFormat/>
    <w:rsid w:val="00EF7B96"/>
    <w:pPr>
      <w:spacing w:before="240" w:after="60"/>
      <w:outlineLvl w:val="5"/>
    </w:pPr>
    <w:rPr>
      <w:rFonts w:ascii="Cambria" w:eastAsia="Cambria" w:hAnsi="Cambria" w:cs="Cambria"/>
      <w:b/>
      <w:bCs/>
      <w:color w:val="4F81BD"/>
      <w:szCs w:val="22"/>
    </w:rPr>
  </w:style>
  <w:style w:type="paragraph" w:styleId="Heading7">
    <w:name w:val="heading 7"/>
    <w:basedOn w:val="Normal"/>
    <w:next w:val="Normal"/>
    <w:qFormat/>
    <w:rsid w:val="00EF7B96"/>
    <w:pPr>
      <w:spacing w:before="240" w:after="60"/>
      <w:outlineLvl w:val="6"/>
    </w:pPr>
    <w:rPr>
      <w:rFonts w:ascii="Cambria" w:eastAsia="Cambria" w:hAnsi="Cambria" w:cs="Cambria"/>
      <w:i/>
      <w:color w:val="4F81BD"/>
    </w:rPr>
  </w:style>
  <w:style w:type="paragraph" w:styleId="Heading8">
    <w:name w:val="heading 8"/>
    <w:basedOn w:val="Normal"/>
    <w:next w:val="Normal"/>
    <w:qFormat/>
    <w:rsid w:val="00EF7B96"/>
    <w:pPr>
      <w:spacing w:before="240" w:after="60"/>
      <w:outlineLvl w:val="7"/>
    </w:pPr>
    <w:rPr>
      <w:rFonts w:ascii="Cambria" w:eastAsia="Cambria" w:hAnsi="Cambria" w:cs="Cambria"/>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1AEB"/>
    <w:rPr>
      <w:rFonts w:ascii="Calibri" w:eastAsia="Calibri" w:hAnsi="Calibri"/>
      <w:sz w:val="22"/>
      <w:szCs w:val="22"/>
    </w:rPr>
  </w:style>
  <w:style w:type="paragraph" w:styleId="BalloonText">
    <w:name w:val="Balloon Text"/>
    <w:basedOn w:val="Normal"/>
    <w:link w:val="BalloonTextChar"/>
    <w:rsid w:val="00620B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620B07"/>
    <w:rPr>
      <w:rFonts w:ascii="Tahoma" w:eastAsia="Calibri" w:hAnsi="Tahoma" w:cs="Tahoma"/>
      <w:color w:val="000000"/>
      <w:sz w:val="16"/>
      <w:szCs w:val="16"/>
    </w:rPr>
  </w:style>
  <w:style w:type="paragraph" w:styleId="Header">
    <w:name w:val="header"/>
    <w:basedOn w:val="Normal"/>
    <w:link w:val="HeaderChar"/>
    <w:rsid w:val="008C25A6"/>
    <w:pPr>
      <w:tabs>
        <w:tab w:val="center" w:pos="4680"/>
        <w:tab w:val="right" w:pos="9360"/>
      </w:tabs>
      <w:spacing w:after="0" w:line="240" w:lineRule="auto"/>
    </w:pPr>
  </w:style>
  <w:style w:type="character" w:customStyle="1" w:styleId="HeaderChar">
    <w:name w:val="Header Char"/>
    <w:basedOn w:val="DefaultParagraphFont"/>
    <w:link w:val="Header"/>
    <w:rsid w:val="008C25A6"/>
    <w:rPr>
      <w:rFonts w:ascii="Calibri" w:eastAsia="Calibri" w:hAnsi="Calibri" w:cs="Calibri"/>
      <w:color w:val="000000"/>
      <w:sz w:val="22"/>
      <w:szCs w:val="24"/>
    </w:rPr>
  </w:style>
  <w:style w:type="paragraph" w:styleId="Footer">
    <w:name w:val="footer"/>
    <w:basedOn w:val="Normal"/>
    <w:link w:val="FooterChar"/>
    <w:rsid w:val="008C25A6"/>
    <w:pPr>
      <w:tabs>
        <w:tab w:val="center" w:pos="4680"/>
        <w:tab w:val="right" w:pos="9360"/>
      </w:tabs>
      <w:spacing w:after="0" w:line="240" w:lineRule="auto"/>
    </w:pPr>
  </w:style>
  <w:style w:type="character" w:customStyle="1" w:styleId="FooterChar">
    <w:name w:val="Footer Char"/>
    <w:basedOn w:val="DefaultParagraphFont"/>
    <w:link w:val="Footer"/>
    <w:rsid w:val="008C25A6"/>
    <w:rPr>
      <w:rFonts w:ascii="Calibri" w:eastAsia="Calibri" w:hAnsi="Calibri" w:cs="Calibri"/>
      <w:color w:val="000000"/>
      <w:sz w:val="22"/>
      <w:szCs w:val="24"/>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ronald.341379@2freemail.com" TargetMode="Externa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711</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Abner Asinas</dc:creator>
  <cp:lastModifiedBy>HRDESK4</cp:lastModifiedBy>
  <cp:revision>4</cp:revision>
  <cp:lastPrinted>2017-02-01T08:38:00Z</cp:lastPrinted>
  <dcterms:created xsi:type="dcterms:W3CDTF">2017-02-06T06:58:00Z</dcterms:created>
  <dcterms:modified xsi:type="dcterms:W3CDTF">2018-03-02T12:58:00Z</dcterms:modified>
</cp:coreProperties>
</file>