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E1" w:rsidRDefault="005C4A92" w:rsidP="00B04C9C">
      <w:pPr>
        <w:spacing w:after="0" w:line="240" w:lineRule="auto"/>
        <w:jc w:val="center"/>
        <w:rPr>
          <w:rFonts w:ascii="Tahoma" w:hAnsi="Tahoma" w:cs="Tahoma"/>
          <w:b/>
          <w:sz w:val="28"/>
          <w:szCs w:val="28"/>
          <w:u w:val="single"/>
        </w:rPr>
      </w:pPr>
      <w:r>
        <w:rPr>
          <w:rFonts w:ascii="Tahoma" w:hAnsi="Tahoma" w:cs="Tahoma"/>
          <w:b/>
          <w:noProof/>
          <w:sz w:val="28"/>
          <w:szCs w:val="28"/>
          <w:u w:val="single"/>
        </w:rPr>
        <w:drawing>
          <wp:anchor distT="0" distB="0" distL="114300" distR="114300" simplePos="0" relativeHeight="251657728" behindDoc="1" locked="0" layoutInCell="1" allowOverlap="1">
            <wp:simplePos x="0" y="0"/>
            <wp:positionH relativeFrom="column">
              <wp:posOffset>5074920</wp:posOffset>
            </wp:positionH>
            <wp:positionV relativeFrom="paragraph">
              <wp:posOffset>-422275</wp:posOffset>
            </wp:positionV>
            <wp:extent cx="1830070" cy="1868805"/>
            <wp:effectExtent l="0" t="0" r="0" b="0"/>
            <wp:wrapNone/>
            <wp:docPr id="6" name="Picture 1" descr="2x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x2.jpg"/>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070" cy="1868805"/>
                    </a:xfrm>
                    <a:prstGeom prst="rect">
                      <a:avLst/>
                    </a:prstGeom>
                    <a:noFill/>
                    <a:ln>
                      <a:noFill/>
                    </a:ln>
                  </pic:spPr>
                </pic:pic>
              </a:graphicData>
            </a:graphic>
          </wp:anchor>
        </w:drawing>
      </w:r>
      <w:r w:rsidR="003576E1" w:rsidRPr="003E7CA1">
        <w:rPr>
          <w:rFonts w:ascii="Tahoma" w:hAnsi="Tahoma" w:cs="Tahoma"/>
          <w:b/>
          <w:sz w:val="28"/>
          <w:szCs w:val="28"/>
          <w:u w:val="single"/>
        </w:rPr>
        <w:t>CURRICULUM VITAE</w:t>
      </w:r>
    </w:p>
    <w:p w:rsidR="008C746C" w:rsidRPr="008C746C" w:rsidRDefault="00E2723C" w:rsidP="008C746C">
      <w:pPr>
        <w:pStyle w:val="ListParagraph"/>
        <w:numPr>
          <w:ilvl w:val="0"/>
          <w:numId w:val="10"/>
        </w:numPr>
        <w:spacing w:after="0" w:line="240" w:lineRule="auto"/>
        <w:rPr>
          <w:rFonts w:ascii="Tahoma" w:hAnsi="Tahoma" w:cs="Tahoma"/>
          <w:b/>
          <w:sz w:val="28"/>
          <w:szCs w:val="28"/>
          <w:u w:val="single"/>
        </w:rPr>
      </w:pPr>
      <w:r>
        <w:rPr>
          <w:rFonts w:ascii="Tahoma" w:hAnsi="Tahoma" w:cs="Tahoma"/>
          <w:b/>
          <w:sz w:val="28"/>
          <w:szCs w:val="28"/>
          <w:u w:val="single"/>
        </w:rPr>
        <w:t>HAAD LICENSED</w:t>
      </w:r>
      <w:bookmarkStart w:id="0" w:name="_GoBack"/>
      <w:bookmarkEnd w:id="0"/>
    </w:p>
    <w:p w:rsidR="003576E1" w:rsidRPr="003576E1" w:rsidRDefault="003576E1" w:rsidP="003576E1">
      <w:pPr>
        <w:spacing w:after="0" w:line="240" w:lineRule="auto"/>
        <w:rPr>
          <w:rFonts w:ascii="Tahoma" w:hAnsi="Tahoma" w:cs="Tahoma"/>
          <w:b/>
          <w:sz w:val="20"/>
          <w:szCs w:val="20"/>
        </w:rPr>
      </w:pPr>
    </w:p>
    <w:p w:rsidR="003576E1" w:rsidRPr="00C33BF6" w:rsidRDefault="00B04C9C" w:rsidP="003576E1">
      <w:pPr>
        <w:spacing w:after="0" w:line="240" w:lineRule="auto"/>
        <w:rPr>
          <w:rFonts w:ascii="Tahoma" w:hAnsi="Tahoma" w:cs="Tahoma"/>
          <w:sz w:val="28"/>
          <w:szCs w:val="20"/>
        </w:rPr>
      </w:pPr>
      <w:r>
        <w:rPr>
          <w:rFonts w:ascii="Tahoma" w:hAnsi="Tahoma" w:cs="Tahoma"/>
          <w:sz w:val="28"/>
          <w:szCs w:val="20"/>
        </w:rPr>
        <w:t>Name</w:t>
      </w:r>
      <w:r>
        <w:rPr>
          <w:rFonts w:ascii="Tahoma" w:hAnsi="Tahoma" w:cs="Tahoma"/>
          <w:sz w:val="28"/>
          <w:szCs w:val="20"/>
        </w:rPr>
        <w:tab/>
      </w:r>
      <w:r>
        <w:rPr>
          <w:rFonts w:ascii="Tahoma" w:hAnsi="Tahoma" w:cs="Tahoma"/>
          <w:sz w:val="28"/>
          <w:szCs w:val="20"/>
        </w:rPr>
        <w:tab/>
      </w:r>
      <w:r>
        <w:rPr>
          <w:rFonts w:ascii="Tahoma" w:hAnsi="Tahoma" w:cs="Tahoma"/>
          <w:sz w:val="28"/>
          <w:szCs w:val="20"/>
        </w:rPr>
        <w:tab/>
        <w:t xml:space="preserve">: Jocelyn </w:t>
      </w:r>
    </w:p>
    <w:p w:rsidR="003576E1" w:rsidRDefault="00113DE7" w:rsidP="003576E1">
      <w:pPr>
        <w:spacing w:after="0" w:line="240" w:lineRule="auto"/>
        <w:rPr>
          <w:rFonts w:ascii="Tahoma" w:hAnsi="Tahoma" w:cs="Tahoma"/>
          <w:sz w:val="20"/>
          <w:szCs w:val="20"/>
        </w:rPr>
      </w:pPr>
      <w:r>
        <w:rPr>
          <w:rFonts w:ascii="Tahoma" w:hAnsi="Tahoma" w:cs="Tahoma"/>
          <w:b/>
          <w:sz w:val="20"/>
          <w:szCs w:val="20"/>
        </w:rPr>
        <w:t>C/o-</w:t>
      </w:r>
      <w:r w:rsidR="003576E1" w:rsidRPr="003576E1">
        <w:rPr>
          <w:rFonts w:ascii="Tahoma" w:hAnsi="Tahoma" w:cs="Tahoma"/>
          <w:b/>
          <w:sz w:val="20"/>
          <w:szCs w:val="20"/>
        </w:rPr>
        <w:t>Contact Numbers</w:t>
      </w:r>
      <w:r w:rsidR="003576E1">
        <w:rPr>
          <w:rFonts w:ascii="Tahoma" w:hAnsi="Tahoma" w:cs="Tahoma"/>
          <w:sz w:val="20"/>
          <w:szCs w:val="20"/>
        </w:rPr>
        <w:t xml:space="preserve"> </w:t>
      </w:r>
      <w:r>
        <w:rPr>
          <w:rFonts w:ascii="Tahoma" w:hAnsi="Tahoma" w:cs="Tahoma"/>
          <w:sz w:val="20"/>
          <w:szCs w:val="20"/>
        </w:rPr>
        <w:t>+971501685421</w:t>
      </w:r>
    </w:p>
    <w:p w:rsidR="003576E1" w:rsidRPr="003576E1" w:rsidRDefault="003576E1" w:rsidP="00113DE7">
      <w:pPr>
        <w:spacing w:after="0" w:line="240" w:lineRule="auto"/>
        <w:rPr>
          <w:rFonts w:ascii="Tahoma" w:hAnsi="Tahoma" w:cs="Tahoma"/>
          <w:b/>
          <w:sz w:val="20"/>
          <w:szCs w:val="20"/>
        </w:rPr>
      </w:pPr>
      <w:r w:rsidRPr="003576E1">
        <w:rPr>
          <w:rFonts w:ascii="Tahoma" w:hAnsi="Tahoma" w:cs="Tahoma"/>
          <w:b/>
          <w:sz w:val="20"/>
          <w:szCs w:val="20"/>
        </w:rPr>
        <w:t>Email Address</w:t>
      </w:r>
      <w:r w:rsidRPr="0086162D">
        <w:rPr>
          <w:rFonts w:ascii="Tahoma" w:hAnsi="Tahoma" w:cs="Tahoma"/>
          <w:sz w:val="20"/>
          <w:szCs w:val="20"/>
        </w:rPr>
        <w:tab/>
      </w:r>
      <w:r>
        <w:rPr>
          <w:rFonts w:ascii="Tahoma" w:hAnsi="Tahoma" w:cs="Tahoma"/>
          <w:sz w:val="20"/>
          <w:szCs w:val="20"/>
        </w:rPr>
        <w:tab/>
      </w:r>
      <w:r w:rsidRPr="0086162D">
        <w:rPr>
          <w:rFonts w:ascii="Tahoma" w:hAnsi="Tahoma" w:cs="Tahoma"/>
          <w:sz w:val="20"/>
          <w:szCs w:val="20"/>
        </w:rPr>
        <w:t>:</w:t>
      </w:r>
      <w:r w:rsidR="00113DE7">
        <w:rPr>
          <w:rFonts w:ascii="Tahoma" w:hAnsi="Tahoma" w:cs="Tahoma"/>
          <w:sz w:val="20"/>
          <w:szCs w:val="20"/>
        </w:rPr>
        <w:t xml:space="preserve"> </w:t>
      </w:r>
      <w:r w:rsidR="00113DE7">
        <w:t xml:space="preserve">Jocelyn.341502@2freemial.com </w:t>
      </w:r>
    </w:p>
    <w:p w:rsidR="003576E1" w:rsidRDefault="003576E1" w:rsidP="003576E1">
      <w:pPr>
        <w:spacing w:after="0" w:line="240" w:lineRule="auto"/>
        <w:rPr>
          <w:rFonts w:ascii="Tahoma" w:hAnsi="Tahoma" w:cs="Tahoma"/>
          <w:sz w:val="20"/>
          <w:szCs w:val="20"/>
        </w:rPr>
      </w:pPr>
    </w:p>
    <w:p w:rsidR="003576E1" w:rsidRDefault="003576E1" w:rsidP="003576E1">
      <w:pPr>
        <w:spacing w:after="0" w:line="240" w:lineRule="auto"/>
        <w:rPr>
          <w:rFonts w:ascii="Tahoma" w:hAnsi="Tahoma" w:cs="Tahoma"/>
          <w:b/>
          <w:sz w:val="20"/>
          <w:szCs w:val="20"/>
          <w:u w:val="single"/>
        </w:rPr>
      </w:pPr>
    </w:p>
    <w:p w:rsidR="003576E1" w:rsidRDefault="003576E1" w:rsidP="003576E1">
      <w:pPr>
        <w:spacing w:after="0" w:line="240" w:lineRule="auto"/>
        <w:rPr>
          <w:rFonts w:ascii="Tahoma" w:hAnsi="Tahoma" w:cs="Tahoma"/>
          <w:b/>
          <w:sz w:val="20"/>
          <w:szCs w:val="20"/>
          <w:u w:val="single"/>
        </w:rPr>
      </w:pPr>
      <w:r>
        <w:rPr>
          <w:rFonts w:ascii="Tahoma" w:hAnsi="Tahoma" w:cs="Tahoma"/>
          <w:b/>
          <w:sz w:val="20"/>
          <w:szCs w:val="20"/>
          <w:u w:val="single"/>
        </w:rPr>
        <w:t>PERSONAL DETAILS</w:t>
      </w:r>
    </w:p>
    <w:p w:rsidR="003576E1" w:rsidRDefault="003576E1" w:rsidP="003576E1">
      <w:pPr>
        <w:spacing w:after="0" w:line="240" w:lineRule="auto"/>
        <w:rPr>
          <w:rFonts w:ascii="Tahoma" w:hAnsi="Tahoma" w:cs="Tahoma"/>
          <w:b/>
          <w:sz w:val="20"/>
          <w:szCs w:val="20"/>
          <w:u w:val="single"/>
        </w:rPr>
      </w:pP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Date of Birth</w:t>
      </w:r>
      <w:r>
        <w:rPr>
          <w:rFonts w:ascii="Tahoma" w:hAnsi="Tahoma" w:cs="Tahoma"/>
          <w:sz w:val="20"/>
          <w:szCs w:val="20"/>
        </w:rPr>
        <w:tab/>
        <w:t>: October 15, 1988</w:t>
      </w:r>
    </w:p>
    <w:p w:rsidR="003576E1" w:rsidRDefault="00B04C9C"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Age</w:t>
      </w:r>
      <w:r>
        <w:rPr>
          <w:rFonts w:ascii="Tahoma" w:hAnsi="Tahoma" w:cs="Tahoma"/>
          <w:sz w:val="20"/>
          <w:szCs w:val="20"/>
        </w:rPr>
        <w:tab/>
      </w:r>
      <w:r>
        <w:rPr>
          <w:rFonts w:ascii="Tahoma" w:hAnsi="Tahoma" w:cs="Tahoma"/>
          <w:sz w:val="20"/>
          <w:szCs w:val="20"/>
        </w:rPr>
        <w:tab/>
        <w:t>:28</w:t>
      </w:r>
      <w:r w:rsidR="003576E1">
        <w:rPr>
          <w:rFonts w:ascii="Tahoma" w:hAnsi="Tahoma" w:cs="Tahoma"/>
          <w:sz w:val="20"/>
          <w:szCs w:val="20"/>
        </w:rPr>
        <w:t xml:space="preserve"> years old</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t>: Female</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Nationality</w:t>
      </w:r>
      <w:r>
        <w:rPr>
          <w:rFonts w:ascii="Tahoma" w:hAnsi="Tahoma" w:cs="Tahoma"/>
          <w:sz w:val="20"/>
          <w:szCs w:val="20"/>
        </w:rPr>
        <w:tab/>
        <w:t>: Filipino</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Marital Status</w:t>
      </w:r>
      <w:r>
        <w:rPr>
          <w:rFonts w:ascii="Tahoma" w:hAnsi="Tahoma" w:cs="Tahoma"/>
          <w:sz w:val="20"/>
          <w:szCs w:val="20"/>
        </w:rPr>
        <w:tab/>
        <w:t>: Single</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Religion</w:t>
      </w:r>
      <w:r>
        <w:rPr>
          <w:rFonts w:ascii="Tahoma" w:hAnsi="Tahoma" w:cs="Tahoma"/>
          <w:sz w:val="20"/>
          <w:szCs w:val="20"/>
        </w:rPr>
        <w:tab/>
      </w:r>
      <w:r>
        <w:rPr>
          <w:rFonts w:ascii="Tahoma" w:hAnsi="Tahoma" w:cs="Tahoma"/>
          <w:sz w:val="20"/>
          <w:szCs w:val="20"/>
        </w:rPr>
        <w:tab/>
        <w:t>: Catholic</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t>: 5 feet 4 inches</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t>: 154 lbs.</w:t>
      </w:r>
    </w:p>
    <w:p w:rsidR="003576E1" w:rsidRDefault="003576E1" w:rsidP="003576E1">
      <w:pPr>
        <w:pStyle w:val="ListParagraph"/>
        <w:numPr>
          <w:ilvl w:val="0"/>
          <w:numId w:val="1"/>
        </w:numPr>
        <w:spacing w:after="0" w:line="240" w:lineRule="auto"/>
        <w:rPr>
          <w:rFonts w:ascii="Tahoma" w:hAnsi="Tahoma" w:cs="Tahoma"/>
          <w:sz w:val="20"/>
          <w:szCs w:val="20"/>
        </w:rPr>
      </w:pPr>
      <w:r>
        <w:rPr>
          <w:rFonts w:ascii="Tahoma" w:hAnsi="Tahoma" w:cs="Tahoma"/>
          <w:sz w:val="20"/>
          <w:szCs w:val="20"/>
        </w:rPr>
        <w:t>Passport Details</w:t>
      </w:r>
      <w:r>
        <w:rPr>
          <w:rFonts w:ascii="Tahoma" w:hAnsi="Tahoma" w:cs="Tahoma"/>
          <w:sz w:val="20"/>
          <w:szCs w:val="20"/>
        </w:rPr>
        <w:tab/>
        <w:t>:</w:t>
      </w:r>
      <w:r>
        <w:rPr>
          <w:rFonts w:ascii="Tahoma" w:hAnsi="Tahoma" w:cs="Tahoma"/>
          <w:sz w:val="20"/>
          <w:szCs w:val="20"/>
        </w:rPr>
        <w:tab/>
      </w:r>
    </w:p>
    <w:p w:rsidR="003576E1" w:rsidRDefault="003576E1" w:rsidP="003576E1">
      <w:pPr>
        <w:pStyle w:val="ListParagraph"/>
        <w:numPr>
          <w:ilvl w:val="0"/>
          <w:numId w:val="3"/>
        </w:numPr>
        <w:spacing w:after="0" w:line="240" w:lineRule="auto"/>
        <w:rPr>
          <w:rFonts w:ascii="Tahoma" w:hAnsi="Tahoma" w:cs="Tahoma"/>
          <w:sz w:val="20"/>
          <w:szCs w:val="20"/>
        </w:rPr>
      </w:pPr>
      <w:r>
        <w:rPr>
          <w:rFonts w:ascii="Tahoma" w:hAnsi="Tahoma" w:cs="Tahoma"/>
          <w:sz w:val="20"/>
          <w:szCs w:val="20"/>
        </w:rPr>
        <w:t>Place of Issue: Cebu</w:t>
      </w:r>
      <w:r>
        <w:rPr>
          <w:rFonts w:ascii="Tahoma" w:hAnsi="Tahoma" w:cs="Tahoma"/>
          <w:sz w:val="20"/>
          <w:szCs w:val="20"/>
        </w:rPr>
        <w:tab/>
      </w:r>
    </w:p>
    <w:p w:rsidR="003576E1" w:rsidRDefault="003576E1" w:rsidP="003576E1">
      <w:pPr>
        <w:pStyle w:val="ListParagraph"/>
        <w:numPr>
          <w:ilvl w:val="0"/>
          <w:numId w:val="3"/>
        </w:numPr>
        <w:spacing w:after="0" w:line="240" w:lineRule="auto"/>
        <w:rPr>
          <w:rFonts w:ascii="Tahoma" w:hAnsi="Tahoma" w:cs="Tahoma"/>
          <w:sz w:val="20"/>
          <w:szCs w:val="20"/>
        </w:rPr>
      </w:pPr>
      <w:r>
        <w:rPr>
          <w:rFonts w:ascii="Tahoma" w:hAnsi="Tahoma" w:cs="Tahoma"/>
          <w:sz w:val="20"/>
          <w:szCs w:val="20"/>
        </w:rPr>
        <w:t>Expiry Date: September 30, 2020</w:t>
      </w:r>
    </w:p>
    <w:p w:rsidR="003576E1" w:rsidRPr="00343AE1" w:rsidRDefault="003576E1" w:rsidP="003576E1">
      <w:pPr>
        <w:pStyle w:val="ListParagraph"/>
        <w:spacing w:after="0" w:line="240" w:lineRule="auto"/>
        <w:ind w:left="1440"/>
        <w:rPr>
          <w:rFonts w:ascii="Tahoma" w:hAnsi="Tahoma" w:cs="Tahoma"/>
          <w:sz w:val="20"/>
          <w:szCs w:val="20"/>
        </w:rPr>
      </w:pPr>
    </w:p>
    <w:p w:rsidR="003576E1" w:rsidRPr="0086162D" w:rsidRDefault="003576E1" w:rsidP="003576E1">
      <w:pPr>
        <w:spacing w:after="0" w:line="240" w:lineRule="auto"/>
        <w:rPr>
          <w:rFonts w:ascii="Tahoma" w:hAnsi="Tahoma" w:cs="Tahoma"/>
          <w:sz w:val="20"/>
          <w:szCs w:val="20"/>
        </w:rPr>
      </w:pPr>
    </w:p>
    <w:p w:rsidR="003576E1" w:rsidRDefault="003576E1" w:rsidP="003576E1">
      <w:pPr>
        <w:spacing w:after="0" w:line="240" w:lineRule="auto"/>
        <w:rPr>
          <w:rFonts w:ascii="Tahoma" w:hAnsi="Tahoma" w:cs="Tahoma"/>
          <w:b/>
          <w:sz w:val="20"/>
          <w:szCs w:val="20"/>
          <w:u w:val="single"/>
        </w:rPr>
      </w:pPr>
      <w:r>
        <w:rPr>
          <w:rFonts w:ascii="Tahoma" w:hAnsi="Tahoma" w:cs="Tahoma"/>
          <w:b/>
          <w:sz w:val="20"/>
          <w:szCs w:val="20"/>
          <w:u w:val="single"/>
        </w:rPr>
        <w:t>EDUCATION</w:t>
      </w:r>
    </w:p>
    <w:p w:rsidR="003576E1" w:rsidRDefault="003576E1" w:rsidP="003576E1">
      <w:pPr>
        <w:spacing w:after="0" w:line="240" w:lineRule="auto"/>
        <w:rPr>
          <w:rFonts w:ascii="Tahoma" w:hAnsi="Tahoma" w:cs="Tahoma"/>
          <w:b/>
          <w:sz w:val="20"/>
          <w:szCs w:val="20"/>
          <w:u w:val="single"/>
        </w:rPr>
      </w:pPr>
    </w:p>
    <w:p w:rsidR="003576E1" w:rsidRDefault="003576E1" w:rsidP="003576E1">
      <w:pPr>
        <w:pStyle w:val="ListParagraph"/>
        <w:spacing w:after="0" w:line="240" w:lineRule="auto"/>
        <w:rPr>
          <w:rFonts w:ascii="Tahoma" w:hAnsi="Tahoma" w:cs="Tahoma"/>
          <w:sz w:val="20"/>
          <w:szCs w:val="20"/>
        </w:rPr>
      </w:pPr>
    </w:p>
    <w:p w:rsidR="003576E1" w:rsidRPr="000820E6" w:rsidRDefault="003576E1" w:rsidP="003576E1">
      <w:pPr>
        <w:pStyle w:val="ListParagraph"/>
        <w:numPr>
          <w:ilvl w:val="0"/>
          <w:numId w:val="2"/>
        </w:numPr>
        <w:spacing w:after="0" w:line="240" w:lineRule="auto"/>
        <w:rPr>
          <w:rFonts w:ascii="Tahoma" w:hAnsi="Tahoma" w:cs="Tahoma"/>
          <w:b/>
          <w:sz w:val="20"/>
          <w:szCs w:val="20"/>
          <w:u w:val="single"/>
        </w:rPr>
      </w:pPr>
      <w:r>
        <w:rPr>
          <w:rFonts w:ascii="Tahoma" w:hAnsi="Tahoma" w:cs="Tahoma"/>
          <w:b/>
          <w:sz w:val="20"/>
          <w:szCs w:val="20"/>
        </w:rPr>
        <w:t>Course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Bachelor of Science in Nursing</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Pr>
          <w:rFonts w:ascii="Tahoma" w:hAnsi="Tahoma" w:cs="Tahoma"/>
          <w:sz w:val="20"/>
          <w:szCs w:val="20"/>
        </w:rPr>
        <w:tab/>
        <w:t xml:space="preserve">: June </w:t>
      </w:r>
      <w:r w:rsidR="001D41AC">
        <w:rPr>
          <w:rFonts w:ascii="Tahoma" w:hAnsi="Tahoma" w:cs="Tahoma"/>
          <w:sz w:val="20"/>
          <w:szCs w:val="20"/>
        </w:rPr>
        <w:t>2005</w:t>
      </w:r>
      <w:r>
        <w:rPr>
          <w:rFonts w:ascii="Tahoma" w:hAnsi="Tahoma" w:cs="Tahoma"/>
          <w:sz w:val="20"/>
          <w:szCs w:val="20"/>
        </w:rPr>
        <w:t xml:space="preserve"> – </w:t>
      </w:r>
      <w:r w:rsidR="001D41AC">
        <w:rPr>
          <w:rFonts w:ascii="Tahoma" w:hAnsi="Tahoma" w:cs="Tahoma"/>
          <w:sz w:val="20"/>
          <w:szCs w:val="20"/>
        </w:rPr>
        <w:t>April 2009</w:t>
      </w:r>
    </w:p>
    <w:p w:rsidR="003576E1" w:rsidRDefault="00B04C9C" w:rsidP="003576E1">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w:t>
      </w:r>
      <w:r w:rsidR="001D41AC">
        <w:rPr>
          <w:rFonts w:ascii="Tahoma" w:hAnsi="Tahoma" w:cs="Tahoma"/>
          <w:sz w:val="20"/>
          <w:szCs w:val="20"/>
        </w:rPr>
        <w:t>April 2009</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1D41AC">
        <w:rPr>
          <w:rFonts w:ascii="Tahoma" w:hAnsi="Tahoma" w:cs="Tahoma"/>
          <w:sz w:val="20"/>
          <w:szCs w:val="20"/>
        </w:rPr>
        <w:t>Far Eastern University (FEU MANILA)</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1D41AC">
        <w:rPr>
          <w:rFonts w:ascii="Tahoma" w:hAnsi="Tahoma" w:cs="Tahoma"/>
          <w:sz w:val="20"/>
          <w:szCs w:val="20"/>
        </w:rPr>
        <w:t>Morayta</w:t>
      </w:r>
      <w:r>
        <w:rPr>
          <w:rFonts w:ascii="Tahoma" w:hAnsi="Tahoma" w:cs="Tahoma"/>
          <w:sz w:val="20"/>
          <w:szCs w:val="20"/>
        </w:rPr>
        <w:t>,</w:t>
      </w:r>
      <w:r w:rsidR="001D41AC">
        <w:rPr>
          <w:rFonts w:ascii="Tahoma" w:hAnsi="Tahoma" w:cs="Tahoma"/>
          <w:sz w:val="20"/>
          <w:szCs w:val="20"/>
        </w:rPr>
        <w:t xml:space="preserve"> Manila,</w:t>
      </w:r>
      <w:r>
        <w:rPr>
          <w:rFonts w:ascii="Tahoma" w:hAnsi="Tahoma" w:cs="Tahoma"/>
          <w:sz w:val="20"/>
          <w:szCs w:val="20"/>
        </w:rPr>
        <w:t xml:space="preserve"> Philippines</w:t>
      </w:r>
    </w:p>
    <w:p w:rsidR="003576E1" w:rsidRDefault="003576E1" w:rsidP="003576E1">
      <w:pPr>
        <w:spacing w:after="0" w:line="240" w:lineRule="auto"/>
        <w:rPr>
          <w:rFonts w:ascii="Tahoma" w:hAnsi="Tahoma" w:cs="Tahoma"/>
          <w:b/>
          <w:sz w:val="20"/>
          <w:szCs w:val="20"/>
          <w:u w:val="single"/>
        </w:rPr>
      </w:pPr>
    </w:p>
    <w:p w:rsidR="003576E1" w:rsidRDefault="003576E1" w:rsidP="003576E1">
      <w:pPr>
        <w:spacing w:after="0" w:line="240" w:lineRule="auto"/>
        <w:rPr>
          <w:rFonts w:ascii="Tahoma" w:hAnsi="Tahoma" w:cs="Tahoma"/>
          <w:b/>
          <w:sz w:val="20"/>
          <w:szCs w:val="20"/>
          <w:u w:val="single"/>
        </w:rPr>
      </w:pPr>
    </w:p>
    <w:p w:rsidR="003576E1" w:rsidRPr="0086162D" w:rsidRDefault="003576E1" w:rsidP="003576E1">
      <w:pPr>
        <w:spacing w:after="0" w:line="240" w:lineRule="auto"/>
        <w:rPr>
          <w:rFonts w:ascii="Tahoma" w:hAnsi="Tahoma" w:cs="Tahoma"/>
          <w:b/>
          <w:sz w:val="20"/>
          <w:szCs w:val="20"/>
          <w:u w:val="single"/>
        </w:rPr>
      </w:pPr>
      <w:r w:rsidRPr="0086162D">
        <w:rPr>
          <w:rFonts w:ascii="Tahoma" w:hAnsi="Tahoma" w:cs="Tahoma"/>
          <w:b/>
          <w:sz w:val="20"/>
          <w:szCs w:val="20"/>
          <w:u w:val="single"/>
        </w:rPr>
        <w:t>PROFESSIONAL LICENSE</w:t>
      </w:r>
    </w:p>
    <w:p w:rsidR="003576E1" w:rsidRDefault="003576E1" w:rsidP="003576E1">
      <w:pPr>
        <w:spacing w:after="0" w:line="240" w:lineRule="auto"/>
        <w:rPr>
          <w:rFonts w:ascii="Tahoma" w:hAnsi="Tahoma" w:cs="Tahoma"/>
          <w:b/>
          <w:sz w:val="20"/>
          <w:szCs w:val="20"/>
        </w:rPr>
      </w:pPr>
    </w:p>
    <w:p w:rsidR="003576E1" w:rsidRDefault="003576E1" w:rsidP="003576E1">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 Professional Regulation Commission</w:t>
      </w:r>
    </w:p>
    <w:p w:rsidR="003576E1" w:rsidRPr="00B82B8C" w:rsidRDefault="003576E1" w:rsidP="003576E1">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r>
      <w:r w:rsidR="00B04C9C">
        <w:rPr>
          <w:rFonts w:ascii="Tahoma" w:hAnsi="Tahoma" w:cs="Tahoma"/>
          <w:sz w:val="20"/>
          <w:szCs w:val="20"/>
        </w:rPr>
        <w:t>: Registered</w:t>
      </w:r>
      <w:r>
        <w:rPr>
          <w:rFonts w:ascii="Tahoma" w:hAnsi="Tahoma" w:cs="Tahoma"/>
          <w:sz w:val="20"/>
          <w:szCs w:val="20"/>
        </w:rPr>
        <w:t xml:space="preserve"> Nurse</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License/Registration No.</w:t>
      </w:r>
      <w:r>
        <w:rPr>
          <w:rFonts w:ascii="Tahoma" w:hAnsi="Tahoma" w:cs="Tahoma"/>
          <w:sz w:val="20"/>
          <w:szCs w:val="20"/>
        </w:rPr>
        <w:tab/>
        <w:t>: 0</w:t>
      </w:r>
      <w:r w:rsidR="001D41AC">
        <w:rPr>
          <w:rFonts w:ascii="Tahoma" w:hAnsi="Tahoma" w:cs="Tahoma"/>
          <w:sz w:val="20"/>
          <w:szCs w:val="20"/>
        </w:rPr>
        <w:t>567770</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xml:space="preserve">: </w:t>
      </w:r>
      <w:r w:rsidR="001D41AC">
        <w:rPr>
          <w:rFonts w:ascii="Tahoma" w:hAnsi="Tahoma" w:cs="Tahoma"/>
          <w:sz w:val="20"/>
          <w:szCs w:val="20"/>
        </w:rPr>
        <w:t>August 25, 2009</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 xml:space="preserve">: </w:t>
      </w:r>
      <w:r w:rsidR="001D41AC">
        <w:rPr>
          <w:rFonts w:ascii="Tahoma" w:hAnsi="Tahoma" w:cs="Tahoma"/>
          <w:sz w:val="20"/>
          <w:szCs w:val="20"/>
        </w:rPr>
        <w:t>October 15, 2019</w:t>
      </w:r>
    </w:p>
    <w:p w:rsidR="003576E1" w:rsidRPr="000820E6" w:rsidRDefault="003576E1" w:rsidP="003576E1">
      <w:pPr>
        <w:pStyle w:val="ListParagraph"/>
        <w:spacing w:after="0" w:line="240" w:lineRule="auto"/>
        <w:rPr>
          <w:rFonts w:ascii="Tahoma" w:hAnsi="Tahoma" w:cs="Tahoma"/>
          <w:sz w:val="20"/>
          <w:szCs w:val="20"/>
        </w:rPr>
      </w:pPr>
    </w:p>
    <w:p w:rsidR="003576E1" w:rsidRDefault="003576E1" w:rsidP="003576E1">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:Health Authority-Abu Dhabi (HAAD)</w:t>
      </w:r>
    </w:p>
    <w:p w:rsidR="001D41AC" w:rsidRPr="00C33BF6" w:rsidRDefault="003576E1" w:rsidP="00C33BF6">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:Registered Nurse</w:t>
      </w:r>
    </w:p>
    <w:p w:rsidR="003576E1" w:rsidRDefault="003576E1" w:rsidP="003576E1">
      <w:pPr>
        <w:spacing w:after="0" w:line="240" w:lineRule="auto"/>
        <w:rPr>
          <w:rFonts w:ascii="Tahoma" w:hAnsi="Tahoma" w:cs="Tahoma"/>
          <w:b/>
          <w:sz w:val="20"/>
          <w:szCs w:val="20"/>
        </w:rPr>
      </w:pPr>
    </w:p>
    <w:p w:rsidR="00C33BF6" w:rsidRDefault="00C33BF6" w:rsidP="003576E1">
      <w:pPr>
        <w:spacing w:after="0" w:line="240" w:lineRule="auto"/>
        <w:rPr>
          <w:rFonts w:ascii="Tahoma" w:hAnsi="Tahoma" w:cs="Tahoma"/>
          <w:b/>
          <w:sz w:val="20"/>
          <w:szCs w:val="20"/>
          <w:u w:val="single"/>
        </w:rPr>
      </w:pPr>
    </w:p>
    <w:p w:rsidR="003576E1" w:rsidRDefault="003576E1" w:rsidP="003576E1">
      <w:pPr>
        <w:spacing w:after="0" w:line="240" w:lineRule="auto"/>
        <w:rPr>
          <w:rFonts w:ascii="Tahoma" w:hAnsi="Tahoma" w:cs="Tahoma"/>
          <w:b/>
          <w:sz w:val="20"/>
          <w:szCs w:val="20"/>
          <w:u w:val="single"/>
        </w:rPr>
      </w:pPr>
      <w:r>
        <w:rPr>
          <w:rFonts w:ascii="Tahoma" w:hAnsi="Tahoma" w:cs="Tahoma"/>
          <w:b/>
          <w:sz w:val="20"/>
          <w:szCs w:val="20"/>
          <w:u w:val="single"/>
        </w:rPr>
        <w:t>WORK HISTORY</w:t>
      </w:r>
    </w:p>
    <w:p w:rsidR="003576E1" w:rsidRDefault="003576E1" w:rsidP="003576E1">
      <w:pPr>
        <w:spacing w:after="0" w:line="240" w:lineRule="auto"/>
        <w:rPr>
          <w:rFonts w:ascii="Tahoma" w:hAnsi="Tahoma" w:cs="Tahoma"/>
          <w:b/>
          <w:sz w:val="20"/>
          <w:szCs w:val="20"/>
          <w:u w:val="single"/>
        </w:rPr>
      </w:pPr>
    </w:p>
    <w:p w:rsidR="003576E1" w:rsidRPr="001D41AC" w:rsidRDefault="003576E1" w:rsidP="001D41AC">
      <w:pPr>
        <w:pStyle w:val="NoSpacing"/>
        <w:tabs>
          <w:tab w:val="left" w:pos="0"/>
          <w:tab w:val="left" w:pos="360"/>
        </w:tabs>
        <w:ind w:left="90"/>
      </w:pPr>
      <w:r>
        <w:rPr>
          <w:rFonts w:ascii="Tahoma" w:hAnsi="Tahoma" w:cs="Tahoma"/>
          <w:sz w:val="20"/>
          <w:szCs w:val="20"/>
        </w:rPr>
        <w:t>Duration of Employment</w:t>
      </w:r>
      <w:r>
        <w:rPr>
          <w:rFonts w:ascii="Tahoma" w:hAnsi="Tahoma" w:cs="Tahoma"/>
          <w:sz w:val="20"/>
          <w:szCs w:val="20"/>
        </w:rPr>
        <w:tab/>
        <w:t xml:space="preserve">: </w:t>
      </w:r>
      <w:r w:rsidR="001D41AC">
        <w:t>February 3, 2014 –February 10, 2016</w:t>
      </w:r>
    </w:p>
    <w:p w:rsidR="003576E1" w:rsidRPr="001D41AC" w:rsidRDefault="003576E1" w:rsidP="001D41AC">
      <w:pPr>
        <w:pStyle w:val="NoSpacing"/>
        <w:tabs>
          <w:tab w:val="left" w:pos="0"/>
          <w:tab w:val="left" w:pos="90"/>
        </w:tabs>
        <w:ind w:left="90"/>
        <w:rPr>
          <w:b/>
        </w:rPr>
      </w:pPr>
      <w:r>
        <w:rPr>
          <w:rFonts w:ascii="Tahoma" w:hAnsi="Tahoma" w:cs="Tahoma"/>
          <w:b/>
          <w:sz w:val="20"/>
          <w:szCs w:val="20"/>
        </w:rPr>
        <w:t>Name of Hospital</w:t>
      </w:r>
      <w:r>
        <w:rPr>
          <w:rFonts w:ascii="Tahoma" w:hAnsi="Tahoma" w:cs="Tahoma"/>
          <w:b/>
          <w:sz w:val="20"/>
          <w:szCs w:val="20"/>
        </w:rPr>
        <w:tab/>
      </w:r>
      <w:r w:rsidR="001D41AC">
        <w:rPr>
          <w:rFonts w:ascii="Tahoma" w:hAnsi="Tahoma" w:cs="Tahoma"/>
          <w:b/>
          <w:sz w:val="20"/>
          <w:szCs w:val="20"/>
        </w:rPr>
        <w:tab/>
      </w:r>
      <w:r>
        <w:rPr>
          <w:rFonts w:ascii="Tahoma" w:hAnsi="Tahoma" w:cs="Tahoma"/>
          <w:b/>
          <w:sz w:val="20"/>
          <w:szCs w:val="20"/>
        </w:rPr>
        <w:t>:</w:t>
      </w:r>
      <w:r w:rsidR="001D41AC" w:rsidRPr="001D41AC">
        <w:rPr>
          <w:b/>
        </w:rPr>
        <w:t>Mendero Medical Center</w:t>
      </w:r>
    </w:p>
    <w:p w:rsidR="003576E1" w:rsidRDefault="003576E1" w:rsidP="003576E1">
      <w:pPr>
        <w:pStyle w:val="ListParagraph"/>
        <w:spacing w:after="0" w:line="240" w:lineRule="auto"/>
        <w:ind w:left="2880" w:hanging="2160"/>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sidRPr="00B96B89">
        <w:rPr>
          <w:rFonts w:ascii="Tahoma" w:hAnsi="Tahoma" w:cs="Tahoma"/>
          <w:b/>
          <w:sz w:val="20"/>
          <w:szCs w:val="20"/>
        </w:rPr>
        <w:t>:</w:t>
      </w:r>
      <w:r w:rsidR="001D41AC" w:rsidRPr="001D41AC">
        <w:rPr>
          <w:b/>
        </w:rPr>
        <w:t>A. Tan Street, Baranggay Pitogo, Consolacion, Cebu 6001, Philippines</w:t>
      </w:r>
      <w:r w:rsidR="001D41AC" w:rsidRPr="001D41AC">
        <w:rPr>
          <w:b/>
        </w:rPr>
        <w:tab/>
      </w:r>
    </w:p>
    <w:p w:rsidR="003576E1"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xml:space="preserve">: </w:t>
      </w:r>
      <w:r w:rsidR="001D41AC">
        <w:rPr>
          <w:rFonts w:ascii="Tahoma" w:hAnsi="Tahoma" w:cs="Tahoma"/>
          <w:b/>
          <w:sz w:val="20"/>
          <w:szCs w:val="20"/>
        </w:rPr>
        <w:t>2</w:t>
      </w:r>
      <w:r>
        <w:rPr>
          <w:rFonts w:ascii="Tahoma" w:hAnsi="Tahoma" w:cs="Tahoma"/>
          <w:b/>
          <w:sz w:val="20"/>
          <w:szCs w:val="20"/>
        </w:rPr>
        <w:t>00 beds</w:t>
      </w:r>
    </w:p>
    <w:p w:rsidR="003576E1"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lastRenderedPageBreak/>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1D41AC">
        <w:rPr>
          <w:rFonts w:ascii="Tahoma" w:hAnsi="Tahoma" w:cs="Tahoma"/>
          <w:b/>
          <w:sz w:val="20"/>
          <w:szCs w:val="20"/>
        </w:rPr>
        <w:t>Intensive Care Unit/Critical Care Unit</w:t>
      </w:r>
    </w:p>
    <w:p w:rsidR="003576E1"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xml:space="preserve">: </w:t>
      </w:r>
      <w:r w:rsidR="001D41AC">
        <w:rPr>
          <w:rFonts w:ascii="Tahoma" w:hAnsi="Tahoma" w:cs="Tahoma"/>
          <w:b/>
          <w:sz w:val="20"/>
          <w:szCs w:val="20"/>
        </w:rPr>
        <w:t>Charge Nurse</w:t>
      </w:r>
    </w:p>
    <w:p w:rsidR="003576E1" w:rsidRPr="00406C5E" w:rsidRDefault="003576E1" w:rsidP="003576E1">
      <w:pPr>
        <w:pStyle w:val="ListParagraph"/>
        <w:spacing w:after="0" w:line="240" w:lineRule="auto"/>
        <w:rPr>
          <w:rFonts w:ascii="Tahoma" w:hAnsi="Tahoma" w:cs="Tahoma"/>
          <w:b/>
          <w:sz w:val="20"/>
          <w:szCs w:val="20"/>
        </w:rPr>
      </w:pPr>
    </w:p>
    <w:p w:rsidR="003576E1" w:rsidRDefault="003576E1" w:rsidP="003576E1">
      <w:pPr>
        <w:pStyle w:val="ListParagraph"/>
        <w:numPr>
          <w:ilvl w:val="0"/>
          <w:numId w:val="3"/>
        </w:numPr>
        <w:spacing w:after="0" w:line="240" w:lineRule="auto"/>
        <w:rPr>
          <w:rFonts w:ascii="Tahoma" w:hAnsi="Tahoma" w:cs="Tahoma"/>
          <w:sz w:val="20"/>
          <w:szCs w:val="20"/>
        </w:rPr>
      </w:pPr>
      <w:r w:rsidRPr="00971B40">
        <w:rPr>
          <w:rFonts w:ascii="Tahoma" w:hAnsi="Tahoma" w:cs="Tahoma"/>
          <w:b/>
          <w:sz w:val="20"/>
          <w:szCs w:val="20"/>
        </w:rPr>
        <w:t>Hospital and Unit Description</w:t>
      </w:r>
      <w:r>
        <w:rPr>
          <w:rFonts w:ascii="Tahoma" w:hAnsi="Tahoma" w:cs="Tahoma"/>
          <w:sz w:val="20"/>
          <w:szCs w:val="20"/>
        </w:rPr>
        <w:t>:</w:t>
      </w:r>
    </w:p>
    <w:p w:rsidR="003576E1" w:rsidRPr="00FE737B" w:rsidRDefault="003576E1" w:rsidP="003576E1">
      <w:pPr>
        <w:pStyle w:val="ListParagraph"/>
        <w:spacing w:after="0" w:line="240" w:lineRule="auto"/>
        <w:ind w:left="1440"/>
        <w:jc w:val="both"/>
        <w:rPr>
          <w:rFonts w:ascii="Tahoma" w:hAnsi="Tahoma" w:cs="Tahoma"/>
          <w:b/>
          <w:sz w:val="20"/>
          <w:szCs w:val="20"/>
        </w:rPr>
      </w:pPr>
    </w:p>
    <w:p w:rsidR="003576E1" w:rsidRDefault="003B2C29" w:rsidP="003576E1">
      <w:pPr>
        <w:pStyle w:val="ListParagraph"/>
        <w:spacing w:after="0" w:line="240" w:lineRule="auto"/>
        <w:ind w:left="1440"/>
        <w:jc w:val="both"/>
        <w:rPr>
          <w:rFonts w:ascii="Tahoma" w:hAnsi="Tahoma" w:cs="Tahoma"/>
          <w:sz w:val="20"/>
          <w:szCs w:val="20"/>
        </w:rPr>
      </w:pPr>
      <w:r>
        <w:t>A 2</w:t>
      </w:r>
      <w:r w:rsidR="003576E1">
        <w:t>00 bedded tertiary hospital that provides medical an</w:t>
      </w:r>
      <w:r>
        <w:t xml:space="preserve">d surgical services to </w:t>
      </w:r>
      <w:r w:rsidR="003576E1">
        <w:t xml:space="preserve">patients and their family. The hospital envisions </w:t>
      </w:r>
      <w:r>
        <w:t xml:space="preserve">to provide its customers with the most enriching hospital services delivered </w:t>
      </w:r>
      <w:r w:rsidR="001C1B0A">
        <w:t>at a level of quality that is unparalleled and accessible to its residents and all who wish to avail of its services.</w:t>
      </w:r>
      <w:r w:rsidR="003576E1">
        <w:rPr>
          <w:rFonts w:ascii="Tahoma" w:hAnsi="Tahoma" w:cs="Tahoma"/>
          <w:sz w:val="20"/>
          <w:szCs w:val="20"/>
        </w:rPr>
        <w:t xml:space="preserve">The </w:t>
      </w:r>
      <w:r w:rsidR="001C1B0A">
        <w:rPr>
          <w:rFonts w:ascii="Tahoma" w:hAnsi="Tahoma" w:cs="Tahoma"/>
          <w:sz w:val="20"/>
          <w:szCs w:val="20"/>
        </w:rPr>
        <w:t>Intensive Care Unit</w:t>
      </w:r>
      <w:r w:rsidR="003576E1">
        <w:rPr>
          <w:rFonts w:ascii="Tahoma" w:hAnsi="Tahoma" w:cs="Tahoma"/>
          <w:sz w:val="20"/>
          <w:szCs w:val="20"/>
        </w:rPr>
        <w:t xml:space="preserve"> consists of </w:t>
      </w:r>
      <w:r w:rsidR="001C1B0A">
        <w:rPr>
          <w:rFonts w:ascii="Tahoma" w:hAnsi="Tahoma" w:cs="Tahoma"/>
          <w:sz w:val="20"/>
          <w:szCs w:val="20"/>
        </w:rPr>
        <w:t>8beds,</w:t>
      </w:r>
      <w:r w:rsidR="003576E1">
        <w:rPr>
          <w:rFonts w:ascii="Tahoma" w:hAnsi="Tahoma" w:cs="Tahoma"/>
          <w:sz w:val="20"/>
          <w:szCs w:val="20"/>
        </w:rPr>
        <w:t xml:space="preserve"> with a nurse/patient ratio of 1:</w:t>
      </w:r>
      <w:r w:rsidR="001C1B0A">
        <w:rPr>
          <w:rFonts w:ascii="Tahoma" w:hAnsi="Tahoma" w:cs="Tahoma"/>
          <w:sz w:val="20"/>
          <w:szCs w:val="20"/>
        </w:rPr>
        <w:t>1-2</w:t>
      </w:r>
      <w:r w:rsidR="003576E1">
        <w:rPr>
          <w:rFonts w:ascii="Tahoma" w:hAnsi="Tahoma" w:cs="Tahoma"/>
          <w:sz w:val="20"/>
          <w:szCs w:val="20"/>
        </w:rPr>
        <w:t xml:space="preserve">, </w:t>
      </w:r>
      <w:r w:rsidR="003576E1">
        <w:t xml:space="preserve">and along with </w:t>
      </w:r>
      <w:r w:rsidR="001C1B0A">
        <w:t>ICU</w:t>
      </w:r>
      <w:r w:rsidR="003576E1">
        <w:t xml:space="preserve"> admissions, the </w:t>
      </w:r>
      <w:r w:rsidR="001C1B0A">
        <w:t>unit</w:t>
      </w:r>
      <w:r w:rsidR="003576E1">
        <w:t xml:space="preserve"> also provides care to patients </w:t>
      </w:r>
      <w:r w:rsidR="001C1B0A">
        <w:t>in</w:t>
      </w:r>
      <w:r w:rsidR="003576E1">
        <w:t xml:space="preserve"> emergency who require </w:t>
      </w:r>
      <w:r w:rsidR="001C1B0A">
        <w:t>immediate</w:t>
      </w:r>
      <w:r w:rsidR="003576E1">
        <w:t xml:space="preserve"> intervention.</w:t>
      </w:r>
      <w:r w:rsidR="001C1B0A">
        <w:t xml:space="preserve"> Common ICU cases attended were patients who recently diagnosed with CVA, Recent Myocardial Infarction, patients suffering from Acute Respiratory distress syndrome needing mechanical ventilators for breathing and those patients needing intensive care and monitoring.</w:t>
      </w:r>
    </w:p>
    <w:p w:rsidR="003576E1" w:rsidRDefault="003576E1" w:rsidP="003576E1">
      <w:pPr>
        <w:pStyle w:val="ListParagraph"/>
        <w:spacing w:after="0" w:line="240" w:lineRule="auto"/>
        <w:ind w:left="1440"/>
        <w:jc w:val="both"/>
        <w:rPr>
          <w:rFonts w:ascii="Tahoma" w:hAnsi="Tahoma" w:cs="Tahoma"/>
          <w:sz w:val="20"/>
          <w:szCs w:val="20"/>
        </w:rPr>
      </w:pPr>
    </w:p>
    <w:p w:rsidR="003576E1" w:rsidRPr="00971B40" w:rsidRDefault="003576E1" w:rsidP="003576E1">
      <w:pPr>
        <w:pStyle w:val="ListParagraph"/>
        <w:numPr>
          <w:ilvl w:val="0"/>
          <w:numId w:val="3"/>
        </w:numPr>
        <w:spacing w:after="0" w:line="240" w:lineRule="auto"/>
        <w:jc w:val="both"/>
        <w:rPr>
          <w:rFonts w:ascii="Tahoma" w:hAnsi="Tahoma" w:cs="Tahoma"/>
          <w:b/>
          <w:sz w:val="20"/>
          <w:szCs w:val="20"/>
        </w:rPr>
      </w:pPr>
      <w:r w:rsidRPr="00971B40">
        <w:rPr>
          <w:rFonts w:ascii="Tahoma" w:hAnsi="Tahoma" w:cs="Tahoma"/>
          <w:b/>
          <w:sz w:val="20"/>
          <w:szCs w:val="20"/>
        </w:rPr>
        <w:t xml:space="preserve">Job Description: </w:t>
      </w:r>
    </w:p>
    <w:p w:rsidR="00971B40" w:rsidRDefault="00971B40" w:rsidP="003576E1">
      <w:pPr>
        <w:pStyle w:val="ListParagraph"/>
        <w:spacing w:after="0" w:line="240" w:lineRule="auto"/>
        <w:ind w:left="1440"/>
        <w:jc w:val="both"/>
        <w:rPr>
          <w:rFonts w:ascii="Tahoma" w:hAnsi="Tahoma" w:cs="Tahoma"/>
          <w:sz w:val="20"/>
          <w:szCs w:val="20"/>
        </w:rPr>
      </w:pPr>
    </w:p>
    <w:p w:rsidR="00971B40" w:rsidRDefault="00971B40" w:rsidP="003576E1">
      <w:pPr>
        <w:pStyle w:val="ListParagraph"/>
        <w:spacing w:after="0" w:line="240" w:lineRule="auto"/>
        <w:ind w:left="1440"/>
        <w:jc w:val="both"/>
        <w:rPr>
          <w:rFonts w:ascii="Tahoma" w:hAnsi="Tahoma" w:cs="Tahoma"/>
          <w:sz w:val="20"/>
          <w:szCs w:val="20"/>
        </w:rPr>
      </w:pPr>
      <w:r>
        <w:rPr>
          <w:rFonts w:ascii="Tahoma" w:hAnsi="Tahoma" w:cs="Tahoma"/>
          <w:sz w:val="20"/>
          <w:szCs w:val="20"/>
        </w:rPr>
        <w:t xml:space="preserve">Organize and manage the appropriate and effective provision of nursing services in designated units/areas to ensure quality patient care. Is accountable for the unit’s efficient flow, appropriate deployment of staff, effective use/inventory of supplies and other operational functions. </w:t>
      </w:r>
      <w:r w:rsidR="0005469E">
        <w:rPr>
          <w:rFonts w:ascii="Tahoma" w:hAnsi="Tahoma" w:cs="Tahoma"/>
          <w:sz w:val="20"/>
          <w:szCs w:val="20"/>
        </w:rPr>
        <w:t>Additionally</w:t>
      </w:r>
      <w:r>
        <w:rPr>
          <w:rFonts w:ascii="Tahoma" w:hAnsi="Tahoma" w:cs="Tahoma"/>
          <w:sz w:val="20"/>
          <w:szCs w:val="20"/>
        </w:rPr>
        <w:t>, functions as a mentor and guide to staff and serves as liaison with nursing service.</w:t>
      </w:r>
    </w:p>
    <w:p w:rsidR="0005469E" w:rsidRPr="00971B40" w:rsidRDefault="0005469E" w:rsidP="003576E1">
      <w:pPr>
        <w:pStyle w:val="ListParagraph"/>
        <w:spacing w:after="0" w:line="240" w:lineRule="auto"/>
        <w:ind w:left="1440"/>
        <w:jc w:val="both"/>
        <w:rPr>
          <w:rFonts w:ascii="Tahoma" w:hAnsi="Tahoma" w:cs="Tahoma"/>
          <w:sz w:val="20"/>
          <w:szCs w:val="20"/>
        </w:rPr>
      </w:pPr>
    </w:p>
    <w:p w:rsidR="003576E1" w:rsidRDefault="003576E1" w:rsidP="003576E1">
      <w:pPr>
        <w:pStyle w:val="ListParagraph"/>
        <w:spacing w:after="0" w:line="240" w:lineRule="auto"/>
        <w:ind w:left="1440"/>
        <w:jc w:val="both"/>
        <w:rPr>
          <w:rFonts w:ascii="Tahoma" w:hAnsi="Tahoma" w:cs="Tahoma"/>
          <w:b/>
          <w:sz w:val="20"/>
          <w:szCs w:val="20"/>
        </w:rPr>
      </w:pPr>
      <w:r>
        <w:rPr>
          <w:rFonts w:ascii="Arial" w:hAnsi="Arial" w:cs="Arial"/>
          <w:color w:val="000000"/>
          <w:sz w:val="20"/>
          <w:szCs w:val="20"/>
          <w:shd w:val="clear" w:color="auto" w:fill="FFFFFF"/>
        </w:rPr>
        <w:t>Works alongside the patient's physicians, other nurses and nursing assistants within the unit and participates in monitoring and evaluation of effective and appropriate nursing strategies. My responsibilities are:</w:t>
      </w:r>
    </w:p>
    <w:p w:rsidR="003576E1" w:rsidRDefault="003576E1" w:rsidP="003576E1">
      <w:pPr>
        <w:pStyle w:val="ListParagraph"/>
        <w:spacing w:after="0" w:line="240" w:lineRule="auto"/>
        <w:ind w:left="1440"/>
        <w:jc w:val="both"/>
        <w:rPr>
          <w:rFonts w:ascii="Tahoma" w:hAnsi="Tahoma" w:cs="Tahoma"/>
          <w:b/>
          <w:sz w:val="20"/>
          <w:szCs w:val="20"/>
        </w:rPr>
      </w:pPr>
    </w:p>
    <w:p w:rsidR="0005469E" w:rsidRDefault="0005469E" w:rsidP="003576E1">
      <w:pPr>
        <w:numPr>
          <w:ilvl w:val="0"/>
          <w:numId w:val="5"/>
        </w:numPr>
        <w:spacing w:after="0" w:line="240" w:lineRule="auto"/>
        <w:jc w:val="both"/>
      </w:pPr>
      <w:r>
        <w:t>Plans, directs, evaluates, and coordinates unit operations to ensure the provision of quality nursing care.</w:t>
      </w:r>
    </w:p>
    <w:p w:rsidR="0005469E" w:rsidRDefault="0005469E" w:rsidP="003576E1">
      <w:pPr>
        <w:numPr>
          <w:ilvl w:val="0"/>
          <w:numId w:val="5"/>
        </w:numPr>
        <w:spacing w:after="0" w:line="240" w:lineRule="auto"/>
        <w:jc w:val="both"/>
      </w:pPr>
      <w:r>
        <w:t>Manages and analyzes personnel workload and skill requirements to ensure quality patient care.</w:t>
      </w:r>
    </w:p>
    <w:p w:rsidR="0005469E" w:rsidRDefault="0005469E" w:rsidP="003576E1">
      <w:pPr>
        <w:numPr>
          <w:ilvl w:val="0"/>
          <w:numId w:val="5"/>
        </w:numPr>
        <w:spacing w:after="0" w:line="240" w:lineRule="auto"/>
        <w:jc w:val="both"/>
      </w:pPr>
      <w:r>
        <w:t>Exemplifies and promotes quality in practice; manages workload and priorities in accordance to the unit/hospital’s standard of performance.</w:t>
      </w:r>
    </w:p>
    <w:p w:rsidR="0005469E" w:rsidRDefault="0005469E" w:rsidP="003576E1">
      <w:pPr>
        <w:numPr>
          <w:ilvl w:val="0"/>
          <w:numId w:val="5"/>
        </w:numPr>
        <w:spacing w:after="0" w:line="240" w:lineRule="auto"/>
        <w:jc w:val="both"/>
      </w:pPr>
      <w:r>
        <w:t>Provides leadership and direction to the members of the unit. Coordinates team decisions, promotes effective communication, identifies and assigns appropriate tasks to the staff in accordance with legal and professional guidelines as well as departmental standards.</w:t>
      </w:r>
    </w:p>
    <w:p w:rsidR="00A64E6D" w:rsidRDefault="00A64E6D" w:rsidP="003576E1">
      <w:pPr>
        <w:numPr>
          <w:ilvl w:val="0"/>
          <w:numId w:val="5"/>
        </w:numPr>
        <w:spacing w:after="0" w:line="240" w:lineRule="auto"/>
        <w:jc w:val="both"/>
      </w:pPr>
      <w:r>
        <w:t>Coordinates with other health care providers to facilitate the treatment, safety and recovery of patients as well as providing treatment for life threatening emergencies in the unit.</w:t>
      </w:r>
    </w:p>
    <w:p w:rsidR="00A64E6D" w:rsidRDefault="00A64E6D" w:rsidP="003576E1">
      <w:pPr>
        <w:numPr>
          <w:ilvl w:val="0"/>
          <w:numId w:val="5"/>
        </w:numPr>
        <w:spacing w:after="0" w:line="240" w:lineRule="auto"/>
        <w:jc w:val="both"/>
      </w:pPr>
      <w:r>
        <w:t>Ensures that all patients are see by the Resident on Duty or Attending Physician, and alerts the physician with regards to the patient’s condition or any information that may require adjustments in the patient’s level of care.</w:t>
      </w:r>
    </w:p>
    <w:p w:rsidR="00A64E6D" w:rsidRDefault="00A64E6D" w:rsidP="003576E1">
      <w:pPr>
        <w:numPr>
          <w:ilvl w:val="0"/>
          <w:numId w:val="5"/>
        </w:numPr>
        <w:spacing w:after="0" w:line="240" w:lineRule="auto"/>
        <w:jc w:val="both"/>
      </w:pPr>
      <w:r>
        <w:t>Implements standards for the proper documentation of all patient records; checks for completion and accuracy.</w:t>
      </w:r>
    </w:p>
    <w:p w:rsidR="003576E1" w:rsidRDefault="003576E1" w:rsidP="00A64E6D">
      <w:pPr>
        <w:pStyle w:val="ListParagraph"/>
        <w:numPr>
          <w:ilvl w:val="0"/>
          <w:numId w:val="5"/>
        </w:numPr>
        <w:spacing w:after="0" w:line="240" w:lineRule="auto"/>
        <w:jc w:val="both"/>
      </w:pPr>
      <w:r>
        <w:t>Liaises with appropriate internal and external support services which involves physiotherapists, occupational therapists, occupational discharge team and social workers, to provide seamless care</w:t>
      </w:r>
    </w:p>
    <w:p w:rsidR="003576E1" w:rsidRDefault="003576E1" w:rsidP="003576E1">
      <w:pPr>
        <w:spacing w:after="0" w:line="240" w:lineRule="auto"/>
        <w:ind w:left="1800"/>
        <w:jc w:val="both"/>
      </w:pPr>
    </w:p>
    <w:p w:rsidR="003576E1" w:rsidRDefault="003576E1" w:rsidP="003576E1">
      <w:pPr>
        <w:pStyle w:val="ListParagraph"/>
        <w:numPr>
          <w:ilvl w:val="0"/>
          <w:numId w:val="5"/>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3576E1" w:rsidRPr="00AF1DF9" w:rsidRDefault="003576E1" w:rsidP="003576E1">
      <w:pPr>
        <w:pStyle w:val="ListParagraph"/>
        <w:suppressAutoHyphens/>
        <w:spacing w:after="0" w:line="240" w:lineRule="auto"/>
        <w:ind w:left="1800"/>
        <w:jc w:val="both"/>
        <w:rPr>
          <w:rFonts w:ascii="Tahoma" w:eastAsia="SimSun" w:hAnsi="Tahoma" w:cs="Tahoma"/>
          <w:b/>
          <w:bCs/>
          <w:sz w:val="20"/>
          <w:szCs w:val="20"/>
          <w:lang w:val="en-PH" w:eastAsia="zh-CN"/>
        </w:rPr>
      </w:pPr>
    </w:p>
    <w:p w:rsidR="003576E1" w:rsidRPr="00AF1DF9" w:rsidRDefault="003576E1" w:rsidP="003576E1">
      <w:pPr>
        <w:pStyle w:val="ListParagraph"/>
        <w:numPr>
          <w:ilvl w:val="1"/>
          <w:numId w:val="3"/>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Cardiac monitors (</w:t>
      </w:r>
      <w:r w:rsidR="00A64E6D">
        <w:rPr>
          <w:rFonts w:ascii="Tahoma" w:eastAsia="SimSun" w:hAnsi="Tahoma" w:cs="Tahoma"/>
          <w:sz w:val="20"/>
          <w:szCs w:val="20"/>
          <w:lang w:val="en-AU" w:eastAsia="ar-SA"/>
        </w:rPr>
        <w:t>Mediana</w:t>
      </w:r>
      <w:r w:rsidRPr="00AF1DF9">
        <w:rPr>
          <w:rFonts w:ascii="Tahoma" w:eastAsia="SimSun" w:hAnsi="Tahoma" w:cs="Tahoma"/>
          <w:sz w:val="20"/>
          <w:szCs w:val="20"/>
          <w:lang w:val="en-AU" w:eastAsia="ar-SA"/>
        </w:rPr>
        <w:t>)</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Defibrillator (</w:t>
      </w:r>
      <w:r w:rsidR="004D28AC">
        <w:rPr>
          <w:rFonts w:ascii="Tahoma" w:eastAsia="SimSun" w:hAnsi="Tahoma" w:cs="Tahoma"/>
          <w:sz w:val="20"/>
          <w:szCs w:val="20"/>
          <w:lang w:val="en-AU" w:eastAsia="ar-SA"/>
        </w:rPr>
        <w:t>Philips</w:t>
      </w:r>
      <w:r w:rsidRPr="00AF1DF9">
        <w:rPr>
          <w:rFonts w:ascii="Tahoma" w:eastAsia="SimSun" w:hAnsi="Tahoma" w:cs="Tahoma"/>
          <w:sz w:val="20"/>
          <w:szCs w:val="20"/>
          <w:lang w:val="en-AU" w:eastAsia="ar-SA"/>
        </w:rPr>
        <w:t>)</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ECG machine </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Portable</w:t>
      </w:r>
      <w:r w:rsidR="00A64E6D">
        <w:rPr>
          <w:rFonts w:ascii="Tahoma" w:eastAsia="SimSun" w:hAnsi="Tahoma" w:cs="Tahoma"/>
          <w:sz w:val="20"/>
          <w:szCs w:val="20"/>
          <w:lang w:val="en-AU" w:eastAsia="ar-SA"/>
        </w:rPr>
        <w:t xml:space="preserve"> 2D Echo with</w:t>
      </w:r>
      <w:r w:rsidRPr="00AF1DF9">
        <w:rPr>
          <w:rFonts w:ascii="Tahoma" w:eastAsia="SimSun" w:hAnsi="Tahoma" w:cs="Tahoma"/>
          <w:sz w:val="20"/>
          <w:szCs w:val="20"/>
          <w:lang w:val="en-AU" w:eastAsia="ar-SA"/>
        </w:rPr>
        <w:t xml:space="preserve"> Doppler machine </w:t>
      </w:r>
    </w:p>
    <w:p w:rsidR="003576E1" w:rsidRPr="00AF1DF9" w:rsidRDefault="00A64E6D"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 xml:space="preserve">Mechanical </w:t>
      </w:r>
      <w:r w:rsidR="003576E1" w:rsidRPr="00AF1DF9">
        <w:rPr>
          <w:rFonts w:ascii="Tahoma" w:eastAsia="SimSun" w:hAnsi="Tahoma" w:cs="Tahoma"/>
          <w:sz w:val="20"/>
          <w:szCs w:val="20"/>
          <w:lang w:val="en-AU" w:eastAsia="ar-SA"/>
        </w:rPr>
        <w:t>Ventilators (</w:t>
      </w:r>
      <w:r>
        <w:rPr>
          <w:rFonts w:ascii="Tahoma" w:eastAsia="SimSun" w:hAnsi="Tahoma" w:cs="Tahoma"/>
          <w:sz w:val="20"/>
          <w:szCs w:val="20"/>
          <w:lang w:val="en-AU" w:eastAsia="ar-SA"/>
        </w:rPr>
        <w:t>Purittan Bennet</w:t>
      </w:r>
      <w:r w:rsidR="003576E1" w:rsidRPr="00AF1DF9">
        <w:rPr>
          <w:rFonts w:ascii="Tahoma" w:eastAsia="SimSun" w:hAnsi="Tahoma" w:cs="Tahoma"/>
          <w:sz w:val="20"/>
          <w:szCs w:val="20"/>
          <w:lang w:val="en-AU" w:eastAsia="ar-SA"/>
        </w:rPr>
        <w:t>)</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Infusion pump (</w:t>
      </w:r>
      <w:r w:rsidR="00A64E6D">
        <w:rPr>
          <w:rFonts w:ascii="Tahoma" w:eastAsia="SimSun" w:hAnsi="Tahoma" w:cs="Tahoma"/>
          <w:sz w:val="20"/>
          <w:szCs w:val="20"/>
          <w:lang w:val="en-AU" w:eastAsia="ar-SA"/>
        </w:rPr>
        <w:t>Terumo</w:t>
      </w:r>
      <w:r w:rsidRPr="00AF1DF9">
        <w:rPr>
          <w:rFonts w:ascii="Tahoma" w:eastAsia="SimSun" w:hAnsi="Tahoma" w:cs="Tahoma"/>
          <w:sz w:val="20"/>
          <w:szCs w:val="20"/>
          <w:lang w:val="en-AU" w:eastAsia="ar-SA"/>
        </w:rPr>
        <w:t>)</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Syringe pump</w:t>
      </w:r>
      <w:r w:rsidR="00A64E6D">
        <w:rPr>
          <w:rFonts w:ascii="Tahoma" w:eastAsia="SimSun" w:hAnsi="Tahoma" w:cs="Tahoma"/>
          <w:sz w:val="20"/>
          <w:szCs w:val="20"/>
          <w:lang w:val="en-AU" w:eastAsia="ar-SA"/>
        </w:rPr>
        <w:t xml:space="preserve"> (Terumo</w:t>
      </w:r>
    </w:p>
    <w:p w:rsidR="00A64E6D" w:rsidRDefault="00A64E6D"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Suction Machine (Gomco)</w:t>
      </w:r>
    </w:p>
    <w:p w:rsidR="003576E1" w:rsidRPr="00AF1DF9" w:rsidRDefault="003576E1" w:rsidP="003576E1">
      <w:pPr>
        <w:pStyle w:val="ListParagraph"/>
        <w:numPr>
          <w:ilvl w:val="0"/>
          <w:numId w:val="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Patient Controlled Analgesia Machine</w:t>
      </w:r>
    </w:p>
    <w:p w:rsidR="003576E1" w:rsidRDefault="003576E1" w:rsidP="003576E1">
      <w:pPr>
        <w:spacing w:after="0" w:line="240" w:lineRule="auto"/>
        <w:ind w:left="1440"/>
        <w:jc w:val="both"/>
      </w:pPr>
    </w:p>
    <w:p w:rsidR="003576E1" w:rsidRDefault="003576E1" w:rsidP="003576E1">
      <w:pPr>
        <w:spacing w:after="0" w:line="240" w:lineRule="auto"/>
        <w:ind w:left="1440"/>
        <w:jc w:val="both"/>
      </w:pPr>
    </w:p>
    <w:p w:rsidR="003576E1" w:rsidRPr="0082492E" w:rsidRDefault="003576E1" w:rsidP="003576E1">
      <w:pPr>
        <w:pStyle w:val="ListParagraph"/>
        <w:numPr>
          <w:ilvl w:val="0"/>
          <w:numId w:val="1"/>
        </w:numPr>
        <w:spacing w:after="0" w:line="240" w:lineRule="auto"/>
        <w:rPr>
          <w:rFonts w:ascii="Tahoma" w:hAnsi="Tahoma" w:cs="Tahoma"/>
          <w:b/>
          <w:sz w:val="20"/>
          <w:szCs w:val="20"/>
        </w:rPr>
      </w:pPr>
      <w:r w:rsidRPr="0082492E">
        <w:rPr>
          <w:rFonts w:ascii="Tahoma" w:hAnsi="Tahoma" w:cs="Tahoma"/>
          <w:sz w:val="20"/>
          <w:szCs w:val="20"/>
        </w:rPr>
        <w:t>Duration of Employment</w:t>
      </w:r>
      <w:r w:rsidRPr="0082492E">
        <w:rPr>
          <w:rFonts w:ascii="Tahoma" w:hAnsi="Tahoma" w:cs="Tahoma"/>
          <w:sz w:val="20"/>
          <w:szCs w:val="20"/>
        </w:rPr>
        <w:tab/>
        <w:t xml:space="preserve">: </w:t>
      </w:r>
      <w:r w:rsidR="00422E42">
        <w:rPr>
          <w:rFonts w:ascii="Tahoma" w:hAnsi="Tahoma" w:cs="Tahoma"/>
          <w:sz w:val="20"/>
          <w:szCs w:val="20"/>
        </w:rPr>
        <w:t>February 2012</w:t>
      </w:r>
      <w:r w:rsidR="00485648">
        <w:rPr>
          <w:rFonts w:ascii="Tahoma" w:hAnsi="Tahoma" w:cs="Tahoma"/>
          <w:sz w:val="20"/>
          <w:szCs w:val="20"/>
        </w:rPr>
        <w:t xml:space="preserve"> – </w:t>
      </w:r>
      <w:r w:rsidR="00422E42">
        <w:rPr>
          <w:rFonts w:ascii="Tahoma" w:hAnsi="Tahoma" w:cs="Tahoma"/>
          <w:sz w:val="20"/>
          <w:szCs w:val="20"/>
        </w:rPr>
        <w:t>February 2013</w:t>
      </w:r>
    </w:p>
    <w:p w:rsidR="00485648" w:rsidRPr="00531634" w:rsidRDefault="00485648" w:rsidP="00485648">
      <w:pPr>
        <w:pStyle w:val="NoSpacing"/>
        <w:tabs>
          <w:tab w:val="left" w:pos="0"/>
          <w:tab w:val="left" w:pos="360"/>
        </w:tabs>
        <w:ind w:left="90"/>
      </w:pPr>
      <w:r>
        <w:rPr>
          <w:rFonts w:ascii="Tahoma" w:hAnsi="Tahoma" w:cs="Tahoma"/>
          <w:b/>
          <w:sz w:val="20"/>
          <w:szCs w:val="20"/>
        </w:rPr>
        <w:tab/>
      </w:r>
      <w:r>
        <w:rPr>
          <w:rFonts w:ascii="Tahoma" w:hAnsi="Tahoma" w:cs="Tahoma"/>
          <w:b/>
          <w:sz w:val="20"/>
          <w:szCs w:val="20"/>
        </w:rPr>
        <w:tab/>
      </w:r>
      <w:r w:rsidR="003576E1" w:rsidRPr="0082492E">
        <w:rPr>
          <w:rFonts w:ascii="Tahoma" w:hAnsi="Tahoma" w:cs="Tahoma"/>
          <w:b/>
          <w:sz w:val="20"/>
          <w:szCs w:val="20"/>
        </w:rPr>
        <w:t>Name of Hospital</w:t>
      </w:r>
      <w:r w:rsidR="003576E1" w:rsidRPr="0082492E">
        <w:rPr>
          <w:rFonts w:ascii="Tahoma" w:hAnsi="Tahoma" w:cs="Tahoma"/>
          <w:b/>
          <w:sz w:val="20"/>
          <w:szCs w:val="20"/>
        </w:rPr>
        <w:tab/>
        <w:t>:</w:t>
      </w:r>
      <w:r w:rsidRPr="00485648">
        <w:rPr>
          <w:b/>
        </w:rPr>
        <w:t>Orange Valley Nursing Home</w:t>
      </w:r>
    </w:p>
    <w:p w:rsidR="00485648"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Pr>
          <w:rFonts w:ascii="Tahoma" w:hAnsi="Tahoma" w:cs="Tahoma"/>
          <w:b/>
          <w:sz w:val="20"/>
          <w:szCs w:val="20"/>
        </w:rPr>
        <w:tab/>
        <w:t xml:space="preserve">: </w:t>
      </w:r>
      <w:r w:rsidR="00485648" w:rsidRPr="00485648">
        <w:rPr>
          <w:b/>
        </w:rPr>
        <w:t>221 Clementi Avenue, Singapore, Singapore</w:t>
      </w:r>
    </w:p>
    <w:p w:rsidR="003576E1"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xml:space="preserve">: </w:t>
      </w:r>
      <w:r w:rsidR="00485648">
        <w:rPr>
          <w:rFonts w:ascii="Tahoma" w:hAnsi="Tahoma" w:cs="Tahoma"/>
          <w:b/>
          <w:sz w:val="20"/>
          <w:szCs w:val="20"/>
        </w:rPr>
        <w:t>20</w:t>
      </w:r>
      <w:r>
        <w:rPr>
          <w:rFonts w:ascii="Tahoma" w:hAnsi="Tahoma" w:cs="Tahoma"/>
          <w:b/>
          <w:sz w:val="20"/>
          <w:szCs w:val="20"/>
        </w:rPr>
        <w:t>0 beds</w:t>
      </w:r>
    </w:p>
    <w:p w:rsidR="003576E1" w:rsidRDefault="003576E1" w:rsidP="003576E1">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xml:space="preserve">: </w:t>
      </w:r>
      <w:r w:rsidR="00485648">
        <w:rPr>
          <w:rFonts w:ascii="Tahoma" w:hAnsi="Tahoma" w:cs="Tahoma"/>
          <w:b/>
          <w:sz w:val="20"/>
          <w:szCs w:val="20"/>
        </w:rPr>
        <w:t>Care</w:t>
      </w:r>
      <w:r>
        <w:rPr>
          <w:rFonts w:ascii="Tahoma" w:hAnsi="Tahoma" w:cs="Tahoma"/>
          <w:b/>
          <w:sz w:val="20"/>
          <w:szCs w:val="20"/>
        </w:rPr>
        <w:t xml:space="preserve"> Nurse</w:t>
      </w:r>
    </w:p>
    <w:p w:rsidR="003576E1" w:rsidRPr="00406C5E" w:rsidRDefault="003576E1" w:rsidP="003576E1">
      <w:pPr>
        <w:pStyle w:val="ListParagraph"/>
        <w:spacing w:after="0" w:line="240" w:lineRule="auto"/>
        <w:rPr>
          <w:rFonts w:ascii="Tahoma" w:hAnsi="Tahoma" w:cs="Tahoma"/>
          <w:b/>
          <w:sz w:val="20"/>
          <w:szCs w:val="20"/>
        </w:rPr>
      </w:pPr>
    </w:p>
    <w:p w:rsidR="003576E1" w:rsidRPr="00485648" w:rsidRDefault="003576E1" w:rsidP="003576E1">
      <w:pPr>
        <w:pStyle w:val="ListParagraph"/>
        <w:numPr>
          <w:ilvl w:val="0"/>
          <w:numId w:val="3"/>
        </w:numPr>
        <w:spacing w:after="0" w:line="240" w:lineRule="auto"/>
        <w:rPr>
          <w:rFonts w:ascii="Tahoma" w:hAnsi="Tahoma" w:cs="Tahoma"/>
          <w:b/>
          <w:sz w:val="20"/>
          <w:szCs w:val="20"/>
        </w:rPr>
      </w:pPr>
      <w:r w:rsidRPr="00485648">
        <w:rPr>
          <w:rFonts w:ascii="Tahoma" w:hAnsi="Tahoma" w:cs="Tahoma"/>
          <w:b/>
          <w:sz w:val="20"/>
          <w:szCs w:val="20"/>
        </w:rPr>
        <w:t>Hospital and Unit Description:</w:t>
      </w:r>
    </w:p>
    <w:p w:rsidR="00485648" w:rsidRDefault="00485648" w:rsidP="00485648">
      <w:pPr>
        <w:pStyle w:val="ListParagraph"/>
        <w:spacing w:after="0" w:line="240" w:lineRule="auto"/>
        <w:ind w:left="1440"/>
        <w:rPr>
          <w:rFonts w:ascii="Tahoma" w:hAnsi="Tahoma" w:cs="Tahoma"/>
          <w:sz w:val="20"/>
          <w:szCs w:val="20"/>
        </w:rPr>
      </w:pPr>
    </w:p>
    <w:p w:rsidR="003576E1" w:rsidRDefault="00485648" w:rsidP="003576E1">
      <w:pPr>
        <w:pStyle w:val="ListParagraph"/>
        <w:spacing w:after="0" w:line="240" w:lineRule="auto"/>
        <w:ind w:left="1440"/>
        <w:jc w:val="both"/>
        <w:rPr>
          <w:rFonts w:ascii="Tahoma" w:hAnsi="Tahoma" w:cs="Tahoma"/>
          <w:sz w:val="20"/>
          <w:szCs w:val="20"/>
        </w:rPr>
      </w:pPr>
      <w:r w:rsidRPr="00485648">
        <w:rPr>
          <w:rFonts w:ascii="Tahoma" w:hAnsi="Tahoma" w:cs="Tahoma"/>
          <w:sz w:val="20"/>
          <w:szCs w:val="20"/>
        </w:rPr>
        <w:t xml:space="preserve">Has since grown to be one of Singapore’s leading eldercare service provider offering convenient one-stop comprehensive eldercare service. Currently running six nursing homes island-wide with more than 1,000 beds. Also offer home care, dietetics and rehabilitation services, ambulance service, and sale of eldercare equipment and products. </w:t>
      </w:r>
    </w:p>
    <w:p w:rsidR="00485648" w:rsidRPr="00485648" w:rsidRDefault="00485648" w:rsidP="003576E1">
      <w:pPr>
        <w:pStyle w:val="ListParagraph"/>
        <w:spacing w:after="0" w:line="240" w:lineRule="auto"/>
        <w:ind w:left="1440"/>
        <w:jc w:val="both"/>
        <w:rPr>
          <w:rFonts w:ascii="Tahoma" w:hAnsi="Tahoma" w:cs="Tahoma"/>
          <w:b/>
          <w:sz w:val="20"/>
          <w:szCs w:val="20"/>
        </w:rPr>
      </w:pPr>
    </w:p>
    <w:p w:rsidR="003576E1" w:rsidRPr="00485648" w:rsidRDefault="003576E1" w:rsidP="003576E1">
      <w:pPr>
        <w:pStyle w:val="ListParagraph"/>
        <w:numPr>
          <w:ilvl w:val="0"/>
          <w:numId w:val="3"/>
        </w:numPr>
        <w:spacing w:after="0" w:line="240" w:lineRule="auto"/>
        <w:jc w:val="both"/>
        <w:rPr>
          <w:rFonts w:ascii="Tahoma" w:hAnsi="Tahoma" w:cs="Tahoma"/>
          <w:b/>
          <w:sz w:val="20"/>
          <w:szCs w:val="20"/>
        </w:rPr>
      </w:pPr>
      <w:r w:rsidRPr="00485648">
        <w:rPr>
          <w:rFonts w:ascii="Tahoma" w:hAnsi="Tahoma" w:cs="Tahoma"/>
          <w:b/>
          <w:sz w:val="20"/>
          <w:szCs w:val="20"/>
        </w:rPr>
        <w:t xml:space="preserve">Job Description: </w:t>
      </w:r>
    </w:p>
    <w:p w:rsidR="003576E1" w:rsidRDefault="003576E1" w:rsidP="003576E1">
      <w:pPr>
        <w:pStyle w:val="ListParagraph"/>
        <w:spacing w:after="0" w:line="240" w:lineRule="auto"/>
        <w:ind w:left="1440"/>
        <w:jc w:val="both"/>
        <w:rPr>
          <w:rFonts w:ascii="Tahoma" w:hAnsi="Tahoma" w:cs="Tahoma"/>
          <w:sz w:val="20"/>
          <w:szCs w:val="20"/>
        </w:rPr>
      </w:pPr>
    </w:p>
    <w:p w:rsidR="003A054D" w:rsidRPr="003A054D" w:rsidRDefault="003A054D" w:rsidP="003A054D">
      <w:pPr>
        <w:pStyle w:val="ListParagraph"/>
        <w:numPr>
          <w:ilvl w:val="0"/>
          <w:numId w:val="1"/>
        </w:numPr>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Duties include basic assistance such as helping patients bathe, dress themselves, get up and down, walk, and use wheelchairs or walkers.</w:t>
      </w:r>
    </w:p>
    <w:p w:rsidR="003A054D" w:rsidRPr="003A054D" w:rsidRDefault="003A054D" w:rsidP="003A054D">
      <w:pPr>
        <w:pStyle w:val="ListParagraph"/>
        <w:numPr>
          <w:ilvl w:val="0"/>
          <w:numId w:val="1"/>
        </w:numPr>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 xml:space="preserve"> Monitor patients’ conditions and assess their vital signs, noting any physical or mental  </w:t>
      </w:r>
    </w:p>
    <w:p w:rsidR="003A054D" w:rsidRPr="003A054D" w:rsidRDefault="003A054D" w:rsidP="003A054D">
      <w:pPr>
        <w:pStyle w:val="ListParagraph"/>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 xml:space="preserve"> decline and reporting back to the Resident Physician.</w:t>
      </w:r>
    </w:p>
    <w:p w:rsidR="003A054D" w:rsidRPr="003A054D" w:rsidRDefault="003A054D" w:rsidP="003A054D">
      <w:pPr>
        <w:pStyle w:val="ListParagraph"/>
        <w:numPr>
          <w:ilvl w:val="0"/>
          <w:numId w:val="1"/>
        </w:numPr>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 xml:space="preserve"> Administer medications and other treatments and help patients manage common age-related conditions such as incontinence, sleep disturbances or loss of mobility.</w:t>
      </w:r>
    </w:p>
    <w:p w:rsidR="003A054D" w:rsidRPr="003A054D" w:rsidRDefault="003A054D" w:rsidP="003A054D">
      <w:pPr>
        <w:pStyle w:val="ListParagraph"/>
        <w:numPr>
          <w:ilvl w:val="0"/>
          <w:numId w:val="1"/>
        </w:numPr>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Escorts residents during scheduled health maintenance check up with their respective physicians.</w:t>
      </w:r>
    </w:p>
    <w:p w:rsidR="003A054D" w:rsidRDefault="003A054D" w:rsidP="003A054D">
      <w:pPr>
        <w:pStyle w:val="ListParagraph"/>
        <w:numPr>
          <w:ilvl w:val="0"/>
          <w:numId w:val="1"/>
        </w:numPr>
        <w:spacing w:after="0" w:line="240" w:lineRule="auto"/>
        <w:ind w:left="1620"/>
        <w:jc w:val="both"/>
        <w:rPr>
          <w:rFonts w:ascii="Tahoma" w:hAnsi="Tahoma" w:cs="Tahoma"/>
          <w:sz w:val="20"/>
          <w:szCs w:val="20"/>
        </w:rPr>
      </w:pPr>
      <w:r>
        <w:rPr>
          <w:rFonts w:ascii="Arial" w:hAnsi="Arial" w:cs="Arial"/>
          <w:color w:val="000000"/>
          <w:sz w:val="21"/>
          <w:szCs w:val="21"/>
          <w:shd w:val="clear" w:color="auto" w:fill="FFFFFF"/>
        </w:rPr>
        <w:t>Maintain and monitor accurate stocks of medicines available for each resident.</w:t>
      </w:r>
    </w:p>
    <w:p w:rsidR="003576E1" w:rsidRDefault="003576E1" w:rsidP="003576E1">
      <w:pPr>
        <w:pStyle w:val="ListParagraph"/>
        <w:spacing w:after="0" w:line="240" w:lineRule="auto"/>
        <w:ind w:left="1440"/>
        <w:jc w:val="both"/>
        <w:rPr>
          <w:rFonts w:ascii="Tahoma" w:hAnsi="Tahoma" w:cs="Tahoma"/>
          <w:b/>
          <w:sz w:val="20"/>
          <w:szCs w:val="20"/>
        </w:rPr>
      </w:pPr>
    </w:p>
    <w:p w:rsidR="003A054D" w:rsidRPr="003A054D" w:rsidRDefault="003A054D" w:rsidP="00C33BF6">
      <w:pPr>
        <w:pStyle w:val="NoSpacing"/>
        <w:numPr>
          <w:ilvl w:val="0"/>
          <w:numId w:val="1"/>
        </w:numPr>
        <w:tabs>
          <w:tab w:val="left" w:pos="0"/>
          <w:tab w:val="left" w:pos="360"/>
        </w:tabs>
      </w:pPr>
      <w:r w:rsidRPr="0082492E">
        <w:rPr>
          <w:rFonts w:ascii="Tahoma" w:hAnsi="Tahoma" w:cs="Tahoma"/>
          <w:sz w:val="20"/>
          <w:szCs w:val="20"/>
        </w:rPr>
        <w:t>Duration of Employment</w:t>
      </w:r>
      <w:r w:rsidRPr="0082492E">
        <w:rPr>
          <w:rFonts w:ascii="Tahoma" w:hAnsi="Tahoma" w:cs="Tahoma"/>
          <w:sz w:val="20"/>
          <w:szCs w:val="20"/>
        </w:rPr>
        <w:tab/>
        <w:t xml:space="preserve">: </w:t>
      </w:r>
      <w:r w:rsidRPr="000D5435">
        <w:t>June 2010-January 2011</w:t>
      </w:r>
    </w:p>
    <w:p w:rsidR="003A054D" w:rsidRPr="003A054D" w:rsidRDefault="003A054D" w:rsidP="003A054D">
      <w:pPr>
        <w:pStyle w:val="NoSpacing"/>
        <w:tabs>
          <w:tab w:val="left" w:pos="0"/>
          <w:tab w:val="left" w:pos="360"/>
        </w:tabs>
        <w:ind w:left="90"/>
        <w:rPr>
          <w:b/>
          <w:lang w:val="es-ES"/>
        </w:rPr>
      </w:pPr>
      <w:r>
        <w:rPr>
          <w:rFonts w:ascii="Tahoma" w:hAnsi="Tahoma" w:cs="Tahoma"/>
          <w:b/>
          <w:sz w:val="20"/>
          <w:szCs w:val="20"/>
        </w:rPr>
        <w:tab/>
      </w:r>
      <w:r>
        <w:rPr>
          <w:rFonts w:ascii="Tahoma" w:hAnsi="Tahoma" w:cs="Tahoma"/>
          <w:b/>
          <w:sz w:val="20"/>
          <w:szCs w:val="20"/>
        </w:rPr>
        <w:tab/>
      </w:r>
      <w:r w:rsidRPr="0082492E">
        <w:rPr>
          <w:rFonts w:ascii="Tahoma" w:hAnsi="Tahoma" w:cs="Tahoma"/>
          <w:b/>
          <w:sz w:val="20"/>
          <w:szCs w:val="20"/>
        </w:rPr>
        <w:t>Name of Hospital</w:t>
      </w:r>
      <w:r w:rsidRPr="0082492E">
        <w:rPr>
          <w:rFonts w:ascii="Tahoma" w:hAnsi="Tahoma" w:cs="Tahoma"/>
          <w:b/>
          <w:sz w:val="20"/>
          <w:szCs w:val="20"/>
        </w:rPr>
        <w:tab/>
        <w:t>:</w:t>
      </w:r>
      <w:r w:rsidRPr="003A054D">
        <w:rPr>
          <w:b/>
          <w:lang w:val="es-ES"/>
        </w:rPr>
        <w:t>Dr. Jose N. Rodriguez Memorial Hospital</w:t>
      </w:r>
    </w:p>
    <w:p w:rsidR="003A054D" w:rsidRPr="003A054D" w:rsidRDefault="003A054D" w:rsidP="003A054D">
      <w:pPr>
        <w:pStyle w:val="ListParagraph"/>
        <w:spacing w:after="0" w:line="240" w:lineRule="auto"/>
        <w:rPr>
          <w:rFonts w:ascii="Tahoma" w:hAnsi="Tahoma" w:cs="Tahoma"/>
          <w:b/>
          <w:sz w:val="20"/>
          <w:szCs w:val="20"/>
        </w:rPr>
      </w:pPr>
      <w:r w:rsidRPr="003A054D">
        <w:rPr>
          <w:rFonts w:ascii="Tahoma" w:hAnsi="Tahoma" w:cs="Tahoma"/>
          <w:b/>
          <w:sz w:val="20"/>
          <w:szCs w:val="20"/>
        </w:rPr>
        <w:t>Address</w:t>
      </w:r>
      <w:r w:rsidRPr="003A054D">
        <w:rPr>
          <w:rFonts w:ascii="Tahoma" w:hAnsi="Tahoma" w:cs="Tahoma"/>
          <w:b/>
          <w:sz w:val="20"/>
          <w:szCs w:val="20"/>
        </w:rPr>
        <w:tab/>
      </w:r>
      <w:r w:rsidRPr="003A054D">
        <w:rPr>
          <w:rFonts w:ascii="Tahoma" w:hAnsi="Tahoma" w:cs="Tahoma"/>
          <w:b/>
          <w:sz w:val="20"/>
          <w:szCs w:val="20"/>
        </w:rPr>
        <w:tab/>
        <w:t xml:space="preserve">: </w:t>
      </w:r>
      <w:r w:rsidRPr="003A054D">
        <w:rPr>
          <w:b/>
        </w:rPr>
        <w:t>Tala, Caloocan City, Philippines</w:t>
      </w:r>
    </w:p>
    <w:p w:rsidR="003A054D" w:rsidRDefault="003A054D" w:rsidP="003A054D">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2000 beds</w:t>
      </w:r>
    </w:p>
    <w:p w:rsidR="00B91DDB" w:rsidRDefault="00B91DDB" w:rsidP="003A054D">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Emergency Dept., Medical-Surgical Ward, Pedia Ward</w:t>
      </w:r>
    </w:p>
    <w:p w:rsidR="00B91DDB" w:rsidRPr="00B91DDB" w:rsidRDefault="003A054D" w:rsidP="00B91DDB">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Volunteer Nurse</w:t>
      </w:r>
    </w:p>
    <w:p w:rsidR="003A054D" w:rsidRPr="00406C5E" w:rsidRDefault="003A054D" w:rsidP="003A054D">
      <w:pPr>
        <w:pStyle w:val="ListParagraph"/>
        <w:spacing w:after="0" w:line="240" w:lineRule="auto"/>
        <w:rPr>
          <w:rFonts w:ascii="Tahoma" w:hAnsi="Tahoma" w:cs="Tahoma"/>
          <w:b/>
          <w:sz w:val="20"/>
          <w:szCs w:val="20"/>
        </w:rPr>
      </w:pPr>
    </w:p>
    <w:p w:rsidR="003A054D" w:rsidRPr="00485648" w:rsidRDefault="003A054D" w:rsidP="003A054D">
      <w:pPr>
        <w:pStyle w:val="ListParagraph"/>
        <w:numPr>
          <w:ilvl w:val="0"/>
          <w:numId w:val="3"/>
        </w:numPr>
        <w:spacing w:after="0" w:line="240" w:lineRule="auto"/>
        <w:rPr>
          <w:rFonts w:ascii="Tahoma" w:hAnsi="Tahoma" w:cs="Tahoma"/>
          <w:b/>
          <w:sz w:val="20"/>
          <w:szCs w:val="20"/>
        </w:rPr>
      </w:pPr>
      <w:r w:rsidRPr="00485648">
        <w:rPr>
          <w:rFonts w:ascii="Tahoma" w:hAnsi="Tahoma" w:cs="Tahoma"/>
          <w:b/>
          <w:sz w:val="20"/>
          <w:szCs w:val="20"/>
        </w:rPr>
        <w:t>Hospital and Unit Description:</w:t>
      </w:r>
    </w:p>
    <w:p w:rsidR="003A054D" w:rsidRDefault="00B91DDB" w:rsidP="00B91DDB">
      <w:pPr>
        <w:spacing w:after="0" w:line="240" w:lineRule="auto"/>
        <w:ind w:left="1800"/>
        <w:jc w:val="both"/>
        <w:rPr>
          <w:rFonts w:ascii="Tahoma" w:hAnsi="Tahoma" w:cs="Tahoma"/>
          <w:color w:val="252525"/>
          <w:sz w:val="20"/>
          <w:szCs w:val="20"/>
          <w:shd w:val="clear" w:color="auto" w:fill="FFFFFF"/>
        </w:rPr>
      </w:pPr>
      <w:r w:rsidRPr="00B91DDB">
        <w:rPr>
          <w:rFonts w:ascii="Tahoma" w:hAnsi="Tahoma" w:cs="Tahoma"/>
          <w:color w:val="252525"/>
          <w:sz w:val="20"/>
          <w:szCs w:val="20"/>
          <w:shd w:val="clear" w:color="auto" w:fill="FFFFFF"/>
        </w:rPr>
        <w:t>The</w:t>
      </w:r>
      <w:r w:rsidRPr="00B91DDB">
        <w:rPr>
          <w:rStyle w:val="apple-converted-space"/>
          <w:rFonts w:ascii="Tahoma" w:hAnsi="Tahoma" w:cs="Tahoma"/>
          <w:color w:val="252525"/>
          <w:sz w:val="20"/>
          <w:szCs w:val="20"/>
          <w:shd w:val="clear" w:color="auto" w:fill="FFFFFF"/>
        </w:rPr>
        <w:t> </w:t>
      </w:r>
      <w:r w:rsidRPr="00B91DDB">
        <w:rPr>
          <w:rFonts w:ascii="Tahoma" w:hAnsi="Tahoma" w:cs="Tahoma"/>
          <w:sz w:val="20"/>
          <w:szCs w:val="20"/>
          <w:shd w:val="clear" w:color="auto" w:fill="FFFFFF"/>
        </w:rPr>
        <w:t>hospital</w:t>
      </w:r>
      <w:r w:rsidRPr="00B91DDB">
        <w:rPr>
          <w:rStyle w:val="apple-converted-space"/>
          <w:rFonts w:ascii="Tahoma" w:hAnsi="Tahoma" w:cs="Tahoma"/>
          <w:color w:val="252525"/>
          <w:sz w:val="20"/>
          <w:szCs w:val="20"/>
          <w:shd w:val="clear" w:color="auto" w:fill="FFFFFF"/>
        </w:rPr>
        <w:t> </w:t>
      </w:r>
      <w:r w:rsidRPr="00B91DDB">
        <w:rPr>
          <w:rFonts w:ascii="Tahoma" w:hAnsi="Tahoma" w:cs="Tahoma"/>
          <w:color w:val="252525"/>
          <w:sz w:val="20"/>
          <w:szCs w:val="20"/>
          <w:shd w:val="clear" w:color="auto" w:fill="FFFFFF"/>
        </w:rPr>
        <w:t>began treating general medical cases (non-Hansen disease patients) when there was a high success rate of treatment of the first Hansen patients from research and the advancement of procedures done within the current medical practice. Due to the significant drop of Hansen patients the hospital then considered admission of general cases</w:t>
      </w:r>
    </w:p>
    <w:p w:rsidR="00B91DDB" w:rsidRPr="00B91DDB" w:rsidRDefault="00B91DDB" w:rsidP="00B91DDB">
      <w:pPr>
        <w:spacing w:after="0" w:line="240" w:lineRule="auto"/>
        <w:ind w:left="1800"/>
        <w:jc w:val="both"/>
        <w:rPr>
          <w:rFonts w:ascii="Tahoma" w:hAnsi="Tahoma" w:cs="Tahoma"/>
          <w:b/>
          <w:sz w:val="20"/>
          <w:szCs w:val="20"/>
        </w:rPr>
      </w:pPr>
    </w:p>
    <w:p w:rsidR="003A054D" w:rsidRPr="00485648" w:rsidRDefault="003A054D" w:rsidP="003A054D">
      <w:pPr>
        <w:pStyle w:val="ListParagraph"/>
        <w:numPr>
          <w:ilvl w:val="0"/>
          <w:numId w:val="3"/>
        </w:numPr>
        <w:spacing w:after="0" w:line="240" w:lineRule="auto"/>
        <w:jc w:val="both"/>
        <w:rPr>
          <w:rFonts w:ascii="Tahoma" w:hAnsi="Tahoma" w:cs="Tahoma"/>
          <w:b/>
          <w:sz w:val="20"/>
          <w:szCs w:val="20"/>
        </w:rPr>
      </w:pPr>
      <w:r w:rsidRPr="00485648">
        <w:rPr>
          <w:rFonts w:ascii="Tahoma" w:hAnsi="Tahoma" w:cs="Tahoma"/>
          <w:b/>
          <w:sz w:val="20"/>
          <w:szCs w:val="20"/>
        </w:rPr>
        <w:t xml:space="preserve">Job Description: </w:t>
      </w:r>
    </w:p>
    <w:p w:rsidR="003A054D" w:rsidRDefault="003A054D" w:rsidP="003A054D">
      <w:pPr>
        <w:pStyle w:val="ListParagraph"/>
        <w:spacing w:after="0" w:line="240" w:lineRule="auto"/>
        <w:ind w:left="1440"/>
        <w:jc w:val="both"/>
        <w:rPr>
          <w:rFonts w:ascii="Tahoma" w:hAnsi="Tahoma" w:cs="Tahoma"/>
          <w:sz w:val="20"/>
          <w:szCs w:val="20"/>
        </w:rPr>
      </w:pPr>
    </w:p>
    <w:p w:rsidR="00B91DDB" w:rsidRDefault="00B91DDB" w:rsidP="00B91DDB">
      <w:pPr>
        <w:numPr>
          <w:ilvl w:val="0"/>
          <w:numId w:val="5"/>
        </w:numPr>
        <w:spacing w:after="0" w:line="240" w:lineRule="auto"/>
        <w:jc w:val="both"/>
      </w:pPr>
      <w:r>
        <w:t>Provides bedside nursing care to patients such as vital signs monitoring, changing of dressing, checking observations, and assistance with mobilization</w:t>
      </w:r>
    </w:p>
    <w:p w:rsidR="00B91DDB" w:rsidRDefault="00B91DDB" w:rsidP="00B91DDB">
      <w:pPr>
        <w:numPr>
          <w:ilvl w:val="0"/>
          <w:numId w:val="5"/>
        </w:numPr>
        <w:spacing w:after="0" w:line="240" w:lineRule="auto"/>
        <w:jc w:val="both"/>
      </w:pPr>
      <w:r>
        <w:t>Administers prescribed oral, intramuscular, subcutaneous and intravenous medications. Initiate and monitor intravenous therapy administration.</w:t>
      </w:r>
    </w:p>
    <w:p w:rsidR="00B91DDB" w:rsidRDefault="00B91DDB" w:rsidP="00B91DDB">
      <w:pPr>
        <w:numPr>
          <w:ilvl w:val="0"/>
          <w:numId w:val="5"/>
        </w:numPr>
        <w:spacing w:after="0" w:line="240" w:lineRule="auto"/>
        <w:jc w:val="both"/>
      </w:pPr>
      <w:r>
        <w:t>Observes proper documentation of patient’s assessment, interventions and outcomes on the patient’s medical chart.</w:t>
      </w:r>
    </w:p>
    <w:p w:rsidR="00B91DDB" w:rsidRDefault="00B91DDB" w:rsidP="00B91DDB">
      <w:pPr>
        <w:numPr>
          <w:ilvl w:val="0"/>
          <w:numId w:val="5"/>
        </w:numPr>
        <w:spacing w:after="0" w:line="240" w:lineRule="auto"/>
        <w:jc w:val="both"/>
      </w:pPr>
      <w:r>
        <w:t>Assist Resident Physician during his rounds to patients and carries orders accordingly.</w:t>
      </w:r>
    </w:p>
    <w:p w:rsidR="00B91DDB" w:rsidRDefault="00B91DDB" w:rsidP="00B91DDB">
      <w:pPr>
        <w:numPr>
          <w:ilvl w:val="0"/>
          <w:numId w:val="5"/>
        </w:numPr>
        <w:spacing w:after="0" w:line="240" w:lineRule="auto"/>
        <w:jc w:val="both"/>
      </w:pPr>
      <w:r>
        <w:t>Works closely with members of multidisciplinary health care team to provide a continuous and effective level of care to patients</w:t>
      </w:r>
    </w:p>
    <w:p w:rsidR="00B91DDB" w:rsidRDefault="00B91DDB" w:rsidP="00B91DDB">
      <w:pPr>
        <w:spacing w:after="0" w:line="240" w:lineRule="auto"/>
        <w:ind w:left="1800"/>
        <w:jc w:val="both"/>
      </w:pPr>
    </w:p>
    <w:p w:rsidR="003576E1" w:rsidRDefault="003576E1" w:rsidP="003576E1">
      <w:pPr>
        <w:spacing w:after="0" w:line="240" w:lineRule="auto"/>
        <w:rPr>
          <w:rFonts w:ascii="Tahoma" w:hAnsi="Tahoma" w:cs="Tahoma"/>
          <w:b/>
          <w:sz w:val="20"/>
          <w:szCs w:val="20"/>
          <w:u w:val="single"/>
        </w:rPr>
      </w:pPr>
      <w:r>
        <w:rPr>
          <w:rFonts w:ascii="Tahoma" w:hAnsi="Tahoma" w:cs="Tahoma"/>
          <w:b/>
          <w:sz w:val="20"/>
          <w:szCs w:val="20"/>
          <w:u w:val="single"/>
        </w:rPr>
        <w:t>AFFILIATIONS</w:t>
      </w:r>
    </w:p>
    <w:p w:rsidR="003576E1" w:rsidRDefault="003576E1" w:rsidP="003576E1">
      <w:pPr>
        <w:spacing w:after="0" w:line="240" w:lineRule="auto"/>
        <w:rPr>
          <w:rFonts w:ascii="Tahoma" w:hAnsi="Tahoma" w:cs="Tahoma"/>
          <w:b/>
          <w:sz w:val="20"/>
          <w:szCs w:val="20"/>
          <w:u w:val="single"/>
        </w:rPr>
      </w:pPr>
    </w:p>
    <w:p w:rsidR="003576E1" w:rsidRPr="00D3234C" w:rsidRDefault="003576E1" w:rsidP="003576E1">
      <w:pPr>
        <w:pStyle w:val="ListParagraph"/>
        <w:numPr>
          <w:ilvl w:val="0"/>
          <w:numId w:val="1"/>
        </w:numPr>
        <w:spacing w:after="0" w:line="240" w:lineRule="auto"/>
        <w:rPr>
          <w:rFonts w:ascii="Tahoma" w:hAnsi="Tahoma" w:cs="Tahoma"/>
          <w:b/>
          <w:sz w:val="20"/>
          <w:szCs w:val="20"/>
          <w:u w:val="single"/>
        </w:rPr>
      </w:pPr>
      <w:r>
        <w:rPr>
          <w:rFonts w:ascii="Tahoma" w:hAnsi="Tahoma" w:cs="Tahoma"/>
          <w:sz w:val="20"/>
          <w:szCs w:val="20"/>
        </w:rPr>
        <w:t>Philippine Nurses’ Association</w:t>
      </w:r>
    </w:p>
    <w:p w:rsidR="00B91DDB" w:rsidRPr="00E30BDA" w:rsidRDefault="00B91DDB" w:rsidP="00B91DDB">
      <w:pPr>
        <w:pStyle w:val="ListParagraph"/>
        <w:numPr>
          <w:ilvl w:val="0"/>
          <w:numId w:val="1"/>
        </w:numPr>
        <w:rPr>
          <w:rFonts w:cs="Arial"/>
          <w:b/>
        </w:rPr>
      </w:pPr>
      <w:r w:rsidRPr="00B91DDB">
        <w:t>Red Cross Youth Collegiate Committee</w:t>
      </w:r>
      <w:r w:rsidRPr="00BE0DE1">
        <w:rPr>
          <w:rFonts w:cs="Arial"/>
          <w:b/>
        </w:rPr>
        <w:t xml:space="preserve"> – </w:t>
      </w:r>
      <w:r w:rsidRPr="00BE0DE1">
        <w:rPr>
          <w:rFonts w:cs="Arial"/>
        </w:rPr>
        <w:t>FEU CHAPTER</w:t>
      </w:r>
    </w:p>
    <w:p w:rsidR="00E30BDA" w:rsidRPr="00E30BDA" w:rsidRDefault="00E30BDA" w:rsidP="00B91DDB">
      <w:pPr>
        <w:pStyle w:val="ListParagraph"/>
        <w:numPr>
          <w:ilvl w:val="0"/>
          <w:numId w:val="1"/>
        </w:numPr>
        <w:rPr>
          <w:rFonts w:cs="Arial"/>
        </w:rPr>
      </w:pPr>
      <w:r w:rsidRPr="00E30BDA">
        <w:rPr>
          <w:rFonts w:cs="Arial"/>
        </w:rPr>
        <w:t>Far Eastern University Alumni Association</w:t>
      </w:r>
    </w:p>
    <w:p w:rsidR="003576E1" w:rsidRDefault="003576E1" w:rsidP="003576E1">
      <w:pPr>
        <w:spacing w:after="0" w:line="240" w:lineRule="auto"/>
        <w:rPr>
          <w:rFonts w:ascii="Tahoma" w:hAnsi="Tahoma" w:cs="Tahoma"/>
          <w:b/>
          <w:sz w:val="20"/>
          <w:szCs w:val="20"/>
        </w:rPr>
      </w:pPr>
    </w:p>
    <w:p w:rsidR="003576E1" w:rsidRDefault="003576E1" w:rsidP="003576E1">
      <w:pPr>
        <w:spacing w:after="0" w:line="240" w:lineRule="auto"/>
        <w:rPr>
          <w:rFonts w:ascii="Tahoma" w:hAnsi="Tahoma" w:cs="Tahoma"/>
          <w:b/>
          <w:sz w:val="20"/>
          <w:szCs w:val="20"/>
          <w:u w:val="single"/>
        </w:rPr>
      </w:pPr>
      <w:r>
        <w:rPr>
          <w:rFonts w:ascii="Tahoma" w:hAnsi="Tahoma" w:cs="Tahoma"/>
          <w:b/>
          <w:sz w:val="20"/>
          <w:szCs w:val="20"/>
          <w:u w:val="single"/>
        </w:rPr>
        <w:t xml:space="preserve">TRAININGS </w:t>
      </w:r>
      <w:r w:rsidR="009741FC">
        <w:rPr>
          <w:rFonts w:ascii="Tahoma" w:hAnsi="Tahoma" w:cs="Tahoma"/>
          <w:b/>
          <w:sz w:val="20"/>
          <w:szCs w:val="20"/>
          <w:u w:val="single"/>
        </w:rPr>
        <w:t xml:space="preserve">and SEMINARS </w:t>
      </w:r>
      <w:r>
        <w:rPr>
          <w:rFonts w:ascii="Tahoma" w:hAnsi="Tahoma" w:cs="Tahoma"/>
          <w:b/>
          <w:sz w:val="20"/>
          <w:szCs w:val="20"/>
          <w:u w:val="single"/>
        </w:rPr>
        <w:t>ATTENDED</w:t>
      </w:r>
    </w:p>
    <w:p w:rsidR="003576E1" w:rsidRPr="005F0422" w:rsidRDefault="003576E1" w:rsidP="003576E1">
      <w:pPr>
        <w:spacing w:after="0" w:line="240" w:lineRule="auto"/>
        <w:rPr>
          <w:rFonts w:ascii="Tahoma" w:hAnsi="Tahoma" w:cs="Tahoma"/>
          <w:b/>
          <w:sz w:val="20"/>
          <w:szCs w:val="20"/>
          <w:u w:val="single"/>
        </w:rPr>
      </w:pPr>
    </w:p>
    <w:p w:rsidR="003576E1" w:rsidRPr="00E30BDA" w:rsidRDefault="003576E1" w:rsidP="00E30BDA">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00E30BDA" w:rsidRPr="00653A7F">
        <w:rPr>
          <w:rFonts w:cs="Arial"/>
          <w:b/>
        </w:rPr>
        <w:t>BASIC LIFE SUPPORT – American Heart Association</w:t>
      </w:r>
    </w:p>
    <w:p w:rsidR="003576E1" w:rsidRPr="00E30BDA" w:rsidRDefault="003576E1" w:rsidP="00E30BDA">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00E30BDA">
        <w:rPr>
          <w:rFonts w:cs="Arial"/>
        </w:rPr>
        <w:t>February 19, 2016</w:t>
      </w:r>
    </w:p>
    <w:p w:rsidR="00E30BDA" w:rsidRDefault="003576E1" w:rsidP="00E30BDA">
      <w:pPr>
        <w:pStyle w:val="NoSpacing"/>
        <w:ind w:left="720"/>
        <w:rPr>
          <w:rFonts w:cs="Arial"/>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E30BDA">
        <w:rPr>
          <w:rFonts w:cs="Arial"/>
        </w:rPr>
        <w:t>FDM Training Center, Quezon City, Philippines</w:t>
      </w:r>
    </w:p>
    <w:p w:rsidR="003576E1" w:rsidRPr="00E30BDA" w:rsidRDefault="003576E1" w:rsidP="00E30BDA">
      <w:pPr>
        <w:spacing w:after="0" w:line="240" w:lineRule="auto"/>
        <w:rPr>
          <w:rFonts w:ascii="Tahoma" w:hAnsi="Tahoma" w:cs="Tahoma"/>
          <w:sz w:val="20"/>
          <w:szCs w:val="20"/>
        </w:rPr>
      </w:pPr>
    </w:p>
    <w:p w:rsidR="003576E1" w:rsidRPr="00E30BDA" w:rsidRDefault="003576E1" w:rsidP="00E30BDA">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00E30BDA" w:rsidRPr="00B4074C">
        <w:rPr>
          <w:rFonts w:cs="Arial"/>
          <w:b/>
        </w:rPr>
        <w:t>BASICS OF MECHANICAL VENTILATION FOR NURSES</w:t>
      </w:r>
    </w:p>
    <w:p w:rsidR="003576E1" w:rsidRPr="00E30BDA" w:rsidRDefault="003576E1" w:rsidP="00E30BDA">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00E30BDA" w:rsidRPr="00B4074C">
        <w:rPr>
          <w:rFonts w:cs="Arial"/>
        </w:rPr>
        <w:t>November 17, 2015</w:t>
      </w:r>
    </w:p>
    <w:p w:rsidR="00E30BDA" w:rsidRPr="00E30BDA" w:rsidRDefault="00E30BDA" w:rsidP="00E30BDA">
      <w:pPr>
        <w:pStyle w:val="ListParagraph"/>
        <w:spacing w:after="0" w:line="240" w:lineRule="auto"/>
        <w:ind w:left="2880" w:hanging="2160"/>
        <w:rPr>
          <w:rFonts w:ascii="Tahoma" w:hAnsi="Tahoma" w:cs="Tahoma"/>
          <w:sz w:val="20"/>
          <w:szCs w:val="20"/>
        </w:rPr>
      </w:pPr>
      <w:r>
        <w:rPr>
          <w:rFonts w:ascii="Tahoma" w:hAnsi="Tahoma" w:cs="Tahoma"/>
          <w:sz w:val="20"/>
          <w:szCs w:val="20"/>
        </w:rPr>
        <w:t xml:space="preserve">Venue              </w:t>
      </w:r>
      <w:r w:rsidR="003576E1" w:rsidRPr="00E30BDA">
        <w:rPr>
          <w:rFonts w:ascii="Tahoma" w:hAnsi="Tahoma" w:cs="Tahoma"/>
          <w:sz w:val="20"/>
          <w:szCs w:val="20"/>
        </w:rPr>
        <w:t>:</w:t>
      </w:r>
      <w:r w:rsidRPr="00E30BDA">
        <w:t>Mendero Medical Center</w:t>
      </w:r>
      <w:r>
        <w:t>,</w:t>
      </w:r>
      <w:r w:rsidRPr="00E30BDA">
        <w:t xml:space="preserve"> Cebu 6001, Philippines</w:t>
      </w:r>
      <w:r w:rsidRPr="00E30BDA">
        <w:rPr>
          <w:b/>
        </w:rPr>
        <w:tab/>
      </w:r>
    </w:p>
    <w:p w:rsidR="003576E1" w:rsidRPr="00E30BDA" w:rsidRDefault="003576E1" w:rsidP="00E30BDA">
      <w:pPr>
        <w:spacing w:after="0" w:line="240" w:lineRule="auto"/>
        <w:rPr>
          <w:rFonts w:ascii="Tahoma" w:hAnsi="Tahoma" w:cs="Tahoma"/>
          <w:sz w:val="20"/>
          <w:szCs w:val="20"/>
        </w:rPr>
      </w:pPr>
    </w:p>
    <w:p w:rsidR="003576E1" w:rsidRPr="009741FC" w:rsidRDefault="003576E1" w:rsidP="009741FC">
      <w:pPr>
        <w:pStyle w:val="NoSpacing"/>
        <w:numPr>
          <w:ilvl w:val="0"/>
          <w:numId w:val="9"/>
        </w:numPr>
        <w:rPr>
          <w:rFonts w:cs="Arial"/>
        </w:rPr>
      </w:pPr>
      <w:r>
        <w:rPr>
          <w:rFonts w:ascii="Tahoma" w:hAnsi="Tahoma" w:cs="Tahoma"/>
          <w:sz w:val="20"/>
          <w:szCs w:val="20"/>
        </w:rPr>
        <w:t>Certification</w:t>
      </w:r>
      <w:r>
        <w:rPr>
          <w:rFonts w:ascii="Tahoma" w:hAnsi="Tahoma" w:cs="Tahoma"/>
          <w:sz w:val="20"/>
          <w:szCs w:val="20"/>
        </w:rPr>
        <w:tab/>
        <w:t xml:space="preserve">: </w:t>
      </w:r>
      <w:r w:rsidR="009741FC">
        <w:rPr>
          <w:rFonts w:cs="Arial"/>
          <w:b/>
        </w:rPr>
        <w:t xml:space="preserve">BASIC LIFE SUPPORT AND ADVANCE CARDIAC LIFE SSUPPORT </w:t>
      </w:r>
    </w:p>
    <w:p w:rsidR="003576E1" w:rsidRPr="009741FC" w:rsidRDefault="003576E1" w:rsidP="009741FC">
      <w:pPr>
        <w:pStyle w:val="NoSpacing"/>
        <w:ind w:firstLine="720"/>
        <w:rPr>
          <w:rFonts w:cs="Arial"/>
        </w:rPr>
      </w:pPr>
      <w:r>
        <w:rPr>
          <w:rFonts w:ascii="Tahoma" w:hAnsi="Tahoma" w:cs="Tahoma"/>
          <w:sz w:val="20"/>
          <w:szCs w:val="20"/>
        </w:rPr>
        <w:t>Date Attended</w:t>
      </w:r>
      <w:r>
        <w:rPr>
          <w:rFonts w:ascii="Tahoma" w:hAnsi="Tahoma" w:cs="Tahoma"/>
          <w:sz w:val="20"/>
          <w:szCs w:val="20"/>
        </w:rPr>
        <w:tab/>
        <w:t xml:space="preserve">: </w:t>
      </w:r>
      <w:r w:rsidR="009741FC">
        <w:rPr>
          <w:rFonts w:cs="Arial"/>
        </w:rPr>
        <w:t>August 8-9, 2015</w:t>
      </w:r>
    </w:p>
    <w:p w:rsidR="003576E1" w:rsidRDefault="003576E1" w:rsidP="003576E1">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E30BDA" w:rsidRPr="00E30BDA">
        <w:rPr>
          <w:rFonts w:cs="Arial"/>
        </w:rPr>
        <w:t xml:space="preserve">Philippine Heart Association, </w:t>
      </w:r>
      <w:r w:rsidR="00E30BDA" w:rsidRPr="00E30BDA">
        <w:t>Mendero Medical Center</w:t>
      </w:r>
      <w:r w:rsidR="00E30BDA">
        <w:t>,</w:t>
      </w:r>
      <w:r w:rsidR="00E30BDA" w:rsidRPr="00E30BDA">
        <w:t xml:space="preserve"> Cebu 6001, Philippines</w:t>
      </w:r>
      <w:r w:rsidR="00E30BDA" w:rsidRPr="00E30BDA">
        <w:rPr>
          <w:b/>
        </w:rPr>
        <w:tab/>
      </w:r>
    </w:p>
    <w:p w:rsidR="003576E1" w:rsidRDefault="003576E1" w:rsidP="003576E1">
      <w:pPr>
        <w:pStyle w:val="ListParagraph"/>
        <w:spacing w:after="0" w:line="240" w:lineRule="auto"/>
        <w:rPr>
          <w:rFonts w:ascii="Tahoma" w:hAnsi="Tahoma" w:cs="Tahoma"/>
          <w:sz w:val="20"/>
          <w:szCs w:val="20"/>
        </w:rPr>
      </w:pPr>
    </w:p>
    <w:p w:rsidR="003576E1" w:rsidRPr="009741FC" w:rsidRDefault="003576E1"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009741FC" w:rsidRPr="00B4074C">
        <w:rPr>
          <w:rFonts w:cs="Arial"/>
          <w:b/>
        </w:rPr>
        <w:t>RAPID RESPONSE; ANAPHYLAXIS AND SEIZURE</w:t>
      </w:r>
    </w:p>
    <w:p w:rsidR="003576E1" w:rsidRPr="009741FC" w:rsidRDefault="003576E1"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009741FC" w:rsidRPr="00B4074C">
        <w:rPr>
          <w:rFonts w:cs="Arial"/>
        </w:rPr>
        <w:t>July 25, 2015</w:t>
      </w:r>
    </w:p>
    <w:p w:rsidR="009741FC" w:rsidRDefault="003576E1" w:rsidP="009741FC">
      <w:pPr>
        <w:pStyle w:val="NoSpacing"/>
        <w:ind w:left="720"/>
        <w:rPr>
          <w:rFonts w:cs="Arial"/>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741FC" w:rsidRPr="00E30BDA">
        <w:t>Mendero Medical Center</w:t>
      </w:r>
      <w:r w:rsidR="009741FC">
        <w:t>,</w:t>
      </w:r>
      <w:r w:rsidR="009741FC" w:rsidRPr="00E30BDA">
        <w:t xml:space="preserve"> Cebu 6001, Philippines</w:t>
      </w:r>
    </w:p>
    <w:p w:rsidR="003576E1" w:rsidRPr="009741FC" w:rsidRDefault="003576E1" w:rsidP="009741FC">
      <w:pPr>
        <w:spacing w:after="0" w:line="240" w:lineRule="auto"/>
        <w:rPr>
          <w:rFonts w:ascii="Tahoma" w:hAnsi="Tahoma" w:cs="Tahoma"/>
          <w:sz w:val="20"/>
          <w:szCs w:val="20"/>
        </w:rPr>
      </w:pPr>
    </w:p>
    <w:p w:rsidR="003576E1" w:rsidRPr="009741FC" w:rsidRDefault="003576E1"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009741FC">
        <w:rPr>
          <w:rFonts w:cs="Arial"/>
          <w:b/>
        </w:rPr>
        <w:t xml:space="preserve">DELIVERING EXCEPTIONAL </w:t>
      </w:r>
      <w:r w:rsidR="009741FC" w:rsidRPr="00B4074C">
        <w:rPr>
          <w:rFonts w:cs="Arial"/>
          <w:b/>
        </w:rPr>
        <w:t>CUSTOMER SERVICE</w:t>
      </w:r>
      <w:r w:rsidR="009741FC">
        <w:rPr>
          <w:rFonts w:cs="Arial"/>
          <w:b/>
        </w:rPr>
        <w:tab/>
      </w:r>
    </w:p>
    <w:p w:rsidR="003576E1" w:rsidRPr="009741FC" w:rsidRDefault="003576E1"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009741FC" w:rsidRPr="00B4074C">
        <w:rPr>
          <w:rFonts w:cs="Arial"/>
        </w:rPr>
        <w:t>July 23, 2015</w:t>
      </w:r>
    </w:p>
    <w:p w:rsidR="009741FC" w:rsidRDefault="003576E1" w:rsidP="009741FC">
      <w:pPr>
        <w:pStyle w:val="NoSpacing"/>
        <w:ind w:left="720"/>
        <w:rPr>
          <w:rFonts w:cs="Arial"/>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741FC" w:rsidRPr="00E30BDA">
        <w:t>Mendero Medical Center</w:t>
      </w:r>
      <w:r w:rsidR="009741FC">
        <w:t>,</w:t>
      </w:r>
      <w:r w:rsidR="009741FC" w:rsidRPr="00E30BDA">
        <w:t xml:space="preserve"> Cebu 6001, Philippines</w:t>
      </w:r>
    </w:p>
    <w:p w:rsidR="003576E1" w:rsidRPr="009741FC" w:rsidRDefault="003576E1" w:rsidP="009741FC">
      <w:pPr>
        <w:spacing w:after="0" w:line="240" w:lineRule="auto"/>
        <w:rPr>
          <w:rFonts w:ascii="Tahoma" w:hAnsi="Tahoma" w:cs="Tahoma"/>
          <w:sz w:val="20"/>
          <w:szCs w:val="20"/>
        </w:rPr>
      </w:pPr>
    </w:p>
    <w:p w:rsidR="003576E1" w:rsidRPr="009741FC" w:rsidRDefault="003576E1"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009741FC" w:rsidRPr="00B4074C">
        <w:rPr>
          <w:rFonts w:cs="Arial"/>
          <w:b/>
        </w:rPr>
        <w:t>CLOSED SYSTEM SUCTIONING</w:t>
      </w:r>
    </w:p>
    <w:p w:rsidR="003576E1" w:rsidRPr="009741FC" w:rsidRDefault="003576E1"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009741FC" w:rsidRPr="00B4074C">
        <w:rPr>
          <w:rFonts w:cs="Arial"/>
        </w:rPr>
        <w:t>May 06, 2015</w:t>
      </w:r>
    </w:p>
    <w:p w:rsidR="009741FC" w:rsidRDefault="003576E1" w:rsidP="009741FC">
      <w:pPr>
        <w:pStyle w:val="NoSpacing"/>
        <w:ind w:left="720"/>
        <w:rPr>
          <w:rFonts w:cs="Arial"/>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741FC" w:rsidRPr="00E30BDA">
        <w:t>Mendero Medical Center</w:t>
      </w:r>
      <w:r w:rsidR="009741FC">
        <w:t>,</w:t>
      </w:r>
      <w:r w:rsidR="009741FC" w:rsidRPr="00E30BDA">
        <w:t xml:space="preserve"> Cebu 6001, Philippines</w:t>
      </w:r>
    </w:p>
    <w:p w:rsidR="003576E1" w:rsidRDefault="003576E1" w:rsidP="003576E1">
      <w:pPr>
        <w:pStyle w:val="ListParagraph"/>
        <w:spacing w:after="0" w:line="240" w:lineRule="auto"/>
        <w:rPr>
          <w:rFonts w:ascii="Tahoma" w:hAnsi="Tahoma" w:cs="Tahoma"/>
          <w:sz w:val="20"/>
          <w:szCs w:val="20"/>
        </w:rPr>
      </w:pPr>
    </w:p>
    <w:p w:rsidR="009741FC" w:rsidRPr="00F91EDB" w:rsidRDefault="009741FC" w:rsidP="003576E1">
      <w:pPr>
        <w:pStyle w:val="ListParagraph"/>
        <w:spacing w:after="0" w:line="240" w:lineRule="auto"/>
        <w:rPr>
          <w:rFonts w:ascii="Tahoma" w:hAnsi="Tahoma" w:cs="Tahoma"/>
          <w:sz w:val="20"/>
          <w:szCs w:val="20"/>
        </w:rPr>
      </w:pPr>
    </w:p>
    <w:p w:rsidR="009741FC" w:rsidRPr="009741FC" w:rsidRDefault="009741FC"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Pr="00B4074C">
        <w:rPr>
          <w:rFonts w:cs="Arial"/>
          <w:b/>
        </w:rPr>
        <w:t xml:space="preserve">ECG WORKSHOP MONITORING AND RECOGNITION  </w:t>
      </w:r>
    </w:p>
    <w:p w:rsidR="009741FC" w:rsidRPr="009741FC" w:rsidRDefault="009741FC"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Pr="00B4074C">
        <w:rPr>
          <w:rFonts w:cs="Arial"/>
        </w:rPr>
        <w:t>April 21, 2015</w:t>
      </w:r>
    </w:p>
    <w:p w:rsidR="009741FC" w:rsidRDefault="009741FC" w:rsidP="009741FC">
      <w:pPr>
        <w:pStyle w:val="NoSpacing"/>
        <w:ind w:left="720"/>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Pr="00E30BDA">
        <w:t>Mendero Medical Center</w:t>
      </w:r>
      <w:r>
        <w:t>,</w:t>
      </w:r>
      <w:r w:rsidRPr="00E30BDA">
        <w:t xml:space="preserve"> Cebu 6001, Philippines</w:t>
      </w:r>
    </w:p>
    <w:p w:rsidR="009741FC" w:rsidRDefault="009741FC" w:rsidP="009741FC">
      <w:pPr>
        <w:pStyle w:val="NoSpacing"/>
        <w:ind w:left="720"/>
      </w:pPr>
    </w:p>
    <w:p w:rsidR="009741FC" w:rsidRPr="009741FC" w:rsidRDefault="009741FC"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Pr="000B3D43">
        <w:rPr>
          <w:rFonts w:cs="Arial"/>
          <w:b/>
        </w:rPr>
        <w:t>BEDSIDE NEUROLOGIC EVALUATION AND ASSESSMENT</w:t>
      </w:r>
      <w:r w:rsidRPr="000B3D43">
        <w:rPr>
          <w:rFonts w:cs="Arial"/>
          <w:b/>
        </w:rPr>
        <w:tab/>
      </w:r>
    </w:p>
    <w:p w:rsidR="009741FC" w:rsidRDefault="009741FC"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Pr="00B4074C">
        <w:rPr>
          <w:rFonts w:cs="Arial"/>
        </w:rPr>
        <w:t>April 14, 2015</w:t>
      </w:r>
    </w:p>
    <w:p w:rsidR="009741FC" w:rsidRDefault="009741FC" w:rsidP="009741FC">
      <w:pPr>
        <w:pStyle w:val="NoSpacing"/>
        <w:ind w:left="720"/>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Pr="00E30BDA">
        <w:t>Mendero Medical Center</w:t>
      </w:r>
      <w:r>
        <w:t>,</w:t>
      </w:r>
      <w:r w:rsidRPr="00E30BDA">
        <w:t xml:space="preserve"> Cebu 6001, Philippines</w:t>
      </w:r>
    </w:p>
    <w:p w:rsidR="009741FC" w:rsidRDefault="009741FC" w:rsidP="009741FC">
      <w:pPr>
        <w:pStyle w:val="NoSpacing"/>
        <w:ind w:left="720"/>
        <w:rPr>
          <w:rFonts w:cs="Arial"/>
        </w:rPr>
      </w:pPr>
    </w:p>
    <w:p w:rsidR="009741FC" w:rsidRPr="009741FC" w:rsidRDefault="009741FC"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Pr="000B3D43">
        <w:rPr>
          <w:rFonts w:cs="Arial"/>
          <w:b/>
        </w:rPr>
        <w:t>MMC EBOLA VIRUS PREPAREDNESS PLAN</w:t>
      </w:r>
    </w:p>
    <w:p w:rsidR="009741FC" w:rsidRPr="009741FC" w:rsidRDefault="009741FC" w:rsidP="009741FC">
      <w:pPr>
        <w:pStyle w:val="NoSpacing"/>
        <w:ind w:left="720"/>
        <w:rPr>
          <w:rFonts w:cs="Arial"/>
        </w:rPr>
      </w:pPr>
      <w:r>
        <w:rPr>
          <w:rFonts w:ascii="Tahoma" w:hAnsi="Tahoma" w:cs="Tahoma"/>
          <w:sz w:val="20"/>
          <w:szCs w:val="20"/>
        </w:rPr>
        <w:t>Date Attended</w:t>
      </w:r>
      <w:r>
        <w:rPr>
          <w:rFonts w:ascii="Tahoma" w:hAnsi="Tahoma" w:cs="Tahoma"/>
          <w:sz w:val="20"/>
          <w:szCs w:val="20"/>
        </w:rPr>
        <w:tab/>
        <w:t xml:space="preserve">: </w:t>
      </w:r>
      <w:r w:rsidRPr="000B3D43">
        <w:rPr>
          <w:rFonts w:cs="Arial"/>
        </w:rPr>
        <w:t>October 31, 2014</w:t>
      </w:r>
    </w:p>
    <w:p w:rsidR="009741FC" w:rsidRDefault="009741FC" w:rsidP="009741FC">
      <w:pPr>
        <w:pStyle w:val="NoSpacing"/>
        <w:ind w:left="720"/>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Pr="00E30BDA">
        <w:t>Mendero Medical Center</w:t>
      </w:r>
      <w:r>
        <w:t>,</w:t>
      </w:r>
      <w:r w:rsidRPr="00E30BDA">
        <w:t xml:space="preserve"> Cebu 6001, Philippines</w:t>
      </w:r>
    </w:p>
    <w:p w:rsidR="009741FC" w:rsidRDefault="009741FC" w:rsidP="009741FC">
      <w:pPr>
        <w:pStyle w:val="NoSpacing"/>
        <w:ind w:left="720"/>
        <w:rPr>
          <w:rFonts w:cs="Arial"/>
        </w:rPr>
      </w:pPr>
    </w:p>
    <w:p w:rsidR="009741FC" w:rsidRPr="009741FC" w:rsidRDefault="009741FC" w:rsidP="009741FC">
      <w:pPr>
        <w:pStyle w:val="NoSpacing"/>
        <w:numPr>
          <w:ilvl w:val="0"/>
          <w:numId w:val="9"/>
        </w:numPr>
        <w:rPr>
          <w:rFonts w:cs="Arial"/>
          <w:b/>
        </w:rPr>
      </w:pPr>
      <w:r>
        <w:rPr>
          <w:rFonts w:ascii="Tahoma" w:hAnsi="Tahoma" w:cs="Tahoma"/>
          <w:sz w:val="20"/>
          <w:szCs w:val="20"/>
        </w:rPr>
        <w:t>Certification</w:t>
      </w:r>
      <w:r>
        <w:rPr>
          <w:rFonts w:ascii="Tahoma" w:hAnsi="Tahoma" w:cs="Tahoma"/>
          <w:sz w:val="20"/>
          <w:szCs w:val="20"/>
        </w:rPr>
        <w:tab/>
        <w:t xml:space="preserve">: </w:t>
      </w:r>
      <w:r w:rsidRPr="00BE0DE1">
        <w:rPr>
          <w:rFonts w:cs="Arial"/>
          <w:b/>
        </w:rPr>
        <w:t>INTRAVENOUS TRAINING PROGRAM</w:t>
      </w:r>
    </w:p>
    <w:p w:rsidR="009741FC" w:rsidRPr="009741FC" w:rsidRDefault="009741FC" w:rsidP="009741FC">
      <w:pPr>
        <w:pStyle w:val="NoSpacing"/>
        <w:ind w:firstLine="720"/>
        <w:rPr>
          <w:rFonts w:cs="Arial"/>
        </w:rPr>
      </w:pPr>
      <w:r>
        <w:rPr>
          <w:rFonts w:ascii="Tahoma" w:hAnsi="Tahoma" w:cs="Tahoma"/>
          <w:sz w:val="20"/>
          <w:szCs w:val="20"/>
        </w:rPr>
        <w:t>Date Attended</w:t>
      </w:r>
      <w:r>
        <w:rPr>
          <w:rFonts w:ascii="Tahoma" w:hAnsi="Tahoma" w:cs="Tahoma"/>
          <w:sz w:val="20"/>
          <w:szCs w:val="20"/>
        </w:rPr>
        <w:tab/>
        <w:t xml:space="preserve">: </w:t>
      </w:r>
      <w:r w:rsidRPr="00BE0DE1">
        <w:rPr>
          <w:rFonts w:cs="Arial"/>
        </w:rPr>
        <w:t>November 9-11 2009</w:t>
      </w:r>
    </w:p>
    <w:p w:rsidR="009741FC" w:rsidRDefault="009741FC" w:rsidP="009741FC">
      <w:pPr>
        <w:pStyle w:val="NoSpacing"/>
        <w:ind w:firstLine="720"/>
        <w:rPr>
          <w:rFonts w:cs="Arial"/>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Pr="00BE0DE1">
        <w:rPr>
          <w:rFonts w:cs="Arial"/>
        </w:rPr>
        <w:t>Lung Center of the Philippines, Quezon City</w:t>
      </w:r>
      <w:r w:rsidRPr="00E30BDA">
        <w:t>, Philippines</w:t>
      </w:r>
    </w:p>
    <w:p w:rsidR="009741FC" w:rsidRDefault="009741FC" w:rsidP="009741FC">
      <w:pPr>
        <w:pStyle w:val="NoSpacing"/>
        <w:ind w:left="720"/>
        <w:rPr>
          <w:rFonts w:cs="Arial"/>
        </w:rPr>
      </w:pPr>
    </w:p>
    <w:p w:rsidR="003576E1" w:rsidRPr="00F91EDB" w:rsidRDefault="003576E1" w:rsidP="003576E1">
      <w:pPr>
        <w:pStyle w:val="ListParagraph"/>
        <w:spacing w:after="0" w:line="240" w:lineRule="auto"/>
        <w:rPr>
          <w:rFonts w:ascii="Tahoma" w:hAnsi="Tahoma" w:cs="Tahoma"/>
          <w:sz w:val="20"/>
          <w:szCs w:val="20"/>
        </w:rPr>
      </w:pPr>
    </w:p>
    <w:p w:rsidR="003576E1" w:rsidRDefault="003576E1" w:rsidP="003576E1">
      <w:pPr>
        <w:spacing w:after="0" w:line="240" w:lineRule="auto"/>
        <w:rPr>
          <w:rFonts w:ascii="Tahoma" w:hAnsi="Tahoma" w:cs="Tahoma"/>
          <w:b/>
          <w:sz w:val="20"/>
          <w:szCs w:val="20"/>
        </w:rPr>
      </w:pPr>
    </w:p>
    <w:p w:rsidR="003576E1" w:rsidRDefault="003576E1" w:rsidP="003576E1">
      <w:pPr>
        <w:pStyle w:val="ListParagraph"/>
        <w:spacing w:after="0" w:line="240" w:lineRule="auto"/>
        <w:ind w:left="540"/>
        <w:rPr>
          <w:rFonts w:ascii="Tahoma" w:hAnsi="Tahoma" w:cs="Tahoma"/>
          <w:sz w:val="20"/>
          <w:szCs w:val="20"/>
        </w:rPr>
      </w:pPr>
    </w:p>
    <w:p w:rsidR="003576E1" w:rsidRPr="00310BB7" w:rsidRDefault="00C33BF6" w:rsidP="00C33BF6">
      <w:pPr>
        <w:tabs>
          <w:tab w:val="left" w:pos="4367"/>
        </w:tabs>
        <w:spacing w:after="0" w:line="240" w:lineRule="auto"/>
        <w:rPr>
          <w:rFonts w:ascii="Tahoma" w:hAnsi="Tahoma" w:cs="Tahoma"/>
          <w:sz w:val="20"/>
          <w:szCs w:val="20"/>
        </w:rPr>
      </w:pPr>
      <w:r>
        <w:rPr>
          <w:rFonts w:ascii="Tahoma" w:hAnsi="Tahoma" w:cs="Tahoma"/>
          <w:sz w:val="20"/>
          <w:szCs w:val="20"/>
        </w:rPr>
        <w:tab/>
      </w:r>
    </w:p>
    <w:p w:rsidR="003576E1" w:rsidRPr="007B7A18" w:rsidRDefault="003576E1" w:rsidP="003576E1">
      <w:pPr>
        <w:pStyle w:val="ListParagraph"/>
        <w:tabs>
          <w:tab w:val="left" w:pos="90"/>
          <w:tab w:val="left" w:pos="630"/>
          <w:tab w:val="left" w:pos="1080"/>
        </w:tabs>
        <w:spacing w:after="0" w:line="240" w:lineRule="auto"/>
        <w:ind w:left="0"/>
        <w:rPr>
          <w:rFonts w:ascii="Tahoma" w:hAnsi="Tahoma" w:cs="Tahoma"/>
          <w:sz w:val="20"/>
          <w:szCs w:val="20"/>
        </w:rPr>
      </w:pPr>
      <w:r w:rsidRPr="007B7A18">
        <w:rPr>
          <w:rFonts w:ascii="Tahoma" w:hAnsi="Tahoma" w:cs="Tahoma"/>
          <w:sz w:val="20"/>
          <w:szCs w:val="20"/>
        </w:rPr>
        <w:tab/>
      </w:r>
    </w:p>
    <w:p w:rsidR="008E78D5" w:rsidRDefault="008E78D5"/>
    <w:sectPr w:rsidR="008E78D5" w:rsidSect="008E78D5">
      <w:headerReference w:type="default" r:id="rId8"/>
      <w:pgSz w:w="12240" w:h="15840"/>
      <w:pgMar w:top="1440" w:right="117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53C" w:rsidRDefault="00AD753C" w:rsidP="003576E1">
      <w:pPr>
        <w:spacing w:after="0" w:line="240" w:lineRule="auto"/>
      </w:pPr>
      <w:r>
        <w:separator/>
      </w:r>
    </w:p>
  </w:endnote>
  <w:endnote w:type="continuationSeparator" w:id="1">
    <w:p w:rsidR="00AD753C" w:rsidRDefault="00AD753C" w:rsidP="0035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53C" w:rsidRDefault="00AD753C" w:rsidP="003576E1">
      <w:pPr>
        <w:spacing w:after="0" w:line="240" w:lineRule="auto"/>
      </w:pPr>
      <w:r>
        <w:separator/>
      </w:r>
    </w:p>
  </w:footnote>
  <w:footnote w:type="continuationSeparator" w:id="1">
    <w:p w:rsidR="00AD753C" w:rsidRDefault="00AD753C" w:rsidP="0035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9C" w:rsidRDefault="00B04C9C">
    <w:pPr>
      <w:pStyle w:val="Header"/>
    </w:pPr>
  </w:p>
  <w:p w:rsidR="00B04C9C" w:rsidRDefault="00B04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11D"/>
    <w:multiLevelType w:val="hybridMultilevel"/>
    <w:tmpl w:val="4838E4E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36B0C"/>
    <w:multiLevelType w:val="hybridMultilevel"/>
    <w:tmpl w:val="0BEA86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8C183D"/>
    <w:multiLevelType w:val="hybridMultilevel"/>
    <w:tmpl w:val="566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57A5D"/>
    <w:multiLevelType w:val="hybridMultilevel"/>
    <w:tmpl w:val="14FEAC2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nsid w:val="37AB561C"/>
    <w:multiLevelType w:val="hybridMultilevel"/>
    <w:tmpl w:val="6D3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47956"/>
    <w:multiLevelType w:val="hybridMultilevel"/>
    <w:tmpl w:val="2104F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47CF4"/>
    <w:multiLevelType w:val="hybridMultilevel"/>
    <w:tmpl w:val="F08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A10A3"/>
    <w:multiLevelType w:val="hybridMultilevel"/>
    <w:tmpl w:val="8708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C6E87"/>
    <w:multiLevelType w:val="hybridMultilevel"/>
    <w:tmpl w:val="CF1C22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9"/>
  </w:num>
  <w:num w:numId="6">
    <w:abstractNumId w:val="4"/>
  </w:num>
  <w:num w:numId="7">
    <w:abstractNumId w:val="2"/>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3576E1"/>
    <w:rsid w:val="0005469E"/>
    <w:rsid w:val="00113DE7"/>
    <w:rsid w:val="001C1B0A"/>
    <w:rsid w:val="001D41AC"/>
    <w:rsid w:val="001D6DF8"/>
    <w:rsid w:val="00202B74"/>
    <w:rsid w:val="003576E1"/>
    <w:rsid w:val="003A054D"/>
    <w:rsid w:val="003B2C29"/>
    <w:rsid w:val="00422E42"/>
    <w:rsid w:val="004521E2"/>
    <w:rsid w:val="00485648"/>
    <w:rsid w:val="004D28AC"/>
    <w:rsid w:val="00572BBB"/>
    <w:rsid w:val="00582E89"/>
    <w:rsid w:val="005C4A92"/>
    <w:rsid w:val="006035AB"/>
    <w:rsid w:val="00776E6F"/>
    <w:rsid w:val="007D4528"/>
    <w:rsid w:val="007E243D"/>
    <w:rsid w:val="00834006"/>
    <w:rsid w:val="008C746C"/>
    <w:rsid w:val="008E78D5"/>
    <w:rsid w:val="00971B40"/>
    <w:rsid w:val="009741FC"/>
    <w:rsid w:val="00976C77"/>
    <w:rsid w:val="009F17C4"/>
    <w:rsid w:val="00A64E6D"/>
    <w:rsid w:val="00AD753C"/>
    <w:rsid w:val="00B04C9C"/>
    <w:rsid w:val="00B91DDB"/>
    <w:rsid w:val="00BE0B67"/>
    <w:rsid w:val="00C15831"/>
    <w:rsid w:val="00C33717"/>
    <w:rsid w:val="00C33BF6"/>
    <w:rsid w:val="00DE1FFF"/>
    <w:rsid w:val="00E2723C"/>
    <w:rsid w:val="00E30BDA"/>
    <w:rsid w:val="00EE6DFF"/>
    <w:rsid w:val="00FA7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E1"/>
    <w:pPr>
      <w:ind w:left="720"/>
      <w:contextualSpacing/>
    </w:pPr>
  </w:style>
  <w:style w:type="paragraph" w:styleId="Header">
    <w:name w:val="header"/>
    <w:basedOn w:val="Normal"/>
    <w:link w:val="HeaderChar"/>
    <w:uiPriority w:val="99"/>
    <w:unhideWhenUsed/>
    <w:rsid w:val="0035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E1"/>
    <w:rPr>
      <w:rFonts w:ascii="Calibri" w:eastAsia="Calibri" w:hAnsi="Calibri" w:cs="Times New Roman"/>
    </w:rPr>
  </w:style>
  <w:style w:type="character" w:customStyle="1" w:styleId="apple-style-span">
    <w:name w:val="apple-style-span"/>
    <w:basedOn w:val="DefaultParagraphFont"/>
    <w:rsid w:val="003576E1"/>
  </w:style>
  <w:style w:type="character" w:styleId="Hyperlink">
    <w:name w:val="Hyperlink"/>
    <w:basedOn w:val="DefaultParagraphFont"/>
    <w:uiPriority w:val="99"/>
    <w:unhideWhenUsed/>
    <w:rsid w:val="003576E1"/>
    <w:rPr>
      <w:color w:val="0000FF"/>
      <w:u w:val="single"/>
    </w:rPr>
  </w:style>
  <w:style w:type="paragraph" w:styleId="Footer">
    <w:name w:val="footer"/>
    <w:basedOn w:val="Normal"/>
    <w:link w:val="FooterChar"/>
    <w:uiPriority w:val="99"/>
    <w:semiHidden/>
    <w:unhideWhenUsed/>
    <w:rsid w:val="003576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6E1"/>
    <w:rPr>
      <w:rFonts w:ascii="Calibri" w:eastAsia="Calibri" w:hAnsi="Calibri" w:cs="Times New Roman"/>
    </w:rPr>
  </w:style>
  <w:style w:type="paragraph" w:styleId="BalloonText">
    <w:name w:val="Balloon Text"/>
    <w:basedOn w:val="Normal"/>
    <w:link w:val="BalloonTextChar"/>
    <w:uiPriority w:val="99"/>
    <w:semiHidden/>
    <w:unhideWhenUsed/>
    <w:rsid w:val="0035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6E1"/>
    <w:rPr>
      <w:rFonts w:ascii="Tahoma" w:eastAsia="Calibri" w:hAnsi="Tahoma" w:cs="Tahoma"/>
      <w:sz w:val="16"/>
      <w:szCs w:val="16"/>
    </w:rPr>
  </w:style>
  <w:style w:type="paragraph" w:styleId="NoSpacing">
    <w:name w:val="No Spacing"/>
    <w:uiPriority w:val="1"/>
    <w:qFormat/>
    <w:rsid w:val="001D41AC"/>
    <w:rPr>
      <w:sz w:val="22"/>
      <w:szCs w:val="22"/>
    </w:rPr>
  </w:style>
  <w:style w:type="character" w:customStyle="1" w:styleId="apple-converted-space">
    <w:name w:val="apple-converted-space"/>
    <w:basedOn w:val="DefaultParagraphFont"/>
    <w:rsid w:val="00485648"/>
  </w:style>
  <w:style w:type="character" w:styleId="Emphasis">
    <w:name w:val="Emphasis"/>
    <w:basedOn w:val="DefaultParagraphFont"/>
    <w:uiPriority w:val="20"/>
    <w:qFormat/>
    <w:rsid w:val="0048564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Links>
    <vt:vector size="6" baseType="variant">
      <vt:variant>
        <vt:i4>786535</vt:i4>
      </vt:variant>
      <vt:variant>
        <vt:i4>0</vt:i4>
      </vt:variant>
      <vt:variant>
        <vt:i4>0</vt:i4>
      </vt:variant>
      <vt:variant>
        <vt:i4>5</vt:i4>
      </vt:variant>
      <vt:variant>
        <vt:lpwstr>mailto:joicy.gomez@gmail.com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GOMEZ</dc:creator>
  <cp:keywords/>
  <cp:lastModifiedBy>HRDESK4</cp:lastModifiedBy>
  <cp:revision>5</cp:revision>
  <cp:lastPrinted>2016-10-04T06:07:00Z</cp:lastPrinted>
  <dcterms:created xsi:type="dcterms:W3CDTF">2017-01-16T06:17:00Z</dcterms:created>
  <dcterms:modified xsi:type="dcterms:W3CDTF">2018-03-02T11:06:00Z</dcterms:modified>
</cp:coreProperties>
</file>