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66" w:rsidRDefault="005F7D66"/>
    <w:p w:rsidR="005F7D66" w:rsidRDefault="005F7D66"/>
    <w:tbl>
      <w:tblPr>
        <w:tblW w:w="4898" w:type="pct"/>
        <w:tblLook w:val="04A0"/>
      </w:tblPr>
      <w:tblGrid>
        <w:gridCol w:w="6837"/>
        <w:gridCol w:w="2784"/>
      </w:tblGrid>
      <w:tr w:rsidR="00DF74EC" w:rsidRPr="00DB5011" w:rsidTr="008B5D35">
        <w:trPr>
          <w:trHeight w:val="1356"/>
        </w:trPr>
        <w:tc>
          <w:tcPr>
            <w:tcW w:w="3553" w:type="pct"/>
          </w:tcPr>
          <w:p w:rsidR="0025168E" w:rsidRDefault="00A1576D" w:rsidP="00B216C4">
            <w:pPr>
              <w:ind w:left="-18"/>
              <w:rPr>
                <w:rFonts w:ascii="Book Antiqua" w:hAnsi="Book Antiqua"/>
                <w:b/>
                <w:smallCaps/>
                <w:sz w:val="36"/>
                <w:szCs w:val="21"/>
              </w:rPr>
            </w:pPr>
            <w:r>
              <w:rPr>
                <w:rFonts w:ascii="Book Antiqua" w:hAnsi="Book Antiqua"/>
                <w:b/>
                <w:smallCaps/>
                <w:sz w:val="36"/>
                <w:szCs w:val="21"/>
              </w:rPr>
              <w:t>Umarov</w:t>
            </w:r>
          </w:p>
          <w:p w:rsidR="00B216C4" w:rsidRPr="00E440DC" w:rsidRDefault="005C52A5" w:rsidP="00F35111">
            <w:pPr>
              <w:keepNext/>
              <w:tabs>
                <w:tab w:val="right" w:pos="9900"/>
              </w:tabs>
              <w:spacing w:before="60"/>
              <w:outlineLvl w:val="0"/>
              <w:rPr>
                <w:rFonts w:ascii="Book Antiqua" w:hAnsi="Book Antiqua"/>
                <w:smallCaps/>
                <w:sz w:val="20"/>
              </w:rPr>
            </w:pPr>
            <w:r>
              <w:rPr>
                <w:rFonts w:ascii="Book Antiqua" w:hAnsi="Book Antiqua"/>
                <w:sz w:val="20"/>
              </w:rPr>
              <w:t>C/o-</w:t>
            </w:r>
            <w:r w:rsidR="00B216C4" w:rsidRPr="00E440DC">
              <w:rPr>
                <w:rFonts w:ascii="Book Antiqua" w:hAnsi="Book Antiqua"/>
                <w:sz w:val="20"/>
              </w:rPr>
              <w:t xml:space="preserve">  </w:t>
            </w:r>
            <w:r w:rsidR="00B216C4" w:rsidRPr="00E440DC">
              <w:rPr>
                <w:rFonts w:ascii="Book Antiqua" w:hAnsi="Book Antiqua"/>
                <w:sz w:val="20"/>
              </w:rPr>
              <w:sym w:font="Wingdings" w:char="F0A7"/>
            </w:r>
            <w:r w:rsidR="00F12530">
              <w:rPr>
                <w:rFonts w:ascii="Book Antiqua" w:hAnsi="Book Antiqua"/>
                <w:sz w:val="20"/>
              </w:rPr>
              <w:t xml:space="preserve">  +971</w:t>
            </w:r>
            <w:r w:rsidR="00B216C4" w:rsidRPr="00E440DC">
              <w:rPr>
                <w:rFonts w:ascii="Book Antiqua" w:hAnsi="Book Antiqua"/>
                <w:sz w:val="20"/>
              </w:rPr>
              <w:t xml:space="preserve"> 50 </w:t>
            </w:r>
            <w:r>
              <w:rPr>
                <w:rFonts w:ascii="Book Antiqua" w:hAnsi="Book Antiqua"/>
                <w:sz w:val="20"/>
              </w:rPr>
              <w:t>2360357</w:t>
            </w:r>
          </w:p>
          <w:p w:rsidR="004514F4" w:rsidRPr="006D63A7" w:rsidRDefault="005C52A5" w:rsidP="008B5D35">
            <w:pPr>
              <w:rPr>
                <w:rFonts w:ascii="Book Antiqua" w:hAnsi="Book Antiqua"/>
                <w:sz w:val="20"/>
                <w:u w:val="single"/>
              </w:rPr>
            </w:pPr>
            <w:hyperlink r:id="rId8" w:history="1">
              <w:r w:rsidRPr="00F81B68">
                <w:rPr>
                  <w:rStyle w:val="Hyperlink"/>
                  <w:rFonts w:ascii="Book Antiqua" w:hAnsi="Book Antiqua"/>
                  <w:sz w:val="20"/>
                </w:rPr>
                <w:t>Umarov.341547@2freemail.com</w:t>
              </w:r>
            </w:hyperlink>
            <w:r>
              <w:rPr>
                <w:rFonts w:ascii="Book Antiqua" w:hAnsi="Book Antiqua"/>
                <w:sz w:val="20"/>
              </w:rPr>
              <w:t xml:space="preserve"> </w:t>
            </w:r>
          </w:p>
        </w:tc>
        <w:tc>
          <w:tcPr>
            <w:tcW w:w="1447" w:type="pct"/>
            <w:vAlign w:val="center"/>
          </w:tcPr>
          <w:p w:rsidR="00DF74EC" w:rsidRPr="00E440DC" w:rsidRDefault="005F7D66" w:rsidP="00B216C4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-614680</wp:posOffset>
                  </wp:positionV>
                  <wp:extent cx="1533525" cy="1669415"/>
                  <wp:effectExtent l="0" t="0" r="9525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lugbe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66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:rsidR="002131FD" w:rsidRPr="00DB5011" w:rsidRDefault="008B2A9D" w:rsidP="005F7D66">
      <w:pPr>
        <w:pBdr>
          <w:top w:val="single" w:sz="24" w:space="14" w:color="auto"/>
        </w:pBdr>
        <w:shd w:val="clear" w:color="auto" w:fill="F2F2F2"/>
        <w:spacing w:before="360"/>
        <w:jc w:val="center"/>
        <w:rPr>
          <w:rFonts w:ascii="Book Antiqua" w:eastAsia="MS Mincho" w:hAnsi="Book Antiqua"/>
          <w:b/>
          <w:smallCaps/>
          <w:sz w:val="30"/>
        </w:rPr>
      </w:pPr>
      <w:r>
        <w:rPr>
          <w:rFonts w:ascii="Book Antiqua" w:eastAsia="MS Mincho" w:hAnsi="Book Antiqua"/>
          <w:b/>
          <w:smallCaps/>
          <w:sz w:val="30"/>
        </w:rPr>
        <w:t xml:space="preserve">Information Technology </w:t>
      </w:r>
      <w:r w:rsidR="00D97D56">
        <w:rPr>
          <w:rFonts w:ascii="Book Antiqua" w:eastAsia="MS Mincho" w:hAnsi="Book Antiqua"/>
          <w:b/>
          <w:smallCaps/>
          <w:sz w:val="30"/>
        </w:rPr>
        <w:t xml:space="preserve">Professional </w:t>
      </w:r>
    </w:p>
    <w:p w:rsidR="00870C91" w:rsidRPr="0083114B" w:rsidRDefault="00657D69" w:rsidP="00772848">
      <w:pPr>
        <w:spacing w:before="160"/>
        <w:jc w:val="both"/>
        <w:rPr>
          <w:rFonts w:ascii="Book Antiqua" w:hAnsi="Book Antiqua"/>
          <w:sz w:val="20"/>
        </w:rPr>
      </w:pPr>
      <w:r w:rsidRPr="0083114B">
        <w:rPr>
          <w:rFonts w:ascii="Book Antiqua" w:eastAsia="MS Mincho" w:hAnsi="Book Antiqua"/>
          <w:sz w:val="20"/>
        </w:rPr>
        <w:t xml:space="preserve">Repeated success </w:t>
      </w:r>
      <w:r w:rsidR="0083114B">
        <w:rPr>
          <w:rFonts w:ascii="Book Antiqua" w:eastAsia="MS Mincho" w:hAnsi="Book Antiqua"/>
          <w:sz w:val="20"/>
        </w:rPr>
        <w:t xml:space="preserve">providing management support, research, advice, and analysis for consulting projects </w:t>
      </w:r>
      <w:r w:rsidR="00CA1A8D">
        <w:rPr>
          <w:rFonts w:ascii="Book Antiqua" w:eastAsia="MS Mincho" w:hAnsi="Book Antiqua"/>
          <w:sz w:val="20"/>
        </w:rPr>
        <w:t xml:space="preserve">and </w:t>
      </w:r>
      <w:r w:rsidR="0083114B">
        <w:rPr>
          <w:rFonts w:ascii="Book Antiqua" w:eastAsia="MS Mincho" w:hAnsi="Book Antiqua"/>
          <w:sz w:val="20"/>
        </w:rPr>
        <w:t>in support of business development initiatives</w:t>
      </w:r>
      <w:r w:rsidR="00772848" w:rsidRPr="0083114B">
        <w:rPr>
          <w:rFonts w:ascii="Book Antiqua" w:eastAsia="MS Mincho" w:hAnsi="Book Antiqua"/>
          <w:sz w:val="20"/>
        </w:rPr>
        <w:t xml:space="preserve">. </w:t>
      </w:r>
      <w:r w:rsidR="0083114B">
        <w:rPr>
          <w:rFonts w:ascii="Book Antiqua" w:eastAsia="MS Mincho" w:hAnsi="Book Antiqua"/>
          <w:sz w:val="20"/>
        </w:rPr>
        <w:t>Experienced in project management and all levels of administrative support with a demonstrated ability to manage complex tasks, while prioritizing competing demands to meet organizational deadlines</w:t>
      </w:r>
      <w:r w:rsidRPr="0083114B">
        <w:rPr>
          <w:rFonts w:ascii="Book Antiqua" w:eastAsia="MS Mincho" w:hAnsi="Book Antiqua"/>
          <w:sz w:val="20"/>
        </w:rPr>
        <w:t xml:space="preserve">. Expert presenter, </w:t>
      </w:r>
      <w:r w:rsidR="008A4784">
        <w:rPr>
          <w:rFonts w:ascii="Book Antiqua" w:eastAsia="MS Mincho" w:hAnsi="Book Antiqua"/>
          <w:sz w:val="20"/>
        </w:rPr>
        <w:t>communicator</w:t>
      </w:r>
      <w:r w:rsidRPr="0083114B">
        <w:rPr>
          <w:rFonts w:ascii="Book Antiqua" w:eastAsia="MS Mincho" w:hAnsi="Book Antiqua"/>
          <w:sz w:val="20"/>
        </w:rPr>
        <w:t xml:space="preserve">, and </w:t>
      </w:r>
      <w:r w:rsidR="008A4784">
        <w:rPr>
          <w:rFonts w:ascii="Book Antiqua" w:eastAsia="MS Mincho" w:hAnsi="Book Antiqua"/>
          <w:sz w:val="20"/>
        </w:rPr>
        <w:t>leader</w:t>
      </w:r>
      <w:r w:rsidR="00AB20C6">
        <w:rPr>
          <w:rFonts w:ascii="Book Antiqua" w:eastAsia="MS Mincho" w:hAnsi="Book Antiqua"/>
          <w:sz w:val="20"/>
        </w:rPr>
        <w:t xml:space="preserve">, </w:t>
      </w:r>
      <w:r w:rsidRPr="0083114B">
        <w:rPr>
          <w:rFonts w:ascii="Book Antiqua" w:eastAsia="MS Mincho" w:hAnsi="Book Antiqua"/>
          <w:sz w:val="20"/>
        </w:rPr>
        <w:t>able to forge solid relationships with partners and build consensus across multiple organizational levels</w:t>
      </w:r>
      <w:r w:rsidRPr="0083114B">
        <w:rPr>
          <w:rFonts w:ascii="Book Antiqua" w:hAnsi="Book Antiqua"/>
          <w:sz w:val="20"/>
        </w:rPr>
        <w:t>.</w:t>
      </w:r>
    </w:p>
    <w:p w:rsidR="00657D69" w:rsidRPr="0083114B" w:rsidRDefault="00DE7792" w:rsidP="00DB5011">
      <w:pPr>
        <w:tabs>
          <w:tab w:val="right" w:pos="9648"/>
        </w:tabs>
        <w:spacing w:before="160" w:after="120"/>
        <w:jc w:val="center"/>
        <w:rPr>
          <w:rFonts w:ascii="Book Antiqua" w:hAnsi="Book Antiqua"/>
          <w:smallCaps/>
          <w:sz w:val="20"/>
          <w:u w:val="single"/>
        </w:rPr>
      </w:pPr>
      <w:r w:rsidRPr="0083114B">
        <w:rPr>
          <w:rFonts w:ascii="Book Antiqua" w:hAnsi="Book Antiqua"/>
          <w:smallCaps/>
          <w:sz w:val="20"/>
          <w:u w:val="single"/>
        </w:rPr>
        <w:t>Highlights of Expertise</w:t>
      </w:r>
    </w:p>
    <w:tbl>
      <w:tblPr>
        <w:tblW w:w="4651" w:type="pct"/>
        <w:jc w:val="center"/>
        <w:tblLook w:val="01E0"/>
      </w:tblPr>
      <w:tblGrid>
        <w:gridCol w:w="4566"/>
        <w:gridCol w:w="4569"/>
      </w:tblGrid>
      <w:tr w:rsidR="007A2CF3" w:rsidRPr="0083114B" w:rsidTr="00DB5011">
        <w:trPr>
          <w:trHeight w:val="70"/>
          <w:jc w:val="center"/>
        </w:trPr>
        <w:tc>
          <w:tcPr>
            <w:tcW w:w="4721" w:type="dxa"/>
          </w:tcPr>
          <w:p w:rsidR="00033378" w:rsidRPr="00033378" w:rsidRDefault="00033378" w:rsidP="00033378">
            <w:pPr>
              <w:pStyle w:val="ListParagraph"/>
              <w:numPr>
                <w:ilvl w:val="0"/>
                <w:numId w:val="8"/>
              </w:numPr>
              <w:spacing w:before="160"/>
              <w:jc w:val="both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033378">
              <w:rPr>
                <w:rFonts w:asciiTheme="majorBidi" w:eastAsia="MS Mincho" w:hAnsiTheme="majorBidi" w:cstheme="majorBidi"/>
                <w:sz w:val="22"/>
                <w:szCs w:val="22"/>
              </w:rPr>
              <w:t xml:space="preserve">Proficiency in TCP/In protocols </w:t>
            </w:r>
          </w:p>
          <w:p w:rsidR="00345FCD" w:rsidRDefault="00345FCD" w:rsidP="00033378">
            <w:pPr>
              <w:pStyle w:val="ListParagraph"/>
              <w:numPr>
                <w:ilvl w:val="0"/>
                <w:numId w:val="8"/>
              </w:numPr>
              <w:spacing w:before="160"/>
              <w:jc w:val="both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033378">
              <w:rPr>
                <w:rFonts w:asciiTheme="majorBidi" w:eastAsia="MS Mincho" w:hAnsiTheme="majorBidi" w:cstheme="majorBidi"/>
                <w:sz w:val="22"/>
                <w:szCs w:val="22"/>
              </w:rPr>
              <w:t xml:space="preserve">Project management </w:t>
            </w:r>
          </w:p>
          <w:p w:rsidR="00345FCD" w:rsidRPr="00033378" w:rsidRDefault="00345FCD" w:rsidP="00345FCD">
            <w:pPr>
              <w:pStyle w:val="ListParagraph"/>
              <w:numPr>
                <w:ilvl w:val="0"/>
                <w:numId w:val="8"/>
              </w:numPr>
              <w:spacing w:before="160"/>
              <w:jc w:val="both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033378">
              <w:rPr>
                <w:rFonts w:asciiTheme="majorBidi" w:eastAsia="MS Mincho" w:hAnsiTheme="majorBidi" w:cstheme="majorBidi"/>
                <w:sz w:val="22"/>
                <w:szCs w:val="22"/>
              </w:rPr>
              <w:t>Network asset management</w:t>
            </w:r>
          </w:p>
          <w:p w:rsidR="00033378" w:rsidRPr="00033378" w:rsidRDefault="00033378" w:rsidP="00033378">
            <w:pPr>
              <w:pStyle w:val="ListParagraph"/>
              <w:numPr>
                <w:ilvl w:val="0"/>
                <w:numId w:val="8"/>
              </w:numPr>
              <w:spacing w:before="160"/>
              <w:jc w:val="both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033378">
              <w:rPr>
                <w:rFonts w:asciiTheme="majorBidi" w:eastAsia="MS Mincho" w:hAnsiTheme="majorBidi" w:cstheme="majorBidi"/>
                <w:sz w:val="22"/>
                <w:szCs w:val="22"/>
              </w:rPr>
              <w:t xml:space="preserve">Database servers </w:t>
            </w:r>
          </w:p>
          <w:p w:rsidR="00033378" w:rsidRPr="00033378" w:rsidRDefault="00033378" w:rsidP="00033378">
            <w:pPr>
              <w:pStyle w:val="ListParagraph"/>
              <w:numPr>
                <w:ilvl w:val="0"/>
                <w:numId w:val="8"/>
              </w:numPr>
              <w:spacing w:before="160"/>
              <w:jc w:val="both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033378">
              <w:rPr>
                <w:rFonts w:asciiTheme="majorBidi" w:eastAsia="MS Mincho" w:hAnsiTheme="majorBidi" w:cstheme="majorBidi"/>
                <w:sz w:val="22"/>
                <w:szCs w:val="22"/>
              </w:rPr>
              <w:t>Patch management</w:t>
            </w:r>
          </w:p>
          <w:p w:rsidR="00E25774" w:rsidRPr="0083114B" w:rsidRDefault="00E25774" w:rsidP="00033378">
            <w:pPr>
              <w:ind w:left="360"/>
              <w:rPr>
                <w:rFonts w:ascii="Book Antiqua" w:hAnsi="Book Antiqua"/>
                <w:sz w:val="20"/>
              </w:rPr>
            </w:pPr>
          </w:p>
        </w:tc>
        <w:tc>
          <w:tcPr>
            <w:tcW w:w="4722" w:type="dxa"/>
          </w:tcPr>
          <w:p w:rsidR="00033378" w:rsidRPr="00033378" w:rsidRDefault="00033378" w:rsidP="00033378">
            <w:pPr>
              <w:pStyle w:val="ListParagraph"/>
              <w:numPr>
                <w:ilvl w:val="0"/>
                <w:numId w:val="8"/>
              </w:numPr>
              <w:spacing w:before="160"/>
              <w:jc w:val="both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033378">
              <w:rPr>
                <w:rFonts w:asciiTheme="majorBidi" w:eastAsia="MS Mincho" w:hAnsiTheme="majorBidi" w:cstheme="majorBidi"/>
                <w:sz w:val="22"/>
                <w:szCs w:val="22"/>
              </w:rPr>
              <w:t>Strong analytical skills</w:t>
            </w:r>
          </w:p>
          <w:p w:rsidR="00033378" w:rsidRPr="00033378" w:rsidRDefault="00033378" w:rsidP="00033378">
            <w:pPr>
              <w:pStyle w:val="ListParagraph"/>
              <w:numPr>
                <w:ilvl w:val="0"/>
                <w:numId w:val="8"/>
              </w:numPr>
              <w:spacing w:before="160"/>
              <w:jc w:val="both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033378">
              <w:rPr>
                <w:rFonts w:asciiTheme="majorBidi" w:eastAsia="MS Mincho" w:hAnsiTheme="majorBidi" w:cstheme="majorBidi"/>
                <w:sz w:val="22"/>
                <w:szCs w:val="22"/>
              </w:rPr>
              <w:t>S</w:t>
            </w:r>
            <w:r>
              <w:rPr>
                <w:rFonts w:asciiTheme="majorBidi" w:eastAsia="MS Mincho" w:hAnsiTheme="majorBidi" w:cstheme="majorBidi"/>
                <w:sz w:val="22"/>
                <w:szCs w:val="22"/>
              </w:rPr>
              <w:t>tructured query language (SQL)</w:t>
            </w:r>
          </w:p>
          <w:p w:rsidR="00033378" w:rsidRPr="00033378" w:rsidRDefault="00345FCD" w:rsidP="00033378">
            <w:pPr>
              <w:pStyle w:val="ListParagraph"/>
              <w:numPr>
                <w:ilvl w:val="0"/>
                <w:numId w:val="8"/>
              </w:numPr>
              <w:spacing w:before="160"/>
              <w:jc w:val="both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>
              <w:rPr>
                <w:rFonts w:asciiTheme="majorBidi" w:eastAsia="MS Mincho" w:hAnsiTheme="majorBidi" w:cstheme="majorBidi"/>
                <w:sz w:val="22"/>
                <w:szCs w:val="22"/>
              </w:rPr>
              <w:t>Information Security</w:t>
            </w:r>
          </w:p>
          <w:p w:rsidR="00345FCD" w:rsidRDefault="00345FCD" w:rsidP="00345FCD">
            <w:pPr>
              <w:pStyle w:val="ListParagraph"/>
              <w:numPr>
                <w:ilvl w:val="0"/>
                <w:numId w:val="8"/>
              </w:numPr>
              <w:spacing w:before="160"/>
              <w:jc w:val="both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033378">
              <w:rPr>
                <w:rFonts w:asciiTheme="majorBidi" w:eastAsia="MS Mincho" w:hAnsiTheme="majorBidi" w:cstheme="majorBidi"/>
                <w:sz w:val="22"/>
                <w:szCs w:val="22"/>
              </w:rPr>
              <w:t>Local remoter systems support</w:t>
            </w:r>
          </w:p>
          <w:p w:rsidR="00345FCD" w:rsidRPr="00033378" w:rsidRDefault="00345FCD" w:rsidP="00345FCD">
            <w:pPr>
              <w:pStyle w:val="ListParagraph"/>
              <w:numPr>
                <w:ilvl w:val="0"/>
                <w:numId w:val="8"/>
              </w:numPr>
              <w:spacing w:before="160"/>
              <w:jc w:val="both"/>
              <w:rPr>
                <w:rFonts w:asciiTheme="majorBidi" w:eastAsia="MS Mincho" w:hAnsiTheme="majorBidi" w:cstheme="majorBidi"/>
                <w:sz w:val="22"/>
                <w:szCs w:val="22"/>
              </w:rPr>
            </w:pPr>
            <w:r w:rsidRPr="00033378">
              <w:rPr>
                <w:rFonts w:asciiTheme="majorBidi" w:eastAsia="MS Mincho" w:hAnsiTheme="majorBidi" w:cstheme="majorBidi"/>
                <w:sz w:val="22"/>
                <w:szCs w:val="22"/>
              </w:rPr>
              <w:t>Cross-tar components implementation</w:t>
            </w:r>
          </w:p>
          <w:p w:rsidR="00E25774" w:rsidRPr="00033378" w:rsidRDefault="00E25774" w:rsidP="00345FCD">
            <w:pPr>
              <w:pStyle w:val="ListParagraph"/>
              <w:spacing w:before="160"/>
              <w:jc w:val="both"/>
              <w:rPr>
                <w:rFonts w:asciiTheme="majorBidi" w:eastAsia="MS Mincho" w:hAnsiTheme="majorBidi" w:cstheme="majorBidi"/>
                <w:sz w:val="22"/>
                <w:szCs w:val="22"/>
              </w:rPr>
            </w:pPr>
          </w:p>
        </w:tc>
      </w:tr>
    </w:tbl>
    <w:p w:rsidR="00A53944" w:rsidRDefault="00A53944" w:rsidP="00DD4F02">
      <w:pPr>
        <w:jc w:val="both"/>
        <w:rPr>
          <w:rFonts w:ascii="Book Antiqua" w:hAnsi="Book Antiqua"/>
          <w:b/>
          <w:sz w:val="30"/>
          <w:szCs w:val="30"/>
        </w:rPr>
      </w:pPr>
    </w:p>
    <w:p w:rsidR="00F90444" w:rsidRPr="00DB5011" w:rsidRDefault="00F90444" w:rsidP="00F90444">
      <w:pPr>
        <w:pBdr>
          <w:top w:val="single" w:sz="8" w:space="1" w:color="auto"/>
          <w:bottom w:val="single" w:sz="8" w:space="3" w:color="auto"/>
        </w:pBdr>
        <w:shd w:val="clear" w:color="auto" w:fill="F2F2F2"/>
        <w:tabs>
          <w:tab w:val="right" w:pos="9648"/>
        </w:tabs>
        <w:rPr>
          <w:rFonts w:ascii="Book Antiqua" w:hAnsi="Book Antiqua"/>
          <w:b/>
          <w:smallCaps/>
          <w:sz w:val="30"/>
          <w:szCs w:val="30"/>
        </w:rPr>
      </w:pPr>
      <w:r w:rsidRPr="00DB5011">
        <w:rPr>
          <w:rFonts w:ascii="Book Antiqua" w:hAnsi="Book Antiqua"/>
          <w:b/>
          <w:smallCaps/>
          <w:sz w:val="30"/>
          <w:szCs w:val="30"/>
        </w:rPr>
        <w:t>Education &amp;</w:t>
      </w:r>
      <w:r>
        <w:rPr>
          <w:rFonts w:ascii="Book Antiqua" w:hAnsi="Book Antiqua"/>
          <w:b/>
          <w:smallCaps/>
          <w:sz w:val="30"/>
          <w:szCs w:val="30"/>
        </w:rPr>
        <w:t>Professional Development</w:t>
      </w:r>
    </w:p>
    <w:p w:rsidR="00F35111" w:rsidRDefault="00F35111" w:rsidP="00F35111">
      <w:pPr>
        <w:spacing w:before="40"/>
        <w:rPr>
          <w:rFonts w:ascii="Book Antiqua" w:hAnsi="Book Antiqua"/>
          <w:smallCaps/>
          <w:sz w:val="20"/>
        </w:rPr>
      </w:pPr>
    </w:p>
    <w:p w:rsidR="00820BB2" w:rsidRPr="00820BB2" w:rsidRDefault="00820BB2" w:rsidP="00F35111">
      <w:pPr>
        <w:spacing w:before="40"/>
        <w:rPr>
          <w:bCs/>
          <w:szCs w:val="24"/>
          <w:u w:val="single"/>
        </w:rPr>
      </w:pPr>
      <w:r w:rsidRPr="00820BB2">
        <w:rPr>
          <w:bCs/>
          <w:szCs w:val="24"/>
          <w:u w:val="single"/>
        </w:rPr>
        <w:t xml:space="preserve">Bachelor Degree in Communications Engineering   </w:t>
      </w:r>
    </w:p>
    <w:p w:rsidR="00033378" w:rsidRPr="00820BB2" w:rsidRDefault="00820BB2" w:rsidP="00820BB2">
      <w:pPr>
        <w:pStyle w:val="NoSpacing"/>
        <w:rPr>
          <w:rFonts w:ascii="Book Antiqua" w:hAnsi="Book Antiqua"/>
          <w:i/>
        </w:rPr>
      </w:pPr>
      <w:r w:rsidRPr="00820BB2">
        <w:rPr>
          <w:rFonts w:ascii="Times New Roman" w:hAnsi="Times New Roman" w:cs="Times New Roman"/>
          <w:bCs/>
        </w:rPr>
        <w:t xml:space="preserve">Tashkent State University of Information Technologies  </w:t>
      </w:r>
      <w:r w:rsidRPr="00820BB2">
        <w:rPr>
          <w:bCs/>
        </w:rPr>
        <w:t>09/2010- 06/2014</w:t>
      </w:r>
    </w:p>
    <w:p w:rsidR="00820BB2" w:rsidRPr="00820BB2" w:rsidRDefault="00820BB2" w:rsidP="00820BB2">
      <w:pPr>
        <w:spacing w:before="200"/>
        <w:rPr>
          <w:u w:val="single"/>
        </w:rPr>
      </w:pPr>
      <w:r w:rsidRPr="00820BB2">
        <w:rPr>
          <w:u w:val="single"/>
        </w:rPr>
        <w:t>Professional College of Road and Transportation Services Organization</w:t>
      </w:r>
    </w:p>
    <w:p w:rsidR="00820BB2" w:rsidRDefault="00820BB2" w:rsidP="00820BB2">
      <w:pPr>
        <w:spacing w:before="200"/>
        <w:rPr>
          <w:rFonts w:asciiTheme="minorHAnsi" w:eastAsiaTheme="minorEastAsia" w:hAnsiTheme="minorHAnsi" w:cstheme="minorBidi"/>
          <w:bCs/>
          <w:sz w:val="22"/>
          <w:szCs w:val="22"/>
          <w:lang w:eastAsia="ja-JP"/>
        </w:rPr>
      </w:pPr>
      <w:r w:rsidRPr="00723987">
        <w:t>Tashkent Uzbekistan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0BB2">
        <w:rPr>
          <w:rFonts w:asciiTheme="minorHAnsi" w:eastAsiaTheme="minorEastAsia" w:hAnsiTheme="minorHAnsi" w:cstheme="minorBidi"/>
          <w:bCs/>
          <w:sz w:val="22"/>
          <w:szCs w:val="22"/>
          <w:lang w:eastAsia="ja-JP"/>
        </w:rPr>
        <w:t>09/2005 07/2008</w:t>
      </w:r>
    </w:p>
    <w:p w:rsidR="00820BB2" w:rsidRPr="00820BB2" w:rsidRDefault="00820BB2" w:rsidP="00820BB2">
      <w:pPr>
        <w:spacing w:before="200"/>
        <w:rPr>
          <w:rFonts w:asciiTheme="minorHAnsi" w:eastAsiaTheme="minorEastAsia" w:hAnsiTheme="minorHAnsi" w:cstheme="minorBidi"/>
          <w:bCs/>
          <w:sz w:val="22"/>
          <w:szCs w:val="22"/>
          <w:u w:val="single"/>
          <w:lang w:eastAsia="ja-JP"/>
        </w:rPr>
      </w:pPr>
      <w:r w:rsidRPr="00820BB2">
        <w:rPr>
          <w:rFonts w:asciiTheme="majorBidi" w:eastAsiaTheme="minorEastAsia" w:hAnsiTheme="majorBidi" w:cstheme="majorBidi"/>
          <w:bCs/>
          <w:szCs w:val="24"/>
          <w:u w:val="single"/>
          <w:lang w:eastAsia="ja-JP"/>
        </w:rPr>
        <w:t>Secondary school 152</w:t>
      </w:r>
    </w:p>
    <w:p w:rsidR="00F90444" w:rsidRPr="00820BB2" w:rsidRDefault="00820BB2" w:rsidP="00820BB2">
      <w:pPr>
        <w:spacing w:before="200"/>
        <w:rPr>
          <w:rFonts w:asciiTheme="majorBidi" w:eastAsiaTheme="minorEastAsia" w:hAnsiTheme="majorBidi" w:cstheme="majorBidi"/>
          <w:bCs/>
          <w:sz w:val="22"/>
          <w:szCs w:val="22"/>
          <w:lang w:eastAsia="ja-JP"/>
        </w:rPr>
      </w:pPr>
      <w:r w:rsidRPr="00820BB2">
        <w:rPr>
          <w:rFonts w:asciiTheme="majorBidi" w:eastAsiaTheme="minorEastAsia" w:hAnsiTheme="majorBidi" w:cstheme="majorBidi"/>
          <w:bCs/>
          <w:sz w:val="22"/>
          <w:szCs w:val="22"/>
          <w:lang w:eastAsia="ja-JP"/>
        </w:rPr>
        <w:t>Tashkent Uzbekistan 9/1996 – 07/2005</w:t>
      </w:r>
    </w:p>
    <w:p w:rsidR="00820BB2" w:rsidRPr="00DB5011" w:rsidRDefault="00820BB2" w:rsidP="00DD4F02">
      <w:pPr>
        <w:jc w:val="both"/>
        <w:rPr>
          <w:rFonts w:ascii="Book Antiqua" w:hAnsi="Book Antiqua"/>
          <w:b/>
          <w:sz w:val="30"/>
          <w:szCs w:val="30"/>
        </w:rPr>
      </w:pPr>
    </w:p>
    <w:p w:rsidR="00D352DA" w:rsidRPr="00DB5011" w:rsidRDefault="00D352DA" w:rsidP="00A53944">
      <w:pPr>
        <w:pBdr>
          <w:top w:val="single" w:sz="8" w:space="1" w:color="auto"/>
          <w:bottom w:val="single" w:sz="8" w:space="3" w:color="auto"/>
        </w:pBdr>
        <w:shd w:val="clear" w:color="auto" w:fill="F2F2F2"/>
        <w:tabs>
          <w:tab w:val="right" w:pos="9648"/>
        </w:tabs>
        <w:rPr>
          <w:rFonts w:ascii="Book Antiqua" w:hAnsi="Book Antiqua"/>
          <w:b/>
          <w:smallCaps/>
          <w:sz w:val="30"/>
          <w:szCs w:val="30"/>
        </w:rPr>
      </w:pPr>
      <w:r w:rsidRPr="00DB5011">
        <w:rPr>
          <w:rFonts w:ascii="Book Antiqua" w:hAnsi="Book Antiqua"/>
          <w:b/>
          <w:smallCaps/>
          <w:sz w:val="30"/>
          <w:szCs w:val="30"/>
        </w:rPr>
        <w:t>Career Summary</w:t>
      </w:r>
    </w:p>
    <w:p w:rsidR="00A1645B" w:rsidRPr="008467CE" w:rsidRDefault="00820BB2" w:rsidP="00820BB2">
      <w:pPr>
        <w:tabs>
          <w:tab w:val="right" w:pos="9648"/>
        </w:tabs>
        <w:spacing w:before="200"/>
        <w:rPr>
          <w:rFonts w:ascii="Book Antiqua" w:hAnsi="Book Antiqua"/>
          <w:b/>
          <w:bCs/>
          <w:szCs w:val="24"/>
        </w:rPr>
      </w:pPr>
      <w:r w:rsidRPr="005E3FFB">
        <w:rPr>
          <w:rFonts w:ascii="Book Antiqua" w:hAnsi="Book Antiqua"/>
          <w:sz w:val="20"/>
        </w:rPr>
        <w:t>“</w:t>
      </w:r>
      <w:r w:rsidRPr="005E3FFB">
        <w:rPr>
          <w:rFonts w:ascii="Book Antiqua" w:hAnsi="Book Antiqua"/>
          <w:b/>
          <w:bCs/>
          <w:szCs w:val="24"/>
        </w:rPr>
        <w:t>Ajman Saray Hotel Luxury</w:t>
      </w:r>
      <w:r w:rsidR="005E3FFB" w:rsidRPr="005E3FFB">
        <w:rPr>
          <w:rFonts w:ascii="Book Antiqua" w:hAnsi="Book Antiqua"/>
          <w:b/>
          <w:bCs/>
          <w:szCs w:val="24"/>
        </w:rPr>
        <w:t>&amp; Resorts”</w:t>
      </w:r>
      <w:r w:rsidR="0084367B">
        <w:rPr>
          <w:rFonts w:ascii="Book Antiqua" w:hAnsi="Book Antiqua"/>
          <w:b/>
          <w:bCs/>
          <w:szCs w:val="24"/>
        </w:rPr>
        <w:t>by Starwood Ajman UAE (R</w:t>
      </w:r>
      <w:r w:rsidR="005E3FFB">
        <w:rPr>
          <w:rFonts w:ascii="Book Antiqua" w:hAnsi="Book Antiqua"/>
          <w:b/>
          <w:bCs/>
          <w:szCs w:val="24"/>
        </w:rPr>
        <w:t>ooms 206</w:t>
      </w:r>
      <w:r w:rsidRPr="008467CE">
        <w:rPr>
          <w:rFonts w:ascii="Book Antiqua" w:hAnsi="Book Antiqua"/>
          <w:b/>
          <w:bCs/>
          <w:szCs w:val="24"/>
        </w:rPr>
        <w:t>, 5*)</w:t>
      </w:r>
    </w:p>
    <w:p w:rsidR="0084367B" w:rsidRDefault="0084367B" w:rsidP="0084367B">
      <w:pPr>
        <w:spacing w:before="120"/>
        <w:jc w:val="both"/>
        <w:rPr>
          <w:rFonts w:asciiTheme="majorBidi" w:hAnsiTheme="majorBidi" w:cstheme="majorBidi"/>
          <w:b/>
          <w:bCs/>
          <w:szCs w:val="24"/>
        </w:rPr>
      </w:pPr>
      <w:r w:rsidRPr="008467CE">
        <w:rPr>
          <w:rFonts w:asciiTheme="majorBidi" w:eastAsia="Verdana" w:hAnsiTheme="majorBidi" w:cstheme="majorBidi"/>
          <w:b/>
          <w:bCs/>
          <w:szCs w:val="24"/>
        </w:rPr>
        <w:t>IT Executive</w:t>
      </w:r>
      <w:r w:rsidR="00820BB2" w:rsidRPr="008467CE">
        <w:rPr>
          <w:rFonts w:asciiTheme="majorBidi" w:hAnsiTheme="majorBidi" w:cstheme="majorBidi"/>
          <w:b/>
          <w:bCs/>
          <w:szCs w:val="24"/>
        </w:rPr>
        <w:t>March</w:t>
      </w:r>
      <w:r w:rsidR="00E440DC" w:rsidRPr="008467CE">
        <w:rPr>
          <w:rFonts w:asciiTheme="majorBidi" w:hAnsiTheme="majorBidi" w:cstheme="majorBidi"/>
          <w:b/>
          <w:bCs/>
          <w:szCs w:val="24"/>
        </w:rPr>
        <w:t xml:space="preserve"> 201</w:t>
      </w:r>
      <w:r w:rsidR="00820BB2" w:rsidRPr="008467CE">
        <w:rPr>
          <w:rFonts w:asciiTheme="majorBidi" w:hAnsiTheme="majorBidi" w:cstheme="majorBidi"/>
          <w:b/>
          <w:bCs/>
          <w:szCs w:val="24"/>
        </w:rPr>
        <w:t>6</w:t>
      </w:r>
      <w:r w:rsidR="005A57B3">
        <w:rPr>
          <w:rFonts w:asciiTheme="majorBidi" w:hAnsiTheme="majorBidi" w:cstheme="majorBidi"/>
          <w:b/>
          <w:bCs/>
          <w:szCs w:val="24"/>
        </w:rPr>
        <w:t xml:space="preserve"> to Present</w:t>
      </w:r>
    </w:p>
    <w:p w:rsidR="00820BB2" w:rsidRPr="008B5D35" w:rsidRDefault="00820BB2" w:rsidP="00820BB2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 xml:space="preserve">Responsible </w:t>
      </w:r>
      <w:r w:rsidR="005F7D66" w:rsidRPr="008B5D35">
        <w:rPr>
          <w:rFonts w:asciiTheme="majorBidi" w:eastAsia="Verdana" w:hAnsiTheme="majorBidi" w:cstheme="majorBidi"/>
          <w:spacing w:val="-1"/>
          <w:sz w:val="22"/>
          <w:szCs w:val="22"/>
        </w:rPr>
        <w:t xml:space="preserve">for </w:t>
      </w:r>
      <w:r w:rsidR="00D97D56" w:rsidRPr="008B5D35">
        <w:rPr>
          <w:rFonts w:asciiTheme="majorBidi" w:eastAsia="Verdana" w:hAnsiTheme="majorBidi" w:cstheme="majorBidi"/>
          <w:spacing w:val="-1"/>
          <w:sz w:val="22"/>
          <w:szCs w:val="22"/>
        </w:rPr>
        <w:t>managing information technology and computer systems;</w:t>
      </w:r>
    </w:p>
    <w:p w:rsidR="005F7D66" w:rsidRPr="008B5D35" w:rsidRDefault="00820BB2" w:rsidP="00D97D56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Network</w:t>
      </w:r>
      <w:r w:rsidR="00285678" w:rsidRPr="008B5D35">
        <w:rPr>
          <w:rFonts w:asciiTheme="majorBidi" w:eastAsia="Verdana" w:hAnsiTheme="majorBidi" w:cstheme="majorBidi"/>
          <w:spacing w:val="-1"/>
          <w:sz w:val="22"/>
          <w:szCs w:val="22"/>
        </w:rPr>
        <w:t>ing</w:t>
      </w: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 xml:space="preserve"> design and implementatio</w:t>
      </w:r>
      <w:r w:rsidR="00285678" w:rsidRPr="008B5D35">
        <w:rPr>
          <w:rFonts w:asciiTheme="majorBidi" w:eastAsia="Verdana" w:hAnsiTheme="majorBidi" w:cstheme="majorBidi"/>
          <w:spacing w:val="-1"/>
          <w:sz w:val="22"/>
          <w:szCs w:val="22"/>
        </w:rPr>
        <w:t xml:space="preserve">n of new </w:t>
      </w:r>
      <w:r w:rsidR="00735D71">
        <w:rPr>
          <w:rFonts w:asciiTheme="majorBidi" w:eastAsia="Verdana" w:hAnsiTheme="majorBidi" w:cstheme="majorBidi"/>
          <w:spacing w:val="-1"/>
          <w:sz w:val="22"/>
          <w:szCs w:val="22"/>
        </w:rPr>
        <w:t>software</w:t>
      </w:r>
      <w:r w:rsidR="00735D71" w:rsidRPr="008B5D35">
        <w:rPr>
          <w:rFonts w:asciiTheme="majorBidi" w:eastAsia="Verdana" w:hAnsiTheme="majorBidi" w:cstheme="majorBidi"/>
          <w:spacing w:val="-1"/>
          <w:sz w:val="22"/>
          <w:szCs w:val="22"/>
        </w:rPr>
        <w:t>’s</w:t>
      </w:r>
      <w:r w:rsidR="00285678" w:rsidRPr="008B5D35">
        <w:rPr>
          <w:rFonts w:asciiTheme="majorBidi" w:eastAsia="Verdana" w:hAnsiTheme="majorBidi" w:cstheme="majorBidi"/>
          <w:spacing w:val="-1"/>
          <w:sz w:val="22"/>
          <w:szCs w:val="22"/>
        </w:rPr>
        <w:t>;</w:t>
      </w:r>
    </w:p>
    <w:p w:rsidR="00D97D56" w:rsidRPr="008B5D35" w:rsidRDefault="00D97D56" w:rsidP="00820BB2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Planning and organizing, evaluation of IT and electronic data operations;</w:t>
      </w:r>
    </w:p>
    <w:p w:rsidR="00D97D56" w:rsidRPr="008B5D35" w:rsidRDefault="00D97D56" w:rsidP="00820BB2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Contributing in alignment with user needs and system functionality to contribute to organizational policy;</w:t>
      </w:r>
    </w:p>
    <w:p w:rsidR="00D97D56" w:rsidRPr="008B5D35" w:rsidRDefault="00D97D56" w:rsidP="00820BB2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Installing and upgrading software, ensuring systems security and troubleshooting computer issues;</w:t>
      </w:r>
    </w:p>
    <w:p w:rsidR="00E9494C" w:rsidRPr="008B5D35" w:rsidRDefault="00E9494C" w:rsidP="00820BB2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 xml:space="preserve">Implementing and coordinating systems, policies and procedures as per the company’s standards; </w:t>
      </w:r>
    </w:p>
    <w:p w:rsidR="005F7D66" w:rsidRPr="008B5D35" w:rsidRDefault="00820BB2" w:rsidP="005F7D66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 xml:space="preserve">Performing periodic checkups and </w:t>
      </w:r>
      <w:r w:rsidR="00E9494C" w:rsidRPr="008B5D35">
        <w:rPr>
          <w:rFonts w:asciiTheme="majorBidi" w:eastAsia="Verdana" w:hAnsiTheme="majorBidi" w:cstheme="majorBidi"/>
          <w:spacing w:val="-1"/>
          <w:sz w:val="22"/>
          <w:szCs w:val="22"/>
        </w:rPr>
        <w:t>ensure security of data, network access and backup systems;</w:t>
      </w:r>
    </w:p>
    <w:p w:rsidR="008B641B" w:rsidRDefault="008B641B" w:rsidP="008B641B">
      <w:pPr>
        <w:rPr>
          <w:rFonts w:asciiTheme="majorBidi" w:hAnsiTheme="majorBidi" w:cstheme="majorBidi"/>
          <w:sz w:val="22"/>
          <w:szCs w:val="22"/>
        </w:rPr>
      </w:pPr>
    </w:p>
    <w:p w:rsidR="008B641B" w:rsidRPr="008467CE" w:rsidRDefault="008B641B" w:rsidP="008B641B">
      <w:pPr>
        <w:rPr>
          <w:rFonts w:asciiTheme="majorBidi" w:hAnsiTheme="majorBidi" w:cstheme="majorBidi"/>
          <w:szCs w:val="24"/>
        </w:rPr>
      </w:pPr>
      <w:r w:rsidRPr="008467CE">
        <w:rPr>
          <w:rFonts w:asciiTheme="majorBidi" w:eastAsia="Verdana" w:hAnsiTheme="majorBidi" w:cstheme="majorBidi"/>
          <w:b/>
          <w:bCs/>
          <w:spacing w:val="-1"/>
          <w:szCs w:val="24"/>
        </w:rPr>
        <w:lastRenderedPageBreak/>
        <w:t>St Regis Saadiyat</w:t>
      </w:r>
      <w:r w:rsidR="00FF0B25">
        <w:rPr>
          <w:rFonts w:asciiTheme="majorBidi" w:eastAsia="Verdana" w:hAnsiTheme="majorBidi" w:cstheme="majorBidi"/>
          <w:b/>
          <w:bCs/>
          <w:spacing w:val="-1"/>
          <w:szCs w:val="24"/>
        </w:rPr>
        <w:t xml:space="preserve"> Island Resort” Abu Dhabi UAE (R</w:t>
      </w:r>
      <w:r w:rsidRPr="008467CE">
        <w:rPr>
          <w:rFonts w:asciiTheme="majorBidi" w:eastAsia="Verdana" w:hAnsiTheme="majorBidi" w:cstheme="majorBidi"/>
          <w:b/>
          <w:bCs/>
          <w:spacing w:val="-1"/>
          <w:szCs w:val="24"/>
        </w:rPr>
        <w:t>ooms 376, 5*</w:t>
      </w:r>
      <w:r w:rsidR="008B5D35" w:rsidRPr="008467CE">
        <w:rPr>
          <w:rFonts w:asciiTheme="majorBidi" w:eastAsia="Verdana" w:hAnsiTheme="majorBidi" w:cstheme="majorBidi"/>
          <w:b/>
          <w:bCs/>
          <w:spacing w:val="-1"/>
          <w:szCs w:val="24"/>
        </w:rPr>
        <w:t>)</w:t>
      </w:r>
      <w:r w:rsidR="008B5D35">
        <w:rPr>
          <w:rFonts w:asciiTheme="majorBidi" w:eastAsia="Verdana" w:hAnsiTheme="majorBidi" w:cstheme="majorBidi"/>
          <w:b/>
          <w:bCs/>
          <w:spacing w:val="-1"/>
          <w:szCs w:val="24"/>
        </w:rPr>
        <w:t xml:space="preserve"> December</w:t>
      </w:r>
      <w:r w:rsidR="00285678" w:rsidRPr="00285678">
        <w:rPr>
          <w:rFonts w:asciiTheme="majorBidi" w:eastAsia="Verdana" w:hAnsiTheme="majorBidi" w:cstheme="majorBidi"/>
          <w:bCs/>
          <w:spacing w:val="-6"/>
          <w:szCs w:val="24"/>
        </w:rPr>
        <w:t xml:space="preserve"> 2014 – March 2016</w:t>
      </w:r>
    </w:p>
    <w:p w:rsidR="00285678" w:rsidRPr="00F35111" w:rsidRDefault="00285678" w:rsidP="008B5D35">
      <w:pPr>
        <w:spacing w:before="120"/>
        <w:ind w:left="360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eastAsia="Verdana" w:hAnsiTheme="majorBidi" w:cstheme="majorBidi"/>
          <w:b/>
          <w:bCs/>
        </w:rPr>
        <w:t>IT</w:t>
      </w:r>
      <w:r w:rsidR="008B5D35">
        <w:rPr>
          <w:rFonts w:asciiTheme="majorBidi" w:eastAsia="Verdana" w:hAnsiTheme="majorBidi" w:cstheme="majorBidi"/>
          <w:b/>
          <w:bCs/>
        </w:rPr>
        <w:t xml:space="preserve">Coordinator </w:t>
      </w:r>
    </w:p>
    <w:p w:rsidR="00285678" w:rsidRPr="008B5D35" w:rsidRDefault="00285678" w:rsidP="00285678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Supervised all daily and weekly IT procedures in the hotel;</w:t>
      </w:r>
    </w:p>
    <w:p w:rsidR="00285678" w:rsidRPr="008B5D35" w:rsidRDefault="00285678" w:rsidP="00285678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 xml:space="preserve">Designed; Implement Preventive Maintenance for all IT hardware &amp; Software; </w:t>
      </w:r>
    </w:p>
    <w:p w:rsidR="00285678" w:rsidRPr="008B5D35" w:rsidRDefault="00285678" w:rsidP="00285678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Checked daily backups, all system interfaces, Server hardware and logs;</w:t>
      </w:r>
    </w:p>
    <w:p w:rsidR="00285678" w:rsidRPr="008B5D35" w:rsidRDefault="00285678" w:rsidP="00285678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 xml:space="preserve">Worked and managed suppliers for any Software/ Hardware conflicts; </w:t>
      </w:r>
    </w:p>
    <w:p w:rsidR="00285678" w:rsidRPr="008B5D35" w:rsidRDefault="00285678" w:rsidP="00285678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Managed documentation, archived all correspondence and troubleshooting, followed up suppliers’ visits and maintenance;</w:t>
      </w:r>
    </w:p>
    <w:p w:rsidR="00285678" w:rsidRPr="008B5D35" w:rsidRDefault="00285678" w:rsidP="00285678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Monitored technology and telecom mailbox and ensure call resolutions within the service levels;</w:t>
      </w:r>
    </w:p>
    <w:p w:rsidR="00285678" w:rsidRPr="008B5D35" w:rsidRDefault="00285678" w:rsidP="00285678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Assisted</w:t>
      </w:r>
      <w:r w:rsidR="008B5D35" w:rsidRPr="008B5D35">
        <w:rPr>
          <w:rFonts w:asciiTheme="majorBidi" w:eastAsia="Verdana" w:hAnsiTheme="majorBidi" w:cstheme="majorBidi"/>
          <w:spacing w:val="-1"/>
          <w:sz w:val="22"/>
          <w:szCs w:val="22"/>
        </w:rPr>
        <w:t xml:space="preserve"> existing and </w:t>
      </w: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new properties when it is required.</w:t>
      </w:r>
    </w:p>
    <w:p w:rsidR="009F5C96" w:rsidRDefault="009F5C96" w:rsidP="008B641B">
      <w:pPr>
        <w:rPr>
          <w:rFonts w:asciiTheme="majorBidi" w:eastAsia="Verdana" w:hAnsiTheme="majorBidi" w:cstheme="majorBidi"/>
          <w:b/>
          <w:bCs/>
          <w:spacing w:val="-1"/>
          <w:szCs w:val="24"/>
        </w:rPr>
      </w:pPr>
    </w:p>
    <w:p w:rsidR="008B641B" w:rsidRPr="00285678" w:rsidRDefault="00AB20C6" w:rsidP="008B641B">
      <w:pPr>
        <w:rPr>
          <w:rFonts w:asciiTheme="majorBidi" w:eastAsia="Verdana" w:hAnsiTheme="majorBidi" w:cstheme="majorBidi"/>
          <w:bCs/>
          <w:spacing w:val="-1"/>
          <w:szCs w:val="24"/>
        </w:rPr>
      </w:pPr>
      <w:r w:rsidRPr="008467CE">
        <w:rPr>
          <w:rFonts w:asciiTheme="majorBidi" w:eastAsia="Verdana" w:hAnsiTheme="majorBidi" w:cstheme="majorBidi"/>
          <w:b/>
          <w:bCs/>
          <w:spacing w:val="-1"/>
          <w:szCs w:val="24"/>
        </w:rPr>
        <w:t>“</w:t>
      </w:r>
      <w:r w:rsidR="008B641B" w:rsidRPr="008467CE">
        <w:rPr>
          <w:rFonts w:asciiTheme="majorBidi" w:eastAsia="Verdana" w:hAnsiTheme="majorBidi" w:cstheme="majorBidi"/>
          <w:b/>
          <w:bCs/>
          <w:spacing w:val="-1"/>
          <w:szCs w:val="24"/>
        </w:rPr>
        <w:t xml:space="preserve">Click Service Provider,” Tashkent, Uzbekistan </w:t>
      </w:r>
      <w:r w:rsidR="00285678" w:rsidRPr="00285678">
        <w:rPr>
          <w:rFonts w:asciiTheme="majorBidi" w:eastAsia="Verdana" w:hAnsiTheme="majorBidi" w:cstheme="majorBidi"/>
          <w:bCs/>
          <w:spacing w:val="-6"/>
          <w:szCs w:val="24"/>
        </w:rPr>
        <w:t>Dec 2012 –Dec 2014</w:t>
      </w:r>
    </w:p>
    <w:p w:rsidR="005F7D66" w:rsidRPr="005F7D66" w:rsidRDefault="00396413" w:rsidP="00735D71">
      <w:pPr>
        <w:spacing w:before="120"/>
        <w:ind w:left="360"/>
        <w:jc w:val="both"/>
        <w:rPr>
          <w:rFonts w:asciiTheme="majorBidi" w:eastAsia="Verdana" w:hAnsiTheme="majorBidi" w:cstheme="majorBidi"/>
          <w:b/>
          <w:bCs/>
          <w:spacing w:val="-6"/>
          <w:szCs w:val="24"/>
        </w:rPr>
      </w:pPr>
      <w:r w:rsidRPr="00F35111">
        <w:rPr>
          <w:rFonts w:asciiTheme="majorBidi" w:eastAsia="Verdana" w:hAnsiTheme="majorBidi" w:cstheme="majorBidi"/>
          <w:b/>
          <w:bCs/>
          <w:spacing w:val="-6"/>
          <w:szCs w:val="24"/>
        </w:rPr>
        <w:t>IT</w:t>
      </w:r>
      <w:r w:rsidR="00735D71">
        <w:rPr>
          <w:rFonts w:asciiTheme="majorBidi" w:eastAsia="Verdana" w:hAnsiTheme="majorBidi" w:cstheme="majorBidi"/>
          <w:b/>
          <w:bCs/>
          <w:spacing w:val="-6"/>
          <w:szCs w:val="24"/>
        </w:rPr>
        <w:t xml:space="preserve"> Technical</w:t>
      </w:r>
    </w:p>
    <w:p w:rsidR="005F7D66" w:rsidRPr="008B5D35" w:rsidRDefault="005F7D66" w:rsidP="005F7D66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Assisted installing and configuring computer hardware operating systems and applications;</w:t>
      </w:r>
    </w:p>
    <w:p w:rsidR="005F7D66" w:rsidRPr="008B5D35" w:rsidRDefault="005F7D66" w:rsidP="005F7D66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Monitored and maintained computer systems and networks of the organization;</w:t>
      </w:r>
    </w:p>
    <w:p w:rsidR="005F7D66" w:rsidRPr="008B5D35" w:rsidRDefault="005F7D66" w:rsidP="005F7D66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Communicated with clients through a series of actions, either face-to-face or over the telephone, to help set up systems or resolve issues;</w:t>
      </w:r>
    </w:p>
    <w:p w:rsidR="005F7D66" w:rsidRPr="008B5D35" w:rsidRDefault="005F7D66" w:rsidP="005F7D66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Troubleshooting system and network problems and diagnosing and solving hardware or software faults;</w:t>
      </w:r>
    </w:p>
    <w:p w:rsidR="005F7D66" w:rsidRPr="008B5D35" w:rsidRDefault="005F7D66" w:rsidP="005F7D66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Provided support, including procedural documentation and relevant reports;</w:t>
      </w:r>
    </w:p>
    <w:p w:rsidR="005F7D66" w:rsidRPr="008B5D35" w:rsidRDefault="005F7D66" w:rsidP="005F7D66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Supported the roll-out of new applications;</w:t>
      </w:r>
    </w:p>
    <w:p w:rsidR="005F7D66" w:rsidRPr="008B5D35" w:rsidRDefault="005F7D66" w:rsidP="005F7D66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Arranged new users' accounts and profiles and dealing with password issues;</w:t>
      </w:r>
    </w:p>
    <w:p w:rsidR="005F7D66" w:rsidRPr="008B5D35" w:rsidRDefault="005F7D66" w:rsidP="005F7D66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Responded within agreed time limits to call-outs;</w:t>
      </w:r>
    </w:p>
    <w:p w:rsidR="005F7D66" w:rsidRPr="008B5D35" w:rsidRDefault="005F7D66" w:rsidP="005F7D66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Tested and evaluated new technology and updated related issues;</w:t>
      </w:r>
    </w:p>
    <w:p w:rsidR="005F7D66" w:rsidRPr="008B5D35" w:rsidRDefault="005F7D66" w:rsidP="005F7D66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Conducted electrical safe</w:t>
      </w:r>
      <w:r w:rsidR="00735D71">
        <w:rPr>
          <w:rFonts w:asciiTheme="majorBidi" w:eastAsia="Verdana" w:hAnsiTheme="majorBidi" w:cstheme="majorBidi"/>
          <w:spacing w:val="-1"/>
          <w:sz w:val="22"/>
          <w:szCs w:val="22"/>
        </w:rPr>
        <w:t>ty checks on computer equipment;</w:t>
      </w:r>
    </w:p>
    <w:p w:rsidR="008B641B" w:rsidRPr="008B5D35" w:rsidRDefault="008B641B" w:rsidP="00F35111">
      <w:pPr>
        <w:pStyle w:val="ListParagraph"/>
        <w:numPr>
          <w:ilvl w:val="0"/>
          <w:numId w:val="5"/>
        </w:numPr>
        <w:rPr>
          <w:rFonts w:asciiTheme="majorBidi" w:eastAsia="Verdana" w:hAnsiTheme="majorBidi" w:cstheme="majorBidi"/>
          <w:spacing w:val="-1"/>
          <w:sz w:val="22"/>
          <w:szCs w:val="22"/>
        </w:rPr>
      </w:pP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>Answered users' inquiries regard</w:t>
      </w:r>
      <w:r w:rsidR="00F35111" w:rsidRPr="008B5D35">
        <w:rPr>
          <w:rFonts w:asciiTheme="majorBidi" w:eastAsia="Verdana" w:hAnsiTheme="majorBidi" w:cstheme="majorBidi"/>
          <w:spacing w:val="-1"/>
          <w:sz w:val="22"/>
          <w:szCs w:val="22"/>
        </w:rPr>
        <w:t>ed to</w:t>
      </w:r>
      <w:r w:rsidRPr="008B5D35">
        <w:rPr>
          <w:rFonts w:asciiTheme="majorBidi" w:eastAsia="Verdana" w:hAnsiTheme="majorBidi" w:cstheme="majorBidi"/>
          <w:spacing w:val="-1"/>
          <w:sz w:val="22"/>
          <w:szCs w:val="22"/>
        </w:rPr>
        <w:t xml:space="preserve"> computer software and hardwar</w:t>
      </w:r>
      <w:r w:rsidR="00735D71">
        <w:rPr>
          <w:rFonts w:asciiTheme="majorBidi" w:eastAsia="Verdana" w:hAnsiTheme="majorBidi" w:cstheme="majorBidi"/>
          <w:spacing w:val="-1"/>
          <w:sz w:val="22"/>
          <w:szCs w:val="22"/>
        </w:rPr>
        <w:t>e operation to resolve problems;</w:t>
      </w:r>
    </w:p>
    <w:p w:rsidR="00A53944" w:rsidRPr="00DB5011" w:rsidRDefault="00A53944" w:rsidP="00DD4F02">
      <w:pPr>
        <w:jc w:val="both"/>
        <w:rPr>
          <w:rFonts w:ascii="Book Antiqua" w:hAnsi="Book Antiqua"/>
          <w:b/>
          <w:sz w:val="30"/>
          <w:szCs w:val="30"/>
        </w:rPr>
      </w:pPr>
    </w:p>
    <w:p w:rsidR="008E45E9" w:rsidRPr="00DB5011" w:rsidRDefault="00E25774" w:rsidP="00A53944">
      <w:pPr>
        <w:pBdr>
          <w:top w:val="single" w:sz="8" w:space="1" w:color="auto"/>
          <w:bottom w:val="single" w:sz="8" w:space="3" w:color="auto"/>
        </w:pBdr>
        <w:shd w:val="clear" w:color="auto" w:fill="F2F2F2"/>
        <w:tabs>
          <w:tab w:val="right" w:pos="9648"/>
        </w:tabs>
        <w:rPr>
          <w:rFonts w:ascii="Book Antiqua" w:hAnsi="Book Antiqua"/>
          <w:b/>
          <w:smallCaps/>
          <w:sz w:val="30"/>
          <w:szCs w:val="30"/>
        </w:rPr>
      </w:pPr>
      <w:r>
        <w:rPr>
          <w:rFonts w:ascii="Book Antiqua" w:hAnsi="Book Antiqua"/>
          <w:b/>
          <w:smallCaps/>
          <w:sz w:val="30"/>
          <w:szCs w:val="30"/>
        </w:rPr>
        <w:t>Professional Development</w:t>
      </w:r>
      <w:r w:rsidR="00251431" w:rsidRPr="00DB5011">
        <w:rPr>
          <w:rFonts w:ascii="Book Antiqua" w:hAnsi="Book Antiqua"/>
          <w:b/>
          <w:smallCaps/>
          <w:sz w:val="30"/>
          <w:szCs w:val="30"/>
        </w:rPr>
        <w:t>&amp;</w:t>
      </w:r>
      <w:r>
        <w:rPr>
          <w:rFonts w:ascii="Book Antiqua" w:hAnsi="Book Antiqua"/>
          <w:b/>
          <w:smallCaps/>
          <w:sz w:val="30"/>
          <w:szCs w:val="30"/>
        </w:rPr>
        <w:t>Affiliations</w:t>
      </w:r>
    </w:p>
    <w:p w:rsidR="00A1645B" w:rsidRPr="0083114B" w:rsidRDefault="00A1645B" w:rsidP="004A3E69">
      <w:pPr>
        <w:tabs>
          <w:tab w:val="right" w:pos="9648"/>
        </w:tabs>
        <w:spacing w:before="180" w:after="80"/>
        <w:jc w:val="both"/>
        <w:rPr>
          <w:rFonts w:ascii="Book Antiqua" w:hAnsi="Book Antiqua"/>
          <w:smallCaps/>
          <w:sz w:val="20"/>
          <w:u w:val="single"/>
        </w:rPr>
      </w:pPr>
      <w:r w:rsidRPr="0083114B">
        <w:rPr>
          <w:rFonts w:ascii="Book Antiqua" w:hAnsi="Book Antiqua"/>
          <w:smallCaps/>
          <w:sz w:val="20"/>
          <w:u w:val="single"/>
        </w:rPr>
        <w:t>Profes</w:t>
      </w:r>
      <w:r w:rsidR="00C40574" w:rsidRPr="0083114B">
        <w:rPr>
          <w:rFonts w:ascii="Book Antiqua" w:hAnsi="Book Antiqua"/>
          <w:smallCaps/>
          <w:sz w:val="20"/>
          <w:u w:val="single"/>
        </w:rPr>
        <w:t>sional Development</w:t>
      </w:r>
    </w:p>
    <w:p w:rsidR="006C395B" w:rsidRPr="0083114B" w:rsidRDefault="00D926E5" w:rsidP="008B4D8C">
      <w:pPr>
        <w:numPr>
          <w:ilvl w:val="2"/>
          <w:numId w:val="6"/>
        </w:numPr>
        <w:ind w:left="720"/>
        <w:jc w:val="both"/>
        <w:rPr>
          <w:rFonts w:ascii="Book Antiqua" w:hAnsi="Book Antiqua"/>
          <w:sz w:val="20"/>
        </w:rPr>
      </w:pPr>
      <w:r w:rsidRPr="0083114B">
        <w:rPr>
          <w:rFonts w:ascii="Book Antiqua" w:hAnsi="Book Antiqua"/>
          <w:sz w:val="20"/>
        </w:rPr>
        <w:t>Certification in Microsoft Office Suite 2010 (Word, Excel, PowerPoint, Outlook)</w:t>
      </w:r>
    </w:p>
    <w:p w:rsidR="00A1645B" w:rsidRDefault="00396413" w:rsidP="00396413">
      <w:pPr>
        <w:numPr>
          <w:ilvl w:val="2"/>
          <w:numId w:val="6"/>
        </w:numPr>
        <w:ind w:left="720"/>
        <w:jc w:val="both"/>
        <w:rPr>
          <w:rFonts w:ascii="Book Antiqua" w:hAnsi="Book Antiqua"/>
          <w:sz w:val="20"/>
        </w:rPr>
      </w:pPr>
      <w:r w:rsidRPr="00396413">
        <w:rPr>
          <w:rFonts w:ascii="Book Antiqua" w:hAnsi="Book Antiqua"/>
          <w:sz w:val="20"/>
        </w:rPr>
        <w:t>Certificate of completion of Windows Server 2008 and following courses; 6420, 6421, 6425</w:t>
      </w:r>
    </w:p>
    <w:p w:rsidR="00396413" w:rsidRPr="00396413" w:rsidRDefault="00396413" w:rsidP="00396413">
      <w:pPr>
        <w:numPr>
          <w:ilvl w:val="2"/>
          <w:numId w:val="6"/>
        </w:numPr>
        <w:ind w:left="7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Certification in Office Management. </w:t>
      </w:r>
    </w:p>
    <w:p w:rsidR="00396413" w:rsidRPr="00396413" w:rsidRDefault="00AF1BD0" w:rsidP="00396413">
      <w:pPr>
        <w:tabs>
          <w:tab w:val="right" w:pos="9648"/>
        </w:tabs>
        <w:spacing w:before="180" w:after="80"/>
        <w:jc w:val="both"/>
        <w:rPr>
          <w:rFonts w:ascii="Book Antiqua" w:hAnsi="Book Antiqua"/>
          <w:smallCaps/>
          <w:sz w:val="20"/>
          <w:u w:val="single"/>
        </w:rPr>
      </w:pPr>
      <w:r>
        <w:rPr>
          <w:rFonts w:ascii="Book Antiqua" w:hAnsi="Book Antiqua"/>
          <w:smallCaps/>
          <w:sz w:val="20"/>
          <w:u w:val="single"/>
        </w:rPr>
        <w:t>Additional Training</w:t>
      </w:r>
    </w:p>
    <w:p w:rsidR="00396413" w:rsidRPr="008467CE" w:rsidRDefault="00396413" w:rsidP="008467CE">
      <w:pPr>
        <w:numPr>
          <w:ilvl w:val="2"/>
          <w:numId w:val="6"/>
        </w:numPr>
        <w:ind w:left="720"/>
        <w:rPr>
          <w:rFonts w:asciiTheme="majorBidi" w:hAnsiTheme="majorBidi" w:cstheme="majorBidi"/>
          <w:sz w:val="22"/>
          <w:szCs w:val="22"/>
        </w:rPr>
      </w:pPr>
      <w:r w:rsidRPr="008467CE">
        <w:rPr>
          <w:rFonts w:asciiTheme="majorBidi" w:hAnsiTheme="majorBidi" w:cstheme="majorBidi"/>
          <w:sz w:val="22"/>
          <w:szCs w:val="22"/>
        </w:rPr>
        <w:t>MS Office</w:t>
      </w:r>
      <w:r w:rsidRPr="008467CE">
        <w:rPr>
          <w:rFonts w:asciiTheme="majorBidi" w:hAnsiTheme="majorBidi" w:cstheme="majorBidi"/>
          <w:sz w:val="22"/>
          <w:szCs w:val="22"/>
        </w:rPr>
        <w:tab/>
      </w:r>
      <w:r w:rsidRPr="008467CE">
        <w:rPr>
          <w:rFonts w:asciiTheme="majorBidi" w:hAnsiTheme="majorBidi" w:cstheme="majorBidi"/>
          <w:sz w:val="22"/>
          <w:szCs w:val="22"/>
        </w:rPr>
        <w:tab/>
      </w:r>
      <w:r w:rsidRPr="008467CE">
        <w:rPr>
          <w:rFonts w:asciiTheme="majorBidi" w:hAnsiTheme="majorBidi" w:cstheme="majorBidi"/>
          <w:sz w:val="22"/>
          <w:szCs w:val="22"/>
        </w:rPr>
        <w:tab/>
        <w:t>All versions</w:t>
      </w:r>
    </w:p>
    <w:p w:rsidR="00396413" w:rsidRPr="008467CE" w:rsidRDefault="00396413" w:rsidP="008467CE">
      <w:pPr>
        <w:numPr>
          <w:ilvl w:val="2"/>
          <w:numId w:val="6"/>
        </w:numPr>
        <w:ind w:left="720"/>
        <w:rPr>
          <w:rFonts w:asciiTheme="majorBidi" w:hAnsiTheme="majorBidi" w:cstheme="majorBidi"/>
          <w:sz w:val="22"/>
          <w:szCs w:val="22"/>
        </w:rPr>
      </w:pPr>
      <w:r w:rsidRPr="008467CE">
        <w:rPr>
          <w:rFonts w:asciiTheme="majorBidi" w:hAnsiTheme="majorBidi" w:cstheme="majorBidi"/>
          <w:sz w:val="22"/>
          <w:szCs w:val="22"/>
        </w:rPr>
        <w:t>Internet</w:t>
      </w:r>
      <w:r w:rsidRPr="008467CE">
        <w:rPr>
          <w:rFonts w:asciiTheme="majorBidi" w:hAnsiTheme="majorBidi" w:cstheme="majorBidi"/>
          <w:sz w:val="22"/>
          <w:szCs w:val="22"/>
        </w:rPr>
        <w:tab/>
      </w:r>
      <w:r w:rsidRPr="008467CE">
        <w:rPr>
          <w:rFonts w:asciiTheme="majorBidi" w:hAnsiTheme="majorBidi" w:cstheme="majorBidi"/>
          <w:sz w:val="22"/>
          <w:szCs w:val="22"/>
        </w:rPr>
        <w:tab/>
      </w:r>
      <w:r w:rsidRPr="008467CE">
        <w:rPr>
          <w:rFonts w:asciiTheme="majorBidi" w:hAnsiTheme="majorBidi" w:cstheme="majorBidi"/>
          <w:sz w:val="22"/>
          <w:szCs w:val="22"/>
        </w:rPr>
        <w:tab/>
        <w:t xml:space="preserve">Expert </w:t>
      </w:r>
    </w:p>
    <w:p w:rsidR="00396413" w:rsidRPr="008467CE" w:rsidRDefault="00396413" w:rsidP="008467CE">
      <w:pPr>
        <w:numPr>
          <w:ilvl w:val="2"/>
          <w:numId w:val="6"/>
        </w:numPr>
        <w:ind w:left="720"/>
        <w:rPr>
          <w:rFonts w:asciiTheme="majorBidi" w:hAnsiTheme="majorBidi" w:cstheme="majorBidi"/>
          <w:sz w:val="22"/>
          <w:szCs w:val="22"/>
        </w:rPr>
      </w:pPr>
      <w:r w:rsidRPr="008467CE">
        <w:rPr>
          <w:rFonts w:asciiTheme="majorBidi" w:hAnsiTheme="majorBidi" w:cstheme="majorBidi"/>
          <w:sz w:val="22"/>
          <w:szCs w:val="22"/>
        </w:rPr>
        <w:t xml:space="preserve">MCSA (Self Study) </w:t>
      </w:r>
      <w:r w:rsidRPr="008467CE">
        <w:rPr>
          <w:rFonts w:asciiTheme="majorBidi" w:hAnsiTheme="majorBidi" w:cstheme="majorBidi"/>
          <w:sz w:val="22"/>
          <w:szCs w:val="22"/>
        </w:rPr>
        <w:tab/>
      </w:r>
      <w:r w:rsidRPr="008467CE">
        <w:rPr>
          <w:rFonts w:asciiTheme="majorBidi" w:hAnsiTheme="majorBidi" w:cstheme="majorBidi"/>
          <w:sz w:val="22"/>
          <w:szCs w:val="22"/>
        </w:rPr>
        <w:tab/>
      </w:r>
      <w:r w:rsidRPr="008467CE">
        <w:rPr>
          <w:rFonts w:asciiTheme="majorBidi" w:hAnsiTheme="majorBidi" w:cstheme="majorBidi"/>
          <w:sz w:val="22"/>
          <w:szCs w:val="22"/>
        </w:rPr>
        <w:tab/>
        <w:t xml:space="preserve">  Sys admin</w:t>
      </w:r>
      <w:r w:rsidRPr="008467CE">
        <w:rPr>
          <w:rFonts w:asciiTheme="majorBidi" w:hAnsiTheme="majorBidi" w:cstheme="majorBidi"/>
          <w:sz w:val="22"/>
          <w:szCs w:val="22"/>
        </w:rPr>
        <w:tab/>
      </w:r>
    </w:p>
    <w:p w:rsidR="00396413" w:rsidRPr="008467CE" w:rsidRDefault="00396413" w:rsidP="008467CE">
      <w:pPr>
        <w:numPr>
          <w:ilvl w:val="2"/>
          <w:numId w:val="6"/>
        </w:numPr>
        <w:ind w:left="720"/>
        <w:rPr>
          <w:rFonts w:asciiTheme="majorBidi" w:hAnsiTheme="majorBidi" w:cstheme="majorBidi"/>
          <w:sz w:val="22"/>
          <w:szCs w:val="22"/>
        </w:rPr>
      </w:pPr>
      <w:r w:rsidRPr="008467CE">
        <w:rPr>
          <w:rFonts w:asciiTheme="majorBidi" w:hAnsiTheme="majorBidi" w:cstheme="majorBidi"/>
          <w:sz w:val="22"/>
          <w:szCs w:val="22"/>
        </w:rPr>
        <w:t>CCNA (Self Study)</w:t>
      </w:r>
      <w:r w:rsidRPr="008467CE">
        <w:rPr>
          <w:rFonts w:asciiTheme="majorBidi" w:hAnsiTheme="majorBidi" w:cstheme="majorBidi"/>
          <w:sz w:val="22"/>
          <w:szCs w:val="22"/>
        </w:rPr>
        <w:tab/>
      </w:r>
      <w:r w:rsidRPr="008467CE">
        <w:rPr>
          <w:rFonts w:asciiTheme="majorBidi" w:hAnsiTheme="majorBidi" w:cstheme="majorBidi"/>
          <w:sz w:val="22"/>
          <w:szCs w:val="22"/>
        </w:rPr>
        <w:tab/>
      </w:r>
      <w:r w:rsidRPr="008467CE">
        <w:rPr>
          <w:rFonts w:asciiTheme="majorBidi" w:hAnsiTheme="majorBidi" w:cstheme="majorBidi"/>
          <w:sz w:val="22"/>
          <w:szCs w:val="22"/>
        </w:rPr>
        <w:tab/>
        <w:t>Sys admin</w:t>
      </w:r>
    </w:p>
    <w:p w:rsidR="00396413" w:rsidRPr="008467CE" w:rsidRDefault="00396413" w:rsidP="008467CE">
      <w:pPr>
        <w:numPr>
          <w:ilvl w:val="2"/>
          <w:numId w:val="6"/>
        </w:numPr>
        <w:ind w:left="720"/>
        <w:rPr>
          <w:rFonts w:asciiTheme="majorBidi" w:hAnsiTheme="majorBidi" w:cstheme="majorBidi"/>
          <w:sz w:val="22"/>
          <w:szCs w:val="22"/>
        </w:rPr>
      </w:pPr>
      <w:r w:rsidRPr="008467CE">
        <w:rPr>
          <w:rFonts w:asciiTheme="majorBidi" w:hAnsiTheme="majorBidi" w:cstheme="majorBidi"/>
          <w:sz w:val="22"/>
          <w:szCs w:val="22"/>
        </w:rPr>
        <w:t>MICROS SIMPHONEY     Software support and hardware</w:t>
      </w:r>
    </w:p>
    <w:p w:rsidR="00396413" w:rsidRPr="008467CE" w:rsidRDefault="00396413" w:rsidP="008467CE">
      <w:pPr>
        <w:numPr>
          <w:ilvl w:val="2"/>
          <w:numId w:val="6"/>
        </w:numPr>
        <w:ind w:left="720"/>
        <w:rPr>
          <w:rFonts w:asciiTheme="majorBidi" w:hAnsiTheme="majorBidi" w:cstheme="majorBidi"/>
          <w:sz w:val="22"/>
          <w:szCs w:val="22"/>
        </w:rPr>
      </w:pPr>
      <w:r w:rsidRPr="008467CE">
        <w:rPr>
          <w:rFonts w:asciiTheme="majorBidi" w:hAnsiTheme="majorBidi" w:cstheme="majorBidi"/>
          <w:sz w:val="22"/>
          <w:szCs w:val="22"/>
        </w:rPr>
        <w:t xml:space="preserve">OPERA                                                 Admin support  </w:t>
      </w:r>
    </w:p>
    <w:p w:rsidR="00396413" w:rsidRPr="008467CE" w:rsidRDefault="00396413" w:rsidP="008467CE">
      <w:pPr>
        <w:numPr>
          <w:ilvl w:val="2"/>
          <w:numId w:val="6"/>
        </w:numPr>
        <w:ind w:left="720"/>
        <w:rPr>
          <w:rFonts w:asciiTheme="majorBidi" w:hAnsiTheme="majorBidi" w:cstheme="majorBidi"/>
          <w:sz w:val="22"/>
          <w:szCs w:val="22"/>
        </w:rPr>
      </w:pPr>
      <w:r w:rsidRPr="008467CE">
        <w:rPr>
          <w:rFonts w:asciiTheme="majorBidi" w:hAnsiTheme="majorBidi" w:cstheme="majorBidi"/>
          <w:sz w:val="22"/>
          <w:szCs w:val="22"/>
        </w:rPr>
        <w:t>VINGCARD                                           Admin support</w:t>
      </w:r>
    </w:p>
    <w:p w:rsidR="00396413" w:rsidRPr="008467CE" w:rsidRDefault="00396413" w:rsidP="008467CE">
      <w:pPr>
        <w:numPr>
          <w:ilvl w:val="2"/>
          <w:numId w:val="6"/>
        </w:numPr>
        <w:ind w:left="720"/>
        <w:rPr>
          <w:rFonts w:asciiTheme="majorBidi" w:hAnsiTheme="majorBidi" w:cstheme="majorBidi"/>
          <w:sz w:val="22"/>
          <w:szCs w:val="22"/>
        </w:rPr>
      </w:pPr>
      <w:r w:rsidRPr="008467CE">
        <w:rPr>
          <w:rFonts w:asciiTheme="majorBidi" w:hAnsiTheme="majorBidi" w:cstheme="majorBidi"/>
          <w:sz w:val="22"/>
          <w:szCs w:val="22"/>
        </w:rPr>
        <w:t xml:space="preserve">VICAS                                                     Software support and hardware </w:t>
      </w:r>
    </w:p>
    <w:p w:rsidR="00396413" w:rsidRPr="008467CE" w:rsidRDefault="00396413" w:rsidP="008467CE">
      <w:pPr>
        <w:numPr>
          <w:ilvl w:val="2"/>
          <w:numId w:val="6"/>
        </w:numPr>
        <w:ind w:left="720"/>
        <w:rPr>
          <w:rFonts w:asciiTheme="majorBidi" w:hAnsiTheme="majorBidi" w:cstheme="majorBidi"/>
          <w:sz w:val="22"/>
          <w:szCs w:val="22"/>
        </w:rPr>
      </w:pPr>
      <w:r w:rsidRPr="008467CE">
        <w:rPr>
          <w:rFonts w:asciiTheme="majorBidi" w:hAnsiTheme="majorBidi" w:cstheme="majorBidi"/>
          <w:sz w:val="22"/>
          <w:szCs w:val="22"/>
        </w:rPr>
        <w:t xml:space="preserve">IP TV (Locatel)                          Configuration system </w:t>
      </w:r>
    </w:p>
    <w:p w:rsidR="00396413" w:rsidRPr="008467CE" w:rsidRDefault="00396413" w:rsidP="008467CE">
      <w:pPr>
        <w:numPr>
          <w:ilvl w:val="2"/>
          <w:numId w:val="6"/>
        </w:numPr>
        <w:ind w:left="720"/>
        <w:rPr>
          <w:rFonts w:asciiTheme="majorBidi" w:hAnsiTheme="majorBidi" w:cstheme="majorBidi"/>
          <w:sz w:val="22"/>
          <w:szCs w:val="22"/>
        </w:rPr>
      </w:pPr>
      <w:r w:rsidRPr="008467CE">
        <w:rPr>
          <w:rFonts w:asciiTheme="majorBidi" w:hAnsiTheme="majorBidi" w:cstheme="majorBidi"/>
          <w:sz w:val="22"/>
          <w:szCs w:val="22"/>
        </w:rPr>
        <w:t xml:space="preserve">IP Telephone (Avaya)                            </w:t>
      </w:r>
      <w:r w:rsidR="008467CE">
        <w:rPr>
          <w:rFonts w:asciiTheme="majorBidi" w:hAnsiTheme="majorBidi" w:cstheme="majorBidi"/>
          <w:sz w:val="22"/>
          <w:szCs w:val="22"/>
        </w:rPr>
        <w:t xml:space="preserve">            S</w:t>
      </w:r>
      <w:r w:rsidRPr="008467CE">
        <w:rPr>
          <w:rFonts w:asciiTheme="majorBidi" w:hAnsiTheme="majorBidi" w:cstheme="majorBidi"/>
          <w:sz w:val="22"/>
          <w:szCs w:val="22"/>
        </w:rPr>
        <w:t>oftware support and hardware</w:t>
      </w:r>
    </w:p>
    <w:p w:rsidR="00396413" w:rsidRPr="008467CE" w:rsidRDefault="00396413" w:rsidP="008467CE">
      <w:pPr>
        <w:numPr>
          <w:ilvl w:val="2"/>
          <w:numId w:val="6"/>
        </w:numPr>
        <w:ind w:left="720"/>
        <w:rPr>
          <w:rFonts w:asciiTheme="majorBidi" w:hAnsiTheme="majorBidi" w:cstheme="majorBidi"/>
          <w:sz w:val="22"/>
          <w:szCs w:val="22"/>
        </w:rPr>
      </w:pPr>
      <w:r w:rsidRPr="008467CE">
        <w:rPr>
          <w:rFonts w:asciiTheme="majorBidi" w:hAnsiTheme="majorBidi" w:cstheme="majorBidi"/>
          <w:sz w:val="22"/>
          <w:szCs w:val="22"/>
        </w:rPr>
        <w:t>BAYAN SYATEM                                Admin and software support</w:t>
      </w:r>
    </w:p>
    <w:p w:rsidR="00396413" w:rsidRPr="008467CE" w:rsidRDefault="00396413" w:rsidP="008467CE">
      <w:pPr>
        <w:numPr>
          <w:ilvl w:val="2"/>
          <w:numId w:val="6"/>
        </w:numPr>
        <w:ind w:left="720"/>
        <w:rPr>
          <w:rFonts w:asciiTheme="majorBidi" w:hAnsiTheme="majorBidi" w:cstheme="majorBidi"/>
          <w:sz w:val="22"/>
          <w:szCs w:val="22"/>
        </w:rPr>
      </w:pPr>
      <w:r w:rsidRPr="008467CE">
        <w:rPr>
          <w:rFonts w:asciiTheme="majorBidi" w:hAnsiTheme="majorBidi" w:cstheme="majorBidi"/>
          <w:sz w:val="22"/>
          <w:szCs w:val="22"/>
        </w:rPr>
        <w:t xml:space="preserve">MAGICARD ID CARD PRINTER      </w:t>
      </w:r>
      <w:r w:rsidR="008467CE">
        <w:rPr>
          <w:rFonts w:asciiTheme="majorBidi" w:hAnsiTheme="majorBidi" w:cstheme="majorBidi"/>
          <w:sz w:val="22"/>
          <w:szCs w:val="22"/>
        </w:rPr>
        <w:t xml:space="preserve">             S</w:t>
      </w:r>
      <w:r w:rsidRPr="008467CE">
        <w:rPr>
          <w:rFonts w:asciiTheme="majorBidi" w:hAnsiTheme="majorBidi" w:cstheme="majorBidi"/>
          <w:sz w:val="22"/>
          <w:szCs w:val="22"/>
        </w:rPr>
        <w:t>oftware support</w:t>
      </w:r>
    </w:p>
    <w:sectPr w:rsidR="00396413" w:rsidRPr="008467CE" w:rsidSect="00B216C4">
      <w:headerReference w:type="even" r:id="rId10"/>
      <w:footerReference w:type="first" r:id="rId11"/>
      <w:type w:val="continuous"/>
      <w:pgSz w:w="11909" w:h="16834" w:code="9"/>
      <w:pgMar w:top="1152" w:right="1152" w:bottom="1152" w:left="1152" w:header="1008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FD4" w:rsidRDefault="00D52FD4">
      <w:r>
        <w:separator/>
      </w:r>
    </w:p>
  </w:endnote>
  <w:endnote w:type="continuationSeparator" w:id="1">
    <w:p w:rsidR="00D52FD4" w:rsidRDefault="00D52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02" w:rsidRPr="00DB5011" w:rsidRDefault="00DD4F02" w:rsidP="00DD4F02">
    <w:pPr>
      <w:pStyle w:val="Footer"/>
      <w:jc w:val="right"/>
      <w:rPr>
        <w:rFonts w:ascii="Book Antiqua" w:hAnsi="Book Antiqua"/>
        <w:i/>
        <w:sz w:val="20"/>
      </w:rPr>
    </w:pPr>
    <w:r w:rsidRPr="00DB5011">
      <w:rPr>
        <w:rFonts w:ascii="Book Antiqua" w:hAnsi="Book Antiqua"/>
        <w:i/>
        <w:sz w:val="20"/>
      </w:rPr>
      <w:t>continued…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FD4" w:rsidRDefault="00D52FD4">
      <w:r>
        <w:separator/>
      </w:r>
    </w:p>
  </w:footnote>
  <w:footnote w:type="continuationSeparator" w:id="1">
    <w:p w:rsidR="00D52FD4" w:rsidRDefault="00D52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F02" w:rsidRPr="00DB5011" w:rsidRDefault="00A541AC" w:rsidP="00DD4F02">
    <w:pPr>
      <w:pBdr>
        <w:bottom w:val="single" w:sz="24" w:space="8" w:color="auto"/>
      </w:pBdr>
      <w:tabs>
        <w:tab w:val="right" w:pos="9900"/>
      </w:tabs>
      <w:spacing w:after="360"/>
      <w:rPr>
        <w:rFonts w:ascii="Book Antiqua" w:hAnsi="Book Antiqua"/>
        <w:sz w:val="21"/>
        <w:szCs w:val="21"/>
      </w:rPr>
    </w:pPr>
    <w:r>
      <w:rPr>
        <w:rFonts w:ascii="Book Antiqua" w:hAnsi="Book Antiqua"/>
        <w:b/>
        <w:smallCaps/>
        <w:sz w:val="28"/>
        <w:szCs w:val="28"/>
      </w:rPr>
      <w:t>Umarov</w:t>
    </w:r>
    <w:r w:rsidR="00DD4F02" w:rsidRPr="00DB5011">
      <w:rPr>
        <w:rFonts w:ascii="Book Antiqua" w:hAnsi="Book Antiqua"/>
        <w:b/>
        <w:smallCaps/>
        <w:sz w:val="28"/>
        <w:szCs w:val="28"/>
      </w:rPr>
      <w:tab/>
    </w:r>
    <w:r w:rsidR="00DD4F02" w:rsidRPr="00DB5011">
      <w:rPr>
        <w:rFonts w:ascii="Book Antiqua" w:hAnsi="Book Antiqua"/>
        <w:sz w:val="21"/>
        <w:szCs w:val="21"/>
      </w:rPr>
      <w:t xml:space="preserve">Page </w:t>
    </w:r>
    <w:r w:rsidR="001C1F3F" w:rsidRPr="00DB5011">
      <w:rPr>
        <w:rFonts w:ascii="Book Antiqua" w:hAnsi="Book Antiqua"/>
        <w:sz w:val="21"/>
        <w:szCs w:val="21"/>
      </w:rPr>
      <w:fldChar w:fldCharType="begin"/>
    </w:r>
    <w:r w:rsidR="00DD4F02" w:rsidRPr="00DB5011">
      <w:rPr>
        <w:rFonts w:ascii="Book Antiqua" w:hAnsi="Book Antiqua"/>
        <w:sz w:val="21"/>
        <w:szCs w:val="21"/>
      </w:rPr>
      <w:instrText xml:space="preserve"> PAGE </w:instrText>
    </w:r>
    <w:r w:rsidR="001C1F3F" w:rsidRPr="00DB5011">
      <w:rPr>
        <w:rFonts w:ascii="Book Antiqua" w:hAnsi="Book Antiqua"/>
        <w:sz w:val="21"/>
        <w:szCs w:val="21"/>
      </w:rPr>
      <w:fldChar w:fldCharType="separate"/>
    </w:r>
    <w:r w:rsidR="005C52A5">
      <w:rPr>
        <w:rFonts w:ascii="Book Antiqua" w:hAnsi="Book Antiqua"/>
        <w:noProof/>
        <w:sz w:val="21"/>
        <w:szCs w:val="21"/>
      </w:rPr>
      <w:t>2</w:t>
    </w:r>
    <w:r w:rsidR="001C1F3F" w:rsidRPr="00DB5011">
      <w:rPr>
        <w:rFonts w:ascii="Book Antiqua" w:hAnsi="Book Antiqua"/>
        <w:sz w:val="21"/>
        <w:szCs w:val="21"/>
      </w:rPr>
      <w:fldChar w:fldCharType="end"/>
    </w:r>
  </w:p>
  <w:p w:rsidR="008119D2" w:rsidRPr="008119D2" w:rsidRDefault="008119D2" w:rsidP="008119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1279B6"/>
    <w:multiLevelType w:val="hybridMultilevel"/>
    <w:tmpl w:val="137E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85F31"/>
    <w:multiLevelType w:val="hybridMultilevel"/>
    <w:tmpl w:val="67CEE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355F4"/>
    <w:multiLevelType w:val="hybridMultilevel"/>
    <w:tmpl w:val="6D1C5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994394"/>
    <w:multiLevelType w:val="hybridMultilevel"/>
    <w:tmpl w:val="7D3279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1385FD4"/>
    <w:multiLevelType w:val="hybridMultilevel"/>
    <w:tmpl w:val="FA26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0A5C57"/>
    <w:multiLevelType w:val="hybridMultilevel"/>
    <w:tmpl w:val="5DE0D02C"/>
    <w:lvl w:ilvl="0" w:tplc="2982D8BC">
      <w:start w:val="1"/>
      <w:numFmt w:val="bullet"/>
      <w:lvlText w:val="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0">
    <w:nsid w:val="75F053DE"/>
    <w:multiLevelType w:val="multilevel"/>
    <w:tmpl w:val="7502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64" w:dllVersion="0" w:nlCheck="1" w:checkStyle="1"/>
  <w:activeWritingStyle w:appName="MSWord" w:lang="en-US" w:vendorID="64" w:dllVersion="131078" w:nlCheck="1" w:checkStyle="1"/>
  <w:stylePaneFormatFilter w:val="3F01"/>
  <w:defaultTabStop w:val="720"/>
  <w:evenAndOddHeaders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57FC"/>
    <w:rsid w:val="000074C7"/>
    <w:rsid w:val="00015428"/>
    <w:rsid w:val="00025C4B"/>
    <w:rsid w:val="00031D18"/>
    <w:rsid w:val="00033378"/>
    <w:rsid w:val="00035CE1"/>
    <w:rsid w:val="00060EA1"/>
    <w:rsid w:val="0007119B"/>
    <w:rsid w:val="00086AA5"/>
    <w:rsid w:val="00097D6D"/>
    <w:rsid w:val="000D1C21"/>
    <w:rsid w:val="000E0007"/>
    <w:rsid w:val="000E3FB5"/>
    <w:rsid w:val="000E7824"/>
    <w:rsid w:val="000F6A8D"/>
    <w:rsid w:val="00123CF6"/>
    <w:rsid w:val="001444D0"/>
    <w:rsid w:val="001508BA"/>
    <w:rsid w:val="00151050"/>
    <w:rsid w:val="00151ADB"/>
    <w:rsid w:val="00157A2A"/>
    <w:rsid w:val="00167BDD"/>
    <w:rsid w:val="00176DF1"/>
    <w:rsid w:val="00190BAD"/>
    <w:rsid w:val="001C1F3F"/>
    <w:rsid w:val="0021303E"/>
    <w:rsid w:val="002131FD"/>
    <w:rsid w:val="00226787"/>
    <w:rsid w:val="00237090"/>
    <w:rsid w:val="00246BFD"/>
    <w:rsid w:val="00251431"/>
    <w:rsid w:val="0025168E"/>
    <w:rsid w:val="0026226C"/>
    <w:rsid w:val="00285678"/>
    <w:rsid w:val="00290306"/>
    <w:rsid w:val="002918B1"/>
    <w:rsid w:val="002A3562"/>
    <w:rsid w:val="002A43FC"/>
    <w:rsid w:val="002A686D"/>
    <w:rsid w:val="002C03E4"/>
    <w:rsid w:val="002C09CD"/>
    <w:rsid w:val="002D3A9B"/>
    <w:rsid w:val="002E7804"/>
    <w:rsid w:val="002F1D70"/>
    <w:rsid w:val="002F6076"/>
    <w:rsid w:val="00301BE5"/>
    <w:rsid w:val="00317128"/>
    <w:rsid w:val="003450A5"/>
    <w:rsid w:val="00345FCD"/>
    <w:rsid w:val="00364498"/>
    <w:rsid w:val="0037015D"/>
    <w:rsid w:val="00380AE4"/>
    <w:rsid w:val="003961CD"/>
    <w:rsid w:val="00396413"/>
    <w:rsid w:val="003B1927"/>
    <w:rsid w:val="003B1A0E"/>
    <w:rsid w:val="003C22EE"/>
    <w:rsid w:val="003C3461"/>
    <w:rsid w:val="003C3790"/>
    <w:rsid w:val="00400015"/>
    <w:rsid w:val="00423BBC"/>
    <w:rsid w:val="00426E28"/>
    <w:rsid w:val="0044645E"/>
    <w:rsid w:val="00447137"/>
    <w:rsid w:val="004514F4"/>
    <w:rsid w:val="00462BFB"/>
    <w:rsid w:val="00486110"/>
    <w:rsid w:val="00491122"/>
    <w:rsid w:val="004A3DE4"/>
    <w:rsid w:val="004A3E69"/>
    <w:rsid w:val="004A4F82"/>
    <w:rsid w:val="004B69E0"/>
    <w:rsid w:val="004C1FFE"/>
    <w:rsid w:val="004C3D11"/>
    <w:rsid w:val="004D331A"/>
    <w:rsid w:val="004E3A84"/>
    <w:rsid w:val="0050629C"/>
    <w:rsid w:val="00511E6B"/>
    <w:rsid w:val="00557107"/>
    <w:rsid w:val="00557598"/>
    <w:rsid w:val="005631E4"/>
    <w:rsid w:val="005A1934"/>
    <w:rsid w:val="005A57B3"/>
    <w:rsid w:val="005C52A5"/>
    <w:rsid w:val="005E34C1"/>
    <w:rsid w:val="005E3FFB"/>
    <w:rsid w:val="005E5254"/>
    <w:rsid w:val="005F11B5"/>
    <w:rsid w:val="005F57FC"/>
    <w:rsid w:val="005F7D66"/>
    <w:rsid w:val="00603ACA"/>
    <w:rsid w:val="00633DE9"/>
    <w:rsid w:val="00636F90"/>
    <w:rsid w:val="00657D69"/>
    <w:rsid w:val="00672D9F"/>
    <w:rsid w:val="00683AAC"/>
    <w:rsid w:val="006840B6"/>
    <w:rsid w:val="006B0E32"/>
    <w:rsid w:val="006C395B"/>
    <w:rsid w:val="006D63A7"/>
    <w:rsid w:val="006E41EF"/>
    <w:rsid w:val="006E4C6A"/>
    <w:rsid w:val="00735D71"/>
    <w:rsid w:val="007548FC"/>
    <w:rsid w:val="00772848"/>
    <w:rsid w:val="0079079E"/>
    <w:rsid w:val="007A06AE"/>
    <w:rsid w:val="007A2CF3"/>
    <w:rsid w:val="007B68BB"/>
    <w:rsid w:val="007C55EA"/>
    <w:rsid w:val="007E77F5"/>
    <w:rsid w:val="008036AF"/>
    <w:rsid w:val="008119D2"/>
    <w:rsid w:val="00820BB2"/>
    <w:rsid w:val="0083114B"/>
    <w:rsid w:val="00836242"/>
    <w:rsid w:val="00837E15"/>
    <w:rsid w:val="0084367B"/>
    <w:rsid w:val="008467CE"/>
    <w:rsid w:val="008551E6"/>
    <w:rsid w:val="00870C91"/>
    <w:rsid w:val="00890624"/>
    <w:rsid w:val="00890FFF"/>
    <w:rsid w:val="00896D9D"/>
    <w:rsid w:val="00896F7A"/>
    <w:rsid w:val="008A4784"/>
    <w:rsid w:val="008B2A9D"/>
    <w:rsid w:val="008B4D8C"/>
    <w:rsid w:val="008B5D35"/>
    <w:rsid w:val="008B641B"/>
    <w:rsid w:val="008E45E9"/>
    <w:rsid w:val="00914CD7"/>
    <w:rsid w:val="00926A95"/>
    <w:rsid w:val="009271E3"/>
    <w:rsid w:val="00940FD2"/>
    <w:rsid w:val="00946A35"/>
    <w:rsid w:val="0095228E"/>
    <w:rsid w:val="0097671C"/>
    <w:rsid w:val="00982B53"/>
    <w:rsid w:val="009A0202"/>
    <w:rsid w:val="009C09A4"/>
    <w:rsid w:val="009D0D42"/>
    <w:rsid w:val="009E0055"/>
    <w:rsid w:val="009F5C96"/>
    <w:rsid w:val="00A0124A"/>
    <w:rsid w:val="00A061EE"/>
    <w:rsid w:val="00A1207E"/>
    <w:rsid w:val="00A124E2"/>
    <w:rsid w:val="00A1576D"/>
    <w:rsid w:val="00A163CF"/>
    <w:rsid w:val="00A1645B"/>
    <w:rsid w:val="00A16F98"/>
    <w:rsid w:val="00A213AE"/>
    <w:rsid w:val="00A53944"/>
    <w:rsid w:val="00A541AC"/>
    <w:rsid w:val="00A716F8"/>
    <w:rsid w:val="00A8095C"/>
    <w:rsid w:val="00A97C72"/>
    <w:rsid w:val="00AB20C6"/>
    <w:rsid w:val="00AC2203"/>
    <w:rsid w:val="00AF1BD0"/>
    <w:rsid w:val="00B0432E"/>
    <w:rsid w:val="00B165F7"/>
    <w:rsid w:val="00B200DC"/>
    <w:rsid w:val="00B216C4"/>
    <w:rsid w:val="00B30F88"/>
    <w:rsid w:val="00B33C1C"/>
    <w:rsid w:val="00B61387"/>
    <w:rsid w:val="00B84CE5"/>
    <w:rsid w:val="00B858B8"/>
    <w:rsid w:val="00BA1774"/>
    <w:rsid w:val="00BA6551"/>
    <w:rsid w:val="00BA774F"/>
    <w:rsid w:val="00BC0188"/>
    <w:rsid w:val="00BD245B"/>
    <w:rsid w:val="00BE031A"/>
    <w:rsid w:val="00C15A58"/>
    <w:rsid w:val="00C1661B"/>
    <w:rsid w:val="00C40574"/>
    <w:rsid w:val="00C512E1"/>
    <w:rsid w:val="00C65FE9"/>
    <w:rsid w:val="00C81AD9"/>
    <w:rsid w:val="00C86543"/>
    <w:rsid w:val="00C91289"/>
    <w:rsid w:val="00C970D2"/>
    <w:rsid w:val="00C97600"/>
    <w:rsid w:val="00CA1A8D"/>
    <w:rsid w:val="00CA2917"/>
    <w:rsid w:val="00CA3637"/>
    <w:rsid w:val="00CA4625"/>
    <w:rsid w:val="00CB54C2"/>
    <w:rsid w:val="00CB617F"/>
    <w:rsid w:val="00CB6795"/>
    <w:rsid w:val="00CC2CE0"/>
    <w:rsid w:val="00CC7B64"/>
    <w:rsid w:val="00CD13E3"/>
    <w:rsid w:val="00D33AD4"/>
    <w:rsid w:val="00D352DA"/>
    <w:rsid w:val="00D431C3"/>
    <w:rsid w:val="00D52FD4"/>
    <w:rsid w:val="00D61ECB"/>
    <w:rsid w:val="00D926E5"/>
    <w:rsid w:val="00D94574"/>
    <w:rsid w:val="00D97D56"/>
    <w:rsid w:val="00DA159F"/>
    <w:rsid w:val="00DB5011"/>
    <w:rsid w:val="00DC5FD0"/>
    <w:rsid w:val="00DD4F02"/>
    <w:rsid w:val="00DD6DAF"/>
    <w:rsid w:val="00DE7792"/>
    <w:rsid w:val="00DF68E5"/>
    <w:rsid w:val="00DF74EC"/>
    <w:rsid w:val="00E15567"/>
    <w:rsid w:val="00E25774"/>
    <w:rsid w:val="00E37B1B"/>
    <w:rsid w:val="00E440DC"/>
    <w:rsid w:val="00E64336"/>
    <w:rsid w:val="00E6495B"/>
    <w:rsid w:val="00E9494C"/>
    <w:rsid w:val="00E96CB4"/>
    <w:rsid w:val="00EA132A"/>
    <w:rsid w:val="00EA480D"/>
    <w:rsid w:val="00EB7A95"/>
    <w:rsid w:val="00ED25CC"/>
    <w:rsid w:val="00ED5445"/>
    <w:rsid w:val="00EE7087"/>
    <w:rsid w:val="00EF25FE"/>
    <w:rsid w:val="00F02CF8"/>
    <w:rsid w:val="00F12530"/>
    <w:rsid w:val="00F125D8"/>
    <w:rsid w:val="00F14C0F"/>
    <w:rsid w:val="00F20DE9"/>
    <w:rsid w:val="00F35111"/>
    <w:rsid w:val="00F64DD0"/>
    <w:rsid w:val="00F80576"/>
    <w:rsid w:val="00F82E02"/>
    <w:rsid w:val="00F90444"/>
    <w:rsid w:val="00F925EE"/>
    <w:rsid w:val="00FA1A00"/>
    <w:rsid w:val="00FA3384"/>
    <w:rsid w:val="00FC0E46"/>
    <w:rsid w:val="00FD6973"/>
    <w:rsid w:val="00FF0B25"/>
    <w:rsid w:val="00FF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44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styleId="ListParagraph">
    <w:name w:val="List Paragraph"/>
    <w:basedOn w:val="Normal"/>
    <w:uiPriority w:val="34"/>
    <w:qFormat/>
    <w:rsid w:val="0003337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20BB2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BB2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Default">
    <w:name w:val="Default"/>
    <w:rsid w:val="008B641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35111"/>
    <w:rPr>
      <w:i/>
      <w:iCs/>
      <w:color w:val="5B9BD5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4514F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rov.341547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0E0997-A58C-432E-A571-7F5A389D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Ruzivoy Umarov's Standard Resume</vt:lpstr>
    </vt:vector>
  </TitlesOfParts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Ruzivoy Umarov's Standard Resume</dc:title>
  <dc:creator/>
  <cp:lastModifiedBy/>
  <cp:revision>1</cp:revision>
  <dcterms:created xsi:type="dcterms:W3CDTF">2017-01-09T07:47:00Z</dcterms:created>
  <dcterms:modified xsi:type="dcterms:W3CDTF">2018-03-02T13:47:00Z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8bd4c808ec44565c09d0dd2662d08a87</vt:lpwstr>
  </property>
</Properties>
</file>