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D56E7D" w:rsidTr="00D56E7D">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FF"/>
            <w:hideMark/>
          </w:tcPr>
          <w:p w:rsidR="00D56E7D" w:rsidRDefault="00D56E7D">
            <w:pPr>
              <w:spacing w:after="0"/>
              <w:rPr>
                <w:noProof/>
                <w:lang w:val="en-IN" w:eastAsia="en-IN"/>
              </w:rPr>
            </w:pPr>
            <w:r>
              <w:rPr>
                <w:noProof/>
              </w:rPr>
              <w:drawing>
                <wp:inline distT="0" distB="0" distL="0" distR="0">
                  <wp:extent cx="2590800" cy="571500"/>
                  <wp:effectExtent l="0" t="0" r="0" b="0"/>
                  <wp:docPr id="7" name="Picture 7"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D56E7D" w:rsidRDefault="00D56E7D">
            <w:pPr>
              <w:spacing w:after="0"/>
              <w:rPr>
                <w:noProof/>
                <w:lang w:eastAsia="en-IN"/>
              </w:rPr>
            </w:pPr>
            <w:r>
              <w:rPr>
                <w:noProof/>
                <w:lang w:eastAsia="en-IN"/>
              </w:rPr>
              <w:t xml:space="preserve">Contact HR Consultant for CV No: </w:t>
            </w:r>
            <w:r w:rsidRPr="00D56E7D">
              <w:rPr>
                <w:b/>
                <w:noProof/>
                <w:lang w:eastAsia="en-IN"/>
              </w:rPr>
              <w:t>2051358</w:t>
            </w:r>
          </w:p>
          <w:p w:rsidR="00D56E7D" w:rsidRDefault="00D56E7D">
            <w:pPr>
              <w:spacing w:after="0"/>
              <w:rPr>
                <w:noProof/>
                <w:lang w:eastAsia="en-IN"/>
              </w:rPr>
            </w:pPr>
            <w:r>
              <w:rPr>
                <w:noProof/>
                <w:lang w:eastAsia="en-IN"/>
              </w:rPr>
              <w:t xml:space="preserve">E-mail: </w:t>
            </w:r>
            <w:hyperlink r:id="rId10" w:history="1">
              <w:r>
                <w:rPr>
                  <w:rStyle w:val="Hyperlink"/>
                  <w:noProof/>
                  <w:lang w:eastAsia="en-IN"/>
                </w:rPr>
                <w:t>response@gulfjobseekers.com</w:t>
              </w:r>
            </w:hyperlink>
          </w:p>
          <w:p w:rsidR="00D56E7D" w:rsidRDefault="00D56E7D">
            <w:pPr>
              <w:spacing w:after="0"/>
              <w:rPr>
                <w:noProof/>
                <w:lang w:val="en-IN" w:eastAsia="en-IN"/>
              </w:rPr>
            </w:pPr>
            <w:r>
              <w:rPr>
                <w:noProof/>
                <w:lang w:eastAsia="en-IN"/>
              </w:rPr>
              <w:t xml:space="preserve">Website: </w:t>
            </w:r>
            <w:hyperlink r:id="rId11" w:history="1">
              <w:r>
                <w:rPr>
                  <w:rStyle w:val="Hyperlink"/>
                  <w:noProof/>
                  <w:lang w:eastAsia="en-IN"/>
                </w:rPr>
                <w:t>http://www.gulfjobseeker.com/employer/cvdatabasepaid.php</w:t>
              </w:r>
            </w:hyperlink>
            <w:r>
              <w:rPr>
                <w:noProof/>
                <w:lang w:eastAsia="en-IN"/>
              </w:rPr>
              <w:t xml:space="preserve"> </w:t>
            </w:r>
          </w:p>
        </w:tc>
      </w:tr>
    </w:tbl>
    <w:p w:rsidR="00D56E7D" w:rsidRDefault="00D56E7D"/>
    <w:tbl>
      <w:tblPr>
        <w:tblW w:w="10440" w:type="dxa"/>
        <w:tblInd w:w="288" w:type="dxa"/>
        <w:tblLayout w:type="fixed"/>
        <w:tblLook w:val="04A0" w:firstRow="1" w:lastRow="0" w:firstColumn="1" w:lastColumn="0" w:noHBand="0" w:noVBand="1"/>
      </w:tblPr>
      <w:tblGrid>
        <w:gridCol w:w="7830"/>
        <w:gridCol w:w="2610"/>
      </w:tblGrid>
      <w:tr w:rsidR="00E7027F" w:rsidRPr="00C7325E" w:rsidTr="003716F8">
        <w:trPr>
          <w:trHeight w:val="2262"/>
        </w:trPr>
        <w:tc>
          <w:tcPr>
            <w:tcW w:w="7830" w:type="dxa"/>
            <w:shd w:val="clear" w:color="auto" w:fill="B0DFA0" w:themeFill="accent5" w:themeFillTint="99"/>
            <w:vAlign w:val="center"/>
          </w:tcPr>
          <w:p w:rsidR="00E7027F" w:rsidRPr="00F52DB9" w:rsidRDefault="00F52DB9" w:rsidP="002B10A2">
            <w:pPr>
              <w:spacing w:after="0" w:line="240" w:lineRule="auto"/>
              <w:rPr>
                <w:rFonts w:cs="Lucida Sans Unicode"/>
                <w:b/>
                <w:smallCaps/>
                <w:sz w:val="14"/>
                <w:szCs w:val="14"/>
              </w:rPr>
            </w:pPr>
            <w:r>
              <w:rPr>
                <w:rFonts w:cs="Lucida Sans Unicode"/>
                <w:b/>
                <w:smallCaps/>
                <w:sz w:val="48"/>
                <w:szCs w:val="48"/>
              </w:rPr>
              <w:t xml:space="preserve"> </w:t>
            </w:r>
            <w:bookmarkStart w:id="0" w:name="_GoBack"/>
            <w:bookmarkEnd w:id="0"/>
            <w:r w:rsidRPr="00F52DB9">
              <w:rPr>
                <w:rFonts w:cs="Lucida Sans Unicode"/>
                <w:b/>
                <w:smallCaps/>
                <w:sz w:val="24"/>
                <w:szCs w:val="24"/>
              </w:rPr>
              <w:t>CIPD</w:t>
            </w:r>
            <w:r>
              <w:rPr>
                <w:rFonts w:cs="Lucida Sans Unicode"/>
                <w:b/>
                <w:smallCaps/>
                <w:sz w:val="24"/>
                <w:szCs w:val="24"/>
              </w:rPr>
              <w:t xml:space="preserve">, </w:t>
            </w:r>
            <w:r w:rsidR="003716F8">
              <w:rPr>
                <w:rFonts w:cs="Lucida Sans Unicode"/>
                <w:b/>
                <w:smallCaps/>
                <w:sz w:val="24"/>
                <w:szCs w:val="24"/>
              </w:rPr>
              <w:t xml:space="preserve">MBA, </w:t>
            </w:r>
            <w:r w:rsidRPr="00F52DB9">
              <w:rPr>
                <w:rFonts w:cs="Lucida Sans Unicode"/>
                <w:b/>
                <w:smallCaps/>
                <w:sz w:val="24"/>
                <w:szCs w:val="24"/>
              </w:rPr>
              <w:t>BPM, TQM</w:t>
            </w:r>
          </w:p>
          <w:p w:rsidR="00E7027F" w:rsidRPr="00AF3CD4" w:rsidRDefault="00E7027F" w:rsidP="00AF3CD4">
            <w:pPr>
              <w:spacing w:after="0" w:line="240" w:lineRule="auto"/>
              <w:rPr>
                <w:caps/>
                <w:sz w:val="20"/>
                <w:szCs w:val="20"/>
              </w:rPr>
            </w:pPr>
            <w:r w:rsidRPr="00E55B96">
              <w:rPr>
                <w:caps/>
                <w:color w:val="C00000"/>
                <w:sz w:val="20"/>
                <w:szCs w:val="20"/>
              </w:rPr>
              <w:t>Date of BIRTH:</w:t>
            </w:r>
            <w:r w:rsidRPr="00C7325E">
              <w:rPr>
                <w:caps/>
                <w:sz w:val="20"/>
                <w:szCs w:val="20"/>
              </w:rPr>
              <w:t xml:space="preserve"> aPRIL 22,1983</w:t>
            </w:r>
          </w:p>
          <w:p w:rsidR="00E7027F" w:rsidRPr="00C7325E" w:rsidRDefault="00E7027F" w:rsidP="003917A1">
            <w:pPr>
              <w:spacing w:after="0" w:line="240" w:lineRule="auto"/>
              <w:rPr>
                <w:caps/>
                <w:sz w:val="20"/>
                <w:szCs w:val="20"/>
              </w:rPr>
            </w:pPr>
            <w:r w:rsidRPr="00E55B96">
              <w:rPr>
                <w:caps/>
                <w:color w:val="C00000"/>
                <w:sz w:val="20"/>
                <w:szCs w:val="20"/>
              </w:rPr>
              <w:t>mARITAL STATUS:</w:t>
            </w:r>
            <w:r w:rsidR="00A679F0">
              <w:rPr>
                <w:caps/>
                <w:sz w:val="20"/>
                <w:szCs w:val="20"/>
              </w:rPr>
              <w:t xml:space="preserve"> </w:t>
            </w:r>
            <w:r w:rsidR="003917A1">
              <w:rPr>
                <w:caps/>
                <w:sz w:val="20"/>
                <w:szCs w:val="20"/>
              </w:rPr>
              <w:t>married</w:t>
            </w:r>
          </w:p>
          <w:p w:rsidR="00E7027F" w:rsidRPr="00C7325E" w:rsidRDefault="00E7027F" w:rsidP="002B10A2">
            <w:pPr>
              <w:spacing w:after="0" w:line="240" w:lineRule="auto"/>
              <w:rPr>
                <w:rFonts w:cs="Lucida Sans Unicode"/>
                <w:b/>
                <w:sz w:val="52"/>
                <w:szCs w:val="52"/>
              </w:rPr>
            </w:pPr>
            <w:r w:rsidRPr="00E55B96">
              <w:rPr>
                <w:caps/>
                <w:color w:val="C00000"/>
                <w:sz w:val="20"/>
                <w:szCs w:val="20"/>
              </w:rPr>
              <w:t>NATIONALITY:</w:t>
            </w:r>
            <w:r w:rsidRPr="00C7325E">
              <w:rPr>
                <w:caps/>
                <w:sz w:val="20"/>
                <w:szCs w:val="20"/>
              </w:rPr>
              <w:t xml:space="preserve"> jORDANIAN</w:t>
            </w:r>
          </w:p>
        </w:tc>
        <w:tc>
          <w:tcPr>
            <w:tcW w:w="2610" w:type="dxa"/>
            <w:shd w:val="clear" w:color="auto" w:fill="B0DFA0" w:themeFill="accent5" w:themeFillTint="99"/>
            <w:vAlign w:val="center"/>
          </w:tcPr>
          <w:p w:rsidR="00E7027F" w:rsidRPr="00C7325E" w:rsidRDefault="00E7027F" w:rsidP="00B24E62">
            <w:pPr>
              <w:spacing w:after="0" w:line="240" w:lineRule="auto"/>
              <w:jc w:val="right"/>
              <w:rPr>
                <w:caps/>
                <w:sz w:val="20"/>
                <w:szCs w:val="20"/>
              </w:rPr>
            </w:pPr>
            <w:r w:rsidRPr="00C7325E">
              <w:rPr>
                <w:rFonts w:cs="Lucida Sans Unicode"/>
                <w:b/>
                <w:smallCaps/>
                <w:noProof/>
                <w:sz w:val="52"/>
                <w:szCs w:val="52"/>
              </w:rPr>
              <w:drawing>
                <wp:inline distT="0" distB="0" distL="0" distR="0" wp14:anchorId="3300314D" wp14:editId="29702905">
                  <wp:extent cx="1054376" cy="1272209"/>
                  <wp:effectExtent l="19050" t="0" r="0" b="0"/>
                  <wp:docPr id="1" name="Picture 7" descr="C:\Documents and Settings\mohammad.abuzaitoune\Desktop\IMG_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ohammad.abuzaitoune\Desktop\IMG_0068.JPG"/>
                          <pic:cNvPicPr>
                            <a:picLocks noChangeAspect="1" noChangeArrowheads="1"/>
                          </pic:cNvPicPr>
                        </pic:nvPicPr>
                        <pic:blipFill>
                          <a:blip r:embed="rId12"/>
                          <a:srcRect/>
                          <a:stretch>
                            <a:fillRect/>
                          </a:stretch>
                        </pic:blipFill>
                        <pic:spPr bwMode="auto">
                          <a:xfrm>
                            <a:off x="0" y="0"/>
                            <a:ext cx="1054487" cy="1272343"/>
                          </a:xfrm>
                          <a:prstGeom prst="rect">
                            <a:avLst/>
                          </a:prstGeom>
                          <a:noFill/>
                          <a:ln w="9525">
                            <a:noFill/>
                            <a:miter lim="800000"/>
                            <a:headEnd/>
                            <a:tailEnd/>
                          </a:ln>
                        </pic:spPr>
                      </pic:pic>
                    </a:graphicData>
                  </a:graphic>
                </wp:inline>
              </w:drawing>
            </w:r>
          </w:p>
        </w:tc>
      </w:tr>
      <w:tr w:rsidR="00E7027F" w:rsidRPr="00C7325E" w:rsidTr="003716F8">
        <w:trPr>
          <w:trHeight w:val="2871"/>
        </w:trPr>
        <w:tc>
          <w:tcPr>
            <w:tcW w:w="10440" w:type="dxa"/>
            <w:gridSpan w:val="2"/>
          </w:tcPr>
          <w:p w:rsidR="00E7027F" w:rsidRPr="00C7325E" w:rsidRDefault="00E7027F" w:rsidP="007E6F51">
            <w:pPr>
              <w:pBdr>
                <w:bottom w:val="single" w:sz="4" w:space="1" w:color="808080"/>
              </w:pBdr>
              <w:spacing w:after="0" w:line="240" w:lineRule="auto"/>
              <w:rPr>
                <w:rFonts w:cs="Calibri"/>
                <w:b/>
              </w:rPr>
            </w:pPr>
          </w:p>
          <w:p w:rsidR="00E7027F" w:rsidRPr="00C8419B" w:rsidRDefault="004557F1" w:rsidP="00EF0660">
            <w:pPr>
              <w:pBdr>
                <w:bottom w:val="single" w:sz="4" w:space="1" w:color="808080"/>
              </w:pBdr>
              <w:spacing w:after="0" w:line="240" w:lineRule="auto"/>
              <w:rPr>
                <w:rFonts w:cs="Calibri"/>
                <w:b/>
                <w:color w:val="54A738" w:themeColor="accent5" w:themeShade="BF"/>
              </w:rPr>
            </w:pPr>
            <w:r>
              <w:rPr>
                <w:rFonts w:cs="Calibri"/>
                <w:b/>
                <w:color w:val="54A738" w:themeColor="accent5" w:themeShade="BF"/>
              </w:rPr>
              <w:t>CAREER OBJECTIVES</w:t>
            </w:r>
          </w:p>
          <w:p w:rsidR="00A534DF" w:rsidRDefault="00A534DF" w:rsidP="00D5758C">
            <w:pPr>
              <w:spacing w:after="0" w:line="240" w:lineRule="auto"/>
              <w:jc w:val="both"/>
              <w:rPr>
                <w:rFonts w:cs="Calibri"/>
                <w:sz w:val="20"/>
                <w:szCs w:val="20"/>
              </w:rPr>
            </w:pPr>
            <w:r>
              <w:rPr>
                <w:rFonts w:cs="Calibri"/>
                <w:sz w:val="20"/>
                <w:szCs w:val="20"/>
              </w:rPr>
              <w:t>Seeking a competitive career in a leading organization, that will utilize my educational background and experience, compliment my skills, and help me achieve my personal ambition.</w:t>
            </w:r>
          </w:p>
          <w:p w:rsidR="00A534DF" w:rsidRDefault="00A534DF" w:rsidP="00D5758C">
            <w:pPr>
              <w:spacing w:after="0" w:line="240" w:lineRule="auto"/>
              <w:jc w:val="both"/>
              <w:rPr>
                <w:rFonts w:cs="Calibri"/>
                <w:sz w:val="20"/>
                <w:szCs w:val="20"/>
              </w:rPr>
            </w:pPr>
          </w:p>
          <w:p w:rsidR="00A534DF" w:rsidRPr="00A534DF" w:rsidRDefault="00A534DF" w:rsidP="00A534DF">
            <w:pPr>
              <w:pBdr>
                <w:bottom w:val="single" w:sz="4" w:space="1" w:color="808080"/>
              </w:pBdr>
              <w:spacing w:after="0" w:line="240" w:lineRule="auto"/>
              <w:rPr>
                <w:rFonts w:cs="Calibri"/>
                <w:b/>
                <w:color w:val="54A738" w:themeColor="accent5" w:themeShade="BF"/>
              </w:rPr>
            </w:pPr>
            <w:r>
              <w:rPr>
                <w:rFonts w:cs="Calibri"/>
                <w:b/>
                <w:color w:val="54A738" w:themeColor="accent5" w:themeShade="BF"/>
              </w:rPr>
              <w:t>PROFESSIONAL SUMMARY</w:t>
            </w:r>
          </w:p>
          <w:p w:rsidR="00BA3BA2" w:rsidRDefault="00BA3BA2" w:rsidP="00D5758C">
            <w:pPr>
              <w:spacing w:after="0" w:line="240" w:lineRule="auto"/>
              <w:jc w:val="both"/>
              <w:rPr>
                <w:rFonts w:cs="Calibri"/>
                <w:sz w:val="20"/>
                <w:szCs w:val="20"/>
              </w:rPr>
            </w:pPr>
            <w:r>
              <w:rPr>
                <w:rFonts w:cs="Calibri"/>
                <w:sz w:val="20"/>
                <w:szCs w:val="20"/>
              </w:rPr>
              <w:t>A striving professional with a well-built profile of delivering top performance, gained from my experience in the Consulting Services at EY.</w:t>
            </w:r>
          </w:p>
          <w:p w:rsidR="00BA3BA2" w:rsidRDefault="00BA3BA2" w:rsidP="00F87E71">
            <w:pPr>
              <w:spacing w:after="0" w:line="240" w:lineRule="auto"/>
              <w:jc w:val="both"/>
              <w:rPr>
                <w:rFonts w:cs="Calibri"/>
                <w:sz w:val="20"/>
                <w:szCs w:val="20"/>
              </w:rPr>
            </w:pPr>
            <w:r>
              <w:rPr>
                <w:rFonts w:cs="Calibri"/>
                <w:sz w:val="20"/>
                <w:szCs w:val="20"/>
              </w:rPr>
              <w:t>Gained rich experience in</w:t>
            </w:r>
            <w:r w:rsidR="0044341B">
              <w:rPr>
                <w:rFonts w:cs="Calibri"/>
                <w:sz w:val="20"/>
                <w:szCs w:val="20"/>
              </w:rPr>
              <w:t xml:space="preserve"> </w:t>
            </w:r>
            <w:r w:rsidR="00A65061">
              <w:rPr>
                <w:rFonts w:cs="Calibri"/>
                <w:b/>
                <w:bCs/>
                <w:i/>
                <w:iCs/>
                <w:sz w:val="20"/>
                <w:szCs w:val="20"/>
              </w:rPr>
              <w:t xml:space="preserve">Organizational Effectiveness / </w:t>
            </w:r>
            <w:r w:rsidR="0044341B" w:rsidRPr="0044341B">
              <w:rPr>
                <w:rFonts w:cs="Calibri"/>
                <w:b/>
                <w:bCs/>
                <w:i/>
                <w:iCs/>
                <w:sz w:val="20"/>
                <w:szCs w:val="20"/>
              </w:rPr>
              <w:t xml:space="preserve">Development, </w:t>
            </w:r>
            <w:r w:rsidRPr="00C27381">
              <w:rPr>
                <w:rFonts w:cs="Calibri"/>
                <w:b/>
                <w:bCs/>
                <w:i/>
                <w:iCs/>
                <w:sz w:val="20"/>
                <w:szCs w:val="20"/>
              </w:rPr>
              <w:t>Human Capital Development</w:t>
            </w:r>
            <w:r w:rsidRPr="00C27381">
              <w:rPr>
                <w:rFonts w:cs="Calibri"/>
                <w:b/>
                <w:bCs/>
                <w:sz w:val="20"/>
                <w:szCs w:val="20"/>
              </w:rPr>
              <w:t>,</w:t>
            </w:r>
            <w:r w:rsidR="00F87E71">
              <w:rPr>
                <w:rFonts w:cs="Calibri"/>
                <w:b/>
                <w:bCs/>
                <w:sz w:val="20"/>
                <w:szCs w:val="20"/>
              </w:rPr>
              <w:t xml:space="preserve"> </w:t>
            </w:r>
            <w:r w:rsidR="00F87E71" w:rsidRPr="00C27381">
              <w:rPr>
                <w:rFonts w:cs="Calibri"/>
                <w:b/>
                <w:bCs/>
                <w:i/>
                <w:iCs/>
                <w:sz w:val="20"/>
                <w:szCs w:val="20"/>
              </w:rPr>
              <w:t>Strategy and Program Management</w:t>
            </w:r>
            <w:r w:rsidR="00F87E71">
              <w:rPr>
                <w:rFonts w:cs="Calibri"/>
                <w:b/>
                <w:bCs/>
                <w:i/>
                <w:iCs/>
                <w:sz w:val="20"/>
                <w:szCs w:val="20"/>
              </w:rPr>
              <w:t>,</w:t>
            </w:r>
            <w:r w:rsidRPr="00C27381">
              <w:rPr>
                <w:rFonts w:cs="Calibri"/>
                <w:b/>
                <w:bCs/>
                <w:sz w:val="20"/>
                <w:szCs w:val="20"/>
              </w:rPr>
              <w:t xml:space="preserve"> </w:t>
            </w:r>
            <w:r w:rsidRPr="00C27381">
              <w:rPr>
                <w:rFonts w:cs="Calibri"/>
                <w:b/>
                <w:bCs/>
                <w:i/>
                <w:iCs/>
                <w:sz w:val="20"/>
                <w:szCs w:val="20"/>
              </w:rPr>
              <w:t>Business Process Design</w:t>
            </w:r>
            <w:r w:rsidRPr="00C27381">
              <w:rPr>
                <w:rFonts w:cs="Calibri"/>
                <w:b/>
                <w:bCs/>
                <w:sz w:val="20"/>
                <w:szCs w:val="20"/>
              </w:rPr>
              <w:t xml:space="preserve">, </w:t>
            </w:r>
            <w:r w:rsidR="0044341B">
              <w:rPr>
                <w:rFonts w:cs="Calibri"/>
                <w:b/>
                <w:bCs/>
                <w:sz w:val="20"/>
                <w:szCs w:val="20"/>
              </w:rPr>
              <w:t>Quality Management, Internal Audit</w:t>
            </w:r>
            <w:r>
              <w:rPr>
                <w:rFonts w:cs="Calibri"/>
                <w:sz w:val="20"/>
                <w:szCs w:val="20"/>
              </w:rPr>
              <w:t>; all of which obtained through the contributions on several engagements.</w:t>
            </w:r>
          </w:p>
          <w:p w:rsidR="00DE3308" w:rsidRPr="009449C0" w:rsidRDefault="00BA3BA2" w:rsidP="00D5758C">
            <w:pPr>
              <w:spacing w:after="0" w:line="240" w:lineRule="auto"/>
              <w:jc w:val="both"/>
              <w:rPr>
                <w:rFonts w:cs="Calibri"/>
                <w:b/>
                <w:bCs/>
                <w:i/>
                <w:iCs/>
                <w:sz w:val="20"/>
                <w:szCs w:val="20"/>
              </w:rPr>
            </w:pPr>
            <w:r>
              <w:rPr>
                <w:rFonts w:cs="Calibri"/>
                <w:sz w:val="20"/>
                <w:szCs w:val="20"/>
              </w:rPr>
              <w:t xml:space="preserve">Participated in large number of client consulting projects covering the </w:t>
            </w:r>
            <w:r w:rsidRPr="009449C0">
              <w:rPr>
                <w:rFonts w:cs="Calibri"/>
                <w:b/>
                <w:bCs/>
                <w:i/>
                <w:iCs/>
                <w:sz w:val="20"/>
                <w:szCs w:val="20"/>
              </w:rPr>
              <w:t>Government &amp; Public Sector,</w:t>
            </w:r>
            <w:r w:rsidR="009B6A71" w:rsidRPr="009449C0">
              <w:rPr>
                <w:rFonts w:cs="Calibri"/>
                <w:b/>
                <w:bCs/>
                <w:i/>
                <w:iCs/>
                <w:sz w:val="20"/>
                <w:szCs w:val="20"/>
              </w:rPr>
              <w:t xml:space="preserve"> Transport,</w:t>
            </w:r>
            <w:r w:rsidRPr="009449C0">
              <w:rPr>
                <w:rFonts w:cs="Calibri"/>
                <w:b/>
                <w:bCs/>
                <w:i/>
                <w:iCs/>
                <w:sz w:val="20"/>
                <w:szCs w:val="20"/>
              </w:rPr>
              <w:t xml:space="preserve"> </w:t>
            </w:r>
            <w:r w:rsidR="00DE3308" w:rsidRPr="009449C0">
              <w:rPr>
                <w:rFonts w:cs="Calibri"/>
                <w:b/>
                <w:bCs/>
                <w:i/>
                <w:iCs/>
                <w:sz w:val="20"/>
                <w:szCs w:val="20"/>
              </w:rPr>
              <w:t xml:space="preserve">FMCG </w:t>
            </w:r>
          </w:p>
          <w:p w:rsidR="00BA3BA2" w:rsidRDefault="00DE3308" w:rsidP="00D5758C">
            <w:pPr>
              <w:spacing w:after="0" w:line="240" w:lineRule="auto"/>
              <w:jc w:val="both"/>
              <w:rPr>
                <w:rFonts w:cs="Calibri"/>
                <w:sz w:val="20"/>
                <w:szCs w:val="20"/>
              </w:rPr>
            </w:pPr>
            <w:r w:rsidRPr="009449C0">
              <w:rPr>
                <w:rFonts w:cs="Calibri"/>
                <w:b/>
                <w:bCs/>
                <w:i/>
                <w:iCs/>
                <w:sz w:val="20"/>
                <w:szCs w:val="20"/>
              </w:rPr>
              <w:t xml:space="preserve">&amp; </w:t>
            </w:r>
            <w:r w:rsidR="00BA3BA2" w:rsidRPr="009449C0">
              <w:rPr>
                <w:rFonts w:cs="Calibri"/>
                <w:b/>
                <w:bCs/>
                <w:i/>
                <w:iCs/>
                <w:sz w:val="20"/>
                <w:szCs w:val="20"/>
              </w:rPr>
              <w:t>Consumer Products, Telecommunications and Manufacturing sectors</w:t>
            </w:r>
            <w:r w:rsidR="00BA3BA2">
              <w:rPr>
                <w:rFonts w:cs="Calibri"/>
                <w:sz w:val="20"/>
                <w:szCs w:val="20"/>
              </w:rPr>
              <w:t xml:space="preserve"> and developed tailored business strategies, industry and market analysis.</w:t>
            </w:r>
          </w:p>
          <w:p w:rsidR="00BA3BA2" w:rsidRDefault="00695915" w:rsidP="00695915">
            <w:pPr>
              <w:spacing w:after="0" w:line="240" w:lineRule="auto"/>
              <w:jc w:val="both"/>
              <w:rPr>
                <w:rFonts w:cs="Calibri"/>
                <w:sz w:val="20"/>
                <w:szCs w:val="20"/>
              </w:rPr>
            </w:pPr>
            <w:r>
              <w:rPr>
                <w:rFonts w:cs="Calibri"/>
                <w:sz w:val="20"/>
                <w:szCs w:val="20"/>
              </w:rPr>
              <w:t>An international experience that covers</w:t>
            </w:r>
            <w:r w:rsidRPr="00695915">
              <w:rPr>
                <w:rFonts w:cs="Calibri"/>
                <w:sz w:val="20"/>
                <w:szCs w:val="20"/>
              </w:rPr>
              <w:t xml:space="preserve"> </w:t>
            </w:r>
            <w:r w:rsidRPr="002D04AB">
              <w:rPr>
                <w:rFonts w:cs="Calibri"/>
                <w:b/>
                <w:bCs/>
                <w:i/>
                <w:iCs/>
                <w:sz w:val="20"/>
                <w:szCs w:val="20"/>
              </w:rPr>
              <w:t>Jordan, Palestine, Libya, Qatar,</w:t>
            </w:r>
            <w:r w:rsidR="006516E3" w:rsidRPr="002D04AB">
              <w:rPr>
                <w:rFonts w:cs="Calibri"/>
                <w:b/>
                <w:bCs/>
                <w:i/>
                <w:iCs/>
                <w:sz w:val="20"/>
                <w:szCs w:val="20"/>
              </w:rPr>
              <w:t xml:space="preserve"> Egypt, Yemen, Malaysia, Indonesia, Kenya,</w:t>
            </w:r>
            <w:r w:rsidRPr="002D04AB">
              <w:rPr>
                <w:rFonts w:cs="Calibri"/>
                <w:b/>
                <w:bCs/>
                <w:i/>
                <w:iCs/>
                <w:sz w:val="20"/>
                <w:szCs w:val="20"/>
              </w:rPr>
              <w:t xml:space="preserve"> South Africa, Saudi Arabia</w:t>
            </w:r>
            <w:r>
              <w:rPr>
                <w:rFonts w:cs="Calibri"/>
                <w:sz w:val="20"/>
                <w:szCs w:val="20"/>
              </w:rPr>
              <w:t xml:space="preserve"> </w:t>
            </w:r>
            <w:r w:rsidRPr="00695915">
              <w:rPr>
                <w:rFonts w:cs="Calibri"/>
                <w:sz w:val="20"/>
                <w:szCs w:val="20"/>
              </w:rPr>
              <w:t xml:space="preserve">and currently </w:t>
            </w:r>
            <w:r w:rsidRPr="002D04AB">
              <w:rPr>
                <w:rFonts w:cs="Calibri"/>
                <w:b/>
                <w:bCs/>
                <w:i/>
                <w:iCs/>
                <w:sz w:val="20"/>
                <w:szCs w:val="20"/>
              </w:rPr>
              <w:t>UAE</w:t>
            </w:r>
            <w:r>
              <w:rPr>
                <w:rFonts w:cs="Calibri"/>
                <w:sz w:val="20"/>
                <w:szCs w:val="20"/>
              </w:rPr>
              <w:t>.</w:t>
            </w:r>
            <w:r w:rsidR="00BA3BA2">
              <w:rPr>
                <w:rFonts w:cs="Calibri"/>
                <w:sz w:val="20"/>
                <w:szCs w:val="20"/>
              </w:rPr>
              <w:t xml:space="preserve"> </w:t>
            </w:r>
          </w:p>
          <w:p w:rsidR="00E7027F" w:rsidRPr="00C7325E" w:rsidRDefault="00E7027F" w:rsidP="007E6F51">
            <w:pPr>
              <w:pBdr>
                <w:bottom w:val="single" w:sz="4" w:space="1" w:color="808080"/>
              </w:pBdr>
              <w:spacing w:after="0" w:line="240" w:lineRule="auto"/>
              <w:rPr>
                <w:rFonts w:cs="Calibri"/>
                <w:b/>
              </w:rPr>
            </w:pPr>
          </w:p>
          <w:p w:rsidR="00FC795C" w:rsidRPr="008A026B" w:rsidRDefault="00E7027F" w:rsidP="008A026B">
            <w:pPr>
              <w:pBdr>
                <w:bottom w:val="single" w:sz="4" w:space="1" w:color="808080"/>
              </w:pBdr>
              <w:spacing w:after="0" w:line="240" w:lineRule="auto"/>
              <w:rPr>
                <w:rFonts w:cs="Calibri"/>
                <w:b/>
                <w:color w:val="54A738" w:themeColor="accent5" w:themeShade="BF"/>
              </w:rPr>
            </w:pPr>
            <w:r w:rsidRPr="00C8419B">
              <w:rPr>
                <w:rFonts w:cs="Calibri"/>
                <w:b/>
                <w:color w:val="54A738" w:themeColor="accent5" w:themeShade="BF"/>
              </w:rPr>
              <w:t>EXPERIENCE</w:t>
            </w:r>
          </w:p>
          <w:p w:rsidR="00691E23" w:rsidRDefault="009F789D" w:rsidP="00725D75">
            <w:pPr>
              <w:spacing w:after="0" w:line="240" w:lineRule="auto"/>
              <w:rPr>
                <w:bCs/>
                <w:color w:val="FF0000"/>
              </w:rPr>
            </w:pPr>
            <w:r>
              <w:rPr>
                <w:bCs/>
                <w:noProof/>
                <w:color w:val="FF0000"/>
              </w:rPr>
              <mc:AlternateContent>
                <mc:Choice Requires="wps">
                  <w:drawing>
                    <wp:anchor distT="0" distB="0" distL="114300" distR="114300" simplePos="0" relativeHeight="251652096" behindDoc="0" locked="0" layoutInCell="1" allowOverlap="1" wp14:anchorId="2DBFC101" wp14:editId="305C06F3">
                      <wp:simplePos x="0" y="0"/>
                      <wp:positionH relativeFrom="column">
                        <wp:posOffset>-1905</wp:posOffset>
                      </wp:positionH>
                      <wp:positionV relativeFrom="paragraph">
                        <wp:posOffset>48260</wp:posOffset>
                      </wp:positionV>
                      <wp:extent cx="6549390" cy="74295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6549390" cy="742950"/>
                              </a:xfrm>
                              <a:prstGeom prst="rect">
                                <a:avLst/>
                              </a:prstGeom>
                              <a:solidFill>
                                <a:schemeClr val="bg1">
                                  <a:lumMod val="85000"/>
                                  <a:alpha val="82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89D" w:rsidRPr="009F789D" w:rsidRDefault="009F789D" w:rsidP="004C0231">
                                  <w:pPr>
                                    <w:spacing w:after="0" w:line="240" w:lineRule="auto"/>
                                    <w:rPr>
                                      <w:b/>
                                      <w:color w:val="0D0D0D" w:themeColor="text1" w:themeTint="F2"/>
                                    </w:rPr>
                                  </w:pPr>
                                  <w:proofErr w:type="spellStart"/>
                                  <w:r w:rsidRPr="009F789D">
                                    <w:rPr>
                                      <w:b/>
                                      <w:color w:val="0D0D0D" w:themeColor="text1" w:themeTint="F2"/>
                                    </w:rPr>
                                    <w:t>Hayel</w:t>
                                  </w:r>
                                  <w:proofErr w:type="spellEnd"/>
                                  <w:r w:rsidRPr="009F789D">
                                    <w:rPr>
                                      <w:b/>
                                      <w:color w:val="0D0D0D" w:themeColor="text1" w:themeTint="F2"/>
                                    </w:rPr>
                                    <w:t xml:space="preserve"> </w:t>
                                  </w:r>
                                  <w:proofErr w:type="spellStart"/>
                                  <w:r w:rsidRPr="009F789D">
                                    <w:rPr>
                                      <w:b/>
                                      <w:color w:val="0D0D0D" w:themeColor="text1" w:themeTint="F2"/>
                                    </w:rPr>
                                    <w:t>Saeed</w:t>
                                  </w:r>
                                  <w:proofErr w:type="spellEnd"/>
                                  <w:r w:rsidRPr="009F789D">
                                    <w:rPr>
                                      <w:b/>
                                      <w:color w:val="0D0D0D" w:themeColor="text1" w:themeTint="F2"/>
                                    </w:rPr>
                                    <w:t xml:space="preserve"> </w:t>
                                  </w:r>
                                  <w:proofErr w:type="spellStart"/>
                                  <w:r w:rsidRPr="009F789D">
                                    <w:rPr>
                                      <w:b/>
                                      <w:color w:val="0D0D0D" w:themeColor="text1" w:themeTint="F2"/>
                                    </w:rPr>
                                    <w:t>Anaam</w:t>
                                  </w:r>
                                  <w:proofErr w:type="spellEnd"/>
                                  <w:r w:rsidRPr="009F789D">
                                    <w:rPr>
                                      <w:b/>
                                      <w:color w:val="0D0D0D" w:themeColor="text1" w:themeTint="F2"/>
                                    </w:rPr>
                                    <w:t xml:space="preserve"> Group (HSA Group</w:t>
                                  </w:r>
                                  <w:r w:rsidR="004C0231">
                                    <w:rPr>
                                      <w:b/>
                                      <w:color w:val="0D0D0D" w:themeColor="text1" w:themeTint="F2"/>
                                    </w:rPr>
                                    <w:t xml:space="preserve"> – Corporate Office</w:t>
                                  </w:r>
                                  <w:r w:rsidRPr="009F789D">
                                    <w:rPr>
                                      <w:b/>
                                      <w:color w:val="0D0D0D" w:themeColor="text1" w:themeTint="F2"/>
                                    </w:rPr>
                                    <w:t>)</w:t>
                                  </w:r>
                                  <w:r w:rsidR="00C27381">
                                    <w:rPr>
                                      <w:b/>
                                      <w:color w:val="0D0D0D" w:themeColor="text1" w:themeTint="F2"/>
                                    </w:rPr>
                                    <w:t>, UAE</w:t>
                                  </w:r>
                                  <w:r w:rsidRPr="009F789D">
                                    <w:rPr>
                                      <w:b/>
                                      <w:color w:val="0D0D0D" w:themeColor="text1" w:themeTint="F2"/>
                                    </w:rPr>
                                    <w:t xml:space="preserve">                                            12/2014 – Up to date</w:t>
                                  </w:r>
                                </w:p>
                                <w:p w:rsidR="009475DC" w:rsidRPr="00F75BE5" w:rsidRDefault="009475DC" w:rsidP="009F789D">
                                  <w:pPr>
                                    <w:spacing w:after="0" w:line="240" w:lineRule="auto"/>
                                    <w:rPr>
                                      <w:bCs/>
                                      <w:color w:val="0D0D0D" w:themeColor="text1" w:themeTint="F2"/>
                                    </w:rPr>
                                  </w:pPr>
                                  <w:r w:rsidRPr="00F75BE5">
                                    <w:rPr>
                                      <w:bCs/>
                                      <w:color w:val="0D0D0D" w:themeColor="text1" w:themeTint="F2"/>
                                    </w:rPr>
                                    <w:t>Group HR Strategy &amp; Change Senior Manager / HR Operations Manager</w:t>
                                  </w:r>
                                  <w:r w:rsidR="00DD1BB8" w:rsidRPr="00F75BE5">
                                    <w:rPr>
                                      <w:bCs/>
                                      <w:color w:val="0D0D0D" w:themeColor="text1" w:themeTint="F2"/>
                                    </w:rPr>
                                    <w:t xml:space="preserve">                              12/2015 – Up to date</w:t>
                                  </w:r>
                                </w:p>
                                <w:p w:rsidR="009F789D" w:rsidRPr="00F75BE5" w:rsidRDefault="009F789D" w:rsidP="009F789D">
                                  <w:pPr>
                                    <w:spacing w:after="0" w:line="240" w:lineRule="auto"/>
                                    <w:rPr>
                                      <w:bCs/>
                                      <w:color w:val="0D0D0D" w:themeColor="text1" w:themeTint="F2"/>
                                    </w:rPr>
                                  </w:pPr>
                                  <w:r w:rsidRPr="00F75BE5">
                                    <w:rPr>
                                      <w:bCs/>
                                      <w:color w:val="0D0D0D" w:themeColor="text1" w:themeTint="F2"/>
                                    </w:rPr>
                                    <w:t>Group Organizational Effectiveness Business Partner</w:t>
                                  </w:r>
                                  <w:r w:rsidR="00DD1BB8" w:rsidRPr="00F75BE5">
                                    <w:rPr>
                                      <w:bCs/>
                                      <w:color w:val="0D0D0D" w:themeColor="text1" w:themeTint="F2"/>
                                    </w:rPr>
                                    <w:t xml:space="preserve">                                                                  12/2014 – 12/2015</w:t>
                                  </w:r>
                                </w:p>
                                <w:p w:rsidR="009F789D" w:rsidRDefault="009F789D" w:rsidP="009F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5pt;margin-top:3.8pt;width:515.7pt;height:58.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" fillcolor="#d8d8d8 [2732]" strokecolor="#7f7f7f [1612]" strokeweight="2pt">
                      <v:fill opacity="53713f"/>
                      <v:textbox>
                        <w:txbxContent>
                          <w:p w:rsidR="009F789D" w:rsidRPr="009F789D" w:rsidRDefault="009F789D" w:rsidP="004C0231">
                            <w:pPr>
                              <w:spacing w:after="0" w:line="240" w:lineRule="auto"/>
                              <w:rPr>
                                <w:b/>
                                <w:color w:val="0D0D0D" w:themeColor="text1" w:themeTint="F2"/>
                              </w:rPr>
                            </w:pPr>
                            <w:proofErr w:type="spellStart"/>
                            <w:r w:rsidRPr="009F789D">
                              <w:rPr>
                                <w:b/>
                                <w:color w:val="0D0D0D" w:themeColor="text1" w:themeTint="F2"/>
                              </w:rPr>
                              <w:t>Hayel</w:t>
                            </w:r>
                            <w:proofErr w:type="spellEnd"/>
                            <w:r w:rsidRPr="009F789D">
                              <w:rPr>
                                <w:b/>
                                <w:color w:val="0D0D0D" w:themeColor="text1" w:themeTint="F2"/>
                              </w:rPr>
                              <w:t xml:space="preserve"> </w:t>
                            </w:r>
                            <w:proofErr w:type="spellStart"/>
                            <w:r w:rsidRPr="009F789D">
                              <w:rPr>
                                <w:b/>
                                <w:color w:val="0D0D0D" w:themeColor="text1" w:themeTint="F2"/>
                              </w:rPr>
                              <w:t>Saeed</w:t>
                            </w:r>
                            <w:proofErr w:type="spellEnd"/>
                            <w:r w:rsidRPr="009F789D">
                              <w:rPr>
                                <w:b/>
                                <w:color w:val="0D0D0D" w:themeColor="text1" w:themeTint="F2"/>
                              </w:rPr>
                              <w:t xml:space="preserve"> </w:t>
                            </w:r>
                            <w:proofErr w:type="spellStart"/>
                            <w:r w:rsidRPr="009F789D">
                              <w:rPr>
                                <w:b/>
                                <w:color w:val="0D0D0D" w:themeColor="text1" w:themeTint="F2"/>
                              </w:rPr>
                              <w:t>Anaam</w:t>
                            </w:r>
                            <w:proofErr w:type="spellEnd"/>
                            <w:r w:rsidRPr="009F789D">
                              <w:rPr>
                                <w:b/>
                                <w:color w:val="0D0D0D" w:themeColor="text1" w:themeTint="F2"/>
                              </w:rPr>
                              <w:t xml:space="preserve"> Group (HSA Group</w:t>
                            </w:r>
                            <w:r w:rsidR="004C0231">
                              <w:rPr>
                                <w:b/>
                                <w:color w:val="0D0D0D" w:themeColor="text1" w:themeTint="F2"/>
                              </w:rPr>
                              <w:t xml:space="preserve"> – Corporate Office</w:t>
                            </w:r>
                            <w:r w:rsidRPr="009F789D">
                              <w:rPr>
                                <w:b/>
                                <w:color w:val="0D0D0D" w:themeColor="text1" w:themeTint="F2"/>
                              </w:rPr>
                              <w:t>)</w:t>
                            </w:r>
                            <w:r w:rsidR="00C27381">
                              <w:rPr>
                                <w:b/>
                                <w:color w:val="0D0D0D" w:themeColor="text1" w:themeTint="F2"/>
                              </w:rPr>
                              <w:t>, UAE</w:t>
                            </w:r>
                            <w:r w:rsidRPr="009F789D">
                              <w:rPr>
                                <w:b/>
                                <w:color w:val="0D0D0D" w:themeColor="text1" w:themeTint="F2"/>
                              </w:rPr>
                              <w:t xml:space="preserve">                                            12/2014 – Up to date</w:t>
                            </w:r>
                          </w:p>
                          <w:p w:rsidR="009475DC" w:rsidRPr="00F75BE5" w:rsidRDefault="009475DC" w:rsidP="009F789D">
                            <w:pPr>
                              <w:spacing w:after="0" w:line="240" w:lineRule="auto"/>
                              <w:rPr>
                                <w:bCs/>
                                <w:color w:val="0D0D0D" w:themeColor="text1" w:themeTint="F2"/>
                              </w:rPr>
                            </w:pPr>
                            <w:r w:rsidRPr="00F75BE5">
                              <w:rPr>
                                <w:bCs/>
                                <w:color w:val="0D0D0D" w:themeColor="text1" w:themeTint="F2"/>
                              </w:rPr>
                              <w:t>Group HR Strategy &amp; Change Senior Manager / HR Operations Manager</w:t>
                            </w:r>
                            <w:r w:rsidR="00DD1BB8" w:rsidRPr="00F75BE5">
                              <w:rPr>
                                <w:bCs/>
                                <w:color w:val="0D0D0D" w:themeColor="text1" w:themeTint="F2"/>
                              </w:rPr>
                              <w:t xml:space="preserve">                              12/2015 – Up to date</w:t>
                            </w:r>
                          </w:p>
                          <w:p w:rsidR="009F789D" w:rsidRPr="00F75BE5" w:rsidRDefault="009F789D" w:rsidP="009F789D">
                            <w:pPr>
                              <w:spacing w:after="0" w:line="240" w:lineRule="auto"/>
                              <w:rPr>
                                <w:bCs/>
                                <w:color w:val="0D0D0D" w:themeColor="text1" w:themeTint="F2"/>
                              </w:rPr>
                            </w:pPr>
                            <w:r w:rsidRPr="00F75BE5">
                              <w:rPr>
                                <w:bCs/>
                                <w:color w:val="0D0D0D" w:themeColor="text1" w:themeTint="F2"/>
                              </w:rPr>
                              <w:t>Group Organizational Effectiveness Business Partner</w:t>
                            </w:r>
                            <w:r w:rsidR="00DD1BB8" w:rsidRPr="00F75BE5">
                              <w:rPr>
                                <w:bCs/>
                                <w:color w:val="0D0D0D" w:themeColor="text1" w:themeTint="F2"/>
                              </w:rPr>
                              <w:t xml:space="preserve">                                                                  12/2014 – 12/2015</w:t>
                            </w:r>
                          </w:p>
                          <w:p w:rsidR="009F789D" w:rsidRDefault="009F789D" w:rsidP="009F789D">
                            <w:pPr>
                              <w:jc w:val="center"/>
                            </w:pPr>
                          </w:p>
                        </w:txbxContent>
                      </v:textbox>
                    </v:rect>
                  </w:pict>
                </mc:Fallback>
              </mc:AlternateContent>
            </w:r>
          </w:p>
          <w:p w:rsidR="009F789D" w:rsidRDefault="009F789D" w:rsidP="00725D75">
            <w:pPr>
              <w:spacing w:after="0" w:line="240" w:lineRule="auto"/>
              <w:rPr>
                <w:bCs/>
                <w:color w:val="FF0000"/>
              </w:rPr>
            </w:pPr>
          </w:p>
          <w:p w:rsidR="009F789D" w:rsidRDefault="009F789D" w:rsidP="00725D75">
            <w:pPr>
              <w:spacing w:after="0" w:line="240" w:lineRule="auto"/>
              <w:rPr>
                <w:bCs/>
                <w:color w:val="FF0000"/>
              </w:rPr>
            </w:pPr>
          </w:p>
          <w:p w:rsidR="009475DC" w:rsidRDefault="009475DC" w:rsidP="00D34DF5">
            <w:pPr>
              <w:tabs>
                <w:tab w:val="num" w:pos="426"/>
              </w:tabs>
              <w:spacing w:after="0" w:line="240" w:lineRule="auto"/>
              <w:rPr>
                <w:sz w:val="20"/>
                <w:szCs w:val="20"/>
              </w:rPr>
            </w:pPr>
          </w:p>
          <w:p w:rsidR="009475DC" w:rsidRDefault="009475DC" w:rsidP="00D34DF5">
            <w:pPr>
              <w:tabs>
                <w:tab w:val="num" w:pos="426"/>
              </w:tabs>
              <w:spacing w:after="0" w:line="240" w:lineRule="auto"/>
              <w:rPr>
                <w:sz w:val="20"/>
                <w:szCs w:val="20"/>
              </w:rPr>
            </w:pPr>
          </w:p>
          <w:p w:rsidR="009475DC" w:rsidRDefault="009475DC" w:rsidP="00D34DF5">
            <w:pPr>
              <w:tabs>
                <w:tab w:val="num" w:pos="426"/>
              </w:tabs>
              <w:spacing w:after="0" w:line="240" w:lineRule="auto"/>
              <w:rPr>
                <w:sz w:val="20"/>
                <w:szCs w:val="20"/>
              </w:rPr>
            </w:pPr>
          </w:p>
          <w:p w:rsidR="00012BCE" w:rsidRDefault="00012BCE" w:rsidP="00012BCE">
            <w:pPr>
              <w:tabs>
                <w:tab w:val="num" w:pos="426"/>
              </w:tabs>
              <w:spacing w:after="0" w:line="240" w:lineRule="auto"/>
              <w:rPr>
                <w:sz w:val="20"/>
                <w:szCs w:val="20"/>
              </w:rPr>
            </w:pPr>
            <w:r w:rsidRPr="00012BCE">
              <w:rPr>
                <w:sz w:val="20"/>
                <w:szCs w:val="20"/>
              </w:rPr>
              <w:t xml:space="preserve">A trusted multi-national corporation, the HSA Group is globally recognized for a well-balanced investment portfolio, efficient manufacturing systems and a range of market leading products that enrich the lives of </w:t>
            </w:r>
            <w:r>
              <w:rPr>
                <w:sz w:val="20"/>
                <w:szCs w:val="20"/>
              </w:rPr>
              <w:t>their</w:t>
            </w:r>
            <w:r w:rsidRPr="00012BCE">
              <w:rPr>
                <w:sz w:val="20"/>
                <w:szCs w:val="20"/>
              </w:rPr>
              <w:t xml:space="preserve"> customers. From historic beginnings in Aden in 1938, </w:t>
            </w:r>
            <w:r>
              <w:rPr>
                <w:sz w:val="20"/>
                <w:szCs w:val="20"/>
              </w:rPr>
              <w:t>they</w:t>
            </w:r>
            <w:r w:rsidRPr="00012BCE">
              <w:rPr>
                <w:sz w:val="20"/>
                <w:szCs w:val="20"/>
              </w:rPr>
              <w:t xml:space="preserve"> grew rapidly to become a prominent power in the Yemen and international economy, continuing </w:t>
            </w:r>
            <w:r>
              <w:rPr>
                <w:sz w:val="20"/>
                <w:szCs w:val="20"/>
              </w:rPr>
              <w:t>their</w:t>
            </w:r>
            <w:r w:rsidRPr="00012BCE">
              <w:rPr>
                <w:sz w:val="20"/>
                <w:szCs w:val="20"/>
              </w:rPr>
              <w:t xml:space="preserve"> expansion</w:t>
            </w:r>
            <w:r>
              <w:rPr>
                <w:sz w:val="20"/>
                <w:szCs w:val="20"/>
              </w:rPr>
              <w:t xml:space="preserve"> </w:t>
            </w:r>
            <w:r w:rsidRPr="00012BCE">
              <w:rPr>
                <w:sz w:val="20"/>
                <w:szCs w:val="20"/>
              </w:rPr>
              <w:t xml:space="preserve">into the </w:t>
            </w:r>
            <w:r w:rsidRPr="00012BCE">
              <w:rPr>
                <w:b/>
                <w:bCs/>
                <w:i/>
                <w:iCs/>
                <w:sz w:val="20"/>
                <w:szCs w:val="20"/>
              </w:rPr>
              <w:t>Middle East, Europe, Africa and Asia</w:t>
            </w:r>
            <w:r w:rsidRPr="00012BCE">
              <w:rPr>
                <w:sz w:val="20"/>
                <w:szCs w:val="20"/>
              </w:rPr>
              <w:t>.</w:t>
            </w:r>
            <w:r w:rsidRPr="00012BCE">
              <w:rPr>
                <w:sz w:val="20"/>
                <w:szCs w:val="20"/>
              </w:rPr>
              <w:br/>
              <w:t xml:space="preserve">With a track record of outstanding achievements throughout </w:t>
            </w:r>
            <w:r>
              <w:rPr>
                <w:sz w:val="20"/>
                <w:szCs w:val="20"/>
              </w:rPr>
              <w:t>their</w:t>
            </w:r>
            <w:r w:rsidRPr="00012BCE">
              <w:rPr>
                <w:sz w:val="20"/>
                <w:szCs w:val="20"/>
              </w:rPr>
              <w:t xml:space="preserve"> 75-year history, the HSA</w:t>
            </w:r>
            <w:r>
              <w:rPr>
                <w:sz w:val="20"/>
                <w:szCs w:val="20"/>
              </w:rPr>
              <w:t xml:space="preserve"> Group now employs over 38</w:t>
            </w:r>
            <w:r w:rsidRPr="00012BCE">
              <w:rPr>
                <w:sz w:val="20"/>
                <w:szCs w:val="20"/>
              </w:rPr>
              <w:t xml:space="preserve">,000 people globally. </w:t>
            </w:r>
            <w:r>
              <w:rPr>
                <w:sz w:val="20"/>
                <w:szCs w:val="20"/>
              </w:rPr>
              <w:t>They</w:t>
            </w:r>
            <w:r w:rsidRPr="00012BCE">
              <w:rPr>
                <w:sz w:val="20"/>
                <w:szCs w:val="20"/>
              </w:rPr>
              <w:t xml:space="preserve"> operate in various business sectors across manufacturing, trading and services.</w:t>
            </w:r>
          </w:p>
          <w:p w:rsidR="00012BCE" w:rsidRDefault="00012BCE" w:rsidP="00D34DF5">
            <w:pPr>
              <w:tabs>
                <w:tab w:val="num" w:pos="426"/>
              </w:tabs>
              <w:spacing w:after="0" w:line="240" w:lineRule="auto"/>
              <w:rPr>
                <w:sz w:val="20"/>
                <w:szCs w:val="20"/>
              </w:rPr>
            </w:pPr>
          </w:p>
          <w:p w:rsidR="00D34DF5" w:rsidRPr="00D34DF5" w:rsidRDefault="00D34DF5" w:rsidP="00D34DF5">
            <w:pPr>
              <w:tabs>
                <w:tab w:val="num" w:pos="426"/>
              </w:tabs>
              <w:spacing w:after="0" w:line="240" w:lineRule="auto"/>
              <w:rPr>
                <w:sz w:val="20"/>
                <w:szCs w:val="20"/>
              </w:rPr>
            </w:pPr>
            <w:r w:rsidRPr="00D34DF5">
              <w:rPr>
                <w:sz w:val="20"/>
                <w:szCs w:val="20"/>
              </w:rPr>
              <w:t xml:space="preserve">The Group’s core business activities are at the heart of their continued growth, and include </w:t>
            </w:r>
            <w:r w:rsidRPr="00012BCE">
              <w:rPr>
                <w:b/>
                <w:bCs/>
                <w:i/>
                <w:iCs/>
                <w:sz w:val="20"/>
                <w:szCs w:val="20"/>
              </w:rPr>
              <w:t>edible oils, dairy products, biscuits and confectionery, ﬂour millin</w:t>
            </w:r>
            <w:r w:rsidR="007D4220" w:rsidRPr="00012BCE">
              <w:rPr>
                <w:b/>
                <w:bCs/>
                <w:i/>
                <w:iCs/>
                <w:sz w:val="20"/>
                <w:szCs w:val="20"/>
              </w:rPr>
              <w:t>g, sugar refining, printing, packaging, electronics and automotive</w:t>
            </w:r>
            <w:r w:rsidR="007D4220">
              <w:rPr>
                <w:sz w:val="20"/>
                <w:szCs w:val="20"/>
              </w:rPr>
              <w:t xml:space="preserve">. </w:t>
            </w:r>
            <w:r w:rsidRPr="00D34DF5">
              <w:rPr>
                <w:sz w:val="20"/>
                <w:szCs w:val="20"/>
              </w:rPr>
              <w:t xml:space="preserve"> </w:t>
            </w:r>
          </w:p>
          <w:p w:rsidR="00D34DF5" w:rsidRPr="00D34DF5" w:rsidRDefault="00D34DF5" w:rsidP="00012BCE">
            <w:pPr>
              <w:tabs>
                <w:tab w:val="num" w:pos="426"/>
              </w:tabs>
              <w:spacing w:after="0" w:line="240" w:lineRule="auto"/>
              <w:rPr>
                <w:sz w:val="20"/>
                <w:szCs w:val="20"/>
              </w:rPr>
            </w:pPr>
            <w:r w:rsidRPr="00D34DF5">
              <w:rPr>
                <w:sz w:val="20"/>
                <w:szCs w:val="20"/>
              </w:rPr>
              <w:t xml:space="preserve">In addition, their other strategic investments focus on </w:t>
            </w:r>
            <w:r w:rsidRPr="00012BCE">
              <w:rPr>
                <w:b/>
                <w:bCs/>
                <w:i/>
                <w:iCs/>
                <w:sz w:val="20"/>
                <w:szCs w:val="20"/>
              </w:rPr>
              <w:t>petro chemicals, oil and gas, mineral mining and cement production</w:t>
            </w:r>
            <w:r w:rsidR="00012BCE">
              <w:rPr>
                <w:sz w:val="20"/>
                <w:szCs w:val="20"/>
              </w:rPr>
              <w:t xml:space="preserve">. </w:t>
            </w:r>
            <w:r w:rsidRPr="00D34DF5">
              <w:rPr>
                <w:sz w:val="20"/>
                <w:szCs w:val="20"/>
              </w:rPr>
              <w:t xml:space="preserve"> </w:t>
            </w:r>
          </w:p>
          <w:p w:rsidR="009279D7" w:rsidRDefault="009279D7" w:rsidP="009279D7">
            <w:pPr>
              <w:tabs>
                <w:tab w:val="left" w:pos="5922"/>
                <w:tab w:val="left" w:pos="6462"/>
                <w:tab w:val="left" w:pos="7812"/>
                <w:tab w:val="left" w:pos="7902"/>
                <w:tab w:val="left" w:pos="8802"/>
              </w:tabs>
              <w:spacing w:after="0" w:line="240" w:lineRule="auto"/>
              <w:rPr>
                <w:rStyle w:val="Strong"/>
                <w:rFonts w:cs="Calibri"/>
                <w:color w:val="404040" w:themeColor="text1" w:themeTint="BF"/>
              </w:rPr>
            </w:pPr>
          </w:p>
          <w:p w:rsidR="00E30F02" w:rsidRPr="00C8419B" w:rsidRDefault="009279D7" w:rsidP="00095D2A">
            <w:pPr>
              <w:tabs>
                <w:tab w:val="left" w:pos="5922"/>
                <w:tab w:val="left" w:pos="6462"/>
                <w:tab w:val="left" w:pos="7812"/>
                <w:tab w:val="left" w:pos="7902"/>
                <w:tab w:val="left" w:pos="8802"/>
              </w:tabs>
              <w:spacing w:after="0" w:line="240" w:lineRule="auto"/>
              <w:rPr>
                <w:rStyle w:val="Strong"/>
                <w:rFonts w:cs="Calibri"/>
                <w:color w:val="404040" w:themeColor="text1" w:themeTint="BF"/>
              </w:rPr>
            </w:pPr>
            <w:r w:rsidRPr="00C8419B">
              <w:rPr>
                <w:rStyle w:val="Strong"/>
                <w:rFonts w:cs="Calibri"/>
                <w:color w:val="404040" w:themeColor="text1" w:themeTint="BF"/>
              </w:rPr>
              <w:t>Experience Highlights:</w:t>
            </w:r>
          </w:p>
          <w:p w:rsidR="00036177" w:rsidRDefault="00036177" w:rsidP="00325894">
            <w:pPr>
              <w:pStyle w:val="ListParagraph"/>
              <w:tabs>
                <w:tab w:val="left" w:pos="5922"/>
                <w:tab w:val="left" w:pos="6462"/>
                <w:tab w:val="left" w:pos="7812"/>
                <w:tab w:val="left" w:pos="7902"/>
                <w:tab w:val="left" w:pos="8802"/>
              </w:tabs>
              <w:spacing w:after="0" w:line="240" w:lineRule="auto"/>
              <w:rPr>
                <w:rStyle w:val="Strong"/>
                <w:rFonts w:cs="Calibri"/>
                <w:color w:val="404040" w:themeColor="text1" w:themeTint="BF"/>
              </w:rPr>
            </w:pPr>
          </w:p>
          <w:p w:rsidR="001553E3" w:rsidRPr="001553E3" w:rsidRDefault="00325894" w:rsidP="001553E3">
            <w:pPr>
              <w:pStyle w:val="ListParagraph"/>
              <w:numPr>
                <w:ilvl w:val="0"/>
                <w:numId w:val="26"/>
              </w:numPr>
              <w:tabs>
                <w:tab w:val="left" w:pos="5922"/>
                <w:tab w:val="left" w:pos="6462"/>
                <w:tab w:val="left" w:pos="7812"/>
                <w:tab w:val="left" w:pos="7902"/>
                <w:tab w:val="left" w:pos="8802"/>
              </w:tabs>
              <w:spacing w:after="0" w:line="240" w:lineRule="auto"/>
              <w:rPr>
                <w:rStyle w:val="Strong"/>
                <w:b w:val="0"/>
                <w:bCs w:val="0"/>
                <w:sz w:val="20"/>
                <w:szCs w:val="20"/>
              </w:rPr>
            </w:pPr>
            <w:r>
              <w:rPr>
                <w:rStyle w:val="Strong"/>
                <w:rFonts w:cs="Calibri"/>
                <w:color w:val="404040" w:themeColor="text1" w:themeTint="BF"/>
              </w:rPr>
              <w:t xml:space="preserve">Group </w:t>
            </w:r>
            <w:r w:rsidRPr="00371439">
              <w:rPr>
                <w:rStyle w:val="Strong"/>
                <w:rFonts w:cs="Calibri"/>
                <w:color w:val="404040" w:themeColor="text1" w:themeTint="BF"/>
              </w:rPr>
              <w:t xml:space="preserve">HR Strategy &amp; Change </w:t>
            </w:r>
            <w:r>
              <w:rPr>
                <w:rStyle w:val="Strong"/>
                <w:rFonts w:cs="Calibri"/>
                <w:color w:val="404040" w:themeColor="text1" w:themeTint="BF"/>
              </w:rPr>
              <w:t>Senior Manager:</w:t>
            </w:r>
          </w:p>
          <w:p w:rsidR="009D42A2" w:rsidRDefault="009D42A2" w:rsidP="00B6381C">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lastRenderedPageBreak/>
              <w:t xml:space="preserve">Contribute in developing the entire Group Strategy (vision, mission and strategic objectives) through conducting several workshops with the Board of Directors and Group Functions Directors </w:t>
            </w:r>
            <w:r w:rsidR="00B6381C">
              <w:rPr>
                <w:sz w:val="20"/>
                <w:szCs w:val="20"/>
              </w:rPr>
              <w:t>in order to</w:t>
            </w:r>
            <w:r>
              <w:rPr>
                <w:sz w:val="20"/>
                <w:szCs w:val="20"/>
              </w:rPr>
              <w:t xml:space="preserve"> generate </w:t>
            </w:r>
            <w:r w:rsidR="00B6381C">
              <w:rPr>
                <w:sz w:val="20"/>
                <w:szCs w:val="20"/>
              </w:rPr>
              <w:t>realistic strategic and operational targets for the</w:t>
            </w:r>
            <w:r>
              <w:rPr>
                <w:sz w:val="20"/>
                <w:szCs w:val="20"/>
              </w:rPr>
              <w:t xml:space="preserve"> 5 years plan for the organization.</w:t>
            </w:r>
          </w:p>
          <w:p w:rsidR="009D42A2" w:rsidRDefault="009D42A2" w:rsidP="009D42A2">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t>Lead the development of Group HR Strategy and cascade the objectives to be aligned with the whole strategy.</w:t>
            </w:r>
          </w:p>
          <w:p w:rsidR="00325894" w:rsidRDefault="00325894" w:rsidP="00325894">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AF2706">
              <w:rPr>
                <w:sz w:val="20"/>
                <w:szCs w:val="20"/>
              </w:rPr>
              <w:t>Lead the development and establishment of the following OD/HR Projects: Re-Structure Companies, Organization Structure Design &amp; Development</w:t>
            </w:r>
            <w:r w:rsidRPr="00AF2706">
              <w:rPr>
                <w:sz w:val="20"/>
                <w:szCs w:val="20"/>
              </w:rPr>
              <w:fldChar w:fldCharType="begin"/>
            </w:r>
            <w:r w:rsidRPr="00AF2706">
              <w:rPr>
                <w:sz w:val="20"/>
                <w:szCs w:val="20"/>
              </w:rPr>
              <w:instrText xml:space="preserve"> XE "Development" </w:instrText>
            </w:r>
            <w:r w:rsidRPr="00AF2706">
              <w:rPr>
                <w:sz w:val="20"/>
                <w:szCs w:val="20"/>
              </w:rPr>
              <w:fldChar w:fldCharType="end"/>
            </w:r>
            <w:r w:rsidRPr="00AF2706">
              <w:rPr>
                <w:sz w:val="20"/>
                <w:szCs w:val="20"/>
              </w:rPr>
              <w:t>, Work Load Analysis, KPIs, DOA, Resource Sizing Analysis, Resource Gap Analysis, Workplace Effectiveness Projects, and Manpower</w:t>
            </w:r>
            <w:r w:rsidRPr="00AF2706">
              <w:rPr>
                <w:sz w:val="20"/>
                <w:szCs w:val="20"/>
              </w:rPr>
              <w:fldChar w:fldCharType="begin"/>
            </w:r>
            <w:r w:rsidRPr="00AF2706">
              <w:rPr>
                <w:sz w:val="20"/>
                <w:szCs w:val="20"/>
              </w:rPr>
              <w:instrText xml:space="preserve"> XE "Manpower" </w:instrText>
            </w:r>
            <w:r w:rsidRPr="00AF2706">
              <w:rPr>
                <w:sz w:val="20"/>
                <w:szCs w:val="20"/>
              </w:rPr>
              <w:fldChar w:fldCharType="end"/>
            </w:r>
            <w:r w:rsidRPr="00AF2706">
              <w:rPr>
                <w:sz w:val="20"/>
                <w:szCs w:val="20"/>
              </w:rPr>
              <w:t xml:space="preserve"> Efficiency Processes in all BUs globally as required. Focus on analyzing manpower levels and determining are they optimal, and do we have people with the right capabilities to do the job.</w:t>
            </w:r>
          </w:p>
          <w:p w:rsidR="00325894" w:rsidRDefault="00325894" w:rsidP="00325894">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D93515">
              <w:rPr>
                <w:sz w:val="20"/>
                <w:szCs w:val="20"/>
              </w:rPr>
              <w:t>Lead the reporting system to the Group Head of HR and Group CEO through generating dashboards</w:t>
            </w:r>
            <w:r w:rsidR="009D42A2">
              <w:rPr>
                <w:sz w:val="20"/>
                <w:szCs w:val="20"/>
              </w:rPr>
              <w:t xml:space="preserve"> and KPIs</w:t>
            </w:r>
            <w:r w:rsidRPr="00D93515">
              <w:rPr>
                <w:sz w:val="20"/>
                <w:szCs w:val="20"/>
              </w:rPr>
              <w:t>, regional status reports in a regular basis.</w:t>
            </w:r>
          </w:p>
          <w:p w:rsidR="00B6381C" w:rsidRPr="00D93515" w:rsidRDefault="00B6381C" w:rsidP="00325894">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t xml:space="preserve">Collect all data related to people and performance and analyze it and develop recommendations for improvements and </w:t>
            </w:r>
            <w:r w:rsidRPr="00B6381C">
              <w:rPr>
                <w:sz w:val="20"/>
                <w:szCs w:val="20"/>
              </w:rPr>
              <w:t>to generate clear conclusions and actionable initiatives.</w:t>
            </w:r>
          </w:p>
          <w:p w:rsidR="00325894" w:rsidRPr="00D93515" w:rsidRDefault="00325894" w:rsidP="00325894">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t>Leading the implementation of the following</w:t>
            </w:r>
            <w:r w:rsidRPr="00D93515">
              <w:rPr>
                <w:sz w:val="20"/>
                <w:szCs w:val="20"/>
              </w:rPr>
              <w:t xml:space="preserve"> G</w:t>
            </w:r>
            <w:r>
              <w:rPr>
                <w:sz w:val="20"/>
                <w:szCs w:val="20"/>
              </w:rPr>
              <w:t>lobal HR projects / initiatives:</w:t>
            </w:r>
          </w:p>
          <w:p w:rsidR="00325894" w:rsidRDefault="00325894" w:rsidP="00325894">
            <w:pPr>
              <w:pStyle w:val="ListParagraph"/>
              <w:numPr>
                <w:ilvl w:val="0"/>
                <w:numId w:val="42"/>
              </w:numPr>
              <w:tabs>
                <w:tab w:val="left" w:pos="1602"/>
                <w:tab w:val="left" w:pos="6462"/>
                <w:tab w:val="left" w:pos="7812"/>
                <w:tab w:val="left" w:pos="7902"/>
                <w:tab w:val="left" w:pos="8802"/>
              </w:tabs>
              <w:spacing w:after="0" w:line="240" w:lineRule="auto"/>
              <w:ind w:firstLine="432"/>
              <w:rPr>
                <w:sz w:val="20"/>
                <w:szCs w:val="20"/>
              </w:rPr>
            </w:pPr>
            <w:r>
              <w:rPr>
                <w:sz w:val="20"/>
                <w:szCs w:val="20"/>
              </w:rPr>
              <w:t>Corporate Governance Project</w:t>
            </w:r>
          </w:p>
          <w:p w:rsidR="00325894" w:rsidRPr="00326A4F" w:rsidRDefault="00325894" w:rsidP="00325894">
            <w:pPr>
              <w:pStyle w:val="ListParagraph"/>
              <w:numPr>
                <w:ilvl w:val="0"/>
                <w:numId w:val="42"/>
              </w:numPr>
              <w:tabs>
                <w:tab w:val="left" w:pos="1602"/>
                <w:tab w:val="left" w:pos="6462"/>
                <w:tab w:val="left" w:pos="7812"/>
                <w:tab w:val="left" w:pos="7902"/>
                <w:tab w:val="left" w:pos="8802"/>
              </w:tabs>
              <w:spacing w:after="0" w:line="240" w:lineRule="auto"/>
              <w:ind w:firstLine="432"/>
              <w:rPr>
                <w:sz w:val="20"/>
                <w:szCs w:val="20"/>
              </w:rPr>
            </w:pPr>
            <w:r w:rsidRPr="00326A4F">
              <w:rPr>
                <w:sz w:val="20"/>
                <w:szCs w:val="20"/>
              </w:rPr>
              <w:t>Best Practice HR Structure Project</w:t>
            </w:r>
          </w:p>
          <w:p w:rsidR="00325894" w:rsidRPr="00326A4F" w:rsidRDefault="00325894" w:rsidP="00325894">
            <w:pPr>
              <w:pStyle w:val="ListParagraph"/>
              <w:numPr>
                <w:ilvl w:val="0"/>
                <w:numId w:val="42"/>
              </w:numPr>
              <w:tabs>
                <w:tab w:val="left" w:pos="1602"/>
                <w:tab w:val="left" w:pos="6462"/>
                <w:tab w:val="left" w:pos="7812"/>
                <w:tab w:val="left" w:pos="7902"/>
                <w:tab w:val="left" w:pos="8802"/>
              </w:tabs>
              <w:spacing w:after="0" w:line="240" w:lineRule="auto"/>
              <w:ind w:firstLine="432"/>
              <w:rPr>
                <w:sz w:val="20"/>
                <w:szCs w:val="20"/>
              </w:rPr>
            </w:pPr>
            <w:r w:rsidRPr="00326A4F">
              <w:rPr>
                <w:sz w:val="20"/>
                <w:szCs w:val="20"/>
              </w:rPr>
              <w:t>Internal HR Core Skills Improvement Project</w:t>
            </w:r>
          </w:p>
          <w:p w:rsidR="00325894" w:rsidRPr="00326A4F" w:rsidRDefault="00325894" w:rsidP="00325894">
            <w:pPr>
              <w:pStyle w:val="ListParagraph"/>
              <w:numPr>
                <w:ilvl w:val="0"/>
                <w:numId w:val="42"/>
              </w:numPr>
              <w:tabs>
                <w:tab w:val="left" w:pos="1602"/>
                <w:tab w:val="left" w:pos="6462"/>
                <w:tab w:val="left" w:pos="7812"/>
                <w:tab w:val="left" w:pos="7902"/>
                <w:tab w:val="left" w:pos="8802"/>
              </w:tabs>
              <w:spacing w:after="0" w:line="240" w:lineRule="auto"/>
              <w:ind w:firstLine="432"/>
              <w:rPr>
                <w:sz w:val="20"/>
                <w:szCs w:val="20"/>
              </w:rPr>
            </w:pPr>
            <w:r w:rsidRPr="00326A4F">
              <w:rPr>
                <w:sz w:val="20"/>
                <w:szCs w:val="20"/>
              </w:rPr>
              <w:t>HR Policy &amp; Procedures Project</w:t>
            </w:r>
          </w:p>
          <w:p w:rsidR="00325894" w:rsidRPr="00326A4F" w:rsidRDefault="00325894" w:rsidP="00325894">
            <w:pPr>
              <w:pStyle w:val="ListParagraph"/>
              <w:numPr>
                <w:ilvl w:val="0"/>
                <w:numId w:val="42"/>
              </w:numPr>
              <w:tabs>
                <w:tab w:val="left" w:pos="1602"/>
                <w:tab w:val="left" w:pos="6462"/>
                <w:tab w:val="left" w:pos="7812"/>
                <w:tab w:val="left" w:pos="7902"/>
                <w:tab w:val="left" w:pos="8802"/>
              </w:tabs>
              <w:spacing w:after="0" w:line="240" w:lineRule="auto"/>
              <w:ind w:firstLine="432"/>
              <w:rPr>
                <w:sz w:val="20"/>
                <w:szCs w:val="20"/>
              </w:rPr>
            </w:pPr>
            <w:r w:rsidRPr="00326A4F">
              <w:rPr>
                <w:sz w:val="20"/>
                <w:szCs w:val="20"/>
              </w:rPr>
              <w:t>HR Metrics Reporting Project</w:t>
            </w:r>
          </w:p>
          <w:p w:rsidR="00325894" w:rsidRPr="00326A4F" w:rsidRDefault="00325894" w:rsidP="00325894">
            <w:pPr>
              <w:pStyle w:val="ListParagraph"/>
              <w:numPr>
                <w:ilvl w:val="0"/>
                <w:numId w:val="42"/>
              </w:numPr>
              <w:tabs>
                <w:tab w:val="left" w:pos="1602"/>
                <w:tab w:val="left" w:pos="6462"/>
                <w:tab w:val="left" w:pos="7812"/>
                <w:tab w:val="left" w:pos="7902"/>
                <w:tab w:val="left" w:pos="8802"/>
              </w:tabs>
              <w:spacing w:after="0" w:line="240" w:lineRule="auto"/>
              <w:ind w:firstLine="432"/>
              <w:rPr>
                <w:sz w:val="20"/>
                <w:szCs w:val="20"/>
              </w:rPr>
            </w:pPr>
            <w:r w:rsidRPr="00326A4F">
              <w:rPr>
                <w:sz w:val="20"/>
                <w:szCs w:val="20"/>
              </w:rPr>
              <w:t xml:space="preserve">Strategy, KPI &amp; Performance Management Project </w:t>
            </w:r>
          </w:p>
          <w:p w:rsidR="00325894" w:rsidRPr="00AF2706" w:rsidRDefault="00325894" w:rsidP="00325894">
            <w:pPr>
              <w:pStyle w:val="ListParagraph"/>
              <w:numPr>
                <w:ilvl w:val="0"/>
                <w:numId w:val="42"/>
              </w:numPr>
              <w:tabs>
                <w:tab w:val="left" w:pos="1602"/>
                <w:tab w:val="left" w:pos="6462"/>
                <w:tab w:val="left" w:pos="7812"/>
                <w:tab w:val="left" w:pos="7902"/>
                <w:tab w:val="left" w:pos="8802"/>
              </w:tabs>
              <w:spacing w:after="0" w:line="240" w:lineRule="auto"/>
              <w:ind w:firstLine="432"/>
              <w:rPr>
                <w:rFonts w:cs="Calibri"/>
                <w:b/>
                <w:bCs/>
                <w:color w:val="404040" w:themeColor="text1" w:themeTint="BF"/>
              </w:rPr>
            </w:pPr>
            <w:r w:rsidRPr="00326A4F">
              <w:rPr>
                <w:sz w:val="20"/>
                <w:szCs w:val="20"/>
              </w:rPr>
              <w:t>Manpower Planning Project</w:t>
            </w:r>
          </w:p>
          <w:p w:rsidR="00325894" w:rsidRPr="00325894" w:rsidRDefault="00325894" w:rsidP="00325894">
            <w:pPr>
              <w:pStyle w:val="ListParagraph"/>
              <w:numPr>
                <w:ilvl w:val="0"/>
                <w:numId w:val="42"/>
              </w:numPr>
              <w:tabs>
                <w:tab w:val="left" w:pos="1602"/>
                <w:tab w:val="left" w:pos="6462"/>
                <w:tab w:val="left" w:pos="7812"/>
                <w:tab w:val="left" w:pos="7902"/>
                <w:tab w:val="left" w:pos="8802"/>
              </w:tabs>
              <w:spacing w:after="0" w:line="240" w:lineRule="auto"/>
              <w:ind w:firstLine="432"/>
              <w:rPr>
                <w:rFonts w:cs="Calibri"/>
                <w:b/>
                <w:bCs/>
                <w:color w:val="404040" w:themeColor="text1" w:themeTint="BF"/>
              </w:rPr>
            </w:pPr>
            <w:r>
              <w:rPr>
                <w:sz w:val="20"/>
                <w:szCs w:val="20"/>
              </w:rPr>
              <w:t>Competency Framework</w:t>
            </w:r>
          </w:p>
          <w:p w:rsidR="00325894" w:rsidRPr="00326A4F" w:rsidRDefault="00325894" w:rsidP="00325894">
            <w:pPr>
              <w:pStyle w:val="ListParagraph"/>
              <w:tabs>
                <w:tab w:val="left" w:pos="1602"/>
                <w:tab w:val="left" w:pos="6462"/>
                <w:tab w:val="left" w:pos="7812"/>
                <w:tab w:val="left" w:pos="7902"/>
                <w:tab w:val="left" w:pos="8802"/>
              </w:tabs>
              <w:spacing w:after="0" w:line="240" w:lineRule="auto"/>
              <w:ind w:left="1152"/>
              <w:rPr>
                <w:rFonts w:cs="Calibri"/>
                <w:b/>
                <w:bCs/>
                <w:color w:val="404040" w:themeColor="text1" w:themeTint="BF"/>
              </w:rPr>
            </w:pPr>
          </w:p>
          <w:p w:rsidR="00D25AD3" w:rsidRDefault="00D25AD3" w:rsidP="00535DEA">
            <w:pPr>
              <w:pStyle w:val="ListParagraph"/>
              <w:numPr>
                <w:ilvl w:val="0"/>
                <w:numId w:val="26"/>
              </w:numPr>
              <w:tabs>
                <w:tab w:val="left" w:pos="5922"/>
                <w:tab w:val="left" w:pos="6462"/>
                <w:tab w:val="left" w:pos="7812"/>
                <w:tab w:val="left" w:pos="7902"/>
                <w:tab w:val="left" w:pos="8802"/>
              </w:tabs>
              <w:spacing w:after="0" w:line="240" w:lineRule="auto"/>
              <w:rPr>
                <w:rStyle w:val="Strong"/>
                <w:rFonts w:cs="Calibri"/>
                <w:color w:val="404040" w:themeColor="text1" w:themeTint="BF"/>
              </w:rPr>
            </w:pPr>
            <w:r>
              <w:rPr>
                <w:rStyle w:val="Strong"/>
                <w:rFonts w:cs="Calibri"/>
                <w:color w:val="404040" w:themeColor="text1" w:themeTint="BF"/>
              </w:rPr>
              <w:t>Group Organizational Effectiveness Business Partner:</w:t>
            </w:r>
          </w:p>
          <w:p w:rsidR="00325894" w:rsidRPr="00325894" w:rsidRDefault="00325894" w:rsidP="00325894">
            <w:pPr>
              <w:spacing w:after="0" w:line="240" w:lineRule="auto"/>
              <w:rPr>
                <w:rStyle w:val="Strong"/>
                <w:b w:val="0"/>
                <w:bCs w:val="0"/>
                <w:sz w:val="20"/>
                <w:szCs w:val="20"/>
              </w:rPr>
            </w:pPr>
            <w:r w:rsidRPr="00325894">
              <w:rPr>
                <w:sz w:val="20"/>
                <w:szCs w:val="20"/>
              </w:rPr>
              <w:t>Lead the HRBP teams in delivering business consultative and solution services across all HSAG, offering a full range of problem solving methods and quality techniques to support line managers and executives with complex people, system, management etc. problems and challenges.</w:t>
            </w:r>
          </w:p>
          <w:p w:rsidR="00036177" w:rsidRDefault="00036177"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t xml:space="preserve">Lead the strategy execution process for HR Function and communicate with all Regions to ensure the alignment of all Regions and Business Units with the Global Strategy. </w:t>
            </w:r>
          </w:p>
          <w:p w:rsidR="00036177" w:rsidRPr="00036177" w:rsidRDefault="00036177" w:rsidP="00CD0971">
            <w:pPr>
              <w:pStyle w:val="ListParagraph"/>
              <w:numPr>
                <w:ilvl w:val="0"/>
                <w:numId w:val="45"/>
              </w:numPr>
              <w:tabs>
                <w:tab w:val="left" w:pos="5922"/>
                <w:tab w:val="left" w:pos="6462"/>
                <w:tab w:val="left" w:pos="7812"/>
                <w:tab w:val="left" w:pos="7902"/>
                <w:tab w:val="left" w:pos="8802"/>
              </w:tabs>
              <w:spacing w:after="0" w:line="240" w:lineRule="auto"/>
              <w:ind w:left="1242" w:hanging="270"/>
              <w:rPr>
                <w:sz w:val="20"/>
                <w:szCs w:val="20"/>
              </w:rPr>
            </w:pPr>
            <w:r>
              <w:rPr>
                <w:sz w:val="20"/>
                <w:szCs w:val="20"/>
              </w:rPr>
              <w:t xml:space="preserve">Contribute to </w:t>
            </w:r>
            <w:r w:rsidRPr="0024386A">
              <w:t>business plans;</w:t>
            </w:r>
          </w:p>
          <w:p w:rsidR="00036177" w:rsidRPr="00036177" w:rsidRDefault="00036177" w:rsidP="00CD0971">
            <w:pPr>
              <w:pStyle w:val="ListParagraph"/>
              <w:numPr>
                <w:ilvl w:val="0"/>
                <w:numId w:val="45"/>
              </w:numPr>
              <w:tabs>
                <w:tab w:val="left" w:pos="5922"/>
                <w:tab w:val="left" w:pos="6462"/>
                <w:tab w:val="left" w:pos="7812"/>
                <w:tab w:val="left" w:pos="7902"/>
                <w:tab w:val="left" w:pos="8802"/>
              </w:tabs>
              <w:spacing w:after="0" w:line="240" w:lineRule="auto"/>
              <w:ind w:left="1242" w:hanging="270"/>
              <w:rPr>
                <w:sz w:val="20"/>
                <w:szCs w:val="20"/>
              </w:rPr>
            </w:pPr>
            <w:r>
              <w:rPr>
                <w:sz w:val="20"/>
                <w:szCs w:val="20"/>
              </w:rPr>
              <w:t xml:space="preserve">Translate </w:t>
            </w:r>
            <w:r w:rsidRPr="00036177">
              <w:rPr>
                <w:sz w:val="20"/>
                <w:szCs w:val="20"/>
              </w:rPr>
              <w:t>business plans to HR plans;</w:t>
            </w:r>
          </w:p>
          <w:p w:rsidR="00036177" w:rsidRPr="00036177" w:rsidRDefault="00036177" w:rsidP="00CD0971">
            <w:pPr>
              <w:pStyle w:val="ListParagraph"/>
              <w:numPr>
                <w:ilvl w:val="0"/>
                <w:numId w:val="45"/>
              </w:numPr>
              <w:tabs>
                <w:tab w:val="left" w:pos="5922"/>
                <w:tab w:val="left" w:pos="6462"/>
                <w:tab w:val="left" w:pos="7812"/>
                <w:tab w:val="left" w:pos="7902"/>
                <w:tab w:val="left" w:pos="8802"/>
              </w:tabs>
              <w:spacing w:after="0" w:line="240" w:lineRule="auto"/>
              <w:ind w:left="1242" w:hanging="270"/>
              <w:rPr>
                <w:sz w:val="20"/>
                <w:szCs w:val="20"/>
              </w:rPr>
            </w:pPr>
            <w:r>
              <w:rPr>
                <w:sz w:val="20"/>
                <w:szCs w:val="20"/>
              </w:rPr>
              <w:t xml:space="preserve">Diagnose </w:t>
            </w:r>
            <w:r w:rsidRPr="0024386A">
              <w:t>business and people problems and needs, and develop HR Solutions;</w:t>
            </w:r>
          </w:p>
          <w:p w:rsidR="00D16A57" w:rsidRPr="00D16A57" w:rsidRDefault="00D16A57" w:rsidP="00CD0971">
            <w:pPr>
              <w:pStyle w:val="ListParagraph"/>
              <w:numPr>
                <w:ilvl w:val="0"/>
                <w:numId w:val="45"/>
              </w:numPr>
              <w:tabs>
                <w:tab w:val="left" w:pos="5922"/>
                <w:tab w:val="left" w:pos="6462"/>
                <w:tab w:val="left" w:pos="7812"/>
                <w:tab w:val="left" w:pos="7902"/>
                <w:tab w:val="left" w:pos="8802"/>
              </w:tabs>
              <w:spacing w:after="0" w:line="240" w:lineRule="auto"/>
              <w:ind w:left="1242" w:hanging="270"/>
              <w:rPr>
                <w:sz w:val="20"/>
                <w:szCs w:val="20"/>
              </w:rPr>
            </w:pPr>
            <w:r>
              <w:rPr>
                <w:sz w:val="20"/>
                <w:szCs w:val="20"/>
              </w:rPr>
              <w:t xml:space="preserve">Request/ </w:t>
            </w:r>
            <w:r w:rsidRPr="00D16A57">
              <w:rPr>
                <w:sz w:val="20"/>
                <w:szCs w:val="20"/>
              </w:rPr>
              <w:t>broker HR services and solutions;</w:t>
            </w:r>
          </w:p>
          <w:p w:rsidR="00036177" w:rsidRPr="00D16A57" w:rsidRDefault="00D16A57" w:rsidP="00CD0971">
            <w:pPr>
              <w:pStyle w:val="ListParagraph"/>
              <w:numPr>
                <w:ilvl w:val="0"/>
                <w:numId w:val="45"/>
              </w:numPr>
              <w:tabs>
                <w:tab w:val="left" w:pos="5922"/>
                <w:tab w:val="left" w:pos="6462"/>
                <w:tab w:val="left" w:pos="7812"/>
                <w:tab w:val="left" w:pos="7902"/>
                <w:tab w:val="left" w:pos="8802"/>
              </w:tabs>
              <w:spacing w:after="0" w:line="240" w:lineRule="auto"/>
              <w:ind w:left="1242" w:hanging="270"/>
              <w:rPr>
                <w:sz w:val="20"/>
                <w:szCs w:val="20"/>
              </w:rPr>
            </w:pPr>
            <w:r>
              <w:rPr>
                <w:sz w:val="20"/>
                <w:szCs w:val="20"/>
              </w:rPr>
              <w:t xml:space="preserve">Integrate </w:t>
            </w:r>
            <w:r w:rsidRPr="0024386A">
              <w:t>HR services, solutions and initiatives;</w:t>
            </w:r>
          </w:p>
          <w:p w:rsidR="00D16A57" w:rsidRPr="00D16A57" w:rsidRDefault="00D16A57" w:rsidP="00CD0971">
            <w:pPr>
              <w:pStyle w:val="ListParagraph"/>
              <w:numPr>
                <w:ilvl w:val="0"/>
                <w:numId w:val="45"/>
              </w:numPr>
              <w:tabs>
                <w:tab w:val="left" w:pos="5922"/>
                <w:tab w:val="left" w:pos="6462"/>
                <w:tab w:val="left" w:pos="7812"/>
                <w:tab w:val="left" w:pos="7902"/>
                <w:tab w:val="left" w:pos="8802"/>
              </w:tabs>
              <w:spacing w:after="0" w:line="240" w:lineRule="auto"/>
              <w:ind w:left="1242" w:hanging="270"/>
              <w:rPr>
                <w:sz w:val="20"/>
                <w:szCs w:val="20"/>
              </w:rPr>
            </w:pPr>
            <w:r w:rsidRPr="00D16A57">
              <w:rPr>
                <w:sz w:val="20"/>
                <w:szCs w:val="20"/>
              </w:rPr>
              <w:t>Customize corporate HR programs &amp; solutions, as required by business units;</w:t>
            </w:r>
          </w:p>
          <w:p w:rsidR="00D16A57" w:rsidRPr="00D16A57" w:rsidRDefault="00D16A57" w:rsidP="00CD0971">
            <w:pPr>
              <w:pStyle w:val="ListParagraph"/>
              <w:numPr>
                <w:ilvl w:val="0"/>
                <w:numId w:val="45"/>
              </w:numPr>
              <w:tabs>
                <w:tab w:val="left" w:pos="5922"/>
                <w:tab w:val="left" w:pos="6462"/>
                <w:tab w:val="left" w:pos="7812"/>
                <w:tab w:val="left" w:pos="7902"/>
                <w:tab w:val="left" w:pos="8802"/>
              </w:tabs>
              <w:spacing w:after="0" w:line="240" w:lineRule="auto"/>
              <w:ind w:left="1242" w:hanging="270"/>
              <w:rPr>
                <w:sz w:val="20"/>
                <w:szCs w:val="20"/>
              </w:rPr>
            </w:pPr>
            <w:r>
              <w:rPr>
                <w:sz w:val="20"/>
                <w:szCs w:val="20"/>
              </w:rPr>
              <w:t xml:space="preserve">Evaluate </w:t>
            </w:r>
            <w:r w:rsidRPr="00D16A57">
              <w:rPr>
                <w:sz w:val="20"/>
                <w:szCs w:val="20"/>
              </w:rPr>
              <w:t>the impact of HR initiatives, and ensure client satisfaction.</w:t>
            </w:r>
          </w:p>
          <w:p w:rsidR="0046048D" w:rsidRPr="0046048D" w:rsidRDefault="0046048D"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46048D">
              <w:rPr>
                <w:sz w:val="20"/>
                <w:szCs w:val="20"/>
              </w:rPr>
              <w:t>Ensure their Business Divisions are delivered HR Generalist Services via embedded HR Generalist Teams, attached as SPOC for HR within each BU.</w:t>
            </w:r>
          </w:p>
          <w:p w:rsidR="0046048D" w:rsidRPr="0046048D" w:rsidRDefault="0046048D"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t xml:space="preserve">Work </w:t>
            </w:r>
            <w:r w:rsidRPr="0046048D">
              <w:rPr>
                <w:sz w:val="20"/>
                <w:szCs w:val="20"/>
              </w:rPr>
              <w:t>with BU Management to devolve HR Responsibility and HR Authority back to the BU, and foster and encourage BU Managerial &amp; Employee HR self-service.</w:t>
            </w:r>
          </w:p>
          <w:p w:rsidR="0046048D" w:rsidRPr="0046048D" w:rsidRDefault="0046048D"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t xml:space="preserve">Work </w:t>
            </w:r>
            <w:r w:rsidRPr="0046048D">
              <w:rPr>
                <w:sz w:val="20"/>
                <w:szCs w:val="20"/>
              </w:rPr>
              <w:t>with HR Centers of Excellence to develop and deliver tailored HR Consulting Solutions.</w:t>
            </w:r>
          </w:p>
          <w:p w:rsidR="0046048D" w:rsidRPr="0046048D" w:rsidRDefault="0046048D"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t xml:space="preserve">Work </w:t>
            </w:r>
            <w:r w:rsidRPr="0046048D">
              <w:rPr>
                <w:sz w:val="20"/>
                <w:szCs w:val="20"/>
              </w:rPr>
              <w:t>with the Employee Services Centre to automate core HR Processes, and deliver Employee automated HR solutions.</w:t>
            </w:r>
          </w:p>
          <w:p w:rsidR="0046048D" w:rsidRPr="0046048D" w:rsidRDefault="0046048D"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t xml:space="preserve">Each </w:t>
            </w:r>
            <w:r w:rsidRPr="0046048D">
              <w:rPr>
                <w:sz w:val="20"/>
                <w:szCs w:val="20"/>
              </w:rPr>
              <w:t xml:space="preserve">BU has its own group of HR Generalists assigned to it i.e.HR Business Partner; HR Function Generalist staff. </w:t>
            </w:r>
          </w:p>
          <w:p w:rsidR="00036177" w:rsidRPr="00D16A57" w:rsidRDefault="00036177" w:rsidP="00D16A57">
            <w:pPr>
              <w:tabs>
                <w:tab w:val="left" w:pos="5922"/>
                <w:tab w:val="left" w:pos="6462"/>
                <w:tab w:val="left" w:pos="7812"/>
                <w:tab w:val="left" w:pos="7902"/>
                <w:tab w:val="left" w:pos="8802"/>
              </w:tabs>
              <w:spacing w:after="0" w:line="240" w:lineRule="auto"/>
              <w:rPr>
                <w:rStyle w:val="Strong"/>
                <w:rFonts w:cs="Calibri"/>
                <w:b w:val="0"/>
                <w:bCs w:val="0"/>
                <w:color w:val="404040" w:themeColor="text1" w:themeTint="BF"/>
              </w:rPr>
            </w:pPr>
          </w:p>
          <w:p w:rsidR="00371439" w:rsidRPr="00371439" w:rsidRDefault="00371439" w:rsidP="00371439">
            <w:pPr>
              <w:pStyle w:val="ListParagraph"/>
              <w:numPr>
                <w:ilvl w:val="0"/>
                <w:numId w:val="26"/>
              </w:numPr>
              <w:tabs>
                <w:tab w:val="left" w:pos="5922"/>
                <w:tab w:val="left" w:pos="6462"/>
                <w:tab w:val="left" w:pos="7812"/>
                <w:tab w:val="left" w:pos="7902"/>
                <w:tab w:val="left" w:pos="8802"/>
              </w:tabs>
              <w:spacing w:after="0" w:line="240" w:lineRule="auto"/>
              <w:rPr>
                <w:rStyle w:val="Strong"/>
                <w:rFonts w:cs="Calibri"/>
                <w:bCs w:val="0"/>
                <w:color w:val="404040" w:themeColor="text1" w:themeTint="BF"/>
              </w:rPr>
            </w:pPr>
            <w:r w:rsidRPr="00371439">
              <w:rPr>
                <w:rStyle w:val="Strong"/>
                <w:rFonts w:cs="Calibri"/>
                <w:bCs w:val="0"/>
                <w:color w:val="404040" w:themeColor="text1" w:themeTint="BF"/>
              </w:rPr>
              <w:t>C</w:t>
            </w:r>
            <w:r>
              <w:rPr>
                <w:rStyle w:val="Strong"/>
                <w:rFonts w:cs="Calibri"/>
                <w:bCs w:val="0"/>
                <w:color w:val="404040" w:themeColor="text1" w:themeTint="BF"/>
              </w:rPr>
              <w:t>orporate HR Operations Manager:</w:t>
            </w:r>
          </w:p>
          <w:p w:rsidR="00D160EF" w:rsidRDefault="00B93EBF"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CD0971">
              <w:rPr>
                <w:sz w:val="20"/>
                <w:szCs w:val="20"/>
              </w:rPr>
              <w:t xml:space="preserve">Lead the </w:t>
            </w:r>
            <w:r w:rsidRPr="00CD0971">
              <w:rPr>
                <w:b/>
                <w:bCs/>
                <w:i/>
                <w:iCs/>
                <w:sz w:val="20"/>
                <w:szCs w:val="20"/>
              </w:rPr>
              <w:t>Corporate HR Operations</w:t>
            </w:r>
            <w:r w:rsidRPr="00CD0971">
              <w:rPr>
                <w:sz w:val="20"/>
                <w:szCs w:val="20"/>
              </w:rPr>
              <w:t xml:space="preserve"> and assigned as a Company authorized signatory to handle the day-to-day business operations</w:t>
            </w:r>
          </w:p>
          <w:p w:rsidR="009E007F" w:rsidRDefault="009E007F"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t>Responsible for implementing / rolling-out the global / local HR policies in the Corporate Office</w:t>
            </w:r>
          </w:p>
          <w:p w:rsidR="009E007F" w:rsidRDefault="009E007F"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t>Lead the implementation of Performance Management Project in the Corporate Office</w:t>
            </w:r>
          </w:p>
          <w:p w:rsidR="009E007F" w:rsidRPr="00CD0971" w:rsidRDefault="009E007F" w:rsidP="00E430C9">
            <w:pPr>
              <w:pStyle w:val="ListParagraph"/>
              <w:tabs>
                <w:tab w:val="left" w:pos="5922"/>
                <w:tab w:val="left" w:pos="6462"/>
                <w:tab w:val="left" w:pos="7812"/>
                <w:tab w:val="left" w:pos="7902"/>
                <w:tab w:val="left" w:pos="8802"/>
              </w:tabs>
              <w:spacing w:after="0" w:line="240" w:lineRule="auto"/>
              <w:ind w:left="702"/>
              <w:rPr>
                <w:sz w:val="20"/>
                <w:szCs w:val="20"/>
              </w:rPr>
            </w:pPr>
          </w:p>
          <w:p w:rsidR="00371439" w:rsidRPr="00371439" w:rsidRDefault="00371439" w:rsidP="00371439">
            <w:pPr>
              <w:pStyle w:val="ListParagraph"/>
              <w:numPr>
                <w:ilvl w:val="0"/>
                <w:numId w:val="26"/>
              </w:numPr>
              <w:tabs>
                <w:tab w:val="left" w:pos="5922"/>
                <w:tab w:val="left" w:pos="6462"/>
                <w:tab w:val="left" w:pos="7812"/>
                <w:tab w:val="left" w:pos="7902"/>
                <w:tab w:val="left" w:pos="8802"/>
              </w:tabs>
              <w:spacing w:after="0" w:line="240" w:lineRule="auto"/>
              <w:rPr>
                <w:rStyle w:val="Strong"/>
                <w:rFonts w:cs="Calibri"/>
                <w:color w:val="404040" w:themeColor="text1" w:themeTint="BF"/>
              </w:rPr>
            </w:pPr>
            <w:r w:rsidRPr="00371439">
              <w:rPr>
                <w:rStyle w:val="Strong"/>
                <w:rFonts w:cs="Calibri"/>
                <w:color w:val="404040" w:themeColor="text1" w:themeTint="BF"/>
              </w:rPr>
              <w:t>Group Change Advisor:</w:t>
            </w:r>
          </w:p>
          <w:p w:rsidR="00170367" w:rsidRDefault="00170367"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CD0971">
              <w:rPr>
                <w:sz w:val="20"/>
                <w:szCs w:val="20"/>
              </w:rPr>
              <w:t>Considered as “</w:t>
            </w:r>
            <w:r w:rsidRPr="00CD0971">
              <w:rPr>
                <w:b/>
                <w:bCs/>
                <w:i/>
                <w:iCs/>
                <w:sz w:val="20"/>
                <w:szCs w:val="20"/>
              </w:rPr>
              <w:t>Change Advisor</w:t>
            </w:r>
            <w:r w:rsidRPr="00CD0971">
              <w:rPr>
                <w:sz w:val="20"/>
                <w:szCs w:val="20"/>
              </w:rPr>
              <w:t xml:space="preserve">” for the Group through leading all Change Management programs for all Global HR Projects, and support the process of implementation and Train-the- Trainer Programs. </w:t>
            </w:r>
          </w:p>
          <w:p w:rsidR="000344AC" w:rsidRDefault="000344AC"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t>PMO and planning role for all Global HR projects.</w:t>
            </w:r>
          </w:p>
          <w:p w:rsidR="00BE0C49" w:rsidRDefault="00BE0C49" w:rsidP="00BE0C49">
            <w:pPr>
              <w:pStyle w:val="ListParagraph"/>
              <w:tabs>
                <w:tab w:val="left" w:pos="5922"/>
                <w:tab w:val="left" w:pos="6462"/>
                <w:tab w:val="left" w:pos="7812"/>
                <w:tab w:val="left" w:pos="7902"/>
                <w:tab w:val="left" w:pos="8802"/>
              </w:tabs>
              <w:spacing w:after="0" w:line="240" w:lineRule="auto"/>
              <w:ind w:left="702"/>
              <w:rPr>
                <w:sz w:val="20"/>
                <w:szCs w:val="20"/>
              </w:rPr>
            </w:pPr>
          </w:p>
          <w:p w:rsidR="00BE0C49" w:rsidRDefault="00BE0C49" w:rsidP="00BE0C49">
            <w:pPr>
              <w:pStyle w:val="ListParagraph"/>
              <w:numPr>
                <w:ilvl w:val="0"/>
                <w:numId w:val="26"/>
              </w:numPr>
              <w:tabs>
                <w:tab w:val="left" w:pos="5922"/>
                <w:tab w:val="left" w:pos="6462"/>
                <w:tab w:val="left" w:pos="7812"/>
                <w:tab w:val="left" w:pos="7902"/>
                <w:tab w:val="left" w:pos="8802"/>
              </w:tabs>
              <w:spacing w:after="0" w:line="240" w:lineRule="auto"/>
              <w:rPr>
                <w:rStyle w:val="Strong"/>
                <w:rFonts w:cs="Calibri"/>
                <w:color w:val="404040" w:themeColor="text1" w:themeTint="BF"/>
              </w:rPr>
            </w:pPr>
            <w:r w:rsidRPr="00BE0C49">
              <w:rPr>
                <w:rStyle w:val="Strong"/>
                <w:rFonts w:cs="Calibri"/>
                <w:color w:val="404040" w:themeColor="text1" w:themeTint="BF"/>
              </w:rPr>
              <w:t>TQM Center of Excellence</w:t>
            </w:r>
            <w:r>
              <w:rPr>
                <w:rStyle w:val="Strong"/>
                <w:rFonts w:cs="Calibri"/>
                <w:color w:val="404040" w:themeColor="text1" w:themeTint="BF"/>
              </w:rPr>
              <w:t>:</w:t>
            </w:r>
          </w:p>
          <w:p w:rsidR="00BE0C49" w:rsidRPr="00BE0C49" w:rsidRDefault="00BE0C49" w:rsidP="00BE0C49">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BE0C49">
              <w:rPr>
                <w:sz w:val="20"/>
                <w:szCs w:val="20"/>
              </w:rPr>
              <w:lastRenderedPageBreak/>
              <w:t>Lead the standardization process for all SOPs across all regions through the following stages:</w:t>
            </w:r>
          </w:p>
          <w:p w:rsidR="00BE0C49" w:rsidRPr="00BE0C49" w:rsidRDefault="00BE0C49" w:rsidP="00BE0C49">
            <w:pPr>
              <w:pStyle w:val="ListParagraph"/>
              <w:numPr>
                <w:ilvl w:val="0"/>
                <w:numId w:val="49"/>
              </w:numPr>
              <w:tabs>
                <w:tab w:val="left" w:pos="5922"/>
                <w:tab w:val="left" w:pos="6462"/>
                <w:tab w:val="left" w:pos="7812"/>
                <w:tab w:val="left" w:pos="7902"/>
                <w:tab w:val="left" w:pos="8802"/>
              </w:tabs>
              <w:spacing w:after="0" w:line="240" w:lineRule="auto"/>
              <w:ind w:left="1245" w:hanging="270"/>
              <w:rPr>
                <w:sz w:val="20"/>
                <w:szCs w:val="20"/>
              </w:rPr>
            </w:pPr>
            <w:r w:rsidRPr="00BE0C49">
              <w:rPr>
                <w:sz w:val="20"/>
                <w:szCs w:val="20"/>
              </w:rPr>
              <w:t>Preparation Stage (Conduct kick-off Workshops, awareness sessions, communication plan)</w:t>
            </w:r>
          </w:p>
          <w:p w:rsidR="00BE0C49" w:rsidRPr="00BE0C49" w:rsidRDefault="00BE0C49" w:rsidP="00BE0C49">
            <w:pPr>
              <w:pStyle w:val="ListParagraph"/>
              <w:numPr>
                <w:ilvl w:val="0"/>
                <w:numId w:val="49"/>
              </w:numPr>
              <w:tabs>
                <w:tab w:val="left" w:pos="5922"/>
                <w:tab w:val="left" w:pos="6462"/>
                <w:tab w:val="left" w:pos="7812"/>
                <w:tab w:val="left" w:pos="7902"/>
                <w:tab w:val="left" w:pos="8802"/>
              </w:tabs>
              <w:spacing w:after="0" w:line="240" w:lineRule="auto"/>
              <w:ind w:left="1245" w:hanging="270"/>
              <w:rPr>
                <w:sz w:val="20"/>
                <w:szCs w:val="20"/>
              </w:rPr>
            </w:pPr>
            <w:r w:rsidRPr="00BE0C49">
              <w:rPr>
                <w:sz w:val="20"/>
                <w:szCs w:val="20"/>
              </w:rPr>
              <w:t>Documentation Stage (Document the current as-is practices, form functional team, Identify GAP analysis)</w:t>
            </w:r>
          </w:p>
          <w:p w:rsidR="00BE0C49" w:rsidRPr="00BE0C49" w:rsidRDefault="00BE0C49" w:rsidP="00BE0C49">
            <w:pPr>
              <w:pStyle w:val="ListParagraph"/>
              <w:numPr>
                <w:ilvl w:val="0"/>
                <w:numId w:val="49"/>
              </w:numPr>
              <w:tabs>
                <w:tab w:val="left" w:pos="5922"/>
                <w:tab w:val="left" w:pos="6462"/>
                <w:tab w:val="left" w:pos="7812"/>
                <w:tab w:val="left" w:pos="7902"/>
                <w:tab w:val="left" w:pos="8802"/>
              </w:tabs>
              <w:spacing w:after="0" w:line="240" w:lineRule="auto"/>
              <w:ind w:left="1245" w:hanging="270"/>
              <w:rPr>
                <w:sz w:val="20"/>
                <w:szCs w:val="20"/>
              </w:rPr>
            </w:pPr>
            <w:r w:rsidRPr="00BE0C49">
              <w:rPr>
                <w:sz w:val="20"/>
                <w:szCs w:val="20"/>
              </w:rPr>
              <w:t>Implementation Stage (Develop local implementation / roll out plans, Change Management and training plans)</w:t>
            </w:r>
          </w:p>
          <w:p w:rsidR="00BE0C49" w:rsidRPr="00BE0C49" w:rsidRDefault="00BE0C49" w:rsidP="00BE0C49">
            <w:pPr>
              <w:pStyle w:val="ListParagraph"/>
              <w:numPr>
                <w:ilvl w:val="0"/>
                <w:numId w:val="49"/>
              </w:numPr>
              <w:tabs>
                <w:tab w:val="left" w:pos="5922"/>
                <w:tab w:val="left" w:pos="6462"/>
                <w:tab w:val="left" w:pos="7812"/>
                <w:tab w:val="left" w:pos="7902"/>
                <w:tab w:val="left" w:pos="8802"/>
              </w:tabs>
              <w:spacing w:after="0" w:line="240" w:lineRule="auto"/>
              <w:ind w:left="1245" w:hanging="270"/>
              <w:rPr>
                <w:sz w:val="20"/>
                <w:szCs w:val="20"/>
              </w:rPr>
            </w:pPr>
            <w:r w:rsidRPr="00BE0C49">
              <w:rPr>
                <w:sz w:val="20"/>
                <w:szCs w:val="20"/>
              </w:rPr>
              <w:t>Internal Audit / Control Stage (Follow-up, preventive and corrective actions)</w:t>
            </w:r>
          </w:p>
          <w:p w:rsidR="00BE0C49" w:rsidRPr="00BE0C49" w:rsidRDefault="00BE0C49" w:rsidP="00BE0C49">
            <w:pPr>
              <w:pStyle w:val="ListParagraph"/>
              <w:numPr>
                <w:ilvl w:val="0"/>
                <w:numId w:val="49"/>
              </w:numPr>
              <w:tabs>
                <w:tab w:val="left" w:pos="5922"/>
                <w:tab w:val="left" w:pos="6462"/>
                <w:tab w:val="left" w:pos="7812"/>
                <w:tab w:val="left" w:pos="7902"/>
                <w:tab w:val="left" w:pos="8802"/>
              </w:tabs>
              <w:spacing w:after="0" w:line="240" w:lineRule="auto"/>
              <w:ind w:left="1245" w:hanging="270"/>
              <w:rPr>
                <w:sz w:val="20"/>
                <w:szCs w:val="20"/>
              </w:rPr>
            </w:pPr>
            <w:r w:rsidRPr="00BE0C49">
              <w:rPr>
                <w:sz w:val="20"/>
                <w:szCs w:val="20"/>
              </w:rPr>
              <w:t>Certification Stage</w:t>
            </w:r>
          </w:p>
          <w:p w:rsidR="009A6BDE" w:rsidRPr="009A6BDE" w:rsidRDefault="009A6BDE" w:rsidP="009A6BDE">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9A6BDE">
              <w:rPr>
                <w:sz w:val="20"/>
                <w:szCs w:val="20"/>
              </w:rPr>
              <w:t>As part of the TQM team, Mohammad is responsible for transforming the Group from National and Personal Standards Practice to the Excellence practice through participating in the following responsibilities:</w:t>
            </w:r>
          </w:p>
          <w:p w:rsidR="009A6BDE" w:rsidRPr="009A6BDE" w:rsidRDefault="009A6BDE" w:rsidP="009A6BDE">
            <w:pPr>
              <w:pStyle w:val="ListParagraph"/>
              <w:numPr>
                <w:ilvl w:val="0"/>
                <w:numId w:val="50"/>
              </w:numPr>
              <w:tabs>
                <w:tab w:val="left" w:pos="5922"/>
                <w:tab w:val="left" w:pos="6462"/>
                <w:tab w:val="left" w:pos="7812"/>
                <w:tab w:val="left" w:pos="7902"/>
                <w:tab w:val="left" w:pos="8802"/>
              </w:tabs>
              <w:spacing w:after="0" w:line="240" w:lineRule="auto"/>
              <w:ind w:left="1245" w:hanging="270"/>
              <w:rPr>
                <w:sz w:val="20"/>
                <w:szCs w:val="20"/>
              </w:rPr>
            </w:pPr>
            <w:r w:rsidRPr="009A6BDE">
              <w:rPr>
                <w:sz w:val="20"/>
                <w:szCs w:val="20"/>
              </w:rPr>
              <w:t>Participating in developing TQM new tools, methods, and systems to ensure that the products and services are of the highest quality.</w:t>
            </w:r>
          </w:p>
          <w:p w:rsidR="009A6BDE" w:rsidRPr="009A6BDE" w:rsidRDefault="009A6BDE" w:rsidP="009A6BDE">
            <w:pPr>
              <w:pStyle w:val="ListParagraph"/>
              <w:numPr>
                <w:ilvl w:val="0"/>
                <w:numId w:val="50"/>
              </w:numPr>
              <w:tabs>
                <w:tab w:val="left" w:pos="5922"/>
                <w:tab w:val="left" w:pos="6462"/>
                <w:tab w:val="left" w:pos="7812"/>
                <w:tab w:val="left" w:pos="7902"/>
                <w:tab w:val="left" w:pos="8802"/>
              </w:tabs>
              <w:spacing w:after="0" w:line="240" w:lineRule="auto"/>
              <w:ind w:left="1245" w:hanging="270"/>
              <w:rPr>
                <w:sz w:val="20"/>
                <w:szCs w:val="20"/>
              </w:rPr>
            </w:pPr>
            <w:r w:rsidRPr="009A6BDE">
              <w:rPr>
                <w:sz w:val="20"/>
                <w:szCs w:val="20"/>
              </w:rPr>
              <w:t>Initiating and Planning Total Quality policies, programs, and initiatives.</w:t>
            </w:r>
          </w:p>
          <w:p w:rsidR="009A6BDE" w:rsidRPr="009A6BDE" w:rsidRDefault="009A6BDE" w:rsidP="009A6BDE">
            <w:pPr>
              <w:pStyle w:val="ListParagraph"/>
              <w:numPr>
                <w:ilvl w:val="0"/>
                <w:numId w:val="50"/>
              </w:numPr>
              <w:tabs>
                <w:tab w:val="left" w:pos="5922"/>
                <w:tab w:val="left" w:pos="6462"/>
                <w:tab w:val="left" w:pos="7812"/>
                <w:tab w:val="left" w:pos="7902"/>
                <w:tab w:val="left" w:pos="8802"/>
              </w:tabs>
              <w:spacing w:after="0" w:line="240" w:lineRule="auto"/>
              <w:ind w:left="1245" w:hanging="270"/>
              <w:rPr>
                <w:sz w:val="20"/>
                <w:szCs w:val="20"/>
              </w:rPr>
            </w:pPr>
            <w:r w:rsidRPr="009A6BDE">
              <w:rPr>
                <w:sz w:val="20"/>
                <w:szCs w:val="20"/>
              </w:rPr>
              <w:t>Participating in reviewing performance data that includes financial, sales, and activity reports and spreadsheets, to develop Total Quality Programs.</w:t>
            </w:r>
          </w:p>
          <w:p w:rsidR="009A6BDE" w:rsidRPr="009A6BDE" w:rsidRDefault="009A6BDE" w:rsidP="009A6BDE">
            <w:pPr>
              <w:pStyle w:val="ListParagraph"/>
              <w:numPr>
                <w:ilvl w:val="0"/>
                <w:numId w:val="50"/>
              </w:numPr>
              <w:tabs>
                <w:tab w:val="left" w:pos="5922"/>
                <w:tab w:val="left" w:pos="6462"/>
                <w:tab w:val="left" w:pos="7812"/>
                <w:tab w:val="left" w:pos="7902"/>
                <w:tab w:val="left" w:pos="8802"/>
              </w:tabs>
              <w:spacing w:after="0" w:line="240" w:lineRule="auto"/>
              <w:ind w:left="1245" w:hanging="270"/>
              <w:rPr>
                <w:sz w:val="20"/>
                <w:szCs w:val="20"/>
              </w:rPr>
            </w:pPr>
            <w:r w:rsidRPr="009A6BDE">
              <w:rPr>
                <w:sz w:val="20"/>
                <w:szCs w:val="20"/>
              </w:rPr>
              <w:t>Focusing on continuous improvement for HR functions</w:t>
            </w:r>
          </w:p>
          <w:p w:rsidR="009A6BDE" w:rsidRPr="009A6BDE" w:rsidRDefault="009A6BDE" w:rsidP="009A6BDE">
            <w:pPr>
              <w:pStyle w:val="ListParagraph"/>
              <w:numPr>
                <w:ilvl w:val="0"/>
                <w:numId w:val="50"/>
              </w:numPr>
              <w:tabs>
                <w:tab w:val="left" w:pos="5922"/>
                <w:tab w:val="left" w:pos="6462"/>
                <w:tab w:val="left" w:pos="7812"/>
                <w:tab w:val="left" w:pos="7902"/>
                <w:tab w:val="left" w:pos="8802"/>
              </w:tabs>
              <w:spacing w:after="0" w:line="240" w:lineRule="auto"/>
              <w:ind w:left="1245" w:hanging="270"/>
              <w:rPr>
                <w:sz w:val="20"/>
                <w:szCs w:val="20"/>
              </w:rPr>
            </w:pPr>
            <w:r w:rsidRPr="009A6BDE">
              <w:rPr>
                <w:sz w:val="20"/>
                <w:szCs w:val="20"/>
              </w:rPr>
              <w:t>Participating in managing the overall operational, budgetary, and financial responsibilities and activities of the Total Quality Management Function</w:t>
            </w:r>
          </w:p>
          <w:p w:rsidR="00BE0C49" w:rsidRDefault="009A6BDE" w:rsidP="00F42CE2">
            <w:pPr>
              <w:pStyle w:val="ListParagraph"/>
              <w:numPr>
                <w:ilvl w:val="0"/>
                <w:numId w:val="50"/>
              </w:numPr>
              <w:tabs>
                <w:tab w:val="left" w:pos="5922"/>
                <w:tab w:val="left" w:pos="6462"/>
                <w:tab w:val="left" w:pos="7812"/>
                <w:tab w:val="left" w:pos="7902"/>
                <w:tab w:val="left" w:pos="8802"/>
              </w:tabs>
              <w:spacing w:after="0" w:line="240" w:lineRule="auto"/>
              <w:ind w:left="1245" w:hanging="270"/>
              <w:rPr>
                <w:sz w:val="20"/>
                <w:szCs w:val="20"/>
              </w:rPr>
            </w:pPr>
            <w:r w:rsidRPr="009A6BDE">
              <w:rPr>
                <w:sz w:val="20"/>
                <w:szCs w:val="20"/>
              </w:rPr>
              <w:t>Managing the implementation of SAP software application initiatives for HR Function within the Group.</w:t>
            </w:r>
          </w:p>
          <w:p w:rsidR="00F42CE2" w:rsidRPr="00F42CE2" w:rsidRDefault="00F42CE2" w:rsidP="00F12459">
            <w:pPr>
              <w:pStyle w:val="ListParagraph"/>
              <w:tabs>
                <w:tab w:val="left" w:pos="5922"/>
                <w:tab w:val="left" w:pos="6462"/>
                <w:tab w:val="left" w:pos="7812"/>
                <w:tab w:val="left" w:pos="7902"/>
                <w:tab w:val="left" w:pos="8802"/>
              </w:tabs>
              <w:spacing w:after="0" w:line="240" w:lineRule="auto"/>
              <w:ind w:left="1245"/>
              <w:rPr>
                <w:rStyle w:val="Strong"/>
                <w:b w:val="0"/>
                <w:bCs w:val="0"/>
                <w:sz w:val="20"/>
                <w:szCs w:val="20"/>
              </w:rPr>
            </w:pPr>
          </w:p>
          <w:p w:rsidR="00B93EBF" w:rsidRPr="00A539E9" w:rsidRDefault="00B93EBF" w:rsidP="00A539E9">
            <w:pPr>
              <w:tabs>
                <w:tab w:val="left" w:pos="5922"/>
                <w:tab w:val="left" w:pos="6462"/>
                <w:tab w:val="left" w:pos="7812"/>
                <w:tab w:val="left" w:pos="7902"/>
                <w:tab w:val="left" w:pos="8802"/>
              </w:tabs>
              <w:spacing w:after="0" w:line="240" w:lineRule="auto"/>
              <w:rPr>
                <w:rStyle w:val="Strong"/>
                <w:rFonts w:cs="Calibri"/>
                <w:b w:val="0"/>
                <w:color w:val="404040" w:themeColor="text1" w:themeTint="BF"/>
                <w:highlight w:val="yellow"/>
              </w:rPr>
            </w:pPr>
          </w:p>
          <w:p w:rsidR="00FC795C" w:rsidRPr="000642BF" w:rsidRDefault="00C154A7" w:rsidP="000642BF">
            <w:pPr>
              <w:spacing w:after="0" w:line="240" w:lineRule="auto"/>
              <w:rPr>
                <w:sz w:val="20"/>
                <w:szCs w:val="20"/>
              </w:rPr>
            </w:pPr>
            <w:r w:rsidRPr="001C647E">
              <w:rPr>
                <w:bCs/>
                <w:noProof/>
                <w:color w:val="FF0000"/>
                <w:highlight w:val="yellow"/>
              </w:rPr>
              <mc:AlternateContent>
                <mc:Choice Requires="wps">
                  <w:drawing>
                    <wp:anchor distT="0" distB="0" distL="114300" distR="114300" simplePos="0" relativeHeight="251657216" behindDoc="0" locked="0" layoutInCell="1" allowOverlap="1" wp14:anchorId="55836BF9" wp14:editId="2DD2052D">
                      <wp:simplePos x="0" y="0"/>
                      <wp:positionH relativeFrom="column">
                        <wp:posOffset>36195</wp:posOffset>
                      </wp:positionH>
                      <wp:positionV relativeFrom="paragraph">
                        <wp:posOffset>-47625</wp:posOffset>
                      </wp:positionV>
                      <wp:extent cx="6549390" cy="523875"/>
                      <wp:effectExtent l="0" t="0" r="22860" b="28575"/>
                      <wp:wrapNone/>
                      <wp:docPr id="3" name="Rectangle 3"/>
                      <wp:cNvGraphicFramePr/>
                      <a:graphic xmlns:a="http://schemas.openxmlformats.org/drawingml/2006/main">
                        <a:graphicData uri="http://schemas.microsoft.com/office/word/2010/wordprocessingShape">
                          <wps:wsp>
                            <wps:cNvSpPr/>
                            <wps:spPr>
                              <a:xfrm>
                                <a:off x="0" y="0"/>
                                <a:ext cx="6549390" cy="523875"/>
                              </a:xfrm>
                              <a:prstGeom prst="rect">
                                <a:avLst/>
                              </a:prstGeom>
                              <a:solidFill>
                                <a:schemeClr val="bg1">
                                  <a:lumMod val="85000"/>
                                  <a:alpha val="82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96" w:rsidRPr="00C01396" w:rsidRDefault="00C01396" w:rsidP="00557C31">
                                  <w:pPr>
                                    <w:spacing w:after="0" w:line="240" w:lineRule="auto"/>
                                    <w:rPr>
                                      <w:b/>
                                      <w:color w:val="0D0D0D" w:themeColor="text1" w:themeTint="F2"/>
                                    </w:rPr>
                                  </w:pPr>
                                  <w:r w:rsidRPr="00C01396">
                                    <w:rPr>
                                      <w:b/>
                                      <w:color w:val="0D0D0D" w:themeColor="text1" w:themeTint="F2"/>
                                    </w:rPr>
                                    <w:t>Ernst &amp; Young, Saudi Arabia, Jordan</w:t>
                                  </w:r>
                                  <w:r w:rsidR="004B2AF1">
                                    <w:rPr>
                                      <w:b/>
                                      <w:color w:val="0D0D0D" w:themeColor="text1" w:themeTint="F2"/>
                                    </w:rPr>
                                    <w:t>,</w:t>
                                  </w:r>
                                  <w:r w:rsidRPr="00C01396">
                                    <w:rPr>
                                      <w:b/>
                                      <w:color w:val="0D0D0D" w:themeColor="text1" w:themeTint="F2"/>
                                    </w:rPr>
                                    <w:t xml:space="preserve"> Libya </w:t>
                                  </w:r>
                                  <w:r w:rsidR="004B2AF1">
                                    <w:rPr>
                                      <w:b/>
                                      <w:color w:val="0D0D0D" w:themeColor="text1" w:themeTint="F2"/>
                                    </w:rPr>
                                    <w:t>and South Africa</w:t>
                                  </w:r>
                                  <w:r w:rsidRPr="00C01396">
                                    <w:rPr>
                                      <w:b/>
                                      <w:color w:val="0D0D0D" w:themeColor="text1" w:themeTint="F2"/>
                                    </w:rPr>
                                    <w:t xml:space="preserve">      </w:t>
                                  </w:r>
                                  <w:r w:rsidR="004B2AF1">
                                    <w:rPr>
                                      <w:b/>
                                      <w:color w:val="0D0D0D" w:themeColor="text1" w:themeTint="F2"/>
                                    </w:rPr>
                                    <w:t xml:space="preserve">    </w:t>
                                  </w:r>
                                  <w:r w:rsidR="00557C31">
                                    <w:rPr>
                                      <w:b/>
                                      <w:color w:val="0D0D0D" w:themeColor="text1" w:themeTint="F2"/>
                                    </w:rPr>
                                    <w:t xml:space="preserve">             </w:t>
                                  </w:r>
                                  <w:r w:rsidR="004B2AF1">
                                    <w:rPr>
                                      <w:b/>
                                      <w:color w:val="0D0D0D" w:themeColor="text1" w:themeTint="F2"/>
                                    </w:rPr>
                                    <w:t xml:space="preserve">                                </w:t>
                                  </w:r>
                                  <w:r w:rsidRPr="00C01396">
                                    <w:rPr>
                                      <w:b/>
                                      <w:color w:val="0D0D0D" w:themeColor="text1" w:themeTint="F2"/>
                                    </w:rPr>
                                    <w:t xml:space="preserve"> </w:t>
                                  </w:r>
                                  <w:r w:rsidR="004B2AF1" w:rsidRPr="00C01396">
                                    <w:rPr>
                                      <w:b/>
                                      <w:color w:val="0D0D0D" w:themeColor="text1" w:themeTint="F2"/>
                                    </w:rPr>
                                    <w:t>02/2008 – 11/2014</w:t>
                                  </w:r>
                                  <w:r w:rsidR="004B2AF1">
                                    <w:rPr>
                                      <w:b/>
                                      <w:color w:val="0D0D0D" w:themeColor="text1" w:themeTint="F2"/>
                                    </w:rPr>
                                    <w:t xml:space="preserve">                              </w:t>
                                  </w:r>
                                  <w:r w:rsidRPr="00C01396">
                                    <w:rPr>
                                      <w:b/>
                                      <w:color w:val="0D0D0D" w:themeColor="text1" w:themeTint="F2"/>
                                    </w:rPr>
                                    <w:t xml:space="preserve">                                                  </w:t>
                                  </w:r>
                                  <w:r w:rsidR="00557C31">
                                    <w:rPr>
                                      <w:b/>
                                      <w:color w:val="0D0D0D" w:themeColor="text1" w:themeTint="F2"/>
                                    </w:rPr>
                                    <w:t xml:space="preserve">Assistant </w:t>
                                  </w:r>
                                  <w:r w:rsidRPr="00C01396">
                                    <w:rPr>
                                      <w:b/>
                                      <w:color w:val="0D0D0D" w:themeColor="text1" w:themeTint="F2"/>
                                    </w:rPr>
                                    <w:t>Manager, Business Advisory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margin-left:2.85pt;margin-top:-3.75pt;width:515.7pt;height:4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" fillcolor="#d8d8d8 [2732]" strokecolor="#7f7f7f [1612]" strokeweight="2pt">
                      <v:fill opacity="53713f"/>
                      <v:textbox>
                        <w:txbxContent>
                          <w:p w:rsidR="00C01396" w:rsidRPr="00C01396" w:rsidRDefault="00C01396" w:rsidP="00557C31">
                            <w:pPr>
                              <w:spacing w:after="0" w:line="240" w:lineRule="auto"/>
                              <w:rPr>
                                <w:b/>
                                <w:color w:val="0D0D0D" w:themeColor="text1" w:themeTint="F2"/>
                              </w:rPr>
                            </w:pPr>
                            <w:r w:rsidRPr="00C01396">
                              <w:rPr>
                                <w:b/>
                                <w:color w:val="0D0D0D" w:themeColor="text1" w:themeTint="F2"/>
                              </w:rPr>
                              <w:t>Ernst &amp; Young, Saudi Arabia, Jordan</w:t>
                            </w:r>
                            <w:r w:rsidR="004B2AF1">
                              <w:rPr>
                                <w:b/>
                                <w:color w:val="0D0D0D" w:themeColor="text1" w:themeTint="F2"/>
                              </w:rPr>
                              <w:t>,</w:t>
                            </w:r>
                            <w:r w:rsidRPr="00C01396">
                              <w:rPr>
                                <w:b/>
                                <w:color w:val="0D0D0D" w:themeColor="text1" w:themeTint="F2"/>
                              </w:rPr>
                              <w:t xml:space="preserve"> Libya </w:t>
                            </w:r>
                            <w:r w:rsidR="004B2AF1">
                              <w:rPr>
                                <w:b/>
                                <w:color w:val="0D0D0D" w:themeColor="text1" w:themeTint="F2"/>
                              </w:rPr>
                              <w:t>and South Africa</w:t>
                            </w:r>
                            <w:r w:rsidRPr="00C01396">
                              <w:rPr>
                                <w:b/>
                                <w:color w:val="0D0D0D" w:themeColor="text1" w:themeTint="F2"/>
                              </w:rPr>
                              <w:t xml:space="preserve">      </w:t>
                            </w:r>
                            <w:r w:rsidR="004B2AF1">
                              <w:rPr>
                                <w:b/>
                                <w:color w:val="0D0D0D" w:themeColor="text1" w:themeTint="F2"/>
                              </w:rPr>
                              <w:t xml:space="preserve">    </w:t>
                            </w:r>
                            <w:r w:rsidR="00557C31">
                              <w:rPr>
                                <w:b/>
                                <w:color w:val="0D0D0D" w:themeColor="text1" w:themeTint="F2"/>
                              </w:rPr>
                              <w:t xml:space="preserve">             </w:t>
                            </w:r>
                            <w:r w:rsidR="004B2AF1">
                              <w:rPr>
                                <w:b/>
                                <w:color w:val="0D0D0D" w:themeColor="text1" w:themeTint="F2"/>
                              </w:rPr>
                              <w:t xml:space="preserve">                                </w:t>
                            </w:r>
                            <w:r w:rsidRPr="00C01396">
                              <w:rPr>
                                <w:b/>
                                <w:color w:val="0D0D0D" w:themeColor="text1" w:themeTint="F2"/>
                              </w:rPr>
                              <w:t xml:space="preserve"> </w:t>
                            </w:r>
                            <w:r w:rsidR="004B2AF1" w:rsidRPr="00C01396">
                              <w:rPr>
                                <w:b/>
                                <w:color w:val="0D0D0D" w:themeColor="text1" w:themeTint="F2"/>
                              </w:rPr>
                              <w:t>02/2008 – 11/2014</w:t>
                            </w:r>
                            <w:r w:rsidR="004B2AF1">
                              <w:rPr>
                                <w:b/>
                                <w:color w:val="0D0D0D" w:themeColor="text1" w:themeTint="F2"/>
                              </w:rPr>
                              <w:t xml:space="preserve">                              </w:t>
                            </w:r>
                            <w:r w:rsidRPr="00C01396">
                              <w:rPr>
                                <w:b/>
                                <w:color w:val="0D0D0D" w:themeColor="text1" w:themeTint="F2"/>
                              </w:rPr>
                              <w:t xml:space="preserve">                                                  </w:t>
                            </w:r>
                            <w:r w:rsidR="00557C31">
                              <w:rPr>
                                <w:b/>
                                <w:color w:val="0D0D0D" w:themeColor="text1" w:themeTint="F2"/>
                              </w:rPr>
                              <w:t xml:space="preserve">Assistant </w:t>
                            </w:r>
                            <w:r w:rsidRPr="00C01396">
                              <w:rPr>
                                <w:b/>
                                <w:color w:val="0D0D0D" w:themeColor="text1" w:themeTint="F2"/>
                              </w:rPr>
                              <w:t>Manager, Business Advisory Services</w:t>
                            </w:r>
                          </w:p>
                        </w:txbxContent>
                      </v:textbox>
                    </v:rect>
                  </w:pict>
                </mc:Fallback>
              </mc:AlternateContent>
            </w:r>
            <w:r w:rsidR="00E30F02" w:rsidRPr="00E30F02">
              <w:rPr>
                <w:sz w:val="20"/>
                <w:szCs w:val="20"/>
              </w:rPr>
              <w:t xml:space="preserve"> </w:t>
            </w:r>
          </w:p>
          <w:p w:rsidR="00296DB9" w:rsidRDefault="00296DB9" w:rsidP="00296DB9">
            <w:pPr>
              <w:tabs>
                <w:tab w:val="left" w:pos="5922"/>
                <w:tab w:val="left" w:pos="6462"/>
                <w:tab w:val="left" w:pos="7812"/>
                <w:tab w:val="left" w:pos="7902"/>
                <w:tab w:val="left" w:pos="8802"/>
              </w:tabs>
              <w:spacing w:after="0" w:line="240" w:lineRule="auto"/>
              <w:rPr>
                <w:rStyle w:val="Strong"/>
                <w:rFonts w:cs="Calibri"/>
                <w:color w:val="C00000"/>
                <w:sz w:val="20"/>
                <w:szCs w:val="20"/>
              </w:rPr>
            </w:pPr>
          </w:p>
          <w:p w:rsidR="00C01396" w:rsidRDefault="00C01396" w:rsidP="00296DB9">
            <w:pPr>
              <w:tabs>
                <w:tab w:val="left" w:pos="5922"/>
                <w:tab w:val="left" w:pos="6462"/>
                <w:tab w:val="left" w:pos="7812"/>
                <w:tab w:val="left" w:pos="7902"/>
                <w:tab w:val="left" w:pos="8802"/>
              </w:tabs>
              <w:spacing w:after="0" w:line="240" w:lineRule="auto"/>
              <w:rPr>
                <w:rStyle w:val="Strong"/>
                <w:rFonts w:cs="Calibri"/>
                <w:color w:val="C00000"/>
                <w:sz w:val="20"/>
                <w:szCs w:val="20"/>
              </w:rPr>
            </w:pPr>
          </w:p>
          <w:p w:rsidR="00C01396" w:rsidRDefault="00C01396" w:rsidP="00C01396">
            <w:pPr>
              <w:tabs>
                <w:tab w:val="left" w:pos="5922"/>
                <w:tab w:val="left" w:pos="6462"/>
                <w:tab w:val="left" w:pos="7812"/>
                <w:tab w:val="left" w:pos="7902"/>
                <w:tab w:val="left" w:pos="8802"/>
              </w:tabs>
              <w:spacing w:after="0" w:line="240" w:lineRule="auto"/>
              <w:ind w:left="72"/>
              <w:rPr>
                <w:rStyle w:val="Strong"/>
                <w:rFonts w:cs="Calibri"/>
                <w:color w:val="404040" w:themeColor="text1" w:themeTint="BF"/>
              </w:rPr>
            </w:pPr>
          </w:p>
          <w:p w:rsidR="00296DB9" w:rsidRPr="00593DEF" w:rsidRDefault="00145C98" w:rsidP="00593DEF">
            <w:pPr>
              <w:tabs>
                <w:tab w:val="left" w:pos="5922"/>
                <w:tab w:val="left" w:pos="6462"/>
                <w:tab w:val="left" w:pos="7812"/>
                <w:tab w:val="left" w:pos="7902"/>
                <w:tab w:val="left" w:pos="8802"/>
              </w:tabs>
              <w:spacing w:after="0" w:line="240" w:lineRule="auto"/>
              <w:ind w:left="72"/>
              <w:rPr>
                <w:rStyle w:val="Strong"/>
                <w:b w:val="0"/>
                <w:bCs w:val="0"/>
                <w:color w:val="404040"/>
                <w:sz w:val="20"/>
                <w:szCs w:val="20"/>
              </w:rPr>
            </w:pPr>
            <w:r w:rsidRPr="00C8419B">
              <w:rPr>
                <w:rStyle w:val="Strong"/>
                <w:rFonts w:cs="Calibri"/>
                <w:color w:val="404040" w:themeColor="text1" w:themeTint="BF"/>
              </w:rPr>
              <w:t xml:space="preserve">Experience Highlights: </w:t>
            </w:r>
          </w:p>
          <w:p w:rsidR="007E74FD" w:rsidRPr="007E74FD" w:rsidRDefault="007E74FD" w:rsidP="007E74FD">
            <w:pPr>
              <w:pStyle w:val="ListParagraph"/>
              <w:tabs>
                <w:tab w:val="left" w:pos="5922"/>
                <w:tab w:val="left" w:pos="6462"/>
                <w:tab w:val="left" w:pos="7812"/>
                <w:tab w:val="left" w:pos="7902"/>
                <w:tab w:val="left" w:pos="8802"/>
              </w:tabs>
              <w:spacing w:after="0" w:line="240" w:lineRule="auto"/>
              <w:ind w:left="1152"/>
              <w:rPr>
                <w:sz w:val="20"/>
                <w:szCs w:val="20"/>
              </w:rPr>
            </w:pPr>
          </w:p>
          <w:p w:rsidR="00C24106" w:rsidRDefault="00C24106" w:rsidP="00C24106">
            <w:pPr>
              <w:pStyle w:val="ListParagraph"/>
              <w:numPr>
                <w:ilvl w:val="0"/>
                <w:numId w:val="26"/>
              </w:numPr>
              <w:tabs>
                <w:tab w:val="left" w:pos="5922"/>
                <w:tab w:val="left" w:pos="6462"/>
                <w:tab w:val="left" w:pos="7812"/>
                <w:tab w:val="left" w:pos="7902"/>
                <w:tab w:val="left" w:pos="8802"/>
              </w:tabs>
              <w:spacing w:after="0" w:line="240" w:lineRule="auto"/>
              <w:rPr>
                <w:rStyle w:val="Strong"/>
                <w:rFonts w:cs="Calibri"/>
                <w:color w:val="404040" w:themeColor="text1" w:themeTint="BF"/>
              </w:rPr>
            </w:pPr>
            <w:r>
              <w:rPr>
                <w:rStyle w:val="Strong"/>
                <w:rFonts w:cs="Calibri"/>
                <w:color w:val="404040" w:themeColor="text1" w:themeTint="BF"/>
              </w:rPr>
              <w:t xml:space="preserve">Quality &amp; Risk Management </w:t>
            </w:r>
          </w:p>
          <w:p w:rsidR="00C24106" w:rsidRPr="00212F72" w:rsidRDefault="00C24106" w:rsidP="00C24106">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212F72">
              <w:rPr>
                <w:sz w:val="20"/>
                <w:szCs w:val="20"/>
              </w:rPr>
              <w:t>Leading the Quality &amp; Risk Management aspects in many projects within EY.</w:t>
            </w:r>
          </w:p>
          <w:p w:rsidR="00C24106" w:rsidRDefault="00C24106" w:rsidP="00C24106">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7E74FD">
              <w:rPr>
                <w:sz w:val="20"/>
                <w:szCs w:val="20"/>
              </w:rPr>
              <w:t xml:space="preserve">Conducting Internal Audit practice for HR Function in compliance with ISO requirements. </w:t>
            </w:r>
          </w:p>
          <w:p w:rsidR="00C24106" w:rsidRDefault="00C24106" w:rsidP="00C24106">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Pr>
                <w:sz w:val="20"/>
                <w:szCs w:val="20"/>
              </w:rPr>
              <w:t xml:space="preserve">Participated in attaining ISO 9001:2008 Certificate for one of the Governmental Entities in KSA through documenting the Policies &amp; Procedures and identifying the GAP Analysis. </w:t>
            </w:r>
          </w:p>
          <w:p w:rsidR="00C24106" w:rsidRDefault="00C24106" w:rsidP="00C24106">
            <w:pPr>
              <w:pStyle w:val="ListParagraph"/>
              <w:tabs>
                <w:tab w:val="left" w:pos="5922"/>
                <w:tab w:val="left" w:pos="6462"/>
                <w:tab w:val="left" w:pos="7812"/>
                <w:tab w:val="left" w:pos="7902"/>
                <w:tab w:val="left" w:pos="8802"/>
              </w:tabs>
              <w:spacing w:after="0" w:line="240" w:lineRule="auto"/>
              <w:rPr>
                <w:rStyle w:val="Strong"/>
                <w:rFonts w:cs="Calibri"/>
                <w:color w:val="404040" w:themeColor="text1" w:themeTint="BF"/>
              </w:rPr>
            </w:pPr>
          </w:p>
          <w:p w:rsidR="00331827" w:rsidRPr="00622585" w:rsidRDefault="00331827" w:rsidP="00331827">
            <w:pPr>
              <w:pStyle w:val="ListParagraph"/>
              <w:numPr>
                <w:ilvl w:val="0"/>
                <w:numId w:val="26"/>
              </w:numPr>
              <w:tabs>
                <w:tab w:val="left" w:pos="5922"/>
                <w:tab w:val="left" w:pos="6462"/>
                <w:tab w:val="left" w:pos="7812"/>
                <w:tab w:val="left" w:pos="7902"/>
                <w:tab w:val="left" w:pos="8802"/>
              </w:tabs>
              <w:spacing w:after="0" w:line="240" w:lineRule="auto"/>
              <w:rPr>
                <w:rStyle w:val="Strong"/>
                <w:rFonts w:cs="Calibri"/>
                <w:color w:val="404040" w:themeColor="text1" w:themeTint="BF"/>
              </w:rPr>
            </w:pPr>
            <w:r w:rsidRPr="00622585">
              <w:rPr>
                <w:rStyle w:val="Strong"/>
                <w:rFonts w:cs="Calibri"/>
                <w:color w:val="404040" w:themeColor="text1" w:themeTint="BF"/>
              </w:rPr>
              <w:t>Strategic Direction (Strategy)</w:t>
            </w:r>
          </w:p>
          <w:p w:rsidR="00331827" w:rsidRPr="000878C0" w:rsidRDefault="00331827" w:rsidP="00331827">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622585">
              <w:rPr>
                <w:sz w:val="20"/>
                <w:szCs w:val="20"/>
              </w:rPr>
              <w:t>Designing the housing financing options for the Real Estate Development Fund in KSA, through designing the processes and identifying the KPIs for each</w:t>
            </w:r>
            <w:r w:rsidRPr="000878C0">
              <w:rPr>
                <w:sz w:val="20"/>
                <w:szCs w:val="20"/>
              </w:rPr>
              <w:t xml:space="preserve"> financing option.</w:t>
            </w:r>
          </w:p>
          <w:p w:rsidR="00331827" w:rsidRPr="000878C0" w:rsidRDefault="00331827" w:rsidP="00331827">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0878C0">
              <w:rPr>
                <w:sz w:val="20"/>
                <w:szCs w:val="20"/>
              </w:rPr>
              <w:t>Developed the corporate strategy for the Real Estate Development Fund in KSA.</w:t>
            </w:r>
          </w:p>
          <w:p w:rsidR="00331827" w:rsidRPr="000878C0" w:rsidRDefault="00331827" w:rsidP="00331827">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0878C0">
              <w:rPr>
                <w:sz w:val="20"/>
                <w:szCs w:val="20"/>
              </w:rPr>
              <w:t>Implemented the corporate strategy for the Saudi Telecom Company (STC) through developing performance management system and KPIs for the whole entire functions in STC.</w:t>
            </w:r>
          </w:p>
          <w:p w:rsidR="00331827" w:rsidRPr="000878C0" w:rsidRDefault="00331827" w:rsidP="00331827">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0878C0">
              <w:rPr>
                <w:sz w:val="20"/>
                <w:szCs w:val="20"/>
              </w:rPr>
              <w:t>Participated in Advisory project with the Government of Libya to support the National Economic Development Board (NEDB) in developing the Strategic Management of the Development Program (SMDP). This was done through developing and designing an Integrated Macro Management System (IMMS). Mohammad’s contribution was in the following work streams of the project:</w:t>
            </w:r>
          </w:p>
          <w:p w:rsidR="00331827" w:rsidRPr="000878C0" w:rsidRDefault="00331827" w:rsidP="00331827">
            <w:pPr>
              <w:pStyle w:val="ListParagraph"/>
              <w:numPr>
                <w:ilvl w:val="0"/>
                <w:numId w:val="31"/>
              </w:numPr>
              <w:tabs>
                <w:tab w:val="left" w:pos="5922"/>
                <w:tab w:val="left" w:pos="6462"/>
                <w:tab w:val="left" w:pos="7812"/>
                <w:tab w:val="left" w:pos="7902"/>
                <w:tab w:val="left" w:pos="8802"/>
              </w:tabs>
              <w:spacing w:after="0" w:line="240" w:lineRule="auto"/>
              <w:ind w:left="1332" w:hanging="540"/>
              <w:rPr>
                <w:sz w:val="20"/>
                <w:szCs w:val="20"/>
              </w:rPr>
            </w:pPr>
            <w:r w:rsidRPr="000878C0">
              <w:rPr>
                <w:sz w:val="20"/>
                <w:szCs w:val="20"/>
              </w:rPr>
              <w:t>Assessing the training needs for the Macro Level, design and implement training plan (Capacity Building) for all government officials.</w:t>
            </w:r>
          </w:p>
          <w:p w:rsidR="00331827" w:rsidRPr="000878C0" w:rsidRDefault="00331827" w:rsidP="00331827">
            <w:pPr>
              <w:pStyle w:val="ListParagraph"/>
              <w:numPr>
                <w:ilvl w:val="0"/>
                <w:numId w:val="31"/>
              </w:numPr>
              <w:tabs>
                <w:tab w:val="left" w:pos="5922"/>
                <w:tab w:val="left" w:pos="6462"/>
                <w:tab w:val="left" w:pos="7812"/>
                <w:tab w:val="left" w:pos="7902"/>
                <w:tab w:val="left" w:pos="8802"/>
              </w:tabs>
              <w:spacing w:after="0" w:line="240" w:lineRule="auto"/>
              <w:ind w:left="1332" w:hanging="540"/>
              <w:rPr>
                <w:sz w:val="20"/>
                <w:szCs w:val="20"/>
              </w:rPr>
            </w:pPr>
            <w:r w:rsidRPr="000878C0">
              <w:rPr>
                <w:sz w:val="20"/>
                <w:szCs w:val="20"/>
              </w:rPr>
              <w:t>Determining the Unit Cost of Capital invested in each economic activity and a comparison between this and unit Cost of Capital in similar countries.</w:t>
            </w:r>
          </w:p>
          <w:p w:rsidR="00331827" w:rsidRPr="000878C0" w:rsidRDefault="00331827" w:rsidP="00331827">
            <w:pPr>
              <w:pStyle w:val="ListParagraph"/>
              <w:numPr>
                <w:ilvl w:val="0"/>
                <w:numId w:val="31"/>
              </w:numPr>
              <w:tabs>
                <w:tab w:val="left" w:pos="5922"/>
                <w:tab w:val="left" w:pos="6462"/>
                <w:tab w:val="left" w:pos="7812"/>
                <w:tab w:val="left" w:pos="7902"/>
                <w:tab w:val="left" w:pos="8802"/>
              </w:tabs>
              <w:spacing w:after="0" w:line="240" w:lineRule="auto"/>
              <w:ind w:left="1332" w:hanging="540"/>
              <w:rPr>
                <w:sz w:val="20"/>
                <w:szCs w:val="20"/>
              </w:rPr>
            </w:pPr>
            <w:r w:rsidRPr="000878C0">
              <w:rPr>
                <w:sz w:val="20"/>
                <w:szCs w:val="20"/>
              </w:rPr>
              <w:t>Assessing the current operating and maintenance systems for each sector in Libya to design systems aimed to optimizing sustainability and return on investments for each of the sectors.</w:t>
            </w:r>
          </w:p>
          <w:p w:rsidR="00331827" w:rsidRDefault="00331827" w:rsidP="00331827">
            <w:pPr>
              <w:pStyle w:val="ListParagraph"/>
              <w:numPr>
                <w:ilvl w:val="0"/>
                <w:numId w:val="31"/>
              </w:numPr>
              <w:tabs>
                <w:tab w:val="left" w:pos="5922"/>
                <w:tab w:val="left" w:pos="6462"/>
                <w:tab w:val="left" w:pos="7812"/>
                <w:tab w:val="left" w:pos="7902"/>
                <w:tab w:val="left" w:pos="8802"/>
              </w:tabs>
              <w:spacing w:after="0" w:line="240" w:lineRule="auto"/>
              <w:ind w:left="1332" w:hanging="540"/>
              <w:rPr>
                <w:sz w:val="20"/>
                <w:szCs w:val="20"/>
              </w:rPr>
            </w:pPr>
            <w:r w:rsidRPr="000878C0">
              <w:rPr>
                <w:sz w:val="20"/>
                <w:szCs w:val="20"/>
              </w:rPr>
              <w:t>Developing a technique and criteria to be used in the process of project prioritization, the result of which were used to select and manage projects based on their level of prioritization</w:t>
            </w:r>
          </w:p>
          <w:p w:rsidR="00331827" w:rsidRPr="00331827" w:rsidRDefault="00331827" w:rsidP="00331827">
            <w:pPr>
              <w:tabs>
                <w:tab w:val="left" w:pos="5922"/>
                <w:tab w:val="left" w:pos="6462"/>
                <w:tab w:val="left" w:pos="7812"/>
                <w:tab w:val="left" w:pos="7902"/>
                <w:tab w:val="left" w:pos="8802"/>
              </w:tabs>
              <w:spacing w:after="0" w:line="240" w:lineRule="auto"/>
              <w:ind w:left="792"/>
              <w:rPr>
                <w:rStyle w:val="Strong"/>
                <w:b w:val="0"/>
                <w:bCs w:val="0"/>
                <w:sz w:val="20"/>
                <w:szCs w:val="20"/>
              </w:rPr>
            </w:pPr>
            <w:r>
              <w:rPr>
                <w:rStyle w:val="Strong"/>
                <w:b w:val="0"/>
                <w:bCs w:val="0"/>
                <w:sz w:val="20"/>
                <w:szCs w:val="20"/>
              </w:rPr>
              <w:t xml:space="preserve">The main </w:t>
            </w:r>
            <w:proofErr w:type="gramStart"/>
            <w:r>
              <w:rPr>
                <w:rStyle w:val="Strong"/>
                <w:b w:val="0"/>
                <w:bCs w:val="0"/>
                <w:sz w:val="20"/>
                <w:szCs w:val="20"/>
              </w:rPr>
              <w:t>sector which were</w:t>
            </w:r>
            <w:proofErr w:type="gramEnd"/>
            <w:r>
              <w:rPr>
                <w:rStyle w:val="Strong"/>
                <w:b w:val="0"/>
                <w:bCs w:val="0"/>
                <w:sz w:val="20"/>
                <w:szCs w:val="20"/>
              </w:rPr>
              <w:t xml:space="preserve"> involved in the Development Program are: Housing &amp; Infrastructure, Utilities, Transport, Education and Healthcare.</w:t>
            </w:r>
          </w:p>
          <w:p w:rsidR="00331827" w:rsidRDefault="00331827" w:rsidP="00331827">
            <w:pPr>
              <w:pStyle w:val="ListParagraph"/>
              <w:tabs>
                <w:tab w:val="left" w:pos="5922"/>
                <w:tab w:val="left" w:pos="6462"/>
                <w:tab w:val="left" w:pos="7812"/>
                <w:tab w:val="left" w:pos="7902"/>
                <w:tab w:val="left" w:pos="8802"/>
              </w:tabs>
              <w:spacing w:after="0" w:line="240" w:lineRule="auto"/>
              <w:rPr>
                <w:rStyle w:val="Strong"/>
                <w:rFonts w:cs="Calibri"/>
                <w:color w:val="404040" w:themeColor="text1" w:themeTint="BF"/>
              </w:rPr>
            </w:pPr>
          </w:p>
          <w:p w:rsidR="00145C98" w:rsidRPr="000878C0" w:rsidRDefault="00A273AF" w:rsidP="00617106">
            <w:pPr>
              <w:pStyle w:val="ListParagraph"/>
              <w:numPr>
                <w:ilvl w:val="0"/>
                <w:numId w:val="26"/>
              </w:numPr>
              <w:tabs>
                <w:tab w:val="left" w:pos="5922"/>
                <w:tab w:val="left" w:pos="6462"/>
                <w:tab w:val="left" w:pos="7812"/>
                <w:tab w:val="left" w:pos="7902"/>
                <w:tab w:val="left" w:pos="8802"/>
              </w:tabs>
              <w:spacing w:after="0" w:line="240" w:lineRule="auto"/>
              <w:rPr>
                <w:rStyle w:val="Strong"/>
                <w:rFonts w:cs="Calibri"/>
                <w:color w:val="404040" w:themeColor="text1" w:themeTint="BF"/>
              </w:rPr>
            </w:pPr>
            <w:r w:rsidRPr="00901674">
              <w:rPr>
                <w:rStyle w:val="Strong"/>
                <w:rFonts w:cs="Calibri"/>
                <w:color w:val="404040" w:themeColor="text1" w:themeTint="BF"/>
              </w:rPr>
              <w:t>Orga</w:t>
            </w:r>
            <w:r w:rsidR="003F60EB" w:rsidRPr="00C12A6C">
              <w:rPr>
                <w:rStyle w:val="Strong"/>
                <w:rFonts w:cs="Calibri"/>
                <w:color w:val="404040" w:themeColor="text1" w:themeTint="BF"/>
              </w:rPr>
              <w:t>nization r</w:t>
            </w:r>
            <w:r w:rsidR="00617106" w:rsidRPr="000878C0">
              <w:rPr>
                <w:rStyle w:val="Strong"/>
                <w:rFonts w:cs="Calibri"/>
                <w:color w:val="404040" w:themeColor="text1" w:themeTint="BF"/>
              </w:rPr>
              <w:t>estructuring</w:t>
            </w:r>
            <w:r w:rsidR="00A344FE" w:rsidRPr="000878C0">
              <w:rPr>
                <w:rStyle w:val="Strong"/>
                <w:rFonts w:cs="Calibri"/>
                <w:color w:val="404040" w:themeColor="text1" w:themeTint="BF"/>
              </w:rPr>
              <w:t xml:space="preserve"> – Human Capital Consulting </w:t>
            </w:r>
            <w:r w:rsidR="00953B66" w:rsidRPr="000878C0">
              <w:rPr>
                <w:rStyle w:val="Strong"/>
                <w:rFonts w:cs="Calibri"/>
                <w:color w:val="404040" w:themeColor="text1" w:themeTint="BF"/>
              </w:rPr>
              <w:t>Services</w:t>
            </w:r>
          </w:p>
          <w:p w:rsidR="00291253" w:rsidRPr="00CD0971" w:rsidRDefault="009C6295"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622585">
              <w:rPr>
                <w:sz w:val="20"/>
                <w:szCs w:val="20"/>
              </w:rPr>
              <w:t>R</w:t>
            </w:r>
            <w:r w:rsidR="00291253" w:rsidRPr="00622585">
              <w:rPr>
                <w:sz w:val="20"/>
                <w:szCs w:val="20"/>
              </w:rPr>
              <w:t>estructuring many organization across many industries</w:t>
            </w:r>
            <w:r w:rsidR="005A0E04" w:rsidRPr="00622585">
              <w:rPr>
                <w:sz w:val="20"/>
                <w:szCs w:val="20"/>
              </w:rPr>
              <w:t xml:space="preserve"> </w:t>
            </w:r>
            <w:r w:rsidR="00681505" w:rsidRPr="00622585">
              <w:rPr>
                <w:sz w:val="20"/>
                <w:szCs w:val="20"/>
              </w:rPr>
              <w:t>in Government &amp; Public Sector and Private Sector</w:t>
            </w:r>
            <w:r w:rsidR="00133EC4" w:rsidRPr="00622585">
              <w:rPr>
                <w:sz w:val="20"/>
                <w:szCs w:val="20"/>
              </w:rPr>
              <w:t xml:space="preserve"> through developing the organization structure, Job description, Delegation of Authority Matrix (DOA), competency framework, </w:t>
            </w:r>
            <w:r w:rsidR="00021BB8" w:rsidRPr="00622585">
              <w:rPr>
                <w:sz w:val="20"/>
                <w:szCs w:val="20"/>
              </w:rPr>
              <w:t xml:space="preserve">Manpower Planning, Job classification, </w:t>
            </w:r>
            <w:r w:rsidR="00711338" w:rsidRPr="008E6EA9">
              <w:rPr>
                <w:sz w:val="20"/>
                <w:szCs w:val="20"/>
              </w:rPr>
              <w:t>Job evaluation &amp; Grading,</w:t>
            </w:r>
            <w:r w:rsidRPr="008E6EA9">
              <w:rPr>
                <w:sz w:val="20"/>
                <w:szCs w:val="20"/>
              </w:rPr>
              <w:t xml:space="preserve"> Compensation &amp; Benefits, </w:t>
            </w:r>
            <w:r w:rsidRPr="008E6EA9">
              <w:rPr>
                <w:sz w:val="20"/>
                <w:szCs w:val="20"/>
              </w:rPr>
              <w:lastRenderedPageBreak/>
              <w:t>Performance Management,</w:t>
            </w:r>
            <w:r w:rsidR="00865731" w:rsidRPr="008E6EA9">
              <w:rPr>
                <w:sz w:val="20"/>
                <w:szCs w:val="20"/>
              </w:rPr>
              <w:t xml:space="preserve"> Training plan and Change Management</w:t>
            </w:r>
          </w:p>
          <w:p w:rsidR="001B1FCB" w:rsidRPr="008E6EA9" w:rsidRDefault="001B1FCB" w:rsidP="001B1FCB">
            <w:pPr>
              <w:pStyle w:val="ListParagraph"/>
              <w:tabs>
                <w:tab w:val="left" w:pos="5922"/>
                <w:tab w:val="left" w:pos="6462"/>
                <w:tab w:val="left" w:pos="7812"/>
                <w:tab w:val="left" w:pos="7902"/>
                <w:tab w:val="left" w:pos="8802"/>
              </w:tabs>
              <w:spacing w:after="0" w:line="240" w:lineRule="auto"/>
              <w:rPr>
                <w:rStyle w:val="Strong"/>
                <w:rFonts w:cs="Calibri"/>
                <w:color w:val="404040" w:themeColor="text1" w:themeTint="BF"/>
                <w:sz w:val="20"/>
                <w:szCs w:val="20"/>
                <w:highlight w:val="yellow"/>
              </w:rPr>
            </w:pPr>
          </w:p>
          <w:p w:rsidR="002C24C1" w:rsidRPr="000878C0" w:rsidRDefault="002C24C1" w:rsidP="002C24C1">
            <w:pPr>
              <w:pStyle w:val="ListParagraph"/>
              <w:numPr>
                <w:ilvl w:val="0"/>
                <w:numId w:val="26"/>
              </w:numPr>
              <w:tabs>
                <w:tab w:val="left" w:pos="5922"/>
                <w:tab w:val="left" w:pos="6462"/>
                <w:tab w:val="left" w:pos="7812"/>
                <w:tab w:val="left" w:pos="7902"/>
                <w:tab w:val="left" w:pos="8802"/>
              </w:tabs>
              <w:spacing w:after="0" w:line="240" w:lineRule="auto"/>
              <w:rPr>
                <w:rStyle w:val="Strong"/>
                <w:rFonts w:cs="Calibri"/>
                <w:color w:val="404040" w:themeColor="text1" w:themeTint="BF"/>
              </w:rPr>
            </w:pPr>
            <w:r w:rsidRPr="00C12A6C">
              <w:rPr>
                <w:rStyle w:val="Strong"/>
                <w:rFonts w:cs="Calibri"/>
                <w:color w:val="404040" w:themeColor="text1" w:themeTint="BF"/>
              </w:rPr>
              <w:t>Business Process Reengineering</w:t>
            </w:r>
          </w:p>
          <w:p w:rsidR="002C24C1" w:rsidRPr="008E6EA9" w:rsidRDefault="002C24C1"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622585">
              <w:rPr>
                <w:sz w:val="20"/>
                <w:szCs w:val="20"/>
              </w:rPr>
              <w:t xml:space="preserve">Leading the Business Process Reengineering for several business transformation projects in Government &amp; Public Sector and Private Sector through developing policies, procedures and processes for the following functions: Follow-up, Financial Controller, Legal Advisor, Public Relations, Sales &amp; Marketing, HR &amp; Admin, Finance, Purchasing &amp; Inventory, Internal Audit and Business Development and Strategic Direction </w:t>
            </w:r>
          </w:p>
          <w:p w:rsidR="002C24C1" w:rsidRPr="008E6EA9" w:rsidRDefault="002C24C1"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8E6EA9">
              <w:rPr>
                <w:sz w:val="20"/>
                <w:szCs w:val="20"/>
              </w:rPr>
              <w:t>Identifying KPIs for each business process.</w:t>
            </w:r>
          </w:p>
          <w:p w:rsidR="00B82093" w:rsidRPr="00331827" w:rsidRDefault="00B82093" w:rsidP="00331827">
            <w:pPr>
              <w:tabs>
                <w:tab w:val="left" w:pos="5922"/>
                <w:tab w:val="left" w:pos="6462"/>
                <w:tab w:val="left" w:pos="7812"/>
                <w:tab w:val="left" w:pos="7902"/>
                <w:tab w:val="left" w:pos="8802"/>
              </w:tabs>
              <w:spacing w:after="0" w:line="240" w:lineRule="auto"/>
              <w:rPr>
                <w:color w:val="404040" w:themeColor="text1" w:themeTint="BF"/>
                <w:sz w:val="16"/>
                <w:szCs w:val="16"/>
                <w:highlight w:val="yellow"/>
              </w:rPr>
            </w:pPr>
          </w:p>
          <w:p w:rsidR="006B2470" w:rsidRPr="008035ED" w:rsidRDefault="009C6295" w:rsidP="0057297D">
            <w:pPr>
              <w:pStyle w:val="ListParagraph"/>
              <w:numPr>
                <w:ilvl w:val="0"/>
                <w:numId w:val="26"/>
              </w:numPr>
              <w:tabs>
                <w:tab w:val="left" w:pos="5922"/>
                <w:tab w:val="left" w:pos="6462"/>
                <w:tab w:val="left" w:pos="7812"/>
                <w:tab w:val="left" w:pos="7902"/>
                <w:tab w:val="left" w:pos="8802"/>
              </w:tabs>
              <w:spacing w:after="0" w:line="240" w:lineRule="auto"/>
              <w:rPr>
                <w:rStyle w:val="Strong"/>
                <w:rFonts w:cs="Calibri"/>
                <w:color w:val="404040" w:themeColor="text1" w:themeTint="BF"/>
              </w:rPr>
            </w:pPr>
            <w:r w:rsidRPr="008035ED">
              <w:rPr>
                <w:rStyle w:val="Strong"/>
                <w:rFonts w:cs="Calibri"/>
                <w:color w:val="404040" w:themeColor="text1" w:themeTint="BF"/>
              </w:rPr>
              <w:t>Program Management (</w:t>
            </w:r>
            <w:r w:rsidR="00E649BF" w:rsidRPr="008035ED">
              <w:rPr>
                <w:rStyle w:val="Strong"/>
                <w:rFonts w:cs="Calibri"/>
                <w:color w:val="404040" w:themeColor="text1" w:themeTint="BF"/>
              </w:rPr>
              <w:t>PMO</w:t>
            </w:r>
            <w:r w:rsidRPr="008035ED">
              <w:rPr>
                <w:rStyle w:val="Strong"/>
                <w:rFonts w:cs="Calibri"/>
                <w:color w:val="404040" w:themeColor="text1" w:themeTint="BF"/>
              </w:rPr>
              <w:t>)</w:t>
            </w:r>
          </w:p>
          <w:p w:rsidR="001D0F45" w:rsidRPr="008035ED" w:rsidRDefault="001D0F45"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8035ED">
              <w:rPr>
                <w:sz w:val="20"/>
                <w:szCs w:val="20"/>
              </w:rPr>
              <w:t xml:space="preserve">Leading the implementation of Domestic Tourism Nationalization Program in KSA: This includes a strategic roadmap, underpinning integrated delivery plan and governance model that clearly articulates all the projects and initiatives across Ministry of Labor and </w:t>
            </w:r>
            <w:r w:rsidR="00593DEF" w:rsidRPr="008035ED">
              <w:rPr>
                <w:sz w:val="20"/>
                <w:szCs w:val="20"/>
              </w:rPr>
              <w:t>its</w:t>
            </w:r>
            <w:r w:rsidRPr="008035ED">
              <w:rPr>
                <w:sz w:val="20"/>
                <w:szCs w:val="20"/>
              </w:rPr>
              <w:t xml:space="preserve"> entities and </w:t>
            </w:r>
            <w:r w:rsidR="006D6215" w:rsidRPr="008035ED">
              <w:rPr>
                <w:sz w:val="20"/>
                <w:szCs w:val="20"/>
              </w:rPr>
              <w:t>Saudi Commission for Tourism &amp; Antiquities (</w:t>
            </w:r>
            <w:r w:rsidRPr="008035ED">
              <w:rPr>
                <w:sz w:val="20"/>
                <w:szCs w:val="20"/>
              </w:rPr>
              <w:t>SCTA</w:t>
            </w:r>
            <w:r w:rsidR="006D6215" w:rsidRPr="008035ED">
              <w:rPr>
                <w:sz w:val="20"/>
                <w:szCs w:val="20"/>
              </w:rPr>
              <w:t>)</w:t>
            </w:r>
            <w:r w:rsidRPr="008035ED">
              <w:rPr>
                <w:sz w:val="20"/>
                <w:szCs w:val="20"/>
              </w:rPr>
              <w:t xml:space="preserve"> that will support increasing Nationalization rates in the Tourism sector to 2020</w:t>
            </w:r>
            <w:r w:rsidR="006D6215" w:rsidRPr="008035ED">
              <w:rPr>
                <w:sz w:val="20"/>
                <w:szCs w:val="20"/>
              </w:rPr>
              <w:t>.</w:t>
            </w:r>
          </w:p>
          <w:p w:rsidR="00D975F3" w:rsidRPr="000878C0" w:rsidRDefault="00D975F3" w:rsidP="00725D75">
            <w:pPr>
              <w:tabs>
                <w:tab w:val="left" w:pos="5922"/>
                <w:tab w:val="left" w:pos="6462"/>
                <w:tab w:val="left" w:pos="7812"/>
                <w:tab w:val="left" w:pos="7902"/>
                <w:tab w:val="left" w:pos="8802"/>
              </w:tabs>
              <w:spacing w:after="0" w:line="240" w:lineRule="auto"/>
              <w:ind w:left="360"/>
              <w:rPr>
                <w:b/>
                <w:bCs/>
                <w:sz w:val="24"/>
                <w:szCs w:val="24"/>
                <w:highlight w:val="yellow"/>
              </w:rPr>
            </w:pPr>
          </w:p>
          <w:p w:rsidR="005E673B" w:rsidRPr="005E673B" w:rsidRDefault="005E673B" w:rsidP="005E673B">
            <w:pPr>
              <w:pStyle w:val="ListParagraph"/>
              <w:tabs>
                <w:tab w:val="left" w:pos="5922"/>
                <w:tab w:val="left" w:pos="6462"/>
                <w:tab w:val="left" w:pos="7812"/>
                <w:tab w:val="left" w:pos="7902"/>
                <w:tab w:val="left" w:pos="8802"/>
              </w:tabs>
              <w:spacing w:after="0" w:line="240" w:lineRule="auto"/>
              <w:ind w:left="1152"/>
              <w:rPr>
                <w:rStyle w:val="Strong"/>
                <w:b w:val="0"/>
                <w:bCs w:val="0"/>
                <w:sz w:val="20"/>
                <w:szCs w:val="20"/>
              </w:rPr>
            </w:pPr>
          </w:p>
          <w:p w:rsidR="008928CE" w:rsidRPr="00FA47E8" w:rsidRDefault="008928CE" w:rsidP="0057297D">
            <w:pPr>
              <w:pStyle w:val="ListParagraph"/>
              <w:numPr>
                <w:ilvl w:val="0"/>
                <w:numId w:val="26"/>
              </w:numPr>
              <w:tabs>
                <w:tab w:val="left" w:pos="5922"/>
                <w:tab w:val="left" w:pos="6462"/>
                <w:tab w:val="left" w:pos="7812"/>
                <w:tab w:val="left" w:pos="7902"/>
                <w:tab w:val="left" w:pos="8802"/>
              </w:tabs>
              <w:spacing w:after="0" w:line="240" w:lineRule="auto"/>
              <w:rPr>
                <w:rStyle w:val="Strong"/>
                <w:rFonts w:cs="Calibri"/>
                <w:color w:val="404040" w:themeColor="text1" w:themeTint="BF"/>
              </w:rPr>
            </w:pPr>
            <w:r w:rsidRPr="00FA47E8">
              <w:rPr>
                <w:rStyle w:val="Strong"/>
                <w:rFonts w:cs="Calibri"/>
                <w:color w:val="404040" w:themeColor="text1" w:themeTint="BF"/>
              </w:rPr>
              <w:t xml:space="preserve">Internal Audit </w:t>
            </w:r>
            <w:r w:rsidR="008F278B" w:rsidRPr="00FA47E8">
              <w:rPr>
                <w:rStyle w:val="Strong"/>
                <w:rFonts w:cs="Calibri"/>
                <w:color w:val="404040" w:themeColor="text1" w:themeTint="BF"/>
              </w:rPr>
              <w:t>– Johannesburg, South Africa</w:t>
            </w:r>
          </w:p>
          <w:p w:rsidR="008928CE" w:rsidRPr="00FA47E8" w:rsidRDefault="008928CE" w:rsidP="00725D75">
            <w:pPr>
              <w:pStyle w:val="ListParagraph"/>
              <w:tabs>
                <w:tab w:val="left" w:pos="5922"/>
                <w:tab w:val="left" w:pos="6462"/>
                <w:tab w:val="left" w:pos="7812"/>
                <w:tab w:val="left" w:pos="7902"/>
                <w:tab w:val="left" w:pos="8802"/>
              </w:tabs>
              <w:spacing w:after="0" w:line="240" w:lineRule="auto"/>
              <w:rPr>
                <w:rStyle w:val="Strong"/>
                <w:rFonts w:cs="Calibri"/>
                <w:color w:val="404040" w:themeColor="text1" w:themeTint="BF"/>
              </w:rPr>
            </w:pPr>
            <w:r w:rsidRPr="00FA47E8">
              <w:rPr>
                <w:rStyle w:val="Strong"/>
                <w:rFonts w:cs="Calibri"/>
                <w:color w:val="404040" w:themeColor="text1" w:themeTint="BF"/>
              </w:rPr>
              <w:t xml:space="preserve">International Assignment under Mobility program (3 months </w:t>
            </w:r>
            <w:proofErr w:type="spellStart"/>
            <w:r w:rsidRPr="00FA47E8">
              <w:rPr>
                <w:rStyle w:val="Strong"/>
                <w:rFonts w:cs="Calibri"/>
                <w:color w:val="404040" w:themeColor="text1" w:themeTint="BF"/>
              </w:rPr>
              <w:t>Secondment</w:t>
            </w:r>
            <w:proofErr w:type="spellEnd"/>
            <w:r w:rsidRPr="00FA47E8">
              <w:rPr>
                <w:rStyle w:val="Strong"/>
                <w:rFonts w:cs="Calibri"/>
                <w:color w:val="404040" w:themeColor="text1" w:themeTint="BF"/>
              </w:rPr>
              <w:t xml:space="preserve">) </w:t>
            </w:r>
          </w:p>
          <w:p w:rsidR="008928CE" w:rsidRPr="00FA47E8" w:rsidRDefault="008928CE"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FA47E8">
              <w:rPr>
                <w:sz w:val="20"/>
                <w:szCs w:val="20"/>
              </w:rPr>
              <w:t>Being selected as one of 5 employees out of 4000 in Middle East and North Africa to represent the region and gain a broad experience in South Africa. The main roles and responsibilities are:</w:t>
            </w:r>
          </w:p>
          <w:p w:rsidR="008928CE" w:rsidRPr="00FA47E8" w:rsidRDefault="008928CE" w:rsidP="008252E4">
            <w:pPr>
              <w:numPr>
                <w:ilvl w:val="0"/>
                <w:numId w:val="29"/>
              </w:numPr>
              <w:tabs>
                <w:tab w:val="left" w:pos="1152"/>
              </w:tabs>
              <w:spacing w:after="0" w:line="240" w:lineRule="auto"/>
              <w:ind w:left="1152" w:hanging="270"/>
              <w:jc w:val="both"/>
              <w:rPr>
                <w:sz w:val="20"/>
                <w:szCs w:val="20"/>
              </w:rPr>
            </w:pPr>
            <w:r w:rsidRPr="00FA47E8">
              <w:rPr>
                <w:sz w:val="20"/>
                <w:szCs w:val="20"/>
              </w:rPr>
              <w:t xml:space="preserve">Key member of a project to help a governmental entity, called </w:t>
            </w:r>
            <w:r w:rsidRPr="00FA47E8">
              <w:rPr>
                <w:b/>
                <w:bCs/>
                <w:i/>
                <w:iCs/>
                <w:sz w:val="20"/>
                <w:szCs w:val="20"/>
              </w:rPr>
              <w:t>“TRANSNET”</w:t>
            </w:r>
            <w:r w:rsidRPr="00FA47E8">
              <w:rPr>
                <w:sz w:val="20"/>
                <w:szCs w:val="20"/>
              </w:rPr>
              <w:t xml:space="preserve"> to reach into a world-class standard, the roles and responsibilities are to design the best practices for processes and controls for the following</w:t>
            </w:r>
            <w:r w:rsidR="000F189E">
              <w:rPr>
                <w:sz w:val="20"/>
                <w:szCs w:val="20"/>
              </w:rPr>
              <w:t xml:space="preserve"> different</w:t>
            </w:r>
            <w:r w:rsidRPr="00FA47E8">
              <w:rPr>
                <w:sz w:val="20"/>
                <w:szCs w:val="20"/>
              </w:rPr>
              <w:t xml:space="preserve"> HR functions. In addition, conduct the audit over </w:t>
            </w:r>
            <w:r w:rsidR="008252E4">
              <w:rPr>
                <w:sz w:val="20"/>
                <w:szCs w:val="20"/>
              </w:rPr>
              <w:t xml:space="preserve">them </w:t>
            </w:r>
            <w:r w:rsidRPr="00FA47E8">
              <w:rPr>
                <w:sz w:val="20"/>
                <w:szCs w:val="20"/>
              </w:rPr>
              <w:t>and then report findings and recommendations</w:t>
            </w:r>
          </w:p>
          <w:p w:rsidR="008928CE" w:rsidRPr="00FA47E8" w:rsidRDefault="008928CE" w:rsidP="008122FE">
            <w:pPr>
              <w:numPr>
                <w:ilvl w:val="0"/>
                <w:numId w:val="29"/>
              </w:numPr>
              <w:tabs>
                <w:tab w:val="left" w:pos="1152"/>
              </w:tabs>
              <w:spacing w:after="0" w:line="240" w:lineRule="auto"/>
              <w:ind w:left="1152" w:hanging="270"/>
              <w:jc w:val="both"/>
              <w:rPr>
                <w:sz w:val="20"/>
                <w:szCs w:val="20"/>
              </w:rPr>
            </w:pPr>
            <w:r w:rsidRPr="00FA47E8">
              <w:rPr>
                <w:sz w:val="20"/>
                <w:szCs w:val="20"/>
              </w:rPr>
              <w:t>Leading an HR Audit project to review processes and develop procedures for HR functions</w:t>
            </w:r>
            <w:r w:rsidR="000E42DB">
              <w:rPr>
                <w:sz w:val="20"/>
                <w:szCs w:val="20"/>
              </w:rPr>
              <w:t>.</w:t>
            </w:r>
            <w:r w:rsidRPr="00FA47E8">
              <w:rPr>
                <w:sz w:val="20"/>
                <w:szCs w:val="20"/>
              </w:rPr>
              <w:t xml:space="preserve"> </w:t>
            </w:r>
            <w:r w:rsidR="000E42DB">
              <w:rPr>
                <w:sz w:val="20"/>
                <w:szCs w:val="20"/>
              </w:rPr>
              <w:t>T</w:t>
            </w:r>
            <w:r w:rsidR="000E42DB" w:rsidRPr="00FA47E8">
              <w:rPr>
                <w:sz w:val="20"/>
                <w:szCs w:val="20"/>
              </w:rPr>
              <w:t>he</w:t>
            </w:r>
            <w:r w:rsidRPr="00FA47E8">
              <w:rPr>
                <w:sz w:val="20"/>
                <w:szCs w:val="20"/>
              </w:rPr>
              <w:t xml:space="preserve"> client name is </w:t>
            </w:r>
            <w:r w:rsidRPr="00FA47E8">
              <w:rPr>
                <w:b/>
                <w:bCs/>
                <w:i/>
                <w:iCs/>
                <w:sz w:val="20"/>
                <w:szCs w:val="20"/>
              </w:rPr>
              <w:t>“ESKOM”</w:t>
            </w:r>
            <w:r w:rsidRPr="00FA47E8">
              <w:rPr>
                <w:sz w:val="20"/>
                <w:szCs w:val="20"/>
              </w:rPr>
              <w:t>; a South African electricity public utility, established by the Government of South Africa.</w:t>
            </w:r>
          </w:p>
          <w:p w:rsidR="008928CE" w:rsidRPr="000878C0" w:rsidRDefault="008928CE" w:rsidP="007D1D3D">
            <w:pPr>
              <w:tabs>
                <w:tab w:val="left" w:pos="5922"/>
                <w:tab w:val="left" w:pos="6462"/>
                <w:tab w:val="left" w:pos="7812"/>
                <w:tab w:val="left" w:pos="7902"/>
                <w:tab w:val="left" w:pos="8802"/>
              </w:tabs>
              <w:spacing w:after="0" w:line="240" w:lineRule="auto"/>
              <w:rPr>
                <w:rStyle w:val="Strong"/>
                <w:rFonts w:cs="Calibri"/>
                <w:color w:val="404040" w:themeColor="text1" w:themeTint="BF"/>
                <w:sz w:val="20"/>
                <w:szCs w:val="20"/>
                <w:highlight w:val="yellow"/>
              </w:rPr>
            </w:pPr>
          </w:p>
          <w:p w:rsidR="007D1D3D" w:rsidRPr="00805539" w:rsidRDefault="007D1D3D" w:rsidP="0057297D">
            <w:pPr>
              <w:pStyle w:val="ListParagraph"/>
              <w:numPr>
                <w:ilvl w:val="0"/>
                <w:numId w:val="26"/>
              </w:numPr>
              <w:tabs>
                <w:tab w:val="left" w:pos="5922"/>
                <w:tab w:val="left" w:pos="6462"/>
                <w:tab w:val="left" w:pos="7812"/>
                <w:tab w:val="left" w:pos="7902"/>
                <w:tab w:val="left" w:pos="8802"/>
              </w:tabs>
              <w:spacing w:after="0" w:line="240" w:lineRule="auto"/>
              <w:rPr>
                <w:rStyle w:val="Strong"/>
                <w:rFonts w:cs="Calibri"/>
                <w:color w:val="404040" w:themeColor="text1" w:themeTint="BF"/>
              </w:rPr>
            </w:pPr>
            <w:r w:rsidRPr="00805539">
              <w:rPr>
                <w:rStyle w:val="Strong"/>
                <w:rFonts w:cs="Calibri"/>
                <w:color w:val="404040" w:themeColor="text1" w:themeTint="BF"/>
              </w:rPr>
              <w:t>Transaction Advisory Services</w:t>
            </w:r>
          </w:p>
          <w:p w:rsidR="007D1D3D" w:rsidRPr="00805539" w:rsidRDefault="007D1D3D"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805539">
              <w:rPr>
                <w:sz w:val="20"/>
                <w:szCs w:val="20"/>
              </w:rPr>
              <w:t>Key team member in delivering many financial services related to Market Research</w:t>
            </w:r>
            <w:r w:rsidR="00D92CC3" w:rsidRPr="00805539">
              <w:rPr>
                <w:sz w:val="20"/>
                <w:szCs w:val="20"/>
              </w:rPr>
              <w:t xml:space="preserve"> and studies</w:t>
            </w:r>
          </w:p>
          <w:p w:rsidR="00E7027F" w:rsidRDefault="007D1D3D"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805539">
              <w:rPr>
                <w:sz w:val="20"/>
                <w:szCs w:val="20"/>
              </w:rPr>
              <w:t xml:space="preserve">Key team member in developing many Market Feasibility </w:t>
            </w:r>
            <w:r w:rsidR="00A24F7D" w:rsidRPr="00805539">
              <w:rPr>
                <w:sz w:val="20"/>
                <w:szCs w:val="20"/>
              </w:rPr>
              <w:t>Studies for various industries in Libya</w:t>
            </w:r>
          </w:p>
          <w:p w:rsidR="00095D2A" w:rsidRPr="00A539E9" w:rsidRDefault="00095D2A" w:rsidP="00A539E9">
            <w:pPr>
              <w:tabs>
                <w:tab w:val="left" w:pos="5922"/>
                <w:tab w:val="left" w:pos="6462"/>
                <w:tab w:val="left" w:pos="7812"/>
                <w:tab w:val="left" w:pos="7902"/>
                <w:tab w:val="left" w:pos="8802"/>
              </w:tabs>
              <w:spacing w:after="0" w:line="240" w:lineRule="auto"/>
              <w:rPr>
                <w:sz w:val="20"/>
                <w:szCs w:val="20"/>
              </w:rPr>
            </w:pPr>
          </w:p>
          <w:p w:rsidR="00C01396" w:rsidRDefault="00C01396" w:rsidP="00C01396">
            <w:pPr>
              <w:spacing w:after="0" w:line="240" w:lineRule="auto"/>
              <w:rPr>
                <w:rStyle w:val="Strong"/>
                <w:rFonts w:cs="Calibri"/>
                <w:color w:val="C00000"/>
                <w:sz w:val="20"/>
                <w:szCs w:val="20"/>
              </w:rPr>
            </w:pPr>
            <w:r>
              <w:rPr>
                <w:bCs/>
                <w:noProof/>
                <w:color w:val="FF0000"/>
              </w:rPr>
              <mc:AlternateContent>
                <mc:Choice Requires="wps">
                  <w:drawing>
                    <wp:anchor distT="0" distB="0" distL="114300" distR="114300" simplePos="0" relativeHeight="251660288" behindDoc="0" locked="0" layoutInCell="1" allowOverlap="1" wp14:anchorId="6D1D6164" wp14:editId="1B2E3590">
                      <wp:simplePos x="0" y="0"/>
                      <wp:positionH relativeFrom="column">
                        <wp:posOffset>12065</wp:posOffset>
                      </wp:positionH>
                      <wp:positionV relativeFrom="paragraph">
                        <wp:posOffset>74930</wp:posOffset>
                      </wp:positionV>
                      <wp:extent cx="6549390" cy="435610"/>
                      <wp:effectExtent l="0" t="0" r="22860" b="21590"/>
                      <wp:wrapNone/>
                      <wp:docPr id="4" name="Rectangle 4"/>
                      <wp:cNvGraphicFramePr/>
                      <a:graphic xmlns:a="http://schemas.openxmlformats.org/drawingml/2006/main">
                        <a:graphicData uri="http://schemas.microsoft.com/office/word/2010/wordprocessingShape">
                          <wps:wsp>
                            <wps:cNvSpPr/>
                            <wps:spPr>
                              <a:xfrm>
                                <a:off x="0" y="0"/>
                                <a:ext cx="6549390" cy="435610"/>
                              </a:xfrm>
                              <a:prstGeom prst="rect">
                                <a:avLst/>
                              </a:prstGeom>
                              <a:solidFill>
                                <a:schemeClr val="bg1">
                                  <a:lumMod val="85000"/>
                                  <a:alpha val="82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396" w:rsidRPr="00C01396" w:rsidRDefault="00C01396" w:rsidP="00C01396">
                                  <w:pPr>
                                    <w:spacing w:after="0" w:line="240" w:lineRule="auto"/>
                                    <w:rPr>
                                      <w:b/>
                                      <w:color w:val="0D0D0D" w:themeColor="text1" w:themeTint="F2"/>
                                    </w:rPr>
                                  </w:pPr>
                                  <w:r w:rsidRPr="00C01396">
                                    <w:rPr>
                                      <w:b/>
                                      <w:color w:val="0D0D0D" w:themeColor="text1" w:themeTint="F2"/>
                                    </w:rPr>
                                    <w:t xml:space="preserve">MMIS Management Consultants, Amman, Jordan                                                                  </w:t>
                                  </w:r>
                                  <w:r>
                                    <w:rPr>
                                      <w:b/>
                                      <w:color w:val="0D0D0D" w:themeColor="text1" w:themeTint="F2"/>
                                    </w:rPr>
                                    <w:t xml:space="preserve">      </w:t>
                                  </w:r>
                                  <w:r w:rsidRPr="00C01396">
                                    <w:rPr>
                                      <w:b/>
                                      <w:color w:val="0D0D0D" w:themeColor="text1" w:themeTint="F2"/>
                                    </w:rPr>
                                    <w:t xml:space="preserve"> 09/2006 - 01/2008 </w:t>
                                  </w:r>
                                </w:p>
                                <w:p w:rsidR="00C01396" w:rsidRPr="00C01396" w:rsidRDefault="00C01396" w:rsidP="00C01396">
                                  <w:pPr>
                                    <w:spacing w:after="0" w:line="240" w:lineRule="auto"/>
                                    <w:rPr>
                                      <w:b/>
                                      <w:color w:val="0D0D0D" w:themeColor="text1" w:themeTint="F2"/>
                                    </w:rPr>
                                  </w:pPr>
                                  <w:r w:rsidRPr="00C01396">
                                    <w:rPr>
                                      <w:b/>
                                      <w:color w:val="0D0D0D" w:themeColor="text1" w:themeTint="F2"/>
                                    </w:rPr>
                                    <w:t xml:space="preserve">Senior Business Analyst  </w:t>
                                  </w:r>
                                </w:p>
                                <w:p w:rsidR="00C01396" w:rsidRDefault="00C01396" w:rsidP="00C013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margin-left:.95pt;margin-top:5.9pt;width:515.7pt;height:34.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" fillcolor="#d8d8d8 [2732]" strokecolor="#7f7f7f [1612]" strokeweight="2pt">
                      <v:fill opacity="53713f"/>
                      <v:textbox>
                        <w:txbxContent>
                          <w:p w:rsidR="00C01396" w:rsidRPr="00C01396" w:rsidRDefault="00C01396" w:rsidP="00C01396">
                            <w:pPr>
                              <w:spacing w:after="0" w:line="240" w:lineRule="auto"/>
                              <w:rPr>
                                <w:b/>
                                <w:color w:val="0D0D0D" w:themeColor="text1" w:themeTint="F2"/>
                              </w:rPr>
                            </w:pPr>
                            <w:r w:rsidRPr="00C01396">
                              <w:rPr>
                                <w:b/>
                                <w:color w:val="0D0D0D" w:themeColor="text1" w:themeTint="F2"/>
                              </w:rPr>
                              <w:t xml:space="preserve">MMIS Management Consultants, Amman, Jordan                                                                  </w:t>
                            </w:r>
                            <w:r>
                              <w:rPr>
                                <w:b/>
                                <w:color w:val="0D0D0D" w:themeColor="text1" w:themeTint="F2"/>
                              </w:rPr>
                              <w:t xml:space="preserve">      </w:t>
                            </w:r>
                            <w:r w:rsidRPr="00C01396">
                              <w:rPr>
                                <w:b/>
                                <w:color w:val="0D0D0D" w:themeColor="text1" w:themeTint="F2"/>
                              </w:rPr>
                              <w:t xml:space="preserve"> 09/2006 - 01/2008 </w:t>
                            </w:r>
                          </w:p>
                          <w:p w:rsidR="00C01396" w:rsidRPr="00C01396" w:rsidRDefault="00C01396" w:rsidP="00C01396">
                            <w:pPr>
                              <w:spacing w:after="0" w:line="240" w:lineRule="auto"/>
                              <w:rPr>
                                <w:b/>
                                <w:color w:val="0D0D0D" w:themeColor="text1" w:themeTint="F2"/>
                              </w:rPr>
                            </w:pPr>
                            <w:r w:rsidRPr="00C01396">
                              <w:rPr>
                                <w:b/>
                                <w:color w:val="0D0D0D" w:themeColor="text1" w:themeTint="F2"/>
                              </w:rPr>
                              <w:t xml:space="preserve">Senior Business Analyst  </w:t>
                            </w:r>
                          </w:p>
                          <w:p w:rsidR="00C01396" w:rsidRDefault="00C01396" w:rsidP="00C01396">
                            <w:pPr>
                              <w:jc w:val="center"/>
                            </w:pPr>
                          </w:p>
                        </w:txbxContent>
                      </v:textbox>
                    </v:rect>
                  </w:pict>
                </mc:Fallback>
              </mc:AlternateContent>
            </w:r>
          </w:p>
          <w:p w:rsidR="00C01396" w:rsidRDefault="00C01396" w:rsidP="00C01396">
            <w:pPr>
              <w:spacing w:after="0" w:line="240" w:lineRule="auto"/>
              <w:rPr>
                <w:rStyle w:val="Strong"/>
                <w:rFonts w:cs="Calibri"/>
                <w:color w:val="C00000"/>
                <w:sz w:val="20"/>
                <w:szCs w:val="20"/>
              </w:rPr>
            </w:pPr>
          </w:p>
          <w:p w:rsidR="00A752DF" w:rsidRPr="00883656" w:rsidRDefault="00E7027F" w:rsidP="00C01396">
            <w:pPr>
              <w:spacing w:after="0" w:line="240" w:lineRule="auto"/>
              <w:rPr>
                <w:bCs/>
                <w:color w:val="FF0000"/>
              </w:rPr>
            </w:pPr>
            <w:r w:rsidRPr="00D25A7C">
              <w:rPr>
                <w:rStyle w:val="Strong"/>
                <w:rFonts w:cs="Calibri"/>
                <w:color w:val="C00000"/>
                <w:sz w:val="20"/>
                <w:szCs w:val="20"/>
              </w:rPr>
              <w:br/>
            </w:r>
          </w:p>
          <w:p w:rsidR="00C06937" w:rsidRPr="00A45042" w:rsidRDefault="00E7027F" w:rsidP="000435E0">
            <w:pPr>
              <w:tabs>
                <w:tab w:val="left" w:pos="5922"/>
                <w:tab w:val="left" w:pos="6462"/>
                <w:tab w:val="left" w:pos="7812"/>
                <w:tab w:val="left" w:pos="7902"/>
                <w:tab w:val="left" w:pos="8802"/>
              </w:tabs>
              <w:spacing w:after="0" w:line="240" w:lineRule="auto"/>
              <w:rPr>
                <w:sz w:val="20"/>
                <w:szCs w:val="20"/>
              </w:rPr>
            </w:pPr>
            <w:r w:rsidRPr="00A45042">
              <w:rPr>
                <w:sz w:val="20"/>
                <w:szCs w:val="20"/>
              </w:rPr>
              <w:t xml:space="preserve">Responsible for supporting the consultants and senior management in conducting the research and analysis for many projects in few countries, the responsibilities are: </w:t>
            </w:r>
          </w:p>
          <w:p w:rsidR="00E7027F" w:rsidRPr="00A45042" w:rsidRDefault="00E7027F"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A45042">
              <w:rPr>
                <w:sz w:val="20"/>
                <w:szCs w:val="20"/>
              </w:rPr>
              <w:t xml:space="preserve">Working on many projects related to the Human Capital Management projects in order to transform many governmental entities in Jordan and Libya into organizations that can effectively cope with the challenges ahead, by developing organizational structures, job descriptions and job classifications.  </w:t>
            </w:r>
          </w:p>
          <w:p w:rsidR="00E7027F" w:rsidRPr="00A45042" w:rsidRDefault="00E7027F"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A45042">
              <w:rPr>
                <w:sz w:val="20"/>
                <w:szCs w:val="20"/>
              </w:rPr>
              <w:t>Conducting extensive</w:t>
            </w:r>
            <w:r w:rsidR="00F27B85" w:rsidRPr="00A45042">
              <w:rPr>
                <w:sz w:val="20"/>
                <w:szCs w:val="20"/>
              </w:rPr>
              <w:t xml:space="preserve"> surveys,</w:t>
            </w:r>
            <w:r w:rsidRPr="00A45042">
              <w:rPr>
                <w:sz w:val="20"/>
                <w:szCs w:val="20"/>
              </w:rPr>
              <w:t xml:space="preserve"> researches and </w:t>
            </w:r>
            <w:r w:rsidR="00F27B85" w:rsidRPr="00A45042">
              <w:rPr>
                <w:sz w:val="20"/>
                <w:szCs w:val="20"/>
              </w:rPr>
              <w:t xml:space="preserve">further </w:t>
            </w:r>
            <w:r w:rsidRPr="00A45042">
              <w:rPr>
                <w:sz w:val="20"/>
                <w:szCs w:val="20"/>
              </w:rPr>
              <w:t>analysis for many clients in Jordan.</w:t>
            </w:r>
          </w:p>
          <w:p w:rsidR="00E7027F" w:rsidRPr="00A45042" w:rsidRDefault="00E7027F"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A45042">
              <w:rPr>
                <w:sz w:val="20"/>
                <w:szCs w:val="20"/>
              </w:rPr>
              <w:t>Providing recommendations and conclusions.</w:t>
            </w:r>
          </w:p>
          <w:p w:rsidR="00E7027F" w:rsidRDefault="00E7027F"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A45042">
              <w:rPr>
                <w:sz w:val="20"/>
                <w:szCs w:val="20"/>
              </w:rPr>
              <w:t>Participating in conducting desk research for many projects that are running overseas</w:t>
            </w:r>
          </w:p>
          <w:p w:rsidR="00F324D0" w:rsidRPr="00A45042" w:rsidRDefault="00F324D0"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p>
          <w:p w:rsidR="001815AE" w:rsidRPr="00CD0971" w:rsidRDefault="001815AE"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CD0971">
              <w:rPr>
                <w:noProof/>
                <w:sz w:val="20"/>
                <w:szCs w:val="20"/>
              </w:rPr>
              <mc:AlternateContent>
                <mc:Choice Requires="wps">
                  <w:drawing>
                    <wp:anchor distT="0" distB="0" distL="114300" distR="114300" simplePos="0" relativeHeight="251664384" behindDoc="0" locked="0" layoutInCell="1" allowOverlap="1" wp14:anchorId="56C98F15" wp14:editId="0D82F432">
                      <wp:simplePos x="0" y="0"/>
                      <wp:positionH relativeFrom="column">
                        <wp:posOffset>4445</wp:posOffset>
                      </wp:positionH>
                      <wp:positionV relativeFrom="paragraph">
                        <wp:posOffset>57150</wp:posOffset>
                      </wp:positionV>
                      <wp:extent cx="6549390" cy="435610"/>
                      <wp:effectExtent l="0" t="0" r="22860" b="21590"/>
                      <wp:wrapNone/>
                      <wp:docPr id="5" name="Rectangle 5"/>
                      <wp:cNvGraphicFramePr/>
                      <a:graphic xmlns:a="http://schemas.openxmlformats.org/drawingml/2006/main">
                        <a:graphicData uri="http://schemas.microsoft.com/office/word/2010/wordprocessingShape">
                          <wps:wsp>
                            <wps:cNvSpPr/>
                            <wps:spPr>
                              <a:xfrm>
                                <a:off x="0" y="0"/>
                                <a:ext cx="6549390" cy="435610"/>
                              </a:xfrm>
                              <a:prstGeom prst="rect">
                                <a:avLst/>
                              </a:prstGeom>
                              <a:solidFill>
                                <a:schemeClr val="bg1">
                                  <a:lumMod val="85000"/>
                                  <a:alpha val="82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15AE" w:rsidRPr="001815AE" w:rsidRDefault="001815AE" w:rsidP="001815AE">
                                  <w:pPr>
                                    <w:spacing w:after="0" w:line="240" w:lineRule="auto"/>
                                    <w:rPr>
                                      <w:b/>
                                      <w:bCs/>
                                      <w:color w:val="0D0D0D" w:themeColor="text1" w:themeTint="F2"/>
                                    </w:rPr>
                                  </w:pPr>
                                  <w:r w:rsidRPr="001815AE">
                                    <w:rPr>
                                      <w:b/>
                                      <w:bCs/>
                                      <w:color w:val="0D0D0D" w:themeColor="text1" w:themeTint="F2"/>
                                    </w:rPr>
                                    <w:t xml:space="preserve">Arab Life and Accident Insurance Company, Amman, Jordan                                                 </w:t>
                                  </w:r>
                                  <w:r>
                                    <w:rPr>
                                      <w:b/>
                                      <w:bCs/>
                                      <w:color w:val="0D0D0D" w:themeColor="text1" w:themeTint="F2"/>
                                    </w:rPr>
                                    <w:t xml:space="preserve">  </w:t>
                                  </w:r>
                                  <w:r w:rsidRPr="001815AE">
                                    <w:rPr>
                                      <w:b/>
                                      <w:bCs/>
                                      <w:color w:val="0D0D0D" w:themeColor="text1" w:themeTint="F2"/>
                                    </w:rPr>
                                    <w:t xml:space="preserve">    10/2004 - 06/2005</w:t>
                                  </w:r>
                                </w:p>
                                <w:p w:rsidR="001815AE" w:rsidRPr="001815AE" w:rsidRDefault="001815AE" w:rsidP="001815AE">
                                  <w:pPr>
                                    <w:spacing w:after="0" w:line="240" w:lineRule="auto"/>
                                    <w:rPr>
                                      <w:b/>
                                      <w:bCs/>
                                      <w:color w:val="0D0D0D" w:themeColor="text1" w:themeTint="F2"/>
                                    </w:rPr>
                                  </w:pPr>
                                  <w:r w:rsidRPr="001815AE">
                                    <w:rPr>
                                      <w:b/>
                                      <w:bCs/>
                                      <w:color w:val="0D0D0D" w:themeColor="text1" w:themeTint="F2"/>
                                    </w:rPr>
                                    <w:t>Sales and Marketing Coordinator</w:t>
                                  </w:r>
                                </w:p>
                                <w:p w:rsidR="001815AE" w:rsidRDefault="001815AE" w:rsidP="00181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left:0;text-align:left;margin-left:.35pt;margin-top:4.5pt;width:515.7pt;height:34.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" fillcolor="#d8d8d8 [2732]" strokecolor="#7f7f7f [1612]" strokeweight="2pt">
                      <v:fill opacity="53713f"/>
                      <v:textbox>
                        <w:txbxContent>
                          <w:p w:rsidR="001815AE" w:rsidRPr="001815AE" w:rsidRDefault="001815AE" w:rsidP="001815AE">
                            <w:pPr>
                              <w:spacing w:after="0" w:line="240" w:lineRule="auto"/>
                              <w:rPr>
                                <w:b/>
                                <w:bCs/>
                                <w:color w:val="0D0D0D" w:themeColor="text1" w:themeTint="F2"/>
                              </w:rPr>
                            </w:pPr>
                            <w:r w:rsidRPr="001815AE">
                              <w:rPr>
                                <w:b/>
                                <w:bCs/>
                                <w:color w:val="0D0D0D" w:themeColor="text1" w:themeTint="F2"/>
                              </w:rPr>
                              <w:t xml:space="preserve">Arab Life and Accident Insurance Company, Amman, Jordan                                                 </w:t>
                            </w:r>
                            <w:r>
                              <w:rPr>
                                <w:b/>
                                <w:bCs/>
                                <w:color w:val="0D0D0D" w:themeColor="text1" w:themeTint="F2"/>
                              </w:rPr>
                              <w:t xml:space="preserve">  </w:t>
                            </w:r>
                            <w:r w:rsidRPr="001815AE">
                              <w:rPr>
                                <w:b/>
                                <w:bCs/>
                                <w:color w:val="0D0D0D" w:themeColor="text1" w:themeTint="F2"/>
                              </w:rPr>
                              <w:t xml:space="preserve">    10/2004 - 06/2005</w:t>
                            </w:r>
                          </w:p>
                          <w:p w:rsidR="001815AE" w:rsidRPr="001815AE" w:rsidRDefault="001815AE" w:rsidP="001815AE">
                            <w:pPr>
                              <w:spacing w:after="0" w:line="240" w:lineRule="auto"/>
                              <w:rPr>
                                <w:b/>
                                <w:bCs/>
                                <w:color w:val="0D0D0D" w:themeColor="text1" w:themeTint="F2"/>
                              </w:rPr>
                            </w:pPr>
                            <w:r w:rsidRPr="001815AE">
                              <w:rPr>
                                <w:b/>
                                <w:bCs/>
                                <w:color w:val="0D0D0D" w:themeColor="text1" w:themeTint="F2"/>
                              </w:rPr>
                              <w:t>Sales and Marketing Coordinator</w:t>
                            </w:r>
                          </w:p>
                          <w:p w:rsidR="001815AE" w:rsidRDefault="001815AE" w:rsidP="001815AE">
                            <w:pPr>
                              <w:jc w:val="center"/>
                            </w:pPr>
                          </w:p>
                        </w:txbxContent>
                      </v:textbox>
                    </v:rect>
                  </w:pict>
                </mc:Fallback>
              </mc:AlternateContent>
            </w:r>
          </w:p>
          <w:p w:rsidR="001815AE" w:rsidRPr="00CD0971" w:rsidRDefault="001815AE"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p>
          <w:p w:rsidR="001815AE" w:rsidRPr="00CD0971" w:rsidRDefault="001815AE"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p>
          <w:p w:rsidR="00E7027F" w:rsidRPr="00A45042" w:rsidRDefault="00E7027F"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CD0971">
              <w:rPr>
                <w:sz w:val="20"/>
                <w:szCs w:val="20"/>
              </w:rPr>
              <w:br/>
            </w:r>
            <w:r w:rsidRPr="00A45042">
              <w:rPr>
                <w:sz w:val="20"/>
                <w:szCs w:val="20"/>
              </w:rPr>
              <w:t>Setting appointments with the potential customers.</w:t>
            </w:r>
          </w:p>
          <w:p w:rsidR="00E7027F" w:rsidRPr="00A45042" w:rsidRDefault="00E7027F"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A45042">
              <w:rPr>
                <w:sz w:val="20"/>
                <w:szCs w:val="20"/>
              </w:rPr>
              <w:t>Presenting all kinds of Insurance services to the clients and discussing proposals.</w:t>
            </w:r>
          </w:p>
          <w:p w:rsidR="00FD349E" w:rsidRPr="00A45042" w:rsidRDefault="00E7027F" w:rsidP="00CD0971">
            <w:pPr>
              <w:pStyle w:val="ListParagraph"/>
              <w:numPr>
                <w:ilvl w:val="0"/>
                <w:numId w:val="17"/>
              </w:numPr>
              <w:tabs>
                <w:tab w:val="left" w:pos="5922"/>
                <w:tab w:val="left" w:pos="6462"/>
                <w:tab w:val="left" w:pos="7812"/>
                <w:tab w:val="left" w:pos="7902"/>
                <w:tab w:val="left" w:pos="8802"/>
              </w:tabs>
              <w:spacing w:after="0" w:line="240" w:lineRule="auto"/>
              <w:ind w:left="702" w:hanging="270"/>
              <w:rPr>
                <w:sz w:val="20"/>
                <w:szCs w:val="20"/>
              </w:rPr>
            </w:pPr>
            <w:r w:rsidRPr="00A45042">
              <w:rPr>
                <w:sz w:val="20"/>
                <w:szCs w:val="20"/>
              </w:rPr>
              <w:t>Participating in developing the annual Market Plan and Strategy for the Sales and Marketing Department with supervision from the Senior Management.</w:t>
            </w:r>
          </w:p>
          <w:p w:rsidR="00141286" w:rsidRDefault="00141286" w:rsidP="007E6F51">
            <w:pPr>
              <w:pBdr>
                <w:bottom w:val="single" w:sz="4" w:space="1" w:color="808080"/>
              </w:pBdr>
              <w:spacing w:after="0" w:line="240" w:lineRule="auto"/>
              <w:rPr>
                <w:rFonts w:cs="Calibri"/>
                <w:b/>
                <w:color w:val="54A738" w:themeColor="accent5" w:themeShade="BF"/>
                <w:sz w:val="24"/>
                <w:szCs w:val="24"/>
              </w:rPr>
            </w:pPr>
          </w:p>
          <w:p w:rsidR="00E7027F" w:rsidRPr="00883656" w:rsidRDefault="00E7027F" w:rsidP="007E6F51">
            <w:pPr>
              <w:pBdr>
                <w:bottom w:val="single" w:sz="4" w:space="1" w:color="808080"/>
              </w:pBdr>
              <w:spacing w:after="0" w:line="240" w:lineRule="auto"/>
              <w:rPr>
                <w:rFonts w:cs="Calibri"/>
                <w:b/>
                <w:color w:val="54A738" w:themeColor="accent5" w:themeShade="BF"/>
              </w:rPr>
            </w:pPr>
            <w:r w:rsidRPr="00883656">
              <w:rPr>
                <w:rFonts w:cs="Calibri"/>
                <w:b/>
                <w:color w:val="54A738" w:themeColor="accent5" w:themeShade="BF"/>
              </w:rPr>
              <w:t>EDUCATION</w:t>
            </w:r>
          </w:p>
          <w:p w:rsidR="006F6FBF" w:rsidRPr="00C2561D" w:rsidRDefault="006F6FBF" w:rsidP="003353D9">
            <w:pPr>
              <w:spacing w:after="0" w:line="240" w:lineRule="auto"/>
              <w:rPr>
                <w:b/>
                <w:bCs/>
                <w:i/>
                <w:iCs/>
                <w:color w:val="0D0D0D" w:themeColor="text1" w:themeTint="F2"/>
              </w:rPr>
            </w:pPr>
            <w:r w:rsidRPr="00C2561D">
              <w:rPr>
                <w:b/>
                <w:bCs/>
                <w:i/>
                <w:iCs/>
                <w:color w:val="0D0D0D" w:themeColor="text1" w:themeTint="F2"/>
              </w:rPr>
              <w:t>International Diploma in Business</w:t>
            </w:r>
            <w:r w:rsidRPr="00C2561D">
              <w:rPr>
                <w:rFonts w:cs="Calibri"/>
                <w:b/>
                <w:bCs/>
                <w:i/>
                <w:iCs/>
                <w:color w:val="0D0D0D" w:themeColor="text1" w:themeTint="F2"/>
              </w:rPr>
              <w:tab/>
            </w:r>
            <w:r w:rsidR="00563057" w:rsidRPr="00C2561D">
              <w:rPr>
                <w:rFonts w:cs="Calibri"/>
                <w:b/>
                <w:bCs/>
                <w:i/>
                <w:iCs/>
                <w:color w:val="0D0D0D" w:themeColor="text1" w:themeTint="F2"/>
              </w:rPr>
              <w:t xml:space="preserve">                           </w:t>
            </w:r>
            <w:r w:rsidRPr="00C2561D">
              <w:rPr>
                <w:rFonts w:cs="Calibri"/>
                <w:b/>
                <w:bCs/>
                <w:i/>
                <w:iCs/>
                <w:color w:val="0D0D0D" w:themeColor="text1" w:themeTint="F2"/>
              </w:rPr>
              <w:tab/>
              <w:t xml:space="preserve">               </w:t>
            </w:r>
            <w:r w:rsidR="003353D9" w:rsidRPr="00C2561D">
              <w:rPr>
                <w:rFonts w:cs="Calibri"/>
                <w:b/>
                <w:bCs/>
                <w:i/>
                <w:iCs/>
                <w:color w:val="0D0D0D" w:themeColor="text1" w:themeTint="F2"/>
              </w:rPr>
              <w:t xml:space="preserve">                                               </w:t>
            </w:r>
            <w:r w:rsidR="00A93D1A">
              <w:rPr>
                <w:rFonts w:cs="Calibri"/>
                <w:b/>
                <w:bCs/>
                <w:i/>
                <w:iCs/>
                <w:color w:val="0D0D0D" w:themeColor="text1" w:themeTint="F2"/>
              </w:rPr>
              <w:t xml:space="preserve"> </w:t>
            </w:r>
            <w:r w:rsidR="003353D9" w:rsidRPr="00C2561D">
              <w:rPr>
                <w:rFonts w:cs="Calibri"/>
                <w:b/>
                <w:bCs/>
                <w:i/>
                <w:iCs/>
                <w:color w:val="0D0D0D" w:themeColor="text1" w:themeTint="F2"/>
              </w:rPr>
              <w:t xml:space="preserve">        </w:t>
            </w:r>
            <w:r w:rsidRPr="00C2561D">
              <w:rPr>
                <w:b/>
                <w:bCs/>
                <w:i/>
                <w:iCs/>
                <w:color w:val="0D0D0D" w:themeColor="text1" w:themeTint="F2"/>
              </w:rPr>
              <w:t>10/2007 - 05/2008</w:t>
            </w:r>
          </w:p>
          <w:p w:rsidR="00A45042" w:rsidRPr="00563057" w:rsidRDefault="006F6FBF" w:rsidP="00563057">
            <w:pPr>
              <w:tabs>
                <w:tab w:val="left" w:pos="5922"/>
                <w:tab w:val="left" w:pos="6462"/>
                <w:tab w:val="left" w:pos="7812"/>
                <w:tab w:val="left" w:pos="7902"/>
                <w:tab w:val="left" w:pos="8802"/>
              </w:tabs>
              <w:spacing w:after="0" w:line="240" w:lineRule="auto"/>
              <w:rPr>
                <w:b/>
                <w:bCs/>
                <w:color w:val="404040" w:themeColor="text1" w:themeTint="BF"/>
              </w:rPr>
            </w:pPr>
            <w:r w:rsidRPr="00C8419B">
              <w:rPr>
                <w:rStyle w:val="Strong"/>
                <w:b w:val="0"/>
                <w:color w:val="404040" w:themeColor="text1" w:themeTint="BF"/>
              </w:rPr>
              <w:lastRenderedPageBreak/>
              <w:t>University of C</w:t>
            </w:r>
            <w:r w:rsidRPr="00C8419B">
              <w:rPr>
                <w:sz w:val="20"/>
                <w:szCs w:val="20"/>
              </w:rPr>
              <w:t>ambridge</w:t>
            </w:r>
            <w:r w:rsidRPr="00C8419B">
              <w:rPr>
                <w:rStyle w:val="Strong"/>
                <w:b w:val="0"/>
                <w:color w:val="404040" w:themeColor="text1" w:themeTint="BF"/>
              </w:rPr>
              <w:t xml:space="preserve"> in collaboration with </w:t>
            </w:r>
            <w:proofErr w:type="spellStart"/>
            <w:r w:rsidRPr="00C8419B">
              <w:rPr>
                <w:rStyle w:val="Strong"/>
                <w:b w:val="0"/>
                <w:color w:val="404040" w:themeColor="text1" w:themeTint="BF"/>
              </w:rPr>
              <w:t>Talal</w:t>
            </w:r>
            <w:proofErr w:type="spellEnd"/>
            <w:r w:rsidRPr="00C8419B">
              <w:rPr>
                <w:rStyle w:val="Strong"/>
                <w:b w:val="0"/>
                <w:color w:val="404040" w:themeColor="text1" w:themeTint="BF"/>
              </w:rPr>
              <w:t xml:space="preserve"> Abu-</w:t>
            </w:r>
            <w:proofErr w:type="spellStart"/>
            <w:r w:rsidRPr="00C8419B">
              <w:rPr>
                <w:rStyle w:val="Strong"/>
                <w:b w:val="0"/>
                <w:color w:val="404040" w:themeColor="text1" w:themeTint="BF"/>
              </w:rPr>
              <w:t>Ghazaleh</w:t>
            </w:r>
            <w:proofErr w:type="spellEnd"/>
            <w:r w:rsidRPr="00C8419B">
              <w:rPr>
                <w:rStyle w:val="Strong"/>
                <w:b w:val="0"/>
                <w:color w:val="404040" w:themeColor="text1" w:themeTint="BF"/>
              </w:rPr>
              <w:t xml:space="preserve"> College of Business Administration </w:t>
            </w:r>
          </w:p>
          <w:p w:rsidR="00883656" w:rsidRDefault="00883656" w:rsidP="00264B50">
            <w:pPr>
              <w:tabs>
                <w:tab w:val="left" w:pos="7452"/>
              </w:tabs>
              <w:spacing w:after="0" w:line="240" w:lineRule="auto"/>
              <w:rPr>
                <w:rFonts w:cs="Calibri"/>
                <w:b/>
                <w:color w:val="C00000"/>
                <w:sz w:val="20"/>
                <w:szCs w:val="20"/>
              </w:rPr>
            </w:pPr>
          </w:p>
          <w:p w:rsidR="00E7027F" w:rsidRPr="00C2561D" w:rsidRDefault="00E7027F" w:rsidP="003353D9">
            <w:pPr>
              <w:spacing w:after="0" w:line="240" w:lineRule="auto"/>
              <w:rPr>
                <w:b/>
                <w:bCs/>
                <w:i/>
                <w:iCs/>
                <w:color w:val="0D0D0D" w:themeColor="text1" w:themeTint="F2"/>
              </w:rPr>
            </w:pPr>
            <w:r w:rsidRPr="00C2561D">
              <w:rPr>
                <w:b/>
                <w:bCs/>
                <w:i/>
                <w:iCs/>
                <w:color w:val="0D0D0D" w:themeColor="text1" w:themeTint="F2"/>
              </w:rPr>
              <w:t xml:space="preserve">Masters of Business Administration, MBA </w:t>
            </w:r>
            <w:r w:rsidRPr="00C2561D">
              <w:rPr>
                <w:b/>
                <w:bCs/>
                <w:i/>
                <w:iCs/>
                <w:color w:val="0D0D0D" w:themeColor="text1" w:themeTint="F2"/>
              </w:rPr>
              <w:tab/>
            </w:r>
            <w:r w:rsidRPr="00C2561D">
              <w:rPr>
                <w:b/>
                <w:bCs/>
                <w:i/>
                <w:iCs/>
                <w:color w:val="0D0D0D" w:themeColor="text1" w:themeTint="F2"/>
              </w:rPr>
              <w:tab/>
              <w:t xml:space="preserve">           </w:t>
            </w:r>
            <w:r w:rsidR="003353D9" w:rsidRPr="00C2561D">
              <w:rPr>
                <w:b/>
                <w:bCs/>
                <w:i/>
                <w:iCs/>
                <w:color w:val="0D0D0D" w:themeColor="text1" w:themeTint="F2"/>
              </w:rPr>
              <w:t xml:space="preserve">                                </w:t>
            </w:r>
            <w:r w:rsidR="00C8419B" w:rsidRPr="00C2561D">
              <w:rPr>
                <w:b/>
                <w:bCs/>
                <w:i/>
                <w:iCs/>
                <w:color w:val="0D0D0D" w:themeColor="text1" w:themeTint="F2"/>
              </w:rPr>
              <w:t xml:space="preserve">             </w:t>
            </w:r>
            <w:r w:rsidR="003353D9" w:rsidRPr="00C2561D">
              <w:rPr>
                <w:b/>
                <w:bCs/>
                <w:i/>
                <w:iCs/>
                <w:color w:val="0D0D0D" w:themeColor="text1" w:themeTint="F2"/>
              </w:rPr>
              <w:t xml:space="preserve">      </w:t>
            </w:r>
            <w:r w:rsidR="00A93D1A">
              <w:rPr>
                <w:b/>
                <w:bCs/>
                <w:i/>
                <w:iCs/>
                <w:color w:val="0D0D0D" w:themeColor="text1" w:themeTint="F2"/>
              </w:rPr>
              <w:t xml:space="preserve"> </w:t>
            </w:r>
            <w:r w:rsidR="003353D9" w:rsidRPr="00C2561D">
              <w:rPr>
                <w:b/>
                <w:bCs/>
                <w:i/>
                <w:iCs/>
                <w:color w:val="0D0D0D" w:themeColor="text1" w:themeTint="F2"/>
              </w:rPr>
              <w:t xml:space="preserve">       </w:t>
            </w:r>
            <w:r w:rsidRPr="00C2561D">
              <w:rPr>
                <w:b/>
                <w:bCs/>
                <w:i/>
                <w:iCs/>
                <w:color w:val="0D0D0D" w:themeColor="text1" w:themeTint="F2"/>
              </w:rPr>
              <w:t xml:space="preserve"> 10/2004 - 06/2006</w:t>
            </w:r>
          </w:p>
          <w:p w:rsidR="00E7027F" w:rsidRPr="00C8419B" w:rsidRDefault="00E7027F" w:rsidP="003353D9">
            <w:pPr>
              <w:tabs>
                <w:tab w:val="left" w:pos="5922"/>
                <w:tab w:val="left" w:pos="6462"/>
                <w:tab w:val="left" w:pos="7812"/>
                <w:tab w:val="left" w:pos="7902"/>
                <w:tab w:val="left" w:pos="8802"/>
              </w:tabs>
              <w:spacing w:after="0" w:line="240" w:lineRule="auto"/>
              <w:rPr>
                <w:rStyle w:val="Strong"/>
                <w:b w:val="0"/>
                <w:bCs w:val="0"/>
                <w:color w:val="404040" w:themeColor="text1" w:themeTint="BF"/>
              </w:rPr>
            </w:pPr>
            <w:r w:rsidRPr="00C8419B">
              <w:rPr>
                <w:rStyle w:val="Strong"/>
                <w:b w:val="0"/>
                <w:bCs w:val="0"/>
                <w:color w:val="404040" w:themeColor="text1" w:themeTint="BF"/>
              </w:rPr>
              <w:t>New York Institute of Technology, Amman, Jordan</w:t>
            </w:r>
          </w:p>
          <w:p w:rsidR="00E7027F" w:rsidRPr="00C8419B" w:rsidRDefault="00E7027F" w:rsidP="00CD7751">
            <w:pPr>
              <w:tabs>
                <w:tab w:val="left" w:pos="5922"/>
                <w:tab w:val="left" w:pos="6462"/>
                <w:tab w:val="left" w:pos="7812"/>
                <w:tab w:val="left" w:pos="7902"/>
                <w:tab w:val="left" w:pos="8802"/>
              </w:tabs>
              <w:spacing w:after="0" w:line="240" w:lineRule="auto"/>
              <w:rPr>
                <w:rStyle w:val="Strong"/>
                <w:b w:val="0"/>
                <w:bCs w:val="0"/>
                <w:color w:val="404040" w:themeColor="text1" w:themeTint="BF"/>
              </w:rPr>
            </w:pPr>
            <w:r w:rsidRPr="00C8419B">
              <w:rPr>
                <w:rStyle w:val="Strong"/>
                <w:b w:val="0"/>
                <w:bCs w:val="0"/>
                <w:color w:val="404040" w:themeColor="text1" w:themeTint="BF"/>
              </w:rPr>
              <w:t>Concentration: Management / Marketing</w:t>
            </w:r>
          </w:p>
          <w:p w:rsidR="00C8419B" w:rsidRDefault="00C8419B" w:rsidP="003353D9">
            <w:pPr>
              <w:spacing w:after="0" w:line="240" w:lineRule="auto"/>
              <w:rPr>
                <w:color w:val="FF0000"/>
              </w:rPr>
            </w:pPr>
          </w:p>
          <w:p w:rsidR="00E7027F" w:rsidRPr="00C2561D" w:rsidRDefault="00E7027F" w:rsidP="003353D9">
            <w:pPr>
              <w:spacing w:after="0" w:line="240" w:lineRule="auto"/>
              <w:rPr>
                <w:b/>
                <w:bCs/>
                <w:i/>
                <w:iCs/>
                <w:color w:val="0D0D0D" w:themeColor="text1" w:themeTint="F2"/>
              </w:rPr>
            </w:pPr>
            <w:r w:rsidRPr="00C2561D">
              <w:rPr>
                <w:b/>
                <w:bCs/>
                <w:i/>
                <w:iCs/>
                <w:color w:val="0D0D0D" w:themeColor="text1" w:themeTint="F2"/>
              </w:rPr>
              <w:t>Marketing, Bachelor of Science</w:t>
            </w:r>
            <w:r w:rsidRPr="00C2561D">
              <w:rPr>
                <w:b/>
                <w:bCs/>
                <w:i/>
                <w:iCs/>
                <w:color w:val="0D0D0D" w:themeColor="text1" w:themeTint="F2"/>
              </w:rPr>
              <w:tab/>
            </w:r>
            <w:r w:rsidR="003353D9" w:rsidRPr="00C2561D">
              <w:rPr>
                <w:b/>
                <w:bCs/>
                <w:i/>
                <w:iCs/>
                <w:color w:val="0D0D0D" w:themeColor="text1" w:themeTint="F2"/>
              </w:rPr>
              <w:t xml:space="preserve">                                                                                  </w:t>
            </w:r>
            <w:r w:rsidR="00C8419B" w:rsidRPr="00C2561D">
              <w:rPr>
                <w:b/>
                <w:bCs/>
                <w:i/>
                <w:iCs/>
                <w:color w:val="0D0D0D" w:themeColor="text1" w:themeTint="F2"/>
              </w:rPr>
              <w:t xml:space="preserve">                             </w:t>
            </w:r>
            <w:r w:rsidR="000F1545">
              <w:rPr>
                <w:b/>
                <w:bCs/>
                <w:i/>
                <w:iCs/>
                <w:color w:val="0D0D0D" w:themeColor="text1" w:themeTint="F2"/>
              </w:rPr>
              <w:t xml:space="preserve">  </w:t>
            </w:r>
            <w:r w:rsidR="003353D9" w:rsidRPr="00C2561D">
              <w:rPr>
                <w:b/>
                <w:bCs/>
                <w:i/>
                <w:iCs/>
                <w:color w:val="0D0D0D" w:themeColor="text1" w:themeTint="F2"/>
              </w:rPr>
              <w:t xml:space="preserve"> </w:t>
            </w:r>
            <w:r w:rsidRPr="00C2561D">
              <w:rPr>
                <w:b/>
                <w:bCs/>
                <w:i/>
                <w:iCs/>
                <w:color w:val="0D0D0D" w:themeColor="text1" w:themeTint="F2"/>
              </w:rPr>
              <w:t xml:space="preserve"> 10/2001 - 09/2004</w:t>
            </w:r>
          </w:p>
          <w:p w:rsidR="00E7027F" w:rsidRPr="00C8419B" w:rsidRDefault="00E7027F" w:rsidP="003353D9">
            <w:pPr>
              <w:tabs>
                <w:tab w:val="left" w:pos="5922"/>
                <w:tab w:val="left" w:pos="6462"/>
                <w:tab w:val="left" w:pos="7812"/>
                <w:tab w:val="left" w:pos="7902"/>
                <w:tab w:val="left" w:pos="8802"/>
              </w:tabs>
              <w:spacing w:after="0" w:line="240" w:lineRule="auto"/>
              <w:rPr>
                <w:rFonts w:cs="Calibri"/>
                <w:sz w:val="18"/>
                <w:szCs w:val="18"/>
              </w:rPr>
            </w:pPr>
            <w:r w:rsidRPr="00C8419B">
              <w:rPr>
                <w:rStyle w:val="Strong"/>
                <w:b w:val="0"/>
                <w:color w:val="404040" w:themeColor="text1" w:themeTint="BF"/>
              </w:rPr>
              <w:t>University of Jordan</w:t>
            </w:r>
            <w:r w:rsidRPr="00C8419B">
              <w:rPr>
                <w:rFonts w:cs="Calibri"/>
                <w:sz w:val="18"/>
                <w:szCs w:val="18"/>
              </w:rPr>
              <w:tab/>
            </w:r>
            <w:r w:rsidRPr="00C8419B">
              <w:rPr>
                <w:rFonts w:cs="Calibri"/>
                <w:sz w:val="18"/>
                <w:szCs w:val="18"/>
              </w:rPr>
              <w:tab/>
            </w:r>
            <w:r w:rsidRPr="00C8419B">
              <w:rPr>
                <w:rFonts w:cs="Calibri"/>
                <w:sz w:val="18"/>
                <w:szCs w:val="18"/>
              </w:rPr>
              <w:tab/>
              <w:t xml:space="preserve">                   </w:t>
            </w:r>
          </w:p>
          <w:p w:rsidR="00972B28" w:rsidRPr="00C7325E" w:rsidRDefault="00972B28" w:rsidP="007E6F51">
            <w:pPr>
              <w:pBdr>
                <w:bottom w:val="single" w:sz="4" w:space="1" w:color="808080"/>
              </w:pBdr>
              <w:spacing w:after="0" w:line="240" w:lineRule="auto"/>
              <w:rPr>
                <w:rFonts w:cs="Calibri"/>
                <w:b/>
                <w:sz w:val="28"/>
                <w:szCs w:val="28"/>
              </w:rPr>
            </w:pPr>
          </w:p>
          <w:p w:rsidR="00E7027F" w:rsidRPr="00C8419B" w:rsidRDefault="00E7027F" w:rsidP="0086089A">
            <w:pPr>
              <w:pBdr>
                <w:bottom w:val="single" w:sz="4" w:space="1" w:color="808080"/>
              </w:pBdr>
              <w:spacing w:after="0" w:line="240" w:lineRule="auto"/>
              <w:rPr>
                <w:rFonts w:cs="Calibri"/>
                <w:b/>
                <w:color w:val="54A738" w:themeColor="accent5" w:themeShade="BF"/>
              </w:rPr>
            </w:pPr>
            <w:r w:rsidRPr="00C8419B">
              <w:rPr>
                <w:rFonts w:cs="Calibri"/>
                <w:b/>
                <w:color w:val="54A738" w:themeColor="accent5" w:themeShade="BF"/>
              </w:rPr>
              <w:t>PROFESSIONAL CERTIFICATION AND TRAINING COURSES</w:t>
            </w:r>
          </w:p>
          <w:p w:rsidR="00F039E7" w:rsidRDefault="00F039E7" w:rsidP="005E673B">
            <w:pPr>
              <w:numPr>
                <w:ilvl w:val="0"/>
                <w:numId w:val="6"/>
              </w:numPr>
              <w:suppressAutoHyphens/>
              <w:spacing w:after="0" w:line="240" w:lineRule="auto"/>
              <w:rPr>
                <w:sz w:val="20"/>
                <w:szCs w:val="20"/>
              </w:rPr>
            </w:pPr>
            <w:r w:rsidRPr="00021477">
              <w:rPr>
                <w:b/>
                <w:bCs/>
                <w:sz w:val="20"/>
                <w:szCs w:val="20"/>
              </w:rPr>
              <w:t>The</w:t>
            </w:r>
            <w:r w:rsidRPr="00F039E7">
              <w:rPr>
                <w:sz w:val="20"/>
                <w:szCs w:val="20"/>
              </w:rPr>
              <w:t xml:space="preserve"> </w:t>
            </w:r>
            <w:r w:rsidRPr="00021477">
              <w:rPr>
                <w:b/>
                <w:bCs/>
                <w:sz w:val="20"/>
                <w:szCs w:val="20"/>
              </w:rPr>
              <w:t>Chartered Institute of Personnel and Development (CIPD)</w:t>
            </w:r>
            <w:r w:rsidR="005E673B">
              <w:rPr>
                <w:sz w:val="20"/>
                <w:szCs w:val="20"/>
              </w:rPr>
              <w:t xml:space="preserve"> – (Level 5</w:t>
            </w:r>
            <w:r w:rsidR="00CA29A3">
              <w:rPr>
                <w:sz w:val="20"/>
                <w:szCs w:val="20"/>
              </w:rPr>
              <w:t>)</w:t>
            </w:r>
          </w:p>
          <w:p w:rsidR="003B059D" w:rsidRPr="003B059D" w:rsidRDefault="003B059D" w:rsidP="003B059D">
            <w:pPr>
              <w:numPr>
                <w:ilvl w:val="0"/>
                <w:numId w:val="6"/>
              </w:numPr>
              <w:suppressAutoHyphens/>
              <w:spacing w:after="0" w:line="240" w:lineRule="auto"/>
              <w:rPr>
                <w:sz w:val="20"/>
                <w:szCs w:val="20"/>
              </w:rPr>
            </w:pPr>
            <w:r w:rsidRPr="00021477">
              <w:rPr>
                <w:b/>
                <w:bCs/>
                <w:sz w:val="20"/>
                <w:szCs w:val="20"/>
              </w:rPr>
              <w:t>Organizational Project Management Maturity Model (OPM3)</w:t>
            </w:r>
            <w:r>
              <w:rPr>
                <w:sz w:val="20"/>
                <w:szCs w:val="20"/>
              </w:rPr>
              <w:t xml:space="preserve"> / (Training course / August 2014)</w:t>
            </w:r>
          </w:p>
          <w:p w:rsidR="00422E1B" w:rsidRPr="00A45042" w:rsidRDefault="00422E1B" w:rsidP="003B059D">
            <w:pPr>
              <w:numPr>
                <w:ilvl w:val="0"/>
                <w:numId w:val="6"/>
              </w:numPr>
              <w:suppressAutoHyphens/>
              <w:spacing w:after="0" w:line="240" w:lineRule="auto"/>
              <w:rPr>
                <w:sz w:val="20"/>
                <w:szCs w:val="20"/>
              </w:rPr>
            </w:pPr>
            <w:r w:rsidRPr="00021477">
              <w:rPr>
                <w:b/>
                <w:bCs/>
                <w:sz w:val="20"/>
                <w:szCs w:val="20"/>
              </w:rPr>
              <w:t>Total Qu</w:t>
            </w:r>
            <w:r w:rsidR="003B059D" w:rsidRPr="00021477">
              <w:rPr>
                <w:b/>
                <w:bCs/>
                <w:sz w:val="20"/>
                <w:szCs w:val="20"/>
              </w:rPr>
              <w:t>ality Management (TQM)</w:t>
            </w:r>
            <w:r w:rsidR="003B059D">
              <w:rPr>
                <w:sz w:val="20"/>
                <w:szCs w:val="20"/>
              </w:rPr>
              <w:t xml:space="preserve"> / </w:t>
            </w:r>
            <w:r w:rsidR="003B059D" w:rsidRPr="00A45042">
              <w:rPr>
                <w:sz w:val="20"/>
                <w:szCs w:val="20"/>
              </w:rPr>
              <w:t xml:space="preserve">(Training course / </w:t>
            </w:r>
            <w:r w:rsidR="003B059D">
              <w:rPr>
                <w:sz w:val="20"/>
                <w:szCs w:val="20"/>
              </w:rPr>
              <w:t>Jan 2014</w:t>
            </w:r>
            <w:r w:rsidR="003B059D" w:rsidRPr="00A45042">
              <w:rPr>
                <w:sz w:val="20"/>
                <w:szCs w:val="20"/>
              </w:rPr>
              <w:t>)</w:t>
            </w:r>
          </w:p>
          <w:p w:rsidR="00E7027F" w:rsidRDefault="00E7027F" w:rsidP="00141286">
            <w:pPr>
              <w:numPr>
                <w:ilvl w:val="0"/>
                <w:numId w:val="6"/>
              </w:numPr>
              <w:suppressAutoHyphens/>
              <w:spacing w:after="0" w:line="240" w:lineRule="auto"/>
              <w:rPr>
                <w:sz w:val="20"/>
                <w:szCs w:val="20"/>
              </w:rPr>
            </w:pPr>
            <w:r w:rsidRPr="00021477">
              <w:rPr>
                <w:b/>
                <w:bCs/>
                <w:sz w:val="20"/>
                <w:szCs w:val="20"/>
              </w:rPr>
              <w:t>Project Management Professional Certificate (PMP),</w:t>
            </w:r>
            <w:r w:rsidRPr="00A45042">
              <w:rPr>
                <w:sz w:val="20"/>
                <w:szCs w:val="20"/>
              </w:rPr>
              <w:t xml:space="preserve"> (Training course / Oct 2010)</w:t>
            </w:r>
          </w:p>
          <w:p w:rsidR="00E7027F" w:rsidRPr="00A45042" w:rsidRDefault="00E7027F" w:rsidP="00141286">
            <w:pPr>
              <w:numPr>
                <w:ilvl w:val="0"/>
                <w:numId w:val="6"/>
              </w:numPr>
              <w:suppressAutoHyphens/>
              <w:spacing w:after="0" w:line="240" w:lineRule="auto"/>
              <w:rPr>
                <w:sz w:val="20"/>
                <w:szCs w:val="20"/>
              </w:rPr>
            </w:pPr>
            <w:r w:rsidRPr="00021477">
              <w:rPr>
                <w:b/>
                <w:bCs/>
                <w:sz w:val="20"/>
                <w:szCs w:val="20"/>
              </w:rPr>
              <w:t>Certified Professional Business Process Management (P.BPM),</w:t>
            </w:r>
            <w:r w:rsidRPr="00A45042">
              <w:rPr>
                <w:sz w:val="20"/>
                <w:szCs w:val="20"/>
              </w:rPr>
              <w:t xml:space="preserve"> (Certificate / April 2010)</w:t>
            </w:r>
          </w:p>
          <w:p w:rsidR="003350E8" w:rsidRPr="00A45042" w:rsidRDefault="003350E8" w:rsidP="00141286">
            <w:pPr>
              <w:numPr>
                <w:ilvl w:val="0"/>
                <w:numId w:val="6"/>
              </w:numPr>
              <w:suppressAutoHyphens/>
              <w:spacing w:after="0" w:line="240" w:lineRule="auto"/>
              <w:rPr>
                <w:sz w:val="20"/>
                <w:szCs w:val="20"/>
              </w:rPr>
            </w:pPr>
            <w:r w:rsidRPr="00021477">
              <w:rPr>
                <w:b/>
                <w:bCs/>
                <w:sz w:val="20"/>
                <w:szCs w:val="20"/>
              </w:rPr>
              <w:t>Global Professional in Human Resources (GPHR),</w:t>
            </w:r>
            <w:r w:rsidRPr="00A45042">
              <w:rPr>
                <w:sz w:val="20"/>
                <w:szCs w:val="20"/>
              </w:rPr>
              <w:t xml:space="preserve"> (Training course/ Dec 2008)</w:t>
            </w:r>
          </w:p>
          <w:p w:rsidR="00422E1B" w:rsidRPr="00AD5533" w:rsidRDefault="00E7027F" w:rsidP="00AD5533">
            <w:pPr>
              <w:numPr>
                <w:ilvl w:val="0"/>
                <w:numId w:val="6"/>
              </w:numPr>
              <w:suppressAutoHyphens/>
              <w:spacing w:after="0" w:line="240" w:lineRule="auto"/>
              <w:rPr>
                <w:sz w:val="20"/>
                <w:szCs w:val="20"/>
              </w:rPr>
            </w:pPr>
            <w:r w:rsidRPr="00A45042">
              <w:rPr>
                <w:sz w:val="20"/>
                <w:szCs w:val="20"/>
              </w:rPr>
              <w:t xml:space="preserve">Internal </w:t>
            </w:r>
            <w:r w:rsidRPr="00045FC6">
              <w:rPr>
                <w:b/>
                <w:bCs/>
                <w:sz w:val="20"/>
                <w:szCs w:val="20"/>
              </w:rPr>
              <w:t>soft skills training courses</w:t>
            </w:r>
            <w:r w:rsidRPr="00A45042">
              <w:rPr>
                <w:sz w:val="20"/>
                <w:szCs w:val="20"/>
              </w:rPr>
              <w:t xml:space="preserve"> with Ernst &amp; Young</w:t>
            </w:r>
          </w:p>
          <w:p w:rsidR="00E7027F" w:rsidRDefault="00E7027F" w:rsidP="008122FE">
            <w:pPr>
              <w:suppressAutoHyphens/>
              <w:spacing w:after="0" w:line="240" w:lineRule="auto"/>
              <w:rPr>
                <w:sz w:val="20"/>
                <w:szCs w:val="20"/>
              </w:rPr>
            </w:pPr>
          </w:p>
          <w:p w:rsidR="002D22A3" w:rsidRPr="00C8419B" w:rsidRDefault="002D22A3" w:rsidP="002D22A3">
            <w:pPr>
              <w:pBdr>
                <w:bottom w:val="single" w:sz="4" w:space="1" w:color="808080"/>
              </w:pBdr>
              <w:spacing w:after="0" w:line="240" w:lineRule="auto"/>
              <w:rPr>
                <w:rFonts w:cs="Calibri"/>
                <w:b/>
                <w:color w:val="54A738" w:themeColor="accent5" w:themeShade="BF"/>
              </w:rPr>
            </w:pPr>
            <w:r w:rsidRPr="00C8419B">
              <w:rPr>
                <w:rFonts w:cs="Calibri"/>
                <w:b/>
                <w:color w:val="54A738" w:themeColor="accent5" w:themeShade="BF"/>
              </w:rPr>
              <w:t>PERSONAL SKILLS</w:t>
            </w:r>
          </w:p>
          <w:p w:rsidR="002D22A3" w:rsidRPr="00A45042" w:rsidRDefault="002D22A3" w:rsidP="002D22A3">
            <w:pPr>
              <w:numPr>
                <w:ilvl w:val="0"/>
                <w:numId w:val="6"/>
              </w:numPr>
              <w:suppressAutoHyphens/>
              <w:spacing w:after="0" w:line="240" w:lineRule="auto"/>
              <w:rPr>
                <w:sz w:val="20"/>
                <w:szCs w:val="20"/>
              </w:rPr>
            </w:pPr>
            <w:r w:rsidRPr="00A45042">
              <w:rPr>
                <w:sz w:val="20"/>
                <w:szCs w:val="20"/>
              </w:rPr>
              <w:t xml:space="preserve">Excellent interpersonal skills building strong client relations and effective partnerships </w:t>
            </w:r>
          </w:p>
          <w:p w:rsidR="002D22A3" w:rsidRPr="00A45042" w:rsidRDefault="002D22A3" w:rsidP="002D22A3">
            <w:pPr>
              <w:numPr>
                <w:ilvl w:val="0"/>
                <w:numId w:val="6"/>
              </w:numPr>
              <w:suppressAutoHyphens/>
              <w:spacing w:after="0" w:line="240" w:lineRule="auto"/>
              <w:rPr>
                <w:sz w:val="20"/>
                <w:szCs w:val="20"/>
              </w:rPr>
            </w:pPr>
            <w:r w:rsidRPr="00A45042">
              <w:rPr>
                <w:sz w:val="20"/>
                <w:szCs w:val="20"/>
              </w:rPr>
              <w:t>Highly self-motivated contributor with solid communication and organizational skills</w:t>
            </w:r>
          </w:p>
          <w:p w:rsidR="002D22A3" w:rsidRPr="00A45042" w:rsidRDefault="002D22A3" w:rsidP="002D22A3">
            <w:pPr>
              <w:numPr>
                <w:ilvl w:val="0"/>
                <w:numId w:val="6"/>
              </w:numPr>
              <w:suppressAutoHyphens/>
              <w:spacing w:after="0" w:line="240" w:lineRule="auto"/>
              <w:rPr>
                <w:sz w:val="20"/>
                <w:szCs w:val="20"/>
              </w:rPr>
            </w:pPr>
            <w:r w:rsidRPr="00A45042">
              <w:rPr>
                <w:sz w:val="20"/>
                <w:szCs w:val="20"/>
              </w:rPr>
              <w:t>Highly effective under stressful situations</w:t>
            </w:r>
          </w:p>
          <w:p w:rsidR="002D22A3" w:rsidRPr="00A45042" w:rsidRDefault="002D22A3" w:rsidP="002D22A3">
            <w:pPr>
              <w:numPr>
                <w:ilvl w:val="0"/>
                <w:numId w:val="6"/>
              </w:numPr>
              <w:suppressAutoHyphens/>
              <w:spacing w:after="0" w:line="240" w:lineRule="auto"/>
              <w:rPr>
                <w:sz w:val="20"/>
                <w:szCs w:val="20"/>
              </w:rPr>
            </w:pPr>
            <w:r w:rsidRPr="00A45042">
              <w:rPr>
                <w:sz w:val="20"/>
                <w:szCs w:val="20"/>
              </w:rPr>
              <w:t>Project Management Skills</w:t>
            </w:r>
          </w:p>
          <w:p w:rsidR="002D22A3" w:rsidRPr="00A45042" w:rsidRDefault="002D22A3" w:rsidP="002D22A3">
            <w:pPr>
              <w:numPr>
                <w:ilvl w:val="0"/>
                <w:numId w:val="6"/>
              </w:numPr>
              <w:suppressAutoHyphens/>
              <w:spacing w:after="0" w:line="240" w:lineRule="auto"/>
              <w:rPr>
                <w:sz w:val="20"/>
                <w:szCs w:val="20"/>
              </w:rPr>
            </w:pPr>
            <w:r w:rsidRPr="00A45042">
              <w:rPr>
                <w:sz w:val="20"/>
                <w:szCs w:val="20"/>
              </w:rPr>
              <w:t>Report Writing Skills</w:t>
            </w:r>
          </w:p>
          <w:p w:rsidR="002D22A3" w:rsidRPr="00A45042" w:rsidRDefault="002D22A3" w:rsidP="002D22A3">
            <w:pPr>
              <w:numPr>
                <w:ilvl w:val="0"/>
                <w:numId w:val="6"/>
              </w:numPr>
              <w:suppressAutoHyphens/>
              <w:spacing w:after="0" w:line="240" w:lineRule="auto"/>
              <w:rPr>
                <w:sz w:val="20"/>
                <w:szCs w:val="20"/>
              </w:rPr>
            </w:pPr>
            <w:r w:rsidRPr="00A45042">
              <w:rPr>
                <w:sz w:val="20"/>
                <w:szCs w:val="20"/>
              </w:rPr>
              <w:t>Training and Mentoring</w:t>
            </w:r>
          </w:p>
          <w:p w:rsidR="002D22A3" w:rsidRPr="00A45042" w:rsidRDefault="002D22A3" w:rsidP="002D22A3">
            <w:pPr>
              <w:numPr>
                <w:ilvl w:val="0"/>
                <w:numId w:val="6"/>
              </w:numPr>
              <w:suppressAutoHyphens/>
              <w:spacing w:after="0" w:line="240" w:lineRule="auto"/>
              <w:rPr>
                <w:sz w:val="20"/>
                <w:szCs w:val="20"/>
              </w:rPr>
            </w:pPr>
            <w:r w:rsidRPr="00A45042">
              <w:rPr>
                <w:sz w:val="20"/>
                <w:szCs w:val="20"/>
              </w:rPr>
              <w:t>Fluent in English and Arabic</w:t>
            </w:r>
          </w:p>
          <w:p w:rsidR="002D22A3" w:rsidRPr="00A45042" w:rsidRDefault="002D22A3" w:rsidP="002D22A3">
            <w:pPr>
              <w:numPr>
                <w:ilvl w:val="0"/>
                <w:numId w:val="6"/>
              </w:numPr>
              <w:suppressAutoHyphens/>
              <w:spacing w:after="0" w:line="240" w:lineRule="auto"/>
              <w:rPr>
                <w:sz w:val="20"/>
                <w:szCs w:val="20"/>
              </w:rPr>
            </w:pPr>
            <w:r w:rsidRPr="00A45042">
              <w:rPr>
                <w:sz w:val="20"/>
                <w:szCs w:val="20"/>
              </w:rPr>
              <w:t>Excellent Computer skills, Windows &amp; Word Office, Visio and MS Project</w:t>
            </w:r>
          </w:p>
          <w:p w:rsidR="002D22A3" w:rsidRPr="00AD5533" w:rsidRDefault="002D22A3" w:rsidP="008122FE">
            <w:pPr>
              <w:suppressAutoHyphens/>
              <w:spacing w:after="0" w:line="240" w:lineRule="auto"/>
              <w:rPr>
                <w:sz w:val="20"/>
                <w:szCs w:val="20"/>
              </w:rPr>
            </w:pPr>
          </w:p>
        </w:tc>
      </w:tr>
    </w:tbl>
    <w:p w:rsidR="00CA62FA" w:rsidRPr="00C8419B" w:rsidRDefault="00C276D9" w:rsidP="00021477">
      <w:pPr>
        <w:pBdr>
          <w:bottom w:val="single" w:sz="4" w:space="1" w:color="808080"/>
        </w:pBdr>
        <w:spacing w:after="0" w:line="240" w:lineRule="auto"/>
        <w:ind w:left="360"/>
        <w:rPr>
          <w:rFonts w:cs="Calibri"/>
          <w:b/>
          <w:color w:val="54A738" w:themeColor="accent5" w:themeShade="BF"/>
        </w:rPr>
      </w:pPr>
      <w:r w:rsidRPr="00C8419B">
        <w:rPr>
          <w:rFonts w:cs="Calibri"/>
          <w:b/>
          <w:color w:val="54A738" w:themeColor="accent5" w:themeShade="BF"/>
        </w:rPr>
        <w:lastRenderedPageBreak/>
        <w:t>REFERENCES</w:t>
      </w:r>
    </w:p>
    <w:p w:rsidR="00CA62FA" w:rsidRPr="0002787C" w:rsidRDefault="00A52277" w:rsidP="003419FB">
      <w:pPr>
        <w:tabs>
          <w:tab w:val="left" w:pos="5922"/>
          <w:tab w:val="left" w:pos="6462"/>
          <w:tab w:val="left" w:pos="7812"/>
          <w:tab w:val="left" w:pos="7902"/>
          <w:tab w:val="left" w:pos="8802"/>
        </w:tabs>
        <w:spacing w:after="0" w:line="240" w:lineRule="auto"/>
        <w:ind w:left="990"/>
        <w:rPr>
          <w:i/>
          <w:iCs/>
          <w:sz w:val="20"/>
          <w:szCs w:val="20"/>
        </w:rPr>
      </w:pPr>
      <w:r w:rsidRPr="0002787C">
        <w:rPr>
          <w:i/>
          <w:iCs/>
          <w:sz w:val="20"/>
          <w:szCs w:val="20"/>
        </w:rPr>
        <w:t>Furnished upon request</w:t>
      </w:r>
    </w:p>
    <w:p w:rsidR="00730AF5" w:rsidRDefault="00730AF5" w:rsidP="003419FB">
      <w:pPr>
        <w:tabs>
          <w:tab w:val="left" w:pos="5922"/>
          <w:tab w:val="left" w:pos="6462"/>
          <w:tab w:val="left" w:pos="7812"/>
          <w:tab w:val="left" w:pos="7902"/>
          <w:tab w:val="left" w:pos="8802"/>
        </w:tabs>
        <w:spacing w:after="0" w:line="240" w:lineRule="auto"/>
        <w:ind w:left="990"/>
        <w:rPr>
          <w:rStyle w:val="Strong"/>
          <w:color w:val="404040" w:themeColor="text1" w:themeTint="BF"/>
          <w:sz w:val="24"/>
          <w:szCs w:val="24"/>
        </w:rPr>
      </w:pPr>
    </w:p>
    <w:p w:rsidR="00031283" w:rsidRPr="00031283" w:rsidRDefault="00031283" w:rsidP="00031283">
      <w:pPr>
        <w:autoSpaceDE w:val="0"/>
        <w:autoSpaceDN w:val="0"/>
        <w:adjustRightInd w:val="0"/>
        <w:spacing w:after="0" w:line="240" w:lineRule="auto"/>
        <w:rPr>
          <w:rFonts w:ascii="Times New Roman" w:hAnsi="Times New Roman"/>
          <w:color w:val="000000"/>
          <w:sz w:val="24"/>
          <w:szCs w:val="24"/>
        </w:rPr>
      </w:pPr>
    </w:p>
    <w:p w:rsidR="00031283" w:rsidRPr="003419FB" w:rsidRDefault="00031283" w:rsidP="003419FB">
      <w:pPr>
        <w:tabs>
          <w:tab w:val="left" w:pos="5922"/>
          <w:tab w:val="left" w:pos="6462"/>
          <w:tab w:val="left" w:pos="7812"/>
          <w:tab w:val="left" w:pos="7902"/>
          <w:tab w:val="left" w:pos="8802"/>
        </w:tabs>
        <w:spacing w:after="0" w:line="240" w:lineRule="auto"/>
        <w:ind w:left="990"/>
        <w:rPr>
          <w:rStyle w:val="Strong"/>
          <w:color w:val="404040" w:themeColor="text1" w:themeTint="BF"/>
          <w:sz w:val="24"/>
          <w:szCs w:val="24"/>
        </w:rPr>
      </w:pPr>
    </w:p>
    <w:sectPr w:rsidR="00031283" w:rsidRPr="003419FB" w:rsidSect="007E6F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14" w:rsidRDefault="00EE1114" w:rsidP="007326C3">
      <w:pPr>
        <w:spacing w:after="0" w:line="240" w:lineRule="auto"/>
      </w:pPr>
      <w:r>
        <w:separator/>
      </w:r>
    </w:p>
  </w:endnote>
  <w:endnote w:type="continuationSeparator" w:id="0">
    <w:p w:rsidR="00EE1114" w:rsidRDefault="00EE1114" w:rsidP="0073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00000001" w:usb1="5000206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14" w:rsidRDefault="00EE1114" w:rsidP="007326C3">
      <w:pPr>
        <w:spacing w:after="0" w:line="240" w:lineRule="auto"/>
      </w:pPr>
      <w:r>
        <w:separator/>
      </w:r>
    </w:p>
  </w:footnote>
  <w:footnote w:type="continuationSeparator" w:id="0">
    <w:p w:rsidR="00EE1114" w:rsidRDefault="00EE1114" w:rsidP="00732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AF9"/>
    <w:multiLevelType w:val="hybridMultilevel"/>
    <w:tmpl w:val="57BE77BC"/>
    <w:lvl w:ilvl="0" w:tplc="CE7E6D7C">
      <w:start w:val="1"/>
      <w:numFmt w:val="bullet"/>
      <w:lvlText w:val="•"/>
      <w:lvlJc w:val="left"/>
      <w:pPr>
        <w:tabs>
          <w:tab w:val="num" w:pos="720"/>
        </w:tabs>
        <w:ind w:left="720" w:hanging="360"/>
      </w:pPr>
      <w:rPr>
        <w:rFonts w:ascii="Arial" w:hAnsi="Arial" w:hint="default"/>
      </w:rPr>
    </w:lvl>
    <w:lvl w:ilvl="1" w:tplc="8C6C7510" w:tentative="1">
      <w:start w:val="1"/>
      <w:numFmt w:val="bullet"/>
      <w:lvlText w:val="•"/>
      <w:lvlJc w:val="left"/>
      <w:pPr>
        <w:tabs>
          <w:tab w:val="num" w:pos="1440"/>
        </w:tabs>
        <w:ind w:left="1440" w:hanging="360"/>
      </w:pPr>
      <w:rPr>
        <w:rFonts w:ascii="Arial" w:hAnsi="Arial" w:hint="default"/>
      </w:rPr>
    </w:lvl>
    <w:lvl w:ilvl="2" w:tplc="8BA269D2" w:tentative="1">
      <w:start w:val="1"/>
      <w:numFmt w:val="bullet"/>
      <w:lvlText w:val="•"/>
      <w:lvlJc w:val="left"/>
      <w:pPr>
        <w:tabs>
          <w:tab w:val="num" w:pos="2160"/>
        </w:tabs>
        <w:ind w:left="2160" w:hanging="360"/>
      </w:pPr>
      <w:rPr>
        <w:rFonts w:ascii="Arial" w:hAnsi="Arial" w:hint="default"/>
      </w:rPr>
    </w:lvl>
    <w:lvl w:ilvl="3" w:tplc="0052BDA4" w:tentative="1">
      <w:start w:val="1"/>
      <w:numFmt w:val="bullet"/>
      <w:lvlText w:val="•"/>
      <w:lvlJc w:val="left"/>
      <w:pPr>
        <w:tabs>
          <w:tab w:val="num" w:pos="2880"/>
        </w:tabs>
        <w:ind w:left="2880" w:hanging="360"/>
      </w:pPr>
      <w:rPr>
        <w:rFonts w:ascii="Arial" w:hAnsi="Arial" w:hint="default"/>
      </w:rPr>
    </w:lvl>
    <w:lvl w:ilvl="4" w:tplc="C1487984" w:tentative="1">
      <w:start w:val="1"/>
      <w:numFmt w:val="bullet"/>
      <w:lvlText w:val="•"/>
      <w:lvlJc w:val="left"/>
      <w:pPr>
        <w:tabs>
          <w:tab w:val="num" w:pos="3600"/>
        </w:tabs>
        <w:ind w:left="3600" w:hanging="360"/>
      </w:pPr>
      <w:rPr>
        <w:rFonts w:ascii="Arial" w:hAnsi="Arial" w:hint="default"/>
      </w:rPr>
    </w:lvl>
    <w:lvl w:ilvl="5" w:tplc="47CE1D84" w:tentative="1">
      <w:start w:val="1"/>
      <w:numFmt w:val="bullet"/>
      <w:lvlText w:val="•"/>
      <w:lvlJc w:val="left"/>
      <w:pPr>
        <w:tabs>
          <w:tab w:val="num" w:pos="4320"/>
        </w:tabs>
        <w:ind w:left="4320" w:hanging="360"/>
      </w:pPr>
      <w:rPr>
        <w:rFonts w:ascii="Arial" w:hAnsi="Arial" w:hint="default"/>
      </w:rPr>
    </w:lvl>
    <w:lvl w:ilvl="6" w:tplc="910E599C" w:tentative="1">
      <w:start w:val="1"/>
      <w:numFmt w:val="bullet"/>
      <w:lvlText w:val="•"/>
      <w:lvlJc w:val="left"/>
      <w:pPr>
        <w:tabs>
          <w:tab w:val="num" w:pos="5040"/>
        </w:tabs>
        <w:ind w:left="5040" w:hanging="360"/>
      </w:pPr>
      <w:rPr>
        <w:rFonts w:ascii="Arial" w:hAnsi="Arial" w:hint="default"/>
      </w:rPr>
    </w:lvl>
    <w:lvl w:ilvl="7" w:tplc="11287094" w:tentative="1">
      <w:start w:val="1"/>
      <w:numFmt w:val="bullet"/>
      <w:lvlText w:val="•"/>
      <w:lvlJc w:val="left"/>
      <w:pPr>
        <w:tabs>
          <w:tab w:val="num" w:pos="5760"/>
        </w:tabs>
        <w:ind w:left="5760" w:hanging="360"/>
      </w:pPr>
      <w:rPr>
        <w:rFonts w:ascii="Arial" w:hAnsi="Arial" w:hint="default"/>
      </w:rPr>
    </w:lvl>
    <w:lvl w:ilvl="8" w:tplc="7E6C78F4" w:tentative="1">
      <w:start w:val="1"/>
      <w:numFmt w:val="bullet"/>
      <w:lvlText w:val="•"/>
      <w:lvlJc w:val="left"/>
      <w:pPr>
        <w:tabs>
          <w:tab w:val="num" w:pos="6480"/>
        </w:tabs>
        <w:ind w:left="6480" w:hanging="360"/>
      </w:pPr>
      <w:rPr>
        <w:rFonts w:ascii="Arial" w:hAnsi="Arial" w:hint="default"/>
      </w:rPr>
    </w:lvl>
  </w:abstractNum>
  <w:abstractNum w:abstractNumId="1">
    <w:nsid w:val="021D3D67"/>
    <w:multiLevelType w:val="hybridMultilevel"/>
    <w:tmpl w:val="9B8AA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559CB"/>
    <w:multiLevelType w:val="hybridMultilevel"/>
    <w:tmpl w:val="892CECF4"/>
    <w:lvl w:ilvl="0" w:tplc="A13A98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36348"/>
    <w:multiLevelType w:val="hybridMultilevel"/>
    <w:tmpl w:val="ED126400"/>
    <w:lvl w:ilvl="0" w:tplc="F0C083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F1692"/>
    <w:multiLevelType w:val="hybridMultilevel"/>
    <w:tmpl w:val="2ED640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8609B7"/>
    <w:multiLevelType w:val="hybridMultilevel"/>
    <w:tmpl w:val="A4C24A34"/>
    <w:lvl w:ilvl="0" w:tplc="16146524">
      <w:start w:val="1"/>
      <w:numFmt w:val="bullet"/>
      <w:lvlText w:val="-"/>
      <w:lvlJc w:val="left"/>
      <w:pPr>
        <w:ind w:left="1440" w:hanging="360"/>
      </w:pPr>
      <w:rPr>
        <w:rFonts w:ascii="Calibri" w:eastAsia="Calibri" w:hAnsi="Calibri"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A103CB"/>
    <w:multiLevelType w:val="hybridMultilevel"/>
    <w:tmpl w:val="4D788532"/>
    <w:lvl w:ilvl="0" w:tplc="669E51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FE49A2"/>
    <w:multiLevelType w:val="hybridMultilevel"/>
    <w:tmpl w:val="19A41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96BAC"/>
    <w:multiLevelType w:val="hybridMultilevel"/>
    <w:tmpl w:val="EB8AA410"/>
    <w:lvl w:ilvl="0" w:tplc="0BEA75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9E06F3"/>
    <w:multiLevelType w:val="hybridMultilevel"/>
    <w:tmpl w:val="9EF4A24E"/>
    <w:lvl w:ilvl="0" w:tplc="38F43B74">
      <w:start w:val="1"/>
      <w:numFmt w:val="bullet"/>
      <w:lvlText w:val="►"/>
      <w:lvlJc w:val="left"/>
      <w:pPr>
        <w:tabs>
          <w:tab w:val="num" w:pos="720"/>
        </w:tabs>
        <w:ind w:left="720" w:hanging="360"/>
      </w:pPr>
      <w:rPr>
        <w:rFonts w:ascii="Arial" w:hAnsi="Arial" w:hint="default"/>
      </w:rPr>
    </w:lvl>
    <w:lvl w:ilvl="1" w:tplc="38347DB6" w:tentative="1">
      <w:start w:val="1"/>
      <w:numFmt w:val="bullet"/>
      <w:lvlText w:val="►"/>
      <w:lvlJc w:val="left"/>
      <w:pPr>
        <w:tabs>
          <w:tab w:val="num" w:pos="1440"/>
        </w:tabs>
        <w:ind w:left="1440" w:hanging="360"/>
      </w:pPr>
      <w:rPr>
        <w:rFonts w:ascii="Arial" w:hAnsi="Arial" w:hint="default"/>
      </w:rPr>
    </w:lvl>
    <w:lvl w:ilvl="2" w:tplc="13305A1A" w:tentative="1">
      <w:start w:val="1"/>
      <w:numFmt w:val="bullet"/>
      <w:lvlText w:val="►"/>
      <w:lvlJc w:val="left"/>
      <w:pPr>
        <w:tabs>
          <w:tab w:val="num" w:pos="2160"/>
        </w:tabs>
        <w:ind w:left="2160" w:hanging="360"/>
      </w:pPr>
      <w:rPr>
        <w:rFonts w:ascii="Arial" w:hAnsi="Arial" w:hint="default"/>
      </w:rPr>
    </w:lvl>
    <w:lvl w:ilvl="3" w:tplc="180E511C" w:tentative="1">
      <w:start w:val="1"/>
      <w:numFmt w:val="bullet"/>
      <w:lvlText w:val="►"/>
      <w:lvlJc w:val="left"/>
      <w:pPr>
        <w:tabs>
          <w:tab w:val="num" w:pos="2880"/>
        </w:tabs>
        <w:ind w:left="2880" w:hanging="360"/>
      </w:pPr>
      <w:rPr>
        <w:rFonts w:ascii="Arial" w:hAnsi="Arial" w:hint="default"/>
      </w:rPr>
    </w:lvl>
    <w:lvl w:ilvl="4" w:tplc="35C055C6" w:tentative="1">
      <w:start w:val="1"/>
      <w:numFmt w:val="bullet"/>
      <w:lvlText w:val="►"/>
      <w:lvlJc w:val="left"/>
      <w:pPr>
        <w:tabs>
          <w:tab w:val="num" w:pos="3600"/>
        </w:tabs>
        <w:ind w:left="3600" w:hanging="360"/>
      </w:pPr>
      <w:rPr>
        <w:rFonts w:ascii="Arial" w:hAnsi="Arial" w:hint="default"/>
      </w:rPr>
    </w:lvl>
    <w:lvl w:ilvl="5" w:tplc="F1E6B7F6" w:tentative="1">
      <w:start w:val="1"/>
      <w:numFmt w:val="bullet"/>
      <w:lvlText w:val="►"/>
      <w:lvlJc w:val="left"/>
      <w:pPr>
        <w:tabs>
          <w:tab w:val="num" w:pos="4320"/>
        </w:tabs>
        <w:ind w:left="4320" w:hanging="360"/>
      </w:pPr>
      <w:rPr>
        <w:rFonts w:ascii="Arial" w:hAnsi="Arial" w:hint="default"/>
      </w:rPr>
    </w:lvl>
    <w:lvl w:ilvl="6" w:tplc="E8768156" w:tentative="1">
      <w:start w:val="1"/>
      <w:numFmt w:val="bullet"/>
      <w:lvlText w:val="►"/>
      <w:lvlJc w:val="left"/>
      <w:pPr>
        <w:tabs>
          <w:tab w:val="num" w:pos="5040"/>
        </w:tabs>
        <w:ind w:left="5040" w:hanging="360"/>
      </w:pPr>
      <w:rPr>
        <w:rFonts w:ascii="Arial" w:hAnsi="Arial" w:hint="default"/>
      </w:rPr>
    </w:lvl>
    <w:lvl w:ilvl="7" w:tplc="5450D20C" w:tentative="1">
      <w:start w:val="1"/>
      <w:numFmt w:val="bullet"/>
      <w:lvlText w:val="►"/>
      <w:lvlJc w:val="left"/>
      <w:pPr>
        <w:tabs>
          <w:tab w:val="num" w:pos="5760"/>
        </w:tabs>
        <w:ind w:left="5760" w:hanging="360"/>
      </w:pPr>
      <w:rPr>
        <w:rFonts w:ascii="Arial" w:hAnsi="Arial" w:hint="default"/>
      </w:rPr>
    </w:lvl>
    <w:lvl w:ilvl="8" w:tplc="D1AAF096" w:tentative="1">
      <w:start w:val="1"/>
      <w:numFmt w:val="bullet"/>
      <w:lvlText w:val="►"/>
      <w:lvlJc w:val="left"/>
      <w:pPr>
        <w:tabs>
          <w:tab w:val="num" w:pos="6480"/>
        </w:tabs>
        <w:ind w:left="6480" w:hanging="360"/>
      </w:pPr>
      <w:rPr>
        <w:rFonts w:ascii="Arial" w:hAnsi="Arial" w:hint="default"/>
      </w:rPr>
    </w:lvl>
  </w:abstractNum>
  <w:abstractNum w:abstractNumId="10">
    <w:nsid w:val="1E0F5059"/>
    <w:multiLevelType w:val="hybridMultilevel"/>
    <w:tmpl w:val="3D50A700"/>
    <w:lvl w:ilvl="0" w:tplc="1386692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E6842AA"/>
    <w:multiLevelType w:val="hybridMultilevel"/>
    <w:tmpl w:val="26888A58"/>
    <w:lvl w:ilvl="0" w:tplc="1EA4C5A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231F2449"/>
    <w:multiLevelType w:val="hybridMultilevel"/>
    <w:tmpl w:val="5D68B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D49F2"/>
    <w:multiLevelType w:val="hybridMultilevel"/>
    <w:tmpl w:val="0140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0050F"/>
    <w:multiLevelType w:val="hybridMultilevel"/>
    <w:tmpl w:val="A4EC9E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94222E"/>
    <w:multiLevelType w:val="hybridMultilevel"/>
    <w:tmpl w:val="E3B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Sans Unico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Sans Unico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Sans Unicode"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F6283"/>
    <w:multiLevelType w:val="hybridMultilevel"/>
    <w:tmpl w:val="F7F4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Sans Unico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Sans Unico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Sans Unicode"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A87360"/>
    <w:multiLevelType w:val="hybridMultilevel"/>
    <w:tmpl w:val="ECCE3D70"/>
    <w:lvl w:ilvl="0" w:tplc="551460E2">
      <w:start w:val="1"/>
      <w:numFmt w:val="decimal"/>
      <w:lvlText w:val="%1."/>
      <w:lvlJc w:val="left"/>
      <w:pPr>
        <w:tabs>
          <w:tab w:val="num" w:pos="720"/>
        </w:tabs>
        <w:ind w:left="720" w:hanging="360"/>
      </w:pPr>
    </w:lvl>
    <w:lvl w:ilvl="1" w:tplc="34C6FEF2">
      <w:start w:val="1"/>
      <w:numFmt w:val="decimal"/>
      <w:lvlText w:val="%2."/>
      <w:lvlJc w:val="left"/>
      <w:pPr>
        <w:tabs>
          <w:tab w:val="num" w:pos="1440"/>
        </w:tabs>
        <w:ind w:left="1440" w:hanging="360"/>
      </w:pPr>
    </w:lvl>
    <w:lvl w:ilvl="2" w:tplc="1E783D12" w:tentative="1">
      <w:start w:val="1"/>
      <w:numFmt w:val="decimal"/>
      <w:lvlText w:val="%3."/>
      <w:lvlJc w:val="left"/>
      <w:pPr>
        <w:tabs>
          <w:tab w:val="num" w:pos="2160"/>
        </w:tabs>
        <w:ind w:left="2160" w:hanging="360"/>
      </w:pPr>
    </w:lvl>
    <w:lvl w:ilvl="3" w:tplc="372637DE" w:tentative="1">
      <w:start w:val="1"/>
      <w:numFmt w:val="decimal"/>
      <w:lvlText w:val="%4."/>
      <w:lvlJc w:val="left"/>
      <w:pPr>
        <w:tabs>
          <w:tab w:val="num" w:pos="2880"/>
        </w:tabs>
        <w:ind w:left="2880" w:hanging="360"/>
      </w:pPr>
    </w:lvl>
    <w:lvl w:ilvl="4" w:tplc="8E888260" w:tentative="1">
      <w:start w:val="1"/>
      <w:numFmt w:val="decimal"/>
      <w:lvlText w:val="%5."/>
      <w:lvlJc w:val="left"/>
      <w:pPr>
        <w:tabs>
          <w:tab w:val="num" w:pos="3600"/>
        </w:tabs>
        <w:ind w:left="3600" w:hanging="360"/>
      </w:pPr>
    </w:lvl>
    <w:lvl w:ilvl="5" w:tplc="0A54B22A" w:tentative="1">
      <w:start w:val="1"/>
      <w:numFmt w:val="decimal"/>
      <w:lvlText w:val="%6."/>
      <w:lvlJc w:val="left"/>
      <w:pPr>
        <w:tabs>
          <w:tab w:val="num" w:pos="4320"/>
        </w:tabs>
        <w:ind w:left="4320" w:hanging="360"/>
      </w:pPr>
    </w:lvl>
    <w:lvl w:ilvl="6" w:tplc="7B42F7DE" w:tentative="1">
      <w:start w:val="1"/>
      <w:numFmt w:val="decimal"/>
      <w:lvlText w:val="%7."/>
      <w:lvlJc w:val="left"/>
      <w:pPr>
        <w:tabs>
          <w:tab w:val="num" w:pos="5040"/>
        </w:tabs>
        <w:ind w:left="5040" w:hanging="360"/>
      </w:pPr>
    </w:lvl>
    <w:lvl w:ilvl="7" w:tplc="905CA308" w:tentative="1">
      <w:start w:val="1"/>
      <w:numFmt w:val="decimal"/>
      <w:lvlText w:val="%8."/>
      <w:lvlJc w:val="left"/>
      <w:pPr>
        <w:tabs>
          <w:tab w:val="num" w:pos="5760"/>
        </w:tabs>
        <w:ind w:left="5760" w:hanging="360"/>
      </w:pPr>
    </w:lvl>
    <w:lvl w:ilvl="8" w:tplc="DAC8B730" w:tentative="1">
      <w:start w:val="1"/>
      <w:numFmt w:val="decimal"/>
      <w:lvlText w:val="%9."/>
      <w:lvlJc w:val="left"/>
      <w:pPr>
        <w:tabs>
          <w:tab w:val="num" w:pos="6480"/>
        </w:tabs>
        <w:ind w:left="6480" w:hanging="360"/>
      </w:pPr>
    </w:lvl>
  </w:abstractNum>
  <w:abstractNum w:abstractNumId="18">
    <w:nsid w:val="345E2DC8"/>
    <w:multiLevelType w:val="hybridMultilevel"/>
    <w:tmpl w:val="3C4212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6C571FB"/>
    <w:multiLevelType w:val="hybridMultilevel"/>
    <w:tmpl w:val="ED2C52DE"/>
    <w:lvl w:ilvl="0" w:tplc="A1DACC8E">
      <w:start w:val="1"/>
      <w:numFmt w:val="bullet"/>
      <w:lvlText w:val="►"/>
      <w:lvlJc w:val="left"/>
      <w:pPr>
        <w:tabs>
          <w:tab w:val="num" w:pos="720"/>
        </w:tabs>
        <w:ind w:left="720" w:hanging="360"/>
      </w:pPr>
      <w:rPr>
        <w:rFonts w:ascii="Arial" w:hAnsi="Arial" w:hint="default"/>
      </w:rPr>
    </w:lvl>
    <w:lvl w:ilvl="1" w:tplc="1BD2AA8A" w:tentative="1">
      <w:start w:val="1"/>
      <w:numFmt w:val="bullet"/>
      <w:lvlText w:val="►"/>
      <w:lvlJc w:val="left"/>
      <w:pPr>
        <w:tabs>
          <w:tab w:val="num" w:pos="1440"/>
        </w:tabs>
        <w:ind w:left="1440" w:hanging="360"/>
      </w:pPr>
      <w:rPr>
        <w:rFonts w:ascii="Arial" w:hAnsi="Arial" w:hint="default"/>
      </w:rPr>
    </w:lvl>
    <w:lvl w:ilvl="2" w:tplc="DB68CF14" w:tentative="1">
      <w:start w:val="1"/>
      <w:numFmt w:val="bullet"/>
      <w:lvlText w:val="►"/>
      <w:lvlJc w:val="left"/>
      <w:pPr>
        <w:tabs>
          <w:tab w:val="num" w:pos="2160"/>
        </w:tabs>
        <w:ind w:left="2160" w:hanging="360"/>
      </w:pPr>
      <w:rPr>
        <w:rFonts w:ascii="Arial" w:hAnsi="Arial" w:hint="default"/>
      </w:rPr>
    </w:lvl>
    <w:lvl w:ilvl="3" w:tplc="E502237E">
      <w:start w:val="1018"/>
      <w:numFmt w:val="bullet"/>
      <w:lvlText w:val="•"/>
      <w:lvlJc w:val="left"/>
      <w:pPr>
        <w:tabs>
          <w:tab w:val="num" w:pos="2880"/>
        </w:tabs>
        <w:ind w:left="2880" w:hanging="360"/>
      </w:pPr>
      <w:rPr>
        <w:rFonts w:ascii="Arial" w:hAnsi="Arial" w:hint="default"/>
      </w:rPr>
    </w:lvl>
    <w:lvl w:ilvl="4" w:tplc="21169158" w:tentative="1">
      <w:start w:val="1"/>
      <w:numFmt w:val="bullet"/>
      <w:lvlText w:val="►"/>
      <w:lvlJc w:val="left"/>
      <w:pPr>
        <w:tabs>
          <w:tab w:val="num" w:pos="3600"/>
        </w:tabs>
        <w:ind w:left="3600" w:hanging="360"/>
      </w:pPr>
      <w:rPr>
        <w:rFonts w:ascii="Arial" w:hAnsi="Arial" w:hint="default"/>
      </w:rPr>
    </w:lvl>
    <w:lvl w:ilvl="5" w:tplc="8A401FD2" w:tentative="1">
      <w:start w:val="1"/>
      <w:numFmt w:val="bullet"/>
      <w:lvlText w:val="►"/>
      <w:lvlJc w:val="left"/>
      <w:pPr>
        <w:tabs>
          <w:tab w:val="num" w:pos="4320"/>
        </w:tabs>
        <w:ind w:left="4320" w:hanging="360"/>
      </w:pPr>
      <w:rPr>
        <w:rFonts w:ascii="Arial" w:hAnsi="Arial" w:hint="default"/>
      </w:rPr>
    </w:lvl>
    <w:lvl w:ilvl="6" w:tplc="01CE9BA4" w:tentative="1">
      <w:start w:val="1"/>
      <w:numFmt w:val="bullet"/>
      <w:lvlText w:val="►"/>
      <w:lvlJc w:val="left"/>
      <w:pPr>
        <w:tabs>
          <w:tab w:val="num" w:pos="5040"/>
        </w:tabs>
        <w:ind w:left="5040" w:hanging="360"/>
      </w:pPr>
      <w:rPr>
        <w:rFonts w:ascii="Arial" w:hAnsi="Arial" w:hint="default"/>
      </w:rPr>
    </w:lvl>
    <w:lvl w:ilvl="7" w:tplc="5A8ADAC2" w:tentative="1">
      <w:start w:val="1"/>
      <w:numFmt w:val="bullet"/>
      <w:lvlText w:val="►"/>
      <w:lvlJc w:val="left"/>
      <w:pPr>
        <w:tabs>
          <w:tab w:val="num" w:pos="5760"/>
        </w:tabs>
        <w:ind w:left="5760" w:hanging="360"/>
      </w:pPr>
      <w:rPr>
        <w:rFonts w:ascii="Arial" w:hAnsi="Arial" w:hint="default"/>
      </w:rPr>
    </w:lvl>
    <w:lvl w:ilvl="8" w:tplc="D898EBAE" w:tentative="1">
      <w:start w:val="1"/>
      <w:numFmt w:val="bullet"/>
      <w:lvlText w:val="►"/>
      <w:lvlJc w:val="left"/>
      <w:pPr>
        <w:tabs>
          <w:tab w:val="num" w:pos="6480"/>
        </w:tabs>
        <w:ind w:left="6480" w:hanging="360"/>
      </w:pPr>
      <w:rPr>
        <w:rFonts w:ascii="Arial" w:hAnsi="Arial" w:hint="default"/>
      </w:rPr>
    </w:lvl>
  </w:abstractNum>
  <w:abstractNum w:abstractNumId="20">
    <w:nsid w:val="375A3B54"/>
    <w:multiLevelType w:val="hybridMultilevel"/>
    <w:tmpl w:val="4DE6FB58"/>
    <w:lvl w:ilvl="0" w:tplc="05E46BFE">
      <w:start w:val="1"/>
      <w:numFmt w:val="decimal"/>
      <w:pStyle w:val="List5"/>
      <w:lvlText w:val="%1."/>
      <w:lvlJc w:val="left"/>
      <w:pPr>
        <w:ind w:left="2422" w:hanging="360"/>
      </w:pPr>
      <w:rPr>
        <w:rFonts w:hint="default"/>
      </w:rPr>
    </w:lvl>
    <w:lvl w:ilvl="1" w:tplc="04090019">
      <w:start w:val="1"/>
      <w:numFmt w:val="lowerLetter"/>
      <w:lvlText w:val="%2."/>
      <w:lvlJc w:val="left"/>
      <w:pPr>
        <w:ind w:left="3142" w:hanging="360"/>
      </w:pPr>
    </w:lvl>
    <w:lvl w:ilvl="2" w:tplc="0409001B">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21">
    <w:nsid w:val="3A156C91"/>
    <w:multiLevelType w:val="hybridMultilevel"/>
    <w:tmpl w:val="533699F0"/>
    <w:lvl w:ilvl="0" w:tplc="5E7045F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nsid w:val="3CEE2D3D"/>
    <w:multiLevelType w:val="hybridMultilevel"/>
    <w:tmpl w:val="5376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F39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4A8173C8"/>
    <w:multiLevelType w:val="hybridMultilevel"/>
    <w:tmpl w:val="4F5AC71E"/>
    <w:lvl w:ilvl="0" w:tplc="4CB2A57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FF3FEB"/>
    <w:multiLevelType w:val="hybridMultilevel"/>
    <w:tmpl w:val="AF18DCD4"/>
    <w:lvl w:ilvl="0" w:tplc="C8BA1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B3714"/>
    <w:multiLevelType w:val="hybridMultilevel"/>
    <w:tmpl w:val="8204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Sans Unico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Sans Unico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Sans Unicode"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C1252"/>
    <w:multiLevelType w:val="hybridMultilevel"/>
    <w:tmpl w:val="FF5E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00213"/>
    <w:multiLevelType w:val="hybridMultilevel"/>
    <w:tmpl w:val="9B98852A"/>
    <w:lvl w:ilvl="0" w:tplc="FBC66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6566D"/>
    <w:multiLevelType w:val="multilevel"/>
    <w:tmpl w:val="70641468"/>
    <w:lvl w:ilvl="0">
      <w:start w:val="1"/>
      <w:numFmt w:val="upperRoman"/>
      <w:pStyle w:val="HSACDH1"/>
      <w:lvlText w:val="%1."/>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SACDH2"/>
      <w:lvlText w:val="%2."/>
      <w:lvlJc w:val="left"/>
      <w:pPr>
        <w:ind w:left="810" w:hanging="360"/>
      </w:pPr>
      <w:rPr>
        <w:rFonts w:cs="Times New Roman" w:hint="default"/>
      </w:rPr>
    </w:lvl>
    <w:lvl w:ilvl="2">
      <w:start w:val="1"/>
      <w:numFmt w:val="lowerRoman"/>
      <w:pStyle w:val="HSACDH3"/>
      <w:lvlText w:val="%3."/>
      <w:lvlJc w:val="right"/>
      <w:pPr>
        <w:ind w:left="1980" w:hanging="180"/>
      </w:pPr>
      <w:rPr>
        <w:rFonts w:cs="Times New Roman" w:hint="default"/>
      </w:rPr>
    </w:lvl>
    <w:lvl w:ilvl="3">
      <w:start w:val="1"/>
      <w:numFmt w:val="decimal"/>
      <w:pStyle w:val="HSACDH4"/>
      <w:lvlText w:val="%4."/>
      <w:lvlJc w:val="left"/>
      <w:pPr>
        <w:ind w:left="1495" w:hanging="360"/>
      </w:pPr>
      <w:rPr>
        <w:rFonts w:cs="Times New Roman" w:hint="default"/>
      </w:rPr>
    </w:lvl>
    <w:lvl w:ilvl="4">
      <w:start w:val="1"/>
      <w:numFmt w:val="decimal"/>
      <w:pStyle w:val="HSACDH5"/>
      <w:lvlText w:val="5.%5."/>
      <w:lvlJc w:val="left"/>
      <w:pPr>
        <w:ind w:left="3420" w:hanging="360"/>
      </w:pPr>
      <w:rPr>
        <w:rFonts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30">
    <w:nsid w:val="55E61CCB"/>
    <w:multiLevelType w:val="hybridMultilevel"/>
    <w:tmpl w:val="9B9C2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E55154"/>
    <w:multiLevelType w:val="hybridMultilevel"/>
    <w:tmpl w:val="533699F0"/>
    <w:lvl w:ilvl="0" w:tplc="5E7045F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nsid w:val="587A0E96"/>
    <w:multiLevelType w:val="hybridMultilevel"/>
    <w:tmpl w:val="7152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0C6C20"/>
    <w:multiLevelType w:val="hybridMultilevel"/>
    <w:tmpl w:val="9D007AE4"/>
    <w:lvl w:ilvl="0" w:tplc="5686BD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851BEA"/>
    <w:multiLevelType w:val="hybridMultilevel"/>
    <w:tmpl w:val="2132D9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DFC5627"/>
    <w:multiLevelType w:val="hybridMultilevel"/>
    <w:tmpl w:val="D916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60333"/>
    <w:multiLevelType w:val="hybridMultilevel"/>
    <w:tmpl w:val="C9D68F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922A9F"/>
    <w:multiLevelType w:val="hybridMultilevel"/>
    <w:tmpl w:val="457E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FB11CB"/>
    <w:multiLevelType w:val="hybridMultilevel"/>
    <w:tmpl w:val="9B7C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Sans Unico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Sans Unico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Sans Unicode"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77F9F"/>
    <w:multiLevelType w:val="hybridMultilevel"/>
    <w:tmpl w:val="B026570E"/>
    <w:lvl w:ilvl="0" w:tplc="53DA6334">
      <w:start w:val="1"/>
      <w:numFmt w:val="bullet"/>
      <w:lvlText w:val="-"/>
      <w:lvlJc w:val="left"/>
      <w:pPr>
        <w:tabs>
          <w:tab w:val="num" w:pos="870"/>
        </w:tabs>
        <w:ind w:left="737" w:hanging="170"/>
      </w:pPr>
      <w:rPr>
        <w:rFonts w:ascii="Courier New" w:hAnsi="Courier New" w:hint="default"/>
      </w:rPr>
    </w:lvl>
    <w:lvl w:ilvl="1" w:tplc="04090003" w:tentative="1">
      <w:start w:val="1"/>
      <w:numFmt w:val="bullet"/>
      <w:lvlText w:val="o"/>
      <w:lvlJc w:val="left"/>
      <w:pPr>
        <w:tabs>
          <w:tab w:val="num" w:pos="2823"/>
        </w:tabs>
        <w:ind w:left="2823" w:hanging="360"/>
      </w:pPr>
      <w:rPr>
        <w:rFonts w:ascii="Courier New" w:hAnsi="Courier New" w:cs="Courier New" w:hint="default"/>
      </w:rPr>
    </w:lvl>
    <w:lvl w:ilvl="2" w:tplc="04090005" w:tentative="1">
      <w:start w:val="1"/>
      <w:numFmt w:val="bullet"/>
      <w:lvlText w:val=""/>
      <w:lvlJc w:val="left"/>
      <w:pPr>
        <w:tabs>
          <w:tab w:val="num" w:pos="3543"/>
        </w:tabs>
        <w:ind w:left="3543" w:hanging="360"/>
      </w:pPr>
      <w:rPr>
        <w:rFonts w:ascii="Wingdings" w:hAnsi="Wingdings" w:hint="default"/>
      </w:rPr>
    </w:lvl>
    <w:lvl w:ilvl="3" w:tplc="04090001" w:tentative="1">
      <w:start w:val="1"/>
      <w:numFmt w:val="bullet"/>
      <w:lvlText w:val=""/>
      <w:lvlJc w:val="left"/>
      <w:pPr>
        <w:tabs>
          <w:tab w:val="num" w:pos="4263"/>
        </w:tabs>
        <w:ind w:left="4263" w:hanging="360"/>
      </w:pPr>
      <w:rPr>
        <w:rFonts w:ascii="Symbol" w:hAnsi="Symbol" w:hint="default"/>
      </w:rPr>
    </w:lvl>
    <w:lvl w:ilvl="4" w:tplc="04090003" w:tentative="1">
      <w:start w:val="1"/>
      <w:numFmt w:val="bullet"/>
      <w:lvlText w:val="o"/>
      <w:lvlJc w:val="left"/>
      <w:pPr>
        <w:tabs>
          <w:tab w:val="num" w:pos="4983"/>
        </w:tabs>
        <w:ind w:left="4983" w:hanging="360"/>
      </w:pPr>
      <w:rPr>
        <w:rFonts w:ascii="Courier New" w:hAnsi="Courier New" w:cs="Courier New" w:hint="default"/>
      </w:rPr>
    </w:lvl>
    <w:lvl w:ilvl="5" w:tplc="04090005" w:tentative="1">
      <w:start w:val="1"/>
      <w:numFmt w:val="bullet"/>
      <w:lvlText w:val=""/>
      <w:lvlJc w:val="left"/>
      <w:pPr>
        <w:tabs>
          <w:tab w:val="num" w:pos="5703"/>
        </w:tabs>
        <w:ind w:left="5703" w:hanging="360"/>
      </w:pPr>
      <w:rPr>
        <w:rFonts w:ascii="Wingdings" w:hAnsi="Wingdings" w:hint="default"/>
      </w:rPr>
    </w:lvl>
    <w:lvl w:ilvl="6" w:tplc="04090001" w:tentative="1">
      <w:start w:val="1"/>
      <w:numFmt w:val="bullet"/>
      <w:lvlText w:val=""/>
      <w:lvlJc w:val="left"/>
      <w:pPr>
        <w:tabs>
          <w:tab w:val="num" w:pos="6423"/>
        </w:tabs>
        <w:ind w:left="6423" w:hanging="360"/>
      </w:pPr>
      <w:rPr>
        <w:rFonts w:ascii="Symbol" w:hAnsi="Symbol" w:hint="default"/>
      </w:rPr>
    </w:lvl>
    <w:lvl w:ilvl="7" w:tplc="04090003" w:tentative="1">
      <w:start w:val="1"/>
      <w:numFmt w:val="bullet"/>
      <w:lvlText w:val="o"/>
      <w:lvlJc w:val="left"/>
      <w:pPr>
        <w:tabs>
          <w:tab w:val="num" w:pos="7143"/>
        </w:tabs>
        <w:ind w:left="7143" w:hanging="360"/>
      </w:pPr>
      <w:rPr>
        <w:rFonts w:ascii="Courier New" w:hAnsi="Courier New" w:cs="Courier New" w:hint="default"/>
      </w:rPr>
    </w:lvl>
    <w:lvl w:ilvl="8" w:tplc="04090005" w:tentative="1">
      <w:start w:val="1"/>
      <w:numFmt w:val="bullet"/>
      <w:lvlText w:val=""/>
      <w:lvlJc w:val="left"/>
      <w:pPr>
        <w:tabs>
          <w:tab w:val="num" w:pos="7863"/>
        </w:tabs>
        <w:ind w:left="7863" w:hanging="360"/>
      </w:pPr>
      <w:rPr>
        <w:rFonts w:ascii="Wingdings" w:hAnsi="Wingdings" w:hint="default"/>
      </w:rPr>
    </w:lvl>
  </w:abstractNum>
  <w:abstractNum w:abstractNumId="40">
    <w:nsid w:val="71B57D65"/>
    <w:multiLevelType w:val="hybridMultilevel"/>
    <w:tmpl w:val="35B02C8A"/>
    <w:lvl w:ilvl="0" w:tplc="3152682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3A78EE"/>
    <w:multiLevelType w:val="hybridMultilevel"/>
    <w:tmpl w:val="533699F0"/>
    <w:lvl w:ilvl="0" w:tplc="5E7045F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2">
    <w:nsid w:val="73E561FF"/>
    <w:multiLevelType w:val="hybridMultilevel"/>
    <w:tmpl w:val="D7D0D050"/>
    <w:lvl w:ilvl="0" w:tplc="35929618">
      <w:start w:val="1"/>
      <w:numFmt w:val="bullet"/>
      <w:pStyle w:val="List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3">
    <w:nsid w:val="73EF6D7B"/>
    <w:multiLevelType w:val="hybridMultilevel"/>
    <w:tmpl w:val="240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Sans Unico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Sans Unico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Sans Unicode"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F43920"/>
    <w:multiLevelType w:val="hybridMultilevel"/>
    <w:tmpl w:val="7E645F7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5">
    <w:nsid w:val="76707419"/>
    <w:multiLevelType w:val="hybridMultilevel"/>
    <w:tmpl w:val="6004D30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6">
    <w:nsid w:val="7A491B94"/>
    <w:multiLevelType w:val="hybridMultilevel"/>
    <w:tmpl w:val="64322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2511F8"/>
    <w:multiLevelType w:val="hybridMultilevel"/>
    <w:tmpl w:val="FB6858EE"/>
    <w:lvl w:ilvl="0" w:tplc="275A1242">
      <w:start w:val="1"/>
      <w:numFmt w:val="bullet"/>
      <w:lvlText w:val="►"/>
      <w:lvlJc w:val="left"/>
      <w:pPr>
        <w:tabs>
          <w:tab w:val="num" w:pos="720"/>
        </w:tabs>
        <w:ind w:left="720" w:hanging="360"/>
      </w:pPr>
      <w:rPr>
        <w:rFonts w:ascii="Arial" w:hAnsi="Arial" w:hint="default"/>
      </w:rPr>
    </w:lvl>
    <w:lvl w:ilvl="1" w:tplc="B8C863DA" w:tentative="1">
      <w:start w:val="1"/>
      <w:numFmt w:val="bullet"/>
      <w:lvlText w:val="►"/>
      <w:lvlJc w:val="left"/>
      <w:pPr>
        <w:tabs>
          <w:tab w:val="num" w:pos="1440"/>
        </w:tabs>
        <w:ind w:left="1440" w:hanging="360"/>
      </w:pPr>
      <w:rPr>
        <w:rFonts w:ascii="Arial" w:hAnsi="Arial" w:hint="default"/>
      </w:rPr>
    </w:lvl>
    <w:lvl w:ilvl="2" w:tplc="1BE2307A" w:tentative="1">
      <w:start w:val="1"/>
      <w:numFmt w:val="bullet"/>
      <w:lvlText w:val="►"/>
      <w:lvlJc w:val="left"/>
      <w:pPr>
        <w:tabs>
          <w:tab w:val="num" w:pos="2160"/>
        </w:tabs>
        <w:ind w:left="2160" w:hanging="360"/>
      </w:pPr>
      <w:rPr>
        <w:rFonts w:ascii="Arial" w:hAnsi="Arial" w:hint="default"/>
      </w:rPr>
    </w:lvl>
    <w:lvl w:ilvl="3" w:tplc="0498B7D8" w:tentative="1">
      <w:start w:val="1"/>
      <w:numFmt w:val="bullet"/>
      <w:lvlText w:val="►"/>
      <w:lvlJc w:val="left"/>
      <w:pPr>
        <w:tabs>
          <w:tab w:val="num" w:pos="2880"/>
        </w:tabs>
        <w:ind w:left="2880" w:hanging="360"/>
      </w:pPr>
      <w:rPr>
        <w:rFonts w:ascii="Arial" w:hAnsi="Arial" w:hint="default"/>
      </w:rPr>
    </w:lvl>
    <w:lvl w:ilvl="4" w:tplc="7B18CB3E" w:tentative="1">
      <w:start w:val="1"/>
      <w:numFmt w:val="bullet"/>
      <w:lvlText w:val="►"/>
      <w:lvlJc w:val="left"/>
      <w:pPr>
        <w:tabs>
          <w:tab w:val="num" w:pos="3600"/>
        </w:tabs>
        <w:ind w:left="3600" w:hanging="360"/>
      </w:pPr>
      <w:rPr>
        <w:rFonts w:ascii="Arial" w:hAnsi="Arial" w:hint="default"/>
      </w:rPr>
    </w:lvl>
    <w:lvl w:ilvl="5" w:tplc="B9684E58" w:tentative="1">
      <w:start w:val="1"/>
      <w:numFmt w:val="bullet"/>
      <w:lvlText w:val="►"/>
      <w:lvlJc w:val="left"/>
      <w:pPr>
        <w:tabs>
          <w:tab w:val="num" w:pos="4320"/>
        </w:tabs>
        <w:ind w:left="4320" w:hanging="360"/>
      </w:pPr>
      <w:rPr>
        <w:rFonts w:ascii="Arial" w:hAnsi="Arial" w:hint="default"/>
      </w:rPr>
    </w:lvl>
    <w:lvl w:ilvl="6" w:tplc="DD14D4CC" w:tentative="1">
      <w:start w:val="1"/>
      <w:numFmt w:val="bullet"/>
      <w:lvlText w:val="►"/>
      <w:lvlJc w:val="left"/>
      <w:pPr>
        <w:tabs>
          <w:tab w:val="num" w:pos="5040"/>
        </w:tabs>
        <w:ind w:left="5040" w:hanging="360"/>
      </w:pPr>
      <w:rPr>
        <w:rFonts w:ascii="Arial" w:hAnsi="Arial" w:hint="default"/>
      </w:rPr>
    </w:lvl>
    <w:lvl w:ilvl="7" w:tplc="3C782FB0" w:tentative="1">
      <w:start w:val="1"/>
      <w:numFmt w:val="bullet"/>
      <w:lvlText w:val="►"/>
      <w:lvlJc w:val="left"/>
      <w:pPr>
        <w:tabs>
          <w:tab w:val="num" w:pos="5760"/>
        </w:tabs>
        <w:ind w:left="5760" w:hanging="360"/>
      </w:pPr>
      <w:rPr>
        <w:rFonts w:ascii="Arial" w:hAnsi="Arial" w:hint="default"/>
      </w:rPr>
    </w:lvl>
    <w:lvl w:ilvl="8" w:tplc="C89A6F60" w:tentative="1">
      <w:start w:val="1"/>
      <w:numFmt w:val="bullet"/>
      <w:lvlText w:val="►"/>
      <w:lvlJc w:val="left"/>
      <w:pPr>
        <w:tabs>
          <w:tab w:val="num" w:pos="6480"/>
        </w:tabs>
        <w:ind w:left="6480" w:hanging="360"/>
      </w:pPr>
      <w:rPr>
        <w:rFonts w:ascii="Arial" w:hAnsi="Arial" w:hint="default"/>
      </w:rPr>
    </w:lvl>
  </w:abstractNum>
  <w:abstractNum w:abstractNumId="48">
    <w:nsid w:val="7F94126B"/>
    <w:multiLevelType w:val="hybridMultilevel"/>
    <w:tmpl w:val="3DFEBE74"/>
    <w:lvl w:ilvl="0" w:tplc="E78C6F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26"/>
  </w:num>
  <w:num w:numId="4">
    <w:abstractNumId w:val="14"/>
  </w:num>
  <w:num w:numId="5">
    <w:abstractNumId w:val="16"/>
  </w:num>
  <w:num w:numId="6">
    <w:abstractNumId w:val="37"/>
  </w:num>
  <w:num w:numId="7">
    <w:abstractNumId w:val="34"/>
  </w:num>
  <w:num w:numId="8">
    <w:abstractNumId w:val="43"/>
  </w:num>
  <w:num w:numId="9">
    <w:abstractNumId w:val="4"/>
  </w:num>
  <w:num w:numId="10">
    <w:abstractNumId w:val="38"/>
  </w:num>
  <w:num w:numId="11">
    <w:abstractNumId w:val="35"/>
  </w:num>
  <w:num w:numId="12">
    <w:abstractNumId w:val="44"/>
  </w:num>
  <w:num w:numId="13">
    <w:abstractNumId w:val="45"/>
  </w:num>
  <w:num w:numId="14">
    <w:abstractNumId w:val="27"/>
  </w:num>
  <w:num w:numId="15">
    <w:abstractNumId w:val="22"/>
  </w:num>
  <w:num w:numId="16">
    <w:abstractNumId w:val="3"/>
  </w:num>
  <w:num w:numId="17">
    <w:abstractNumId w:val="25"/>
  </w:num>
  <w:num w:numId="18">
    <w:abstractNumId w:val="23"/>
  </w:num>
  <w:num w:numId="19">
    <w:abstractNumId w:val="39"/>
  </w:num>
  <w:num w:numId="20">
    <w:abstractNumId w:val="10"/>
  </w:num>
  <w:num w:numId="21">
    <w:abstractNumId w:val="24"/>
  </w:num>
  <w:num w:numId="22">
    <w:abstractNumId w:val="9"/>
  </w:num>
  <w:num w:numId="23">
    <w:abstractNumId w:val="47"/>
  </w:num>
  <w:num w:numId="24">
    <w:abstractNumId w:val="0"/>
  </w:num>
  <w:num w:numId="25">
    <w:abstractNumId w:val="19"/>
  </w:num>
  <w:num w:numId="26">
    <w:abstractNumId w:val="32"/>
  </w:num>
  <w:num w:numId="27">
    <w:abstractNumId w:val="8"/>
  </w:num>
  <w:num w:numId="28">
    <w:abstractNumId w:val="2"/>
  </w:num>
  <w:num w:numId="29">
    <w:abstractNumId w:val="46"/>
  </w:num>
  <w:num w:numId="30">
    <w:abstractNumId w:val="12"/>
  </w:num>
  <w:num w:numId="31">
    <w:abstractNumId w:val="7"/>
  </w:num>
  <w:num w:numId="32">
    <w:abstractNumId w:val="28"/>
  </w:num>
  <w:num w:numId="33">
    <w:abstractNumId w:val="42"/>
  </w:num>
  <w:num w:numId="34">
    <w:abstractNumId w:val="29"/>
  </w:num>
  <w:num w:numId="35">
    <w:abstractNumId w:val="17"/>
  </w:num>
  <w:num w:numId="36">
    <w:abstractNumId w:val="18"/>
  </w:num>
  <w:num w:numId="37">
    <w:abstractNumId w:val="48"/>
  </w:num>
  <w:num w:numId="38">
    <w:abstractNumId w:val="6"/>
  </w:num>
  <w:num w:numId="39">
    <w:abstractNumId w:val="11"/>
  </w:num>
  <w:num w:numId="40">
    <w:abstractNumId w:val="40"/>
  </w:num>
  <w:num w:numId="41">
    <w:abstractNumId w:val="13"/>
  </w:num>
  <w:num w:numId="42">
    <w:abstractNumId w:val="30"/>
  </w:num>
  <w:num w:numId="43">
    <w:abstractNumId w:val="1"/>
  </w:num>
  <w:num w:numId="44">
    <w:abstractNumId w:val="33"/>
  </w:num>
  <w:num w:numId="45">
    <w:abstractNumId w:val="21"/>
  </w:num>
  <w:num w:numId="46">
    <w:abstractNumId w:val="20"/>
  </w:num>
  <w:num w:numId="47">
    <w:abstractNumId w:val="20"/>
    <w:lvlOverride w:ilvl="0">
      <w:startOverride w:val="1"/>
    </w:lvlOverride>
  </w:num>
  <w:num w:numId="48">
    <w:abstractNumId w:val="5"/>
  </w:num>
  <w:num w:numId="49">
    <w:abstractNumId w:val="3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22"/>
    <w:rsid w:val="00001C2B"/>
    <w:rsid w:val="000032B9"/>
    <w:rsid w:val="00003449"/>
    <w:rsid w:val="000048F9"/>
    <w:rsid w:val="00007AA1"/>
    <w:rsid w:val="00012BCE"/>
    <w:rsid w:val="00013CC3"/>
    <w:rsid w:val="00021477"/>
    <w:rsid w:val="00021BB8"/>
    <w:rsid w:val="00026B21"/>
    <w:rsid w:val="0002787C"/>
    <w:rsid w:val="00031283"/>
    <w:rsid w:val="000344AC"/>
    <w:rsid w:val="000356A6"/>
    <w:rsid w:val="00036177"/>
    <w:rsid w:val="000435E0"/>
    <w:rsid w:val="00045FC6"/>
    <w:rsid w:val="00046A56"/>
    <w:rsid w:val="000479F8"/>
    <w:rsid w:val="0005323A"/>
    <w:rsid w:val="00056C4A"/>
    <w:rsid w:val="00057A55"/>
    <w:rsid w:val="00060D80"/>
    <w:rsid w:val="000642BF"/>
    <w:rsid w:val="000650D7"/>
    <w:rsid w:val="00075A50"/>
    <w:rsid w:val="00077B12"/>
    <w:rsid w:val="00084EEC"/>
    <w:rsid w:val="00086FF3"/>
    <w:rsid w:val="0008755D"/>
    <w:rsid w:val="000878C0"/>
    <w:rsid w:val="00090248"/>
    <w:rsid w:val="00090E59"/>
    <w:rsid w:val="00091561"/>
    <w:rsid w:val="000954FA"/>
    <w:rsid w:val="00095D2A"/>
    <w:rsid w:val="000A3437"/>
    <w:rsid w:val="000A4192"/>
    <w:rsid w:val="000A5E58"/>
    <w:rsid w:val="000A7080"/>
    <w:rsid w:val="000C08FD"/>
    <w:rsid w:val="000C3B1C"/>
    <w:rsid w:val="000D62DB"/>
    <w:rsid w:val="000D6E6D"/>
    <w:rsid w:val="000D7050"/>
    <w:rsid w:val="000E310F"/>
    <w:rsid w:val="000E42DB"/>
    <w:rsid w:val="000E76B5"/>
    <w:rsid w:val="000F1545"/>
    <w:rsid w:val="000F189E"/>
    <w:rsid w:val="000F4C3B"/>
    <w:rsid w:val="000F6B3F"/>
    <w:rsid w:val="000F7D9A"/>
    <w:rsid w:val="00100EEB"/>
    <w:rsid w:val="00112D58"/>
    <w:rsid w:val="00112E49"/>
    <w:rsid w:val="00114525"/>
    <w:rsid w:val="00115010"/>
    <w:rsid w:val="00122C29"/>
    <w:rsid w:val="00125B29"/>
    <w:rsid w:val="00127E1D"/>
    <w:rsid w:val="00133358"/>
    <w:rsid w:val="00133874"/>
    <w:rsid w:val="00133EC4"/>
    <w:rsid w:val="00135152"/>
    <w:rsid w:val="00141286"/>
    <w:rsid w:val="001428D0"/>
    <w:rsid w:val="00145C98"/>
    <w:rsid w:val="00152A65"/>
    <w:rsid w:val="001537F8"/>
    <w:rsid w:val="00155264"/>
    <w:rsid w:val="001553E3"/>
    <w:rsid w:val="00157555"/>
    <w:rsid w:val="00160252"/>
    <w:rsid w:val="00161A9F"/>
    <w:rsid w:val="00165521"/>
    <w:rsid w:val="001662DA"/>
    <w:rsid w:val="00170367"/>
    <w:rsid w:val="00173A28"/>
    <w:rsid w:val="00174C31"/>
    <w:rsid w:val="001815AE"/>
    <w:rsid w:val="00182A18"/>
    <w:rsid w:val="00182FE2"/>
    <w:rsid w:val="0018724B"/>
    <w:rsid w:val="001909ED"/>
    <w:rsid w:val="00193A36"/>
    <w:rsid w:val="00193DF6"/>
    <w:rsid w:val="0019543D"/>
    <w:rsid w:val="00197691"/>
    <w:rsid w:val="001A3332"/>
    <w:rsid w:val="001A59F3"/>
    <w:rsid w:val="001A78F2"/>
    <w:rsid w:val="001B1FCB"/>
    <w:rsid w:val="001C0F91"/>
    <w:rsid w:val="001C4CA5"/>
    <w:rsid w:val="001C647E"/>
    <w:rsid w:val="001D01BA"/>
    <w:rsid w:val="001D0F45"/>
    <w:rsid w:val="001D4385"/>
    <w:rsid w:val="001E3839"/>
    <w:rsid w:val="001E6F69"/>
    <w:rsid w:val="001F1C92"/>
    <w:rsid w:val="001F63D1"/>
    <w:rsid w:val="0020042B"/>
    <w:rsid w:val="00212F72"/>
    <w:rsid w:val="00213566"/>
    <w:rsid w:val="0021408B"/>
    <w:rsid w:val="002313AC"/>
    <w:rsid w:val="00237016"/>
    <w:rsid w:val="00240EF6"/>
    <w:rsid w:val="00241CFB"/>
    <w:rsid w:val="002459DB"/>
    <w:rsid w:val="002475A8"/>
    <w:rsid w:val="00252C4B"/>
    <w:rsid w:val="00254BF5"/>
    <w:rsid w:val="00254DE7"/>
    <w:rsid w:val="00261724"/>
    <w:rsid w:val="00264B50"/>
    <w:rsid w:val="00264D1A"/>
    <w:rsid w:val="00273F18"/>
    <w:rsid w:val="00281035"/>
    <w:rsid w:val="00281C9A"/>
    <w:rsid w:val="00291253"/>
    <w:rsid w:val="002948E3"/>
    <w:rsid w:val="00296DB9"/>
    <w:rsid w:val="002A1A1A"/>
    <w:rsid w:val="002A4019"/>
    <w:rsid w:val="002A51AE"/>
    <w:rsid w:val="002A5F01"/>
    <w:rsid w:val="002A7387"/>
    <w:rsid w:val="002B10A2"/>
    <w:rsid w:val="002B3AAB"/>
    <w:rsid w:val="002B767B"/>
    <w:rsid w:val="002C24C1"/>
    <w:rsid w:val="002C31D5"/>
    <w:rsid w:val="002D04AB"/>
    <w:rsid w:val="002D101A"/>
    <w:rsid w:val="002D22A3"/>
    <w:rsid w:val="002E66DB"/>
    <w:rsid w:val="002F1A4D"/>
    <w:rsid w:val="002F23B6"/>
    <w:rsid w:val="002F39F1"/>
    <w:rsid w:val="002F5EEE"/>
    <w:rsid w:val="00300B4A"/>
    <w:rsid w:val="00303062"/>
    <w:rsid w:val="00306D79"/>
    <w:rsid w:val="003078FB"/>
    <w:rsid w:val="00321C6A"/>
    <w:rsid w:val="00325894"/>
    <w:rsid w:val="00326A4F"/>
    <w:rsid w:val="00330189"/>
    <w:rsid w:val="00330524"/>
    <w:rsid w:val="00330C1B"/>
    <w:rsid w:val="00331827"/>
    <w:rsid w:val="003350E8"/>
    <w:rsid w:val="0033518E"/>
    <w:rsid w:val="003353D9"/>
    <w:rsid w:val="003414A0"/>
    <w:rsid w:val="00341958"/>
    <w:rsid w:val="003419FB"/>
    <w:rsid w:val="0034211C"/>
    <w:rsid w:val="00350C13"/>
    <w:rsid w:val="00354C38"/>
    <w:rsid w:val="00355111"/>
    <w:rsid w:val="00363490"/>
    <w:rsid w:val="00364BF8"/>
    <w:rsid w:val="00366843"/>
    <w:rsid w:val="003675EE"/>
    <w:rsid w:val="0037055B"/>
    <w:rsid w:val="00371439"/>
    <w:rsid w:val="003716F8"/>
    <w:rsid w:val="00374A73"/>
    <w:rsid w:val="003917A1"/>
    <w:rsid w:val="00393F5F"/>
    <w:rsid w:val="003948FD"/>
    <w:rsid w:val="003A1070"/>
    <w:rsid w:val="003A1D6D"/>
    <w:rsid w:val="003A3284"/>
    <w:rsid w:val="003A4FB9"/>
    <w:rsid w:val="003B059D"/>
    <w:rsid w:val="003B378C"/>
    <w:rsid w:val="003C2F0F"/>
    <w:rsid w:val="003C73FA"/>
    <w:rsid w:val="003C7C0D"/>
    <w:rsid w:val="003D0323"/>
    <w:rsid w:val="003D1677"/>
    <w:rsid w:val="003D4D65"/>
    <w:rsid w:val="003D5C2D"/>
    <w:rsid w:val="003D5E88"/>
    <w:rsid w:val="003D6C62"/>
    <w:rsid w:val="003E1070"/>
    <w:rsid w:val="003E3DAE"/>
    <w:rsid w:val="003E4191"/>
    <w:rsid w:val="003E7B16"/>
    <w:rsid w:val="003F1268"/>
    <w:rsid w:val="003F60EB"/>
    <w:rsid w:val="003F72D3"/>
    <w:rsid w:val="003F7DFD"/>
    <w:rsid w:val="00402049"/>
    <w:rsid w:val="004032E5"/>
    <w:rsid w:val="004126EF"/>
    <w:rsid w:val="00413DF9"/>
    <w:rsid w:val="00413E0C"/>
    <w:rsid w:val="004207CB"/>
    <w:rsid w:val="00422287"/>
    <w:rsid w:val="00422E1B"/>
    <w:rsid w:val="00430040"/>
    <w:rsid w:val="004300E6"/>
    <w:rsid w:val="0043190E"/>
    <w:rsid w:val="00431DF4"/>
    <w:rsid w:val="00434E36"/>
    <w:rsid w:val="004374BE"/>
    <w:rsid w:val="00437742"/>
    <w:rsid w:val="004379A9"/>
    <w:rsid w:val="0044341B"/>
    <w:rsid w:val="00450DC8"/>
    <w:rsid w:val="0045235F"/>
    <w:rsid w:val="00452FB7"/>
    <w:rsid w:val="004557F1"/>
    <w:rsid w:val="0046048D"/>
    <w:rsid w:val="00461754"/>
    <w:rsid w:val="0046638F"/>
    <w:rsid w:val="0047276F"/>
    <w:rsid w:val="0048134F"/>
    <w:rsid w:val="00482CD6"/>
    <w:rsid w:val="0048316F"/>
    <w:rsid w:val="00483A5B"/>
    <w:rsid w:val="00484720"/>
    <w:rsid w:val="00492D72"/>
    <w:rsid w:val="004951F4"/>
    <w:rsid w:val="004A125C"/>
    <w:rsid w:val="004A304C"/>
    <w:rsid w:val="004A703C"/>
    <w:rsid w:val="004A798E"/>
    <w:rsid w:val="004A7E69"/>
    <w:rsid w:val="004B1AAF"/>
    <w:rsid w:val="004B2AF1"/>
    <w:rsid w:val="004B3099"/>
    <w:rsid w:val="004B6117"/>
    <w:rsid w:val="004C0231"/>
    <w:rsid w:val="004C3F4A"/>
    <w:rsid w:val="004C5AD6"/>
    <w:rsid w:val="004D3070"/>
    <w:rsid w:val="004D5F4A"/>
    <w:rsid w:val="004E27C5"/>
    <w:rsid w:val="004E3BF6"/>
    <w:rsid w:val="004E4036"/>
    <w:rsid w:val="004E471A"/>
    <w:rsid w:val="004E4D97"/>
    <w:rsid w:val="004E5C80"/>
    <w:rsid w:val="004F0126"/>
    <w:rsid w:val="004F1546"/>
    <w:rsid w:val="004F34FE"/>
    <w:rsid w:val="00512046"/>
    <w:rsid w:val="00513145"/>
    <w:rsid w:val="00516069"/>
    <w:rsid w:val="00520999"/>
    <w:rsid w:val="00522671"/>
    <w:rsid w:val="00522805"/>
    <w:rsid w:val="00524AE2"/>
    <w:rsid w:val="005252D5"/>
    <w:rsid w:val="00535DEA"/>
    <w:rsid w:val="0053602F"/>
    <w:rsid w:val="005409A1"/>
    <w:rsid w:val="00542B68"/>
    <w:rsid w:val="0054751D"/>
    <w:rsid w:val="00547555"/>
    <w:rsid w:val="00557335"/>
    <w:rsid w:val="00557C31"/>
    <w:rsid w:val="00563057"/>
    <w:rsid w:val="0056467A"/>
    <w:rsid w:val="00572708"/>
    <w:rsid w:val="0057297D"/>
    <w:rsid w:val="00576B93"/>
    <w:rsid w:val="00584F73"/>
    <w:rsid w:val="00591943"/>
    <w:rsid w:val="0059266E"/>
    <w:rsid w:val="00593DEF"/>
    <w:rsid w:val="005957EB"/>
    <w:rsid w:val="005A0E04"/>
    <w:rsid w:val="005A1367"/>
    <w:rsid w:val="005A1490"/>
    <w:rsid w:val="005A2CD1"/>
    <w:rsid w:val="005A6CA8"/>
    <w:rsid w:val="005B18A6"/>
    <w:rsid w:val="005C222B"/>
    <w:rsid w:val="005C3810"/>
    <w:rsid w:val="005C3CCD"/>
    <w:rsid w:val="005C453C"/>
    <w:rsid w:val="005D0812"/>
    <w:rsid w:val="005D6205"/>
    <w:rsid w:val="005D6707"/>
    <w:rsid w:val="005D7DCE"/>
    <w:rsid w:val="005E0A2A"/>
    <w:rsid w:val="005E104D"/>
    <w:rsid w:val="005E4703"/>
    <w:rsid w:val="005E673B"/>
    <w:rsid w:val="00601D4A"/>
    <w:rsid w:val="00605599"/>
    <w:rsid w:val="00610B11"/>
    <w:rsid w:val="00612058"/>
    <w:rsid w:val="0061590B"/>
    <w:rsid w:val="0061676F"/>
    <w:rsid w:val="00617106"/>
    <w:rsid w:val="00622585"/>
    <w:rsid w:val="006254BC"/>
    <w:rsid w:val="00633789"/>
    <w:rsid w:val="00636A68"/>
    <w:rsid w:val="00642BFA"/>
    <w:rsid w:val="006432C1"/>
    <w:rsid w:val="00643A0E"/>
    <w:rsid w:val="006442BB"/>
    <w:rsid w:val="00646020"/>
    <w:rsid w:val="00647772"/>
    <w:rsid w:val="006516E3"/>
    <w:rsid w:val="00653E5B"/>
    <w:rsid w:val="0066290C"/>
    <w:rsid w:val="00665109"/>
    <w:rsid w:val="00666524"/>
    <w:rsid w:val="00670623"/>
    <w:rsid w:val="006744A6"/>
    <w:rsid w:val="00675A6E"/>
    <w:rsid w:val="00676267"/>
    <w:rsid w:val="00681505"/>
    <w:rsid w:val="0068290B"/>
    <w:rsid w:val="00687417"/>
    <w:rsid w:val="00691E23"/>
    <w:rsid w:val="0069345C"/>
    <w:rsid w:val="00695915"/>
    <w:rsid w:val="00696FA2"/>
    <w:rsid w:val="006A4D82"/>
    <w:rsid w:val="006A7BF7"/>
    <w:rsid w:val="006B2470"/>
    <w:rsid w:val="006B5E26"/>
    <w:rsid w:val="006D1C49"/>
    <w:rsid w:val="006D28BE"/>
    <w:rsid w:val="006D4D4F"/>
    <w:rsid w:val="006D6215"/>
    <w:rsid w:val="006E29C5"/>
    <w:rsid w:val="006E3294"/>
    <w:rsid w:val="006E4780"/>
    <w:rsid w:val="006E6C44"/>
    <w:rsid w:val="006F39D2"/>
    <w:rsid w:val="006F3D51"/>
    <w:rsid w:val="006F6F0A"/>
    <w:rsid w:val="006F6FBF"/>
    <w:rsid w:val="007039D1"/>
    <w:rsid w:val="00711338"/>
    <w:rsid w:val="007156F2"/>
    <w:rsid w:val="00720D25"/>
    <w:rsid w:val="00723554"/>
    <w:rsid w:val="0072534E"/>
    <w:rsid w:val="00725D75"/>
    <w:rsid w:val="00730AF5"/>
    <w:rsid w:val="00731408"/>
    <w:rsid w:val="007326C3"/>
    <w:rsid w:val="00743263"/>
    <w:rsid w:val="00743507"/>
    <w:rsid w:val="007446E7"/>
    <w:rsid w:val="00752631"/>
    <w:rsid w:val="007616A4"/>
    <w:rsid w:val="00762451"/>
    <w:rsid w:val="007628C2"/>
    <w:rsid w:val="00774444"/>
    <w:rsid w:val="0078084E"/>
    <w:rsid w:val="007844BB"/>
    <w:rsid w:val="0078485F"/>
    <w:rsid w:val="007960CE"/>
    <w:rsid w:val="007A0AFF"/>
    <w:rsid w:val="007A2395"/>
    <w:rsid w:val="007A329F"/>
    <w:rsid w:val="007A4791"/>
    <w:rsid w:val="007A5576"/>
    <w:rsid w:val="007A5AC9"/>
    <w:rsid w:val="007A6C92"/>
    <w:rsid w:val="007B08F3"/>
    <w:rsid w:val="007B7290"/>
    <w:rsid w:val="007C1390"/>
    <w:rsid w:val="007C559D"/>
    <w:rsid w:val="007D0E0E"/>
    <w:rsid w:val="007D1D3D"/>
    <w:rsid w:val="007D4220"/>
    <w:rsid w:val="007D4716"/>
    <w:rsid w:val="007D7944"/>
    <w:rsid w:val="007E190A"/>
    <w:rsid w:val="007E28CE"/>
    <w:rsid w:val="007E6F51"/>
    <w:rsid w:val="007E74FD"/>
    <w:rsid w:val="007E77D0"/>
    <w:rsid w:val="007F0473"/>
    <w:rsid w:val="007F362B"/>
    <w:rsid w:val="007F654E"/>
    <w:rsid w:val="007F675A"/>
    <w:rsid w:val="0080154F"/>
    <w:rsid w:val="008035ED"/>
    <w:rsid w:val="00803DAC"/>
    <w:rsid w:val="0080423F"/>
    <w:rsid w:val="00805539"/>
    <w:rsid w:val="008068AD"/>
    <w:rsid w:val="008122FE"/>
    <w:rsid w:val="008142DD"/>
    <w:rsid w:val="00816C5A"/>
    <w:rsid w:val="00820FBA"/>
    <w:rsid w:val="00824353"/>
    <w:rsid w:val="008252E4"/>
    <w:rsid w:val="00825352"/>
    <w:rsid w:val="00834542"/>
    <w:rsid w:val="00844533"/>
    <w:rsid w:val="0084483E"/>
    <w:rsid w:val="0085065A"/>
    <w:rsid w:val="00850F28"/>
    <w:rsid w:val="00851E50"/>
    <w:rsid w:val="00856CCE"/>
    <w:rsid w:val="0086089A"/>
    <w:rsid w:val="00865731"/>
    <w:rsid w:val="00866AF5"/>
    <w:rsid w:val="00866DEA"/>
    <w:rsid w:val="00883656"/>
    <w:rsid w:val="008859A4"/>
    <w:rsid w:val="00891C63"/>
    <w:rsid w:val="008928CE"/>
    <w:rsid w:val="00894A68"/>
    <w:rsid w:val="008A026B"/>
    <w:rsid w:val="008A0ADC"/>
    <w:rsid w:val="008A11E3"/>
    <w:rsid w:val="008A3CDE"/>
    <w:rsid w:val="008A7288"/>
    <w:rsid w:val="008B45D4"/>
    <w:rsid w:val="008C2B70"/>
    <w:rsid w:val="008C73C6"/>
    <w:rsid w:val="008D0BCB"/>
    <w:rsid w:val="008D24D1"/>
    <w:rsid w:val="008E0878"/>
    <w:rsid w:val="008E4461"/>
    <w:rsid w:val="008E6EA9"/>
    <w:rsid w:val="008F10A6"/>
    <w:rsid w:val="008F278B"/>
    <w:rsid w:val="008F621D"/>
    <w:rsid w:val="00901674"/>
    <w:rsid w:val="00901B1A"/>
    <w:rsid w:val="0090201D"/>
    <w:rsid w:val="00910532"/>
    <w:rsid w:val="009117C0"/>
    <w:rsid w:val="00922650"/>
    <w:rsid w:val="009279D7"/>
    <w:rsid w:val="00931A27"/>
    <w:rsid w:val="00935258"/>
    <w:rsid w:val="00935A20"/>
    <w:rsid w:val="00935C6D"/>
    <w:rsid w:val="00941F85"/>
    <w:rsid w:val="00942479"/>
    <w:rsid w:val="00942DF7"/>
    <w:rsid w:val="009449C0"/>
    <w:rsid w:val="00944B5C"/>
    <w:rsid w:val="00946F78"/>
    <w:rsid w:val="009475DC"/>
    <w:rsid w:val="00953165"/>
    <w:rsid w:val="00953B66"/>
    <w:rsid w:val="00953C79"/>
    <w:rsid w:val="0095560C"/>
    <w:rsid w:val="00957280"/>
    <w:rsid w:val="009621A3"/>
    <w:rsid w:val="009638E3"/>
    <w:rsid w:val="00965C7C"/>
    <w:rsid w:val="00967093"/>
    <w:rsid w:val="0097081D"/>
    <w:rsid w:val="00972B28"/>
    <w:rsid w:val="009773E2"/>
    <w:rsid w:val="00984CA0"/>
    <w:rsid w:val="00984FF4"/>
    <w:rsid w:val="00985AE0"/>
    <w:rsid w:val="00991737"/>
    <w:rsid w:val="009A5338"/>
    <w:rsid w:val="009A6BDE"/>
    <w:rsid w:val="009A6DBE"/>
    <w:rsid w:val="009A7FB3"/>
    <w:rsid w:val="009B0215"/>
    <w:rsid w:val="009B6A71"/>
    <w:rsid w:val="009B7A86"/>
    <w:rsid w:val="009C224B"/>
    <w:rsid w:val="009C3B05"/>
    <w:rsid w:val="009C4473"/>
    <w:rsid w:val="009C6295"/>
    <w:rsid w:val="009C74D8"/>
    <w:rsid w:val="009D42A2"/>
    <w:rsid w:val="009E007F"/>
    <w:rsid w:val="009E2D05"/>
    <w:rsid w:val="009F384F"/>
    <w:rsid w:val="009F624E"/>
    <w:rsid w:val="009F789D"/>
    <w:rsid w:val="00A016F7"/>
    <w:rsid w:val="00A0542C"/>
    <w:rsid w:val="00A07C6A"/>
    <w:rsid w:val="00A11C58"/>
    <w:rsid w:val="00A11D4A"/>
    <w:rsid w:val="00A2048D"/>
    <w:rsid w:val="00A20864"/>
    <w:rsid w:val="00A23351"/>
    <w:rsid w:val="00A235FA"/>
    <w:rsid w:val="00A24C00"/>
    <w:rsid w:val="00A24F7D"/>
    <w:rsid w:val="00A273AF"/>
    <w:rsid w:val="00A344FE"/>
    <w:rsid w:val="00A36BC0"/>
    <w:rsid w:val="00A36FBB"/>
    <w:rsid w:val="00A40F40"/>
    <w:rsid w:val="00A411B6"/>
    <w:rsid w:val="00A41ED2"/>
    <w:rsid w:val="00A45042"/>
    <w:rsid w:val="00A4726D"/>
    <w:rsid w:val="00A47EC3"/>
    <w:rsid w:val="00A52277"/>
    <w:rsid w:val="00A534DF"/>
    <w:rsid w:val="00A539E9"/>
    <w:rsid w:val="00A57604"/>
    <w:rsid w:val="00A6051B"/>
    <w:rsid w:val="00A61114"/>
    <w:rsid w:val="00A640EE"/>
    <w:rsid w:val="00A65061"/>
    <w:rsid w:val="00A679F0"/>
    <w:rsid w:val="00A7204F"/>
    <w:rsid w:val="00A73B0A"/>
    <w:rsid w:val="00A74E39"/>
    <w:rsid w:val="00A752DF"/>
    <w:rsid w:val="00A7686A"/>
    <w:rsid w:val="00A867A2"/>
    <w:rsid w:val="00A900F7"/>
    <w:rsid w:val="00A93D1A"/>
    <w:rsid w:val="00A9423E"/>
    <w:rsid w:val="00AA20C4"/>
    <w:rsid w:val="00AA2482"/>
    <w:rsid w:val="00AA33A6"/>
    <w:rsid w:val="00AA6059"/>
    <w:rsid w:val="00AC03F6"/>
    <w:rsid w:val="00AC2F81"/>
    <w:rsid w:val="00AC53AD"/>
    <w:rsid w:val="00AC5A83"/>
    <w:rsid w:val="00AC612A"/>
    <w:rsid w:val="00AC6DB7"/>
    <w:rsid w:val="00AD1543"/>
    <w:rsid w:val="00AD2034"/>
    <w:rsid w:val="00AD38C7"/>
    <w:rsid w:val="00AD5533"/>
    <w:rsid w:val="00AD7615"/>
    <w:rsid w:val="00AE0968"/>
    <w:rsid w:val="00AE0DCB"/>
    <w:rsid w:val="00AE15E1"/>
    <w:rsid w:val="00AE3030"/>
    <w:rsid w:val="00AF0F1E"/>
    <w:rsid w:val="00AF2706"/>
    <w:rsid w:val="00AF3CD4"/>
    <w:rsid w:val="00AF528C"/>
    <w:rsid w:val="00AF610B"/>
    <w:rsid w:val="00B029BB"/>
    <w:rsid w:val="00B04782"/>
    <w:rsid w:val="00B0487F"/>
    <w:rsid w:val="00B05D2D"/>
    <w:rsid w:val="00B07227"/>
    <w:rsid w:val="00B07688"/>
    <w:rsid w:val="00B10B44"/>
    <w:rsid w:val="00B1244A"/>
    <w:rsid w:val="00B14248"/>
    <w:rsid w:val="00B14E52"/>
    <w:rsid w:val="00B15FE0"/>
    <w:rsid w:val="00B17778"/>
    <w:rsid w:val="00B238F9"/>
    <w:rsid w:val="00B2421E"/>
    <w:rsid w:val="00B24E62"/>
    <w:rsid w:val="00B24ED6"/>
    <w:rsid w:val="00B36BF8"/>
    <w:rsid w:val="00B467F2"/>
    <w:rsid w:val="00B5798C"/>
    <w:rsid w:val="00B62C83"/>
    <w:rsid w:val="00B6381C"/>
    <w:rsid w:val="00B70754"/>
    <w:rsid w:val="00B72443"/>
    <w:rsid w:val="00B72AD1"/>
    <w:rsid w:val="00B730D3"/>
    <w:rsid w:val="00B7652C"/>
    <w:rsid w:val="00B777C9"/>
    <w:rsid w:val="00B82093"/>
    <w:rsid w:val="00B852B4"/>
    <w:rsid w:val="00B86FE1"/>
    <w:rsid w:val="00B92807"/>
    <w:rsid w:val="00B92F66"/>
    <w:rsid w:val="00B93EBF"/>
    <w:rsid w:val="00B94A3C"/>
    <w:rsid w:val="00BA076E"/>
    <w:rsid w:val="00BA3BA2"/>
    <w:rsid w:val="00BB084B"/>
    <w:rsid w:val="00BB2C43"/>
    <w:rsid w:val="00BB6711"/>
    <w:rsid w:val="00BC0181"/>
    <w:rsid w:val="00BC5497"/>
    <w:rsid w:val="00BD5AB9"/>
    <w:rsid w:val="00BD6A32"/>
    <w:rsid w:val="00BD7927"/>
    <w:rsid w:val="00BD7D16"/>
    <w:rsid w:val="00BE0C49"/>
    <w:rsid w:val="00BE1180"/>
    <w:rsid w:val="00BE6086"/>
    <w:rsid w:val="00BE72FE"/>
    <w:rsid w:val="00BF0054"/>
    <w:rsid w:val="00BF1F9C"/>
    <w:rsid w:val="00C00055"/>
    <w:rsid w:val="00C00127"/>
    <w:rsid w:val="00C003B7"/>
    <w:rsid w:val="00C01396"/>
    <w:rsid w:val="00C02F00"/>
    <w:rsid w:val="00C05659"/>
    <w:rsid w:val="00C06937"/>
    <w:rsid w:val="00C12A6C"/>
    <w:rsid w:val="00C154A7"/>
    <w:rsid w:val="00C17DCE"/>
    <w:rsid w:val="00C2200D"/>
    <w:rsid w:val="00C24106"/>
    <w:rsid w:val="00C2497F"/>
    <w:rsid w:val="00C2561D"/>
    <w:rsid w:val="00C262F9"/>
    <w:rsid w:val="00C27381"/>
    <w:rsid w:val="00C276D9"/>
    <w:rsid w:val="00C35FA3"/>
    <w:rsid w:val="00C44516"/>
    <w:rsid w:val="00C458C0"/>
    <w:rsid w:val="00C56684"/>
    <w:rsid w:val="00C62472"/>
    <w:rsid w:val="00C62871"/>
    <w:rsid w:val="00C63E09"/>
    <w:rsid w:val="00C70AD6"/>
    <w:rsid w:val="00C719EF"/>
    <w:rsid w:val="00C72760"/>
    <w:rsid w:val="00C72CEF"/>
    <w:rsid w:val="00C72D17"/>
    <w:rsid w:val="00C7325E"/>
    <w:rsid w:val="00C73AE8"/>
    <w:rsid w:val="00C75D45"/>
    <w:rsid w:val="00C76797"/>
    <w:rsid w:val="00C83DF3"/>
    <w:rsid w:val="00C8419B"/>
    <w:rsid w:val="00C8556A"/>
    <w:rsid w:val="00C87F88"/>
    <w:rsid w:val="00C91349"/>
    <w:rsid w:val="00C94840"/>
    <w:rsid w:val="00CA29A3"/>
    <w:rsid w:val="00CA4F39"/>
    <w:rsid w:val="00CA62FA"/>
    <w:rsid w:val="00CA7207"/>
    <w:rsid w:val="00CB14B6"/>
    <w:rsid w:val="00CB1B7C"/>
    <w:rsid w:val="00CB4FA2"/>
    <w:rsid w:val="00CC0B22"/>
    <w:rsid w:val="00CC23B0"/>
    <w:rsid w:val="00CC395C"/>
    <w:rsid w:val="00CC5742"/>
    <w:rsid w:val="00CD0971"/>
    <w:rsid w:val="00CD1C22"/>
    <w:rsid w:val="00CD39FC"/>
    <w:rsid w:val="00CD4EB7"/>
    <w:rsid w:val="00CD5786"/>
    <w:rsid w:val="00CD5853"/>
    <w:rsid w:val="00CD7751"/>
    <w:rsid w:val="00CE601E"/>
    <w:rsid w:val="00CE6673"/>
    <w:rsid w:val="00CF098B"/>
    <w:rsid w:val="00CF62C8"/>
    <w:rsid w:val="00D01CE0"/>
    <w:rsid w:val="00D055A5"/>
    <w:rsid w:val="00D05BA0"/>
    <w:rsid w:val="00D147D1"/>
    <w:rsid w:val="00D160EF"/>
    <w:rsid w:val="00D16A57"/>
    <w:rsid w:val="00D178E5"/>
    <w:rsid w:val="00D20FDC"/>
    <w:rsid w:val="00D25A7C"/>
    <w:rsid w:val="00D25AD3"/>
    <w:rsid w:val="00D26A5E"/>
    <w:rsid w:val="00D34DF5"/>
    <w:rsid w:val="00D37ABE"/>
    <w:rsid w:val="00D41877"/>
    <w:rsid w:val="00D4247D"/>
    <w:rsid w:val="00D46E7E"/>
    <w:rsid w:val="00D54FEB"/>
    <w:rsid w:val="00D56E7D"/>
    <w:rsid w:val="00D5758C"/>
    <w:rsid w:val="00D60485"/>
    <w:rsid w:val="00D62A26"/>
    <w:rsid w:val="00D647A6"/>
    <w:rsid w:val="00D70025"/>
    <w:rsid w:val="00D706D0"/>
    <w:rsid w:val="00D72603"/>
    <w:rsid w:val="00D7493C"/>
    <w:rsid w:val="00D85AC5"/>
    <w:rsid w:val="00D860F1"/>
    <w:rsid w:val="00D86613"/>
    <w:rsid w:val="00D86C5E"/>
    <w:rsid w:val="00D906C6"/>
    <w:rsid w:val="00D9071C"/>
    <w:rsid w:val="00D92CC3"/>
    <w:rsid w:val="00D93515"/>
    <w:rsid w:val="00D97357"/>
    <w:rsid w:val="00D975F3"/>
    <w:rsid w:val="00DA261A"/>
    <w:rsid w:val="00DC0F5B"/>
    <w:rsid w:val="00DC3203"/>
    <w:rsid w:val="00DC679E"/>
    <w:rsid w:val="00DD1AFB"/>
    <w:rsid w:val="00DD1BB8"/>
    <w:rsid w:val="00DD3305"/>
    <w:rsid w:val="00DE2A36"/>
    <w:rsid w:val="00DE3308"/>
    <w:rsid w:val="00DE7A38"/>
    <w:rsid w:val="00DF348B"/>
    <w:rsid w:val="00DF4038"/>
    <w:rsid w:val="00DF50CC"/>
    <w:rsid w:val="00DF5EA0"/>
    <w:rsid w:val="00E02173"/>
    <w:rsid w:val="00E1016E"/>
    <w:rsid w:val="00E12245"/>
    <w:rsid w:val="00E137AE"/>
    <w:rsid w:val="00E15F9C"/>
    <w:rsid w:val="00E17B16"/>
    <w:rsid w:val="00E223F1"/>
    <w:rsid w:val="00E23DCD"/>
    <w:rsid w:val="00E25B4B"/>
    <w:rsid w:val="00E267E2"/>
    <w:rsid w:val="00E26D10"/>
    <w:rsid w:val="00E30F02"/>
    <w:rsid w:val="00E427A8"/>
    <w:rsid w:val="00E42800"/>
    <w:rsid w:val="00E430C9"/>
    <w:rsid w:val="00E46426"/>
    <w:rsid w:val="00E47D53"/>
    <w:rsid w:val="00E51DD6"/>
    <w:rsid w:val="00E55B96"/>
    <w:rsid w:val="00E5784C"/>
    <w:rsid w:val="00E62F6E"/>
    <w:rsid w:val="00E63972"/>
    <w:rsid w:val="00E649BF"/>
    <w:rsid w:val="00E659D6"/>
    <w:rsid w:val="00E7027F"/>
    <w:rsid w:val="00E73076"/>
    <w:rsid w:val="00E81FA7"/>
    <w:rsid w:val="00E84CFA"/>
    <w:rsid w:val="00E86634"/>
    <w:rsid w:val="00E9208D"/>
    <w:rsid w:val="00E94415"/>
    <w:rsid w:val="00E97712"/>
    <w:rsid w:val="00EA2B46"/>
    <w:rsid w:val="00EB569C"/>
    <w:rsid w:val="00EE1114"/>
    <w:rsid w:val="00EE3940"/>
    <w:rsid w:val="00EE479F"/>
    <w:rsid w:val="00EF0660"/>
    <w:rsid w:val="00F039E7"/>
    <w:rsid w:val="00F111FD"/>
    <w:rsid w:val="00F12459"/>
    <w:rsid w:val="00F2018E"/>
    <w:rsid w:val="00F2155E"/>
    <w:rsid w:val="00F23AF6"/>
    <w:rsid w:val="00F23D5F"/>
    <w:rsid w:val="00F2435A"/>
    <w:rsid w:val="00F27AD9"/>
    <w:rsid w:val="00F27B85"/>
    <w:rsid w:val="00F30855"/>
    <w:rsid w:val="00F316A4"/>
    <w:rsid w:val="00F324D0"/>
    <w:rsid w:val="00F327B6"/>
    <w:rsid w:val="00F35955"/>
    <w:rsid w:val="00F42CE2"/>
    <w:rsid w:val="00F52DB9"/>
    <w:rsid w:val="00F54B41"/>
    <w:rsid w:val="00F600DB"/>
    <w:rsid w:val="00F64FC1"/>
    <w:rsid w:val="00F66E28"/>
    <w:rsid w:val="00F70A15"/>
    <w:rsid w:val="00F70C59"/>
    <w:rsid w:val="00F72A58"/>
    <w:rsid w:val="00F75BE5"/>
    <w:rsid w:val="00F80C78"/>
    <w:rsid w:val="00F81810"/>
    <w:rsid w:val="00F83B52"/>
    <w:rsid w:val="00F87E71"/>
    <w:rsid w:val="00F90F7E"/>
    <w:rsid w:val="00F96257"/>
    <w:rsid w:val="00FA1271"/>
    <w:rsid w:val="00FA47E8"/>
    <w:rsid w:val="00FB279E"/>
    <w:rsid w:val="00FB561A"/>
    <w:rsid w:val="00FB6B31"/>
    <w:rsid w:val="00FB7004"/>
    <w:rsid w:val="00FB75CC"/>
    <w:rsid w:val="00FC21D7"/>
    <w:rsid w:val="00FC795C"/>
    <w:rsid w:val="00FD23F4"/>
    <w:rsid w:val="00FD349E"/>
    <w:rsid w:val="00FE0EB8"/>
    <w:rsid w:val="00FE124E"/>
    <w:rsid w:val="00FE4670"/>
    <w:rsid w:val="00FE51F4"/>
    <w:rsid w:val="00FE7208"/>
    <w:rsid w:val="00FF62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033B5"/>
    <w:pPr>
      <w:spacing w:after="200" w:line="276" w:lineRule="auto"/>
    </w:pPr>
    <w:rPr>
      <w:sz w:val="22"/>
      <w:szCs w:val="22"/>
    </w:rPr>
  </w:style>
  <w:style w:type="paragraph" w:styleId="Heading1">
    <w:name w:val="heading 1"/>
    <w:basedOn w:val="Normal"/>
    <w:next w:val="Normal"/>
    <w:link w:val="Heading1Char"/>
    <w:uiPriority w:val="9"/>
    <w:qFormat/>
    <w:rsid w:val="000642B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4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B4431"/>
    <w:rPr>
      <w:color w:val="0000FF"/>
      <w:u w:val="single"/>
    </w:rPr>
  </w:style>
  <w:style w:type="paragraph" w:customStyle="1" w:styleId="ColorfulList-Accent11">
    <w:name w:val="Colorful List - Accent 11"/>
    <w:basedOn w:val="Normal"/>
    <w:uiPriority w:val="34"/>
    <w:qFormat/>
    <w:rsid w:val="002413E0"/>
    <w:pPr>
      <w:ind w:left="720"/>
      <w:contextualSpacing/>
    </w:pPr>
  </w:style>
  <w:style w:type="character" w:styleId="Strong">
    <w:name w:val="Strong"/>
    <w:basedOn w:val="DefaultParagraphFont"/>
    <w:uiPriority w:val="22"/>
    <w:qFormat/>
    <w:rsid w:val="007C731E"/>
    <w:rPr>
      <w:b/>
      <w:bCs/>
    </w:rPr>
  </w:style>
  <w:style w:type="character" w:styleId="FollowedHyperlink">
    <w:name w:val="FollowedHyperlink"/>
    <w:basedOn w:val="DefaultParagraphFont"/>
    <w:uiPriority w:val="99"/>
    <w:semiHidden/>
    <w:unhideWhenUsed/>
    <w:rsid w:val="00AA5F6A"/>
    <w:rPr>
      <w:color w:val="800080"/>
      <w:u w:val="single"/>
    </w:rPr>
  </w:style>
  <w:style w:type="paragraph" w:styleId="ListParagraph">
    <w:name w:val="List Paragraph"/>
    <w:basedOn w:val="Normal"/>
    <w:uiPriority w:val="72"/>
    <w:qFormat/>
    <w:rsid w:val="0020042B"/>
    <w:pPr>
      <w:ind w:left="720"/>
      <w:contextualSpacing/>
    </w:pPr>
  </w:style>
  <w:style w:type="paragraph" w:styleId="Header">
    <w:name w:val="header"/>
    <w:basedOn w:val="Normal"/>
    <w:link w:val="HeaderChar"/>
    <w:uiPriority w:val="99"/>
    <w:semiHidden/>
    <w:unhideWhenUsed/>
    <w:rsid w:val="00732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6C3"/>
    <w:rPr>
      <w:sz w:val="22"/>
      <w:szCs w:val="22"/>
    </w:rPr>
  </w:style>
  <w:style w:type="paragraph" w:styleId="Footer">
    <w:name w:val="footer"/>
    <w:basedOn w:val="Normal"/>
    <w:link w:val="FooterChar"/>
    <w:uiPriority w:val="99"/>
    <w:semiHidden/>
    <w:unhideWhenUsed/>
    <w:rsid w:val="007326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6C3"/>
    <w:rPr>
      <w:sz w:val="22"/>
      <w:szCs w:val="22"/>
    </w:rPr>
  </w:style>
  <w:style w:type="paragraph" w:styleId="BalloonText">
    <w:name w:val="Balloon Text"/>
    <w:basedOn w:val="Normal"/>
    <w:link w:val="BalloonTextChar"/>
    <w:uiPriority w:val="99"/>
    <w:semiHidden/>
    <w:unhideWhenUsed/>
    <w:rsid w:val="008A1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E3"/>
    <w:rPr>
      <w:rFonts w:ascii="Tahoma" w:hAnsi="Tahoma" w:cs="Tahoma"/>
      <w:sz w:val="16"/>
      <w:szCs w:val="16"/>
    </w:rPr>
  </w:style>
  <w:style w:type="paragraph" w:customStyle="1" w:styleId="EYSub-title">
    <w:name w:val="EY Sub-title"/>
    <w:basedOn w:val="Normal"/>
    <w:uiPriority w:val="99"/>
    <w:rsid w:val="00F2435A"/>
    <w:pPr>
      <w:spacing w:after="360" w:line="240" w:lineRule="auto"/>
      <w:ind w:left="4423" w:right="1701"/>
      <w:outlineLvl w:val="0"/>
    </w:pPr>
    <w:rPr>
      <w:rFonts w:ascii="Arial" w:eastAsia="Times New Roman" w:hAnsi="Arial" w:cs="Arial"/>
      <w:bCs/>
      <w:kern w:val="28"/>
      <w:sz w:val="24"/>
      <w:szCs w:val="32"/>
      <w:lang w:val="en-GB"/>
    </w:rPr>
  </w:style>
  <w:style w:type="paragraph" w:customStyle="1" w:styleId="Bodycopy">
    <w:name w:val="Body copy"/>
    <w:rsid w:val="005D0812"/>
    <w:pPr>
      <w:spacing w:after="240" w:line="260" w:lineRule="exact"/>
    </w:pPr>
    <w:rPr>
      <w:rFonts w:ascii="EYInterstate Light" w:eastAsia="Times New Roman" w:hAnsi="EYInterstate Light"/>
      <w:color w:val="000000"/>
      <w:szCs w:val="18"/>
    </w:rPr>
  </w:style>
  <w:style w:type="paragraph" w:customStyle="1" w:styleId="NHBullet-LevelI">
    <w:name w:val="NH Bullet - Level I"/>
    <w:basedOn w:val="ListBullet"/>
    <w:uiPriority w:val="99"/>
    <w:rsid w:val="00E30F02"/>
    <w:pPr>
      <w:numPr>
        <w:numId w:val="0"/>
      </w:numPr>
      <w:tabs>
        <w:tab w:val="num" w:pos="1080"/>
      </w:tabs>
      <w:spacing w:before="60" w:after="60" w:line="240" w:lineRule="auto"/>
      <w:ind w:left="1080" w:hanging="360"/>
      <w:contextualSpacing w:val="0"/>
    </w:pPr>
    <w:rPr>
      <w:rFonts w:ascii="Arial" w:eastAsia="MS Mincho" w:hAnsi="Arial" w:cs="Arial"/>
      <w:sz w:val="20"/>
      <w:szCs w:val="20"/>
      <w:lang w:eastAsia="ja-JP"/>
    </w:rPr>
  </w:style>
  <w:style w:type="paragraph" w:styleId="ListBullet">
    <w:name w:val="List Bullet"/>
    <w:basedOn w:val="Normal"/>
    <w:uiPriority w:val="99"/>
    <w:semiHidden/>
    <w:unhideWhenUsed/>
    <w:rsid w:val="00E30F02"/>
    <w:pPr>
      <w:numPr>
        <w:numId w:val="33"/>
      </w:numPr>
      <w:contextualSpacing/>
    </w:pPr>
  </w:style>
  <w:style w:type="paragraph" w:customStyle="1" w:styleId="HSACDH1">
    <w:name w:val="HSA CD H1"/>
    <w:basedOn w:val="Heading1"/>
    <w:qFormat/>
    <w:rsid w:val="000642BF"/>
    <w:pPr>
      <w:numPr>
        <w:numId w:val="34"/>
      </w:numPr>
      <w:spacing w:line="240" w:lineRule="auto"/>
      <w:ind w:hanging="360"/>
    </w:pPr>
    <w:rPr>
      <w:rFonts w:ascii="Arial" w:eastAsia="Times New Roman" w:hAnsi="Arial" w:cs="Times New Roman"/>
      <w:color w:val="4F81BD"/>
    </w:rPr>
  </w:style>
  <w:style w:type="paragraph" w:customStyle="1" w:styleId="HSACDH2">
    <w:name w:val="HSA CD H2"/>
    <w:basedOn w:val="Heading1"/>
    <w:qFormat/>
    <w:rsid w:val="000642BF"/>
    <w:pPr>
      <w:numPr>
        <w:ilvl w:val="1"/>
        <w:numId w:val="34"/>
      </w:numPr>
      <w:spacing w:line="240" w:lineRule="auto"/>
      <w:ind w:left="786"/>
    </w:pPr>
    <w:rPr>
      <w:rFonts w:ascii="Arial" w:eastAsia="Times New Roman" w:hAnsi="Arial" w:cs="Times New Roman"/>
      <w:color w:val="4F81BD"/>
    </w:rPr>
  </w:style>
  <w:style w:type="paragraph" w:customStyle="1" w:styleId="HSACDH3">
    <w:name w:val="HSA CD H3"/>
    <w:basedOn w:val="Heading1"/>
    <w:qFormat/>
    <w:rsid w:val="000642BF"/>
    <w:pPr>
      <w:numPr>
        <w:ilvl w:val="2"/>
        <w:numId w:val="34"/>
      </w:numPr>
      <w:spacing w:line="240" w:lineRule="auto"/>
      <w:ind w:left="2160" w:hanging="360"/>
    </w:pPr>
    <w:rPr>
      <w:rFonts w:ascii="Arial" w:eastAsia="Times New Roman" w:hAnsi="Arial" w:cs="Times New Roman"/>
      <w:color w:val="4F81BD"/>
    </w:rPr>
  </w:style>
  <w:style w:type="paragraph" w:customStyle="1" w:styleId="HSACDH4">
    <w:name w:val="HSA CD H4"/>
    <w:basedOn w:val="Heading1"/>
    <w:qFormat/>
    <w:rsid w:val="000642BF"/>
    <w:pPr>
      <w:numPr>
        <w:ilvl w:val="3"/>
        <w:numId w:val="34"/>
      </w:numPr>
      <w:spacing w:line="240" w:lineRule="auto"/>
      <w:ind w:left="2880"/>
    </w:pPr>
    <w:rPr>
      <w:rFonts w:ascii="Arial" w:eastAsia="Times New Roman" w:hAnsi="Arial" w:cs="Times New Roman"/>
      <w:color w:val="4F81BD"/>
    </w:rPr>
  </w:style>
  <w:style w:type="paragraph" w:customStyle="1" w:styleId="HSACDH5">
    <w:name w:val="HSA CD H5"/>
    <w:basedOn w:val="Heading1"/>
    <w:rsid w:val="000642BF"/>
    <w:pPr>
      <w:numPr>
        <w:ilvl w:val="4"/>
        <w:numId w:val="34"/>
      </w:numPr>
      <w:spacing w:line="240" w:lineRule="auto"/>
      <w:ind w:left="3600"/>
    </w:pPr>
    <w:rPr>
      <w:rFonts w:ascii="Arial" w:eastAsia="Times New Roman" w:hAnsi="Arial" w:cs="Times New Roman"/>
      <w:color w:val="4F81BD"/>
    </w:rPr>
  </w:style>
  <w:style w:type="character" w:customStyle="1" w:styleId="Heading1Char">
    <w:name w:val="Heading 1 Char"/>
    <w:basedOn w:val="DefaultParagraphFont"/>
    <w:link w:val="Heading1"/>
    <w:uiPriority w:val="9"/>
    <w:rsid w:val="000642BF"/>
    <w:rPr>
      <w:rFonts w:asciiTheme="majorHAnsi" w:eastAsiaTheme="majorEastAsia" w:hAnsiTheme="majorHAnsi" w:cstheme="majorBidi"/>
      <w:b/>
      <w:bCs/>
      <w:color w:val="0B5294" w:themeColor="accent1" w:themeShade="BF"/>
      <w:sz w:val="28"/>
      <w:szCs w:val="28"/>
    </w:rPr>
  </w:style>
  <w:style w:type="paragraph" w:customStyle="1" w:styleId="Default">
    <w:name w:val="Default"/>
    <w:rsid w:val="00031283"/>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D34DF5"/>
    <w:pPr>
      <w:spacing w:before="100" w:beforeAutospacing="1" w:after="100" w:afterAutospacing="1" w:line="240" w:lineRule="auto"/>
    </w:pPr>
    <w:rPr>
      <w:rFonts w:ascii="Times New Roman" w:eastAsia="Times New Roman" w:hAnsi="Times New Roman"/>
      <w:sz w:val="24"/>
      <w:szCs w:val="24"/>
    </w:rPr>
  </w:style>
  <w:style w:type="paragraph" w:styleId="List5">
    <w:name w:val="List 5"/>
    <w:basedOn w:val="Normal"/>
    <w:rsid w:val="00036177"/>
    <w:pPr>
      <w:numPr>
        <w:numId w:val="46"/>
      </w:numPr>
      <w:spacing w:beforeLines="60" w:before="144" w:afterLines="60" w:after="144" w:line="240" w:lineRule="auto"/>
      <w:jc w:val="both"/>
    </w:pPr>
    <w:rPr>
      <w:rFonts w:ascii="Arial" w:eastAsia="Times New Roman" w:hAnsi="Arial" w:cs="Arial"/>
      <w:sz w:val="20"/>
      <w:szCs w:val="20"/>
    </w:rPr>
  </w:style>
  <w:style w:type="paragraph" w:styleId="List4">
    <w:name w:val="List 4"/>
    <w:basedOn w:val="Normal"/>
    <w:uiPriority w:val="99"/>
    <w:semiHidden/>
    <w:unhideWhenUsed/>
    <w:rsid w:val="0046048D"/>
    <w:pPr>
      <w:ind w:left="1440" w:hanging="360"/>
      <w:contextualSpacing/>
    </w:pPr>
  </w:style>
  <w:style w:type="paragraph" w:customStyle="1" w:styleId="DefaultParagraphFontParaCharChar">
    <w:name w:val="Default Paragraph Font Para Char Char"/>
    <w:basedOn w:val="Normal"/>
    <w:rsid w:val="00325894"/>
    <w:pPr>
      <w:spacing w:beforeLines="60" w:before="144" w:afterLines="60" w:after="144" w:line="240" w:lineRule="exact"/>
      <w:ind w:left="142"/>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033B5"/>
    <w:pPr>
      <w:spacing w:after="200" w:line="276" w:lineRule="auto"/>
    </w:pPr>
    <w:rPr>
      <w:sz w:val="22"/>
      <w:szCs w:val="22"/>
    </w:rPr>
  </w:style>
  <w:style w:type="paragraph" w:styleId="Heading1">
    <w:name w:val="heading 1"/>
    <w:basedOn w:val="Normal"/>
    <w:next w:val="Normal"/>
    <w:link w:val="Heading1Char"/>
    <w:uiPriority w:val="9"/>
    <w:qFormat/>
    <w:rsid w:val="000642B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4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B4431"/>
    <w:rPr>
      <w:color w:val="0000FF"/>
      <w:u w:val="single"/>
    </w:rPr>
  </w:style>
  <w:style w:type="paragraph" w:customStyle="1" w:styleId="ColorfulList-Accent11">
    <w:name w:val="Colorful List - Accent 11"/>
    <w:basedOn w:val="Normal"/>
    <w:uiPriority w:val="34"/>
    <w:qFormat/>
    <w:rsid w:val="002413E0"/>
    <w:pPr>
      <w:ind w:left="720"/>
      <w:contextualSpacing/>
    </w:pPr>
  </w:style>
  <w:style w:type="character" w:styleId="Strong">
    <w:name w:val="Strong"/>
    <w:basedOn w:val="DefaultParagraphFont"/>
    <w:uiPriority w:val="22"/>
    <w:qFormat/>
    <w:rsid w:val="007C731E"/>
    <w:rPr>
      <w:b/>
      <w:bCs/>
    </w:rPr>
  </w:style>
  <w:style w:type="character" w:styleId="FollowedHyperlink">
    <w:name w:val="FollowedHyperlink"/>
    <w:basedOn w:val="DefaultParagraphFont"/>
    <w:uiPriority w:val="99"/>
    <w:semiHidden/>
    <w:unhideWhenUsed/>
    <w:rsid w:val="00AA5F6A"/>
    <w:rPr>
      <w:color w:val="800080"/>
      <w:u w:val="single"/>
    </w:rPr>
  </w:style>
  <w:style w:type="paragraph" w:styleId="ListParagraph">
    <w:name w:val="List Paragraph"/>
    <w:basedOn w:val="Normal"/>
    <w:uiPriority w:val="72"/>
    <w:qFormat/>
    <w:rsid w:val="0020042B"/>
    <w:pPr>
      <w:ind w:left="720"/>
      <w:contextualSpacing/>
    </w:pPr>
  </w:style>
  <w:style w:type="paragraph" w:styleId="Header">
    <w:name w:val="header"/>
    <w:basedOn w:val="Normal"/>
    <w:link w:val="HeaderChar"/>
    <w:uiPriority w:val="99"/>
    <w:semiHidden/>
    <w:unhideWhenUsed/>
    <w:rsid w:val="00732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6C3"/>
    <w:rPr>
      <w:sz w:val="22"/>
      <w:szCs w:val="22"/>
    </w:rPr>
  </w:style>
  <w:style w:type="paragraph" w:styleId="Footer">
    <w:name w:val="footer"/>
    <w:basedOn w:val="Normal"/>
    <w:link w:val="FooterChar"/>
    <w:uiPriority w:val="99"/>
    <w:semiHidden/>
    <w:unhideWhenUsed/>
    <w:rsid w:val="007326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6C3"/>
    <w:rPr>
      <w:sz w:val="22"/>
      <w:szCs w:val="22"/>
    </w:rPr>
  </w:style>
  <w:style w:type="paragraph" w:styleId="BalloonText">
    <w:name w:val="Balloon Text"/>
    <w:basedOn w:val="Normal"/>
    <w:link w:val="BalloonTextChar"/>
    <w:uiPriority w:val="99"/>
    <w:semiHidden/>
    <w:unhideWhenUsed/>
    <w:rsid w:val="008A1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E3"/>
    <w:rPr>
      <w:rFonts w:ascii="Tahoma" w:hAnsi="Tahoma" w:cs="Tahoma"/>
      <w:sz w:val="16"/>
      <w:szCs w:val="16"/>
    </w:rPr>
  </w:style>
  <w:style w:type="paragraph" w:customStyle="1" w:styleId="EYSub-title">
    <w:name w:val="EY Sub-title"/>
    <w:basedOn w:val="Normal"/>
    <w:uiPriority w:val="99"/>
    <w:rsid w:val="00F2435A"/>
    <w:pPr>
      <w:spacing w:after="360" w:line="240" w:lineRule="auto"/>
      <w:ind w:left="4423" w:right="1701"/>
      <w:outlineLvl w:val="0"/>
    </w:pPr>
    <w:rPr>
      <w:rFonts w:ascii="Arial" w:eastAsia="Times New Roman" w:hAnsi="Arial" w:cs="Arial"/>
      <w:bCs/>
      <w:kern w:val="28"/>
      <w:sz w:val="24"/>
      <w:szCs w:val="32"/>
      <w:lang w:val="en-GB"/>
    </w:rPr>
  </w:style>
  <w:style w:type="paragraph" w:customStyle="1" w:styleId="Bodycopy">
    <w:name w:val="Body copy"/>
    <w:rsid w:val="005D0812"/>
    <w:pPr>
      <w:spacing w:after="240" w:line="260" w:lineRule="exact"/>
    </w:pPr>
    <w:rPr>
      <w:rFonts w:ascii="EYInterstate Light" w:eastAsia="Times New Roman" w:hAnsi="EYInterstate Light"/>
      <w:color w:val="000000"/>
      <w:szCs w:val="18"/>
    </w:rPr>
  </w:style>
  <w:style w:type="paragraph" w:customStyle="1" w:styleId="NHBullet-LevelI">
    <w:name w:val="NH Bullet - Level I"/>
    <w:basedOn w:val="ListBullet"/>
    <w:uiPriority w:val="99"/>
    <w:rsid w:val="00E30F02"/>
    <w:pPr>
      <w:numPr>
        <w:numId w:val="0"/>
      </w:numPr>
      <w:tabs>
        <w:tab w:val="num" w:pos="1080"/>
      </w:tabs>
      <w:spacing w:before="60" w:after="60" w:line="240" w:lineRule="auto"/>
      <w:ind w:left="1080" w:hanging="360"/>
      <w:contextualSpacing w:val="0"/>
    </w:pPr>
    <w:rPr>
      <w:rFonts w:ascii="Arial" w:eastAsia="MS Mincho" w:hAnsi="Arial" w:cs="Arial"/>
      <w:sz w:val="20"/>
      <w:szCs w:val="20"/>
      <w:lang w:eastAsia="ja-JP"/>
    </w:rPr>
  </w:style>
  <w:style w:type="paragraph" w:styleId="ListBullet">
    <w:name w:val="List Bullet"/>
    <w:basedOn w:val="Normal"/>
    <w:uiPriority w:val="99"/>
    <w:semiHidden/>
    <w:unhideWhenUsed/>
    <w:rsid w:val="00E30F02"/>
    <w:pPr>
      <w:numPr>
        <w:numId w:val="33"/>
      </w:numPr>
      <w:contextualSpacing/>
    </w:pPr>
  </w:style>
  <w:style w:type="paragraph" w:customStyle="1" w:styleId="HSACDH1">
    <w:name w:val="HSA CD H1"/>
    <w:basedOn w:val="Heading1"/>
    <w:qFormat/>
    <w:rsid w:val="000642BF"/>
    <w:pPr>
      <w:numPr>
        <w:numId w:val="34"/>
      </w:numPr>
      <w:spacing w:line="240" w:lineRule="auto"/>
      <w:ind w:hanging="360"/>
    </w:pPr>
    <w:rPr>
      <w:rFonts w:ascii="Arial" w:eastAsia="Times New Roman" w:hAnsi="Arial" w:cs="Times New Roman"/>
      <w:color w:val="4F81BD"/>
    </w:rPr>
  </w:style>
  <w:style w:type="paragraph" w:customStyle="1" w:styleId="HSACDH2">
    <w:name w:val="HSA CD H2"/>
    <w:basedOn w:val="Heading1"/>
    <w:qFormat/>
    <w:rsid w:val="000642BF"/>
    <w:pPr>
      <w:numPr>
        <w:ilvl w:val="1"/>
        <w:numId w:val="34"/>
      </w:numPr>
      <w:spacing w:line="240" w:lineRule="auto"/>
      <w:ind w:left="786"/>
    </w:pPr>
    <w:rPr>
      <w:rFonts w:ascii="Arial" w:eastAsia="Times New Roman" w:hAnsi="Arial" w:cs="Times New Roman"/>
      <w:color w:val="4F81BD"/>
    </w:rPr>
  </w:style>
  <w:style w:type="paragraph" w:customStyle="1" w:styleId="HSACDH3">
    <w:name w:val="HSA CD H3"/>
    <w:basedOn w:val="Heading1"/>
    <w:qFormat/>
    <w:rsid w:val="000642BF"/>
    <w:pPr>
      <w:numPr>
        <w:ilvl w:val="2"/>
        <w:numId w:val="34"/>
      </w:numPr>
      <w:spacing w:line="240" w:lineRule="auto"/>
      <w:ind w:left="2160" w:hanging="360"/>
    </w:pPr>
    <w:rPr>
      <w:rFonts w:ascii="Arial" w:eastAsia="Times New Roman" w:hAnsi="Arial" w:cs="Times New Roman"/>
      <w:color w:val="4F81BD"/>
    </w:rPr>
  </w:style>
  <w:style w:type="paragraph" w:customStyle="1" w:styleId="HSACDH4">
    <w:name w:val="HSA CD H4"/>
    <w:basedOn w:val="Heading1"/>
    <w:qFormat/>
    <w:rsid w:val="000642BF"/>
    <w:pPr>
      <w:numPr>
        <w:ilvl w:val="3"/>
        <w:numId w:val="34"/>
      </w:numPr>
      <w:spacing w:line="240" w:lineRule="auto"/>
      <w:ind w:left="2880"/>
    </w:pPr>
    <w:rPr>
      <w:rFonts w:ascii="Arial" w:eastAsia="Times New Roman" w:hAnsi="Arial" w:cs="Times New Roman"/>
      <w:color w:val="4F81BD"/>
    </w:rPr>
  </w:style>
  <w:style w:type="paragraph" w:customStyle="1" w:styleId="HSACDH5">
    <w:name w:val="HSA CD H5"/>
    <w:basedOn w:val="Heading1"/>
    <w:rsid w:val="000642BF"/>
    <w:pPr>
      <w:numPr>
        <w:ilvl w:val="4"/>
        <w:numId w:val="34"/>
      </w:numPr>
      <w:spacing w:line="240" w:lineRule="auto"/>
      <w:ind w:left="3600"/>
    </w:pPr>
    <w:rPr>
      <w:rFonts w:ascii="Arial" w:eastAsia="Times New Roman" w:hAnsi="Arial" w:cs="Times New Roman"/>
      <w:color w:val="4F81BD"/>
    </w:rPr>
  </w:style>
  <w:style w:type="character" w:customStyle="1" w:styleId="Heading1Char">
    <w:name w:val="Heading 1 Char"/>
    <w:basedOn w:val="DefaultParagraphFont"/>
    <w:link w:val="Heading1"/>
    <w:uiPriority w:val="9"/>
    <w:rsid w:val="000642BF"/>
    <w:rPr>
      <w:rFonts w:asciiTheme="majorHAnsi" w:eastAsiaTheme="majorEastAsia" w:hAnsiTheme="majorHAnsi" w:cstheme="majorBidi"/>
      <w:b/>
      <w:bCs/>
      <w:color w:val="0B5294" w:themeColor="accent1" w:themeShade="BF"/>
      <w:sz w:val="28"/>
      <w:szCs w:val="28"/>
    </w:rPr>
  </w:style>
  <w:style w:type="paragraph" w:customStyle="1" w:styleId="Default">
    <w:name w:val="Default"/>
    <w:rsid w:val="00031283"/>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D34DF5"/>
    <w:pPr>
      <w:spacing w:before="100" w:beforeAutospacing="1" w:after="100" w:afterAutospacing="1" w:line="240" w:lineRule="auto"/>
    </w:pPr>
    <w:rPr>
      <w:rFonts w:ascii="Times New Roman" w:eastAsia="Times New Roman" w:hAnsi="Times New Roman"/>
      <w:sz w:val="24"/>
      <w:szCs w:val="24"/>
    </w:rPr>
  </w:style>
  <w:style w:type="paragraph" w:styleId="List5">
    <w:name w:val="List 5"/>
    <w:basedOn w:val="Normal"/>
    <w:rsid w:val="00036177"/>
    <w:pPr>
      <w:numPr>
        <w:numId w:val="46"/>
      </w:numPr>
      <w:spacing w:beforeLines="60" w:before="144" w:afterLines="60" w:after="144" w:line="240" w:lineRule="auto"/>
      <w:jc w:val="both"/>
    </w:pPr>
    <w:rPr>
      <w:rFonts w:ascii="Arial" w:eastAsia="Times New Roman" w:hAnsi="Arial" w:cs="Arial"/>
      <w:sz w:val="20"/>
      <w:szCs w:val="20"/>
    </w:rPr>
  </w:style>
  <w:style w:type="paragraph" w:styleId="List4">
    <w:name w:val="List 4"/>
    <w:basedOn w:val="Normal"/>
    <w:uiPriority w:val="99"/>
    <w:semiHidden/>
    <w:unhideWhenUsed/>
    <w:rsid w:val="0046048D"/>
    <w:pPr>
      <w:ind w:left="1440" w:hanging="360"/>
      <w:contextualSpacing/>
    </w:pPr>
  </w:style>
  <w:style w:type="paragraph" w:customStyle="1" w:styleId="DefaultParagraphFontParaCharChar">
    <w:name w:val="Default Paragraph Font Para Char Char"/>
    <w:basedOn w:val="Normal"/>
    <w:rsid w:val="00325894"/>
    <w:pPr>
      <w:spacing w:beforeLines="60" w:before="144" w:afterLines="60" w:after="144" w:line="240" w:lineRule="exact"/>
      <w:ind w:left="142"/>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7430">
      <w:bodyDiv w:val="1"/>
      <w:marLeft w:val="0"/>
      <w:marRight w:val="0"/>
      <w:marTop w:val="0"/>
      <w:marBottom w:val="0"/>
      <w:divBdr>
        <w:top w:val="none" w:sz="0" w:space="0" w:color="auto"/>
        <w:left w:val="none" w:sz="0" w:space="0" w:color="auto"/>
        <w:bottom w:val="none" w:sz="0" w:space="0" w:color="auto"/>
        <w:right w:val="none" w:sz="0" w:space="0" w:color="auto"/>
      </w:divBdr>
    </w:div>
    <w:div w:id="120810319">
      <w:bodyDiv w:val="1"/>
      <w:marLeft w:val="0"/>
      <w:marRight w:val="0"/>
      <w:marTop w:val="0"/>
      <w:marBottom w:val="0"/>
      <w:divBdr>
        <w:top w:val="none" w:sz="0" w:space="0" w:color="auto"/>
        <w:left w:val="none" w:sz="0" w:space="0" w:color="auto"/>
        <w:bottom w:val="none" w:sz="0" w:space="0" w:color="auto"/>
        <w:right w:val="none" w:sz="0" w:space="0" w:color="auto"/>
      </w:divBdr>
    </w:div>
    <w:div w:id="298265646">
      <w:bodyDiv w:val="1"/>
      <w:marLeft w:val="0"/>
      <w:marRight w:val="0"/>
      <w:marTop w:val="0"/>
      <w:marBottom w:val="0"/>
      <w:divBdr>
        <w:top w:val="none" w:sz="0" w:space="0" w:color="auto"/>
        <w:left w:val="none" w:sz="0" w:space="0" w:color="auto"/>
        <w:bottom w:val="none" w:sz="0" w:space="0" w:color="auto"/>
        <w:right w:val="none" w:sz="0" w:space="0" w:color="auto"/>
      </w:divBdr>
    </w:div>
    <w:div w:id="391125573">
      <w:bodyDiv w:val="1"/>
      <w:marLeft w:val="0"/>
      <w:marRight w:val="0"/>
      <w:marTop w:val="0"/>
      <w:marBottom w:val="0"/>
      <w:divBdr>
        <w:top w:val="none" w:sz="0" w:space="0" w:color="auto"/>
        <w:left w:val="none" w:sz="0" w:space="0" w:color="auto"/>
        <w:bottom w:val="none" w:sz="0" w:space="0" w:color="auto"/>
        <w:right w:val="none" w:sz="0" w:space="0" w:color="auto"/>
      </w:divBdr>
    </w:div>
    <w:div w:id="543366134">
      <w:bodyDiv w:val="1"/>
      <w:marLeft w:val="0"/>
      <w:marRight w:val="0"/>
      <w:marTop w:val="0"/>
      <w:marBottom w:val="0"/>
      <w:divBdr>
        <w:top w:val="none" w:sz="0" w:space="0" w:color="auto"/>
        <w:left w:val="none" w:sz="0" w:space="0" w:color="auto"/>
        <w:bottom w:val="none" w:sz="0" w:space="0" w:color="auto"/>
        <w:right w:val="none" w:sz="0" w:space="0" w:color="auto"/>
      </w:divBdr>
      <w:divsChild>
        <w:div w:id="650870773">
          <w:marLeft w:val="274"/>
          <w:marRight w:val="0"/>
          <w:marTop w:val="0"/>
          <w:marBottom w:val="108"/>
          <w:divBdr>
            <w:top w:val="none" w:sz="0" w:space="0" w:color="auto"/>
            <w:left w:val="none" w:sz="0" w:space="0" w:color="auto"/>
            <w:bottom w:val="none" w:sz="0" w:space="0" w:color="auto"/>
            <w:right w:val="none" w:sz="0" w:space="0" w:color="auto"/>
          </w:divBdr>
        </w:div>
        <w:div w:id="1288121323">
          <w:marLeft w:val="446"/>
          <w:marRight w:val="0"/>
          <w:marTop w:val="0"/>
          <w:marBottom w:val="108"/>
          <w:divBdr>
            <w:top w:val="none" w:sz="0" w:space="0" w:color="auto"/>
            <w:left w:val="none" w:sz="0" w:space="0" w:color="auto"/>
            <w:bottom w:val="none" w:sz="0" w:space="0" w:color="auto"/>
            <w:right w:val="none" w:sz="0" w:space="0" w:color="auto"/>
          </w:divBdr>
        </w:div>
        <w:div w:id="2073116197">
          <w:marLeft w:val="446"/>
          <w:marRight w:val="0"/>
          <w:marTop w:val="0"/>
          <w:marBottom w:val="108"/>
          <w:divBdr>
            <w:top w:val="none" w:sz="0" w:space="0" w:color="auto"/>
            <w:left w:val="none" w:sz="0" w:space="0" w:color="auto"/>
            <w:bottom w:val="none" w:sz="0" w:space="0" w:color="auto"/>
            <w:right w:val="none" w:sz="0" w:space="0" w:color="auto"/>
          </w:divBdr>
        </w:div>
        <w:div w:id="662591995">
          <w:marLeft w:val="446"/>
          <w:marRight w:val="0"/>
          <w:marTop w:val="0"/>
          <w:marBottom w:val="108"/>
          <w:divBdr>
            <w:top w:val="none" w:sz="0" w:space="0" w:color="auto"/>
            <w:left w:val="none" w:sz="0" w:space="0" w:color="auto"/>
            <w:bottom w:val="none" w:sz="0" w:space="0" w:color="auto"/>
            <w:right w:val="none" w:sz="0" w:space="0" w:color="auto"/>
          </w:divBdr>
        </w:div>
        <w:div w:id="627660390">
          <w:marLeft w:val="446"/>
          <w:marRight w:val="0"/>
          <w:marTop w:val="0"/>
          <w:marBottom w:val="108"/>
          <w:divBdr>
            <w:top w:val="none" w:sz="0" w:space="0" w:color="auto"/>
            <w:left w:val="none" w:sz="0" w:space="0" w:color="auto"/>
            <w:bottom w:val="none" w:sz="0" w:space="0" w:color="auto"/>
            <w:right w:val="none" w:sz="0" w:space="0" w:color="auto"/>
          </w:divBdr>
        </w:div>
        <w:div w:id="356927252">
          <w:marLeft w:val="274"/>
          <w:marRight w:val="0"/>
          <w:marTop w:val="0"/>
          <w:marBottom w:val="108"/>
          <w:divBdr>
            <w:top w:val="none" w:sz="0" w:space="0" w:color="auto"/>
            <w:left w:val="none" w:sz="0" w:space="0" w:color="auto"/>
            <w:bottom w:val="none" w:sz="0" w:space="0" w:color="auto"/>
            <w:right w:val="none" w:sz="0" w:space="0" w:color="auto"/>
          </w:divBdr>
        </w:div>
        <w:div w:id="1480614978">
          <w:marLeft w:val="446"/>
          <w:marRight w:val="0"/>
          <w:marTop w:val="0"/>
          <w:marBottom w:val="108"/>
          <w:divBdr>
            <w:top w:val="none" w:sz="0" w:space="0" w:color="auto"/>
            <w:left w:val="none" w:sz="0" w:space="0" w:color="auto"/>
            <w:bottom w:val="none" w:sz="0" w:space="0" w:color="auto"/>
            <w:right w:val="none" w:sz="0" w:space="0" w:color="auto"/>
          </w:divBdr>
        </w:div>
        <w:div w:id="1769155640">
          <w:marLeft w:val="446"/>
          <w:marRight w:val="0"/>
          <w:marTop w:val="0"/>
          <w:marBottom w:val="108"/>
          <w:divBdr>
            <w:top w:val="none" w:sz="0" w:space="0" w:color="auto"/>
            <w:left w:val="none" w:sz="0" w:space="0" w:color="auto"/>
            <w:bottom w:val="none" w:sz="0" w:space="0" w:color="auto"/>
            <w:right w:val="none" w:sz="0" w:space="0" w:color="auto"/>
          </w:divBdr>
        </w:div>
        <w:div w:id="2132941827">
          <w:marLeft w:val="446"/>
          <w:marRight w:val="0"/>
          <w:marTop w:val="0"/>
          <w:marBottom w:val="108"/>
          <w:divBdr>
            <w:top w:val="none" w:sz="0" w:space="0" w:color="auto"/>
            <w:left w:val="none" w:sz="0" w:space="0" w:color="auto"/>
            <w:bottom w:val="none" w:sz="0" w:space="0" w:color="auto"/>
            <w:right w:val="none" w:sz="0" w:space="0" w:color="auto"/>
          </w:divBdr>
        </w:div>
      </w:divsChild>
    </w:div>
    <w:div w:id="558396051">
      <w:bodyDiv w:val="1"/>
      <w:marLeft w:val="0"/>
      <w:marRight w:val="0"/>
      <w:marTop w:val="0"/>
      <w:marBottom w:val="0"/>
      <w:divBdr>
        <w:top w:val="none" w:sz="0" w:space="0" w:color="auto"/>
        <w:left w:val="none" w:sz="0" w:space="0" w:color="auto"/>
        <w:bottom w:val="none" w:sz="0" w:space="0" w:color="auto"/>
        <w:right w:val="none" w:sz="0" w:space="0" w:color="auto"/>
      </w:divBdr>
      <w:divsChild>
        <w:div w:id="546911494">
          <w:marLeft w:val="274"/>
          <w:marRight w:val="0"/>
          <w:marTop w:val="0"/>
          <w:marBottom w:val="108"/>
          <w:divBdr>
            <w:top w:val="none" w:sz="0" w:space="0" w:color="auto"/>
            <w:left w:val="none" w:sz="0" w:space="0" w:color="auto"/>
            <w:bottom w:val="none" w:sz="0" w:space="0" w:color="auto"/>
            <w:right w:val="none" w:sz="0" w:space="0" w:color="auto"/>
          </w:divBdr>
        </w:div>
        <w:div w:id="868949336">
          <w:marLeft w:val="274"/>
          <w:marRight w:val="0"/>
          <w:marTop w:val="0"/>
          <w:marBottom w:val="108"/>
          <w:divBdr>
            <w:top w:val="none" w:sz="0" w:space="0" w:color="auto"/>
            <w:left w:val="none" w:sz="0" w:space="0" w:color="auto"/>
            <w:bottom w:val="none" w:sz="0" w:space="0" w:color="auto"/>
            <w:right w:val="none" w:sz="0" w:space="0" w:color="auto"/>
          </w:divBdr>
        </w:div>
        <w:div w:id="1291862718">
          <w:marLeft w:val="274"/>
          <w:marRight w:val="0"/>
          <w:marTop w:val="0"/>
          <w:marBottom w:val="108"/>
          <w:divBdr>
            <w:top w:val="none" w:sz="0" w:space="0" w:color="auto"/>
            <w:left w:val="none" w:sz="0" w:space="0" w:color="auto"/>
            <w:bottom w:val="none" w:sz="0" w:space="0" w:color="auto"/>
            <w:right w:val="none" w:sz="0" w:space="0" w:color="auto"/>
          </w:divBdr>
        </w:div>
      </w:divsChild>
    </w:div>
    <w:div w:id="916330531">
      <w:bodyDiv w:val="1"/>
      <w:marLeft w:val="0"/>
      <w:marRight w:val="0"/>
      <w:marTop w:val="0"/>
      <w:marBottom w:val="0"/>
      <w:divBdr>
        <w:top w:val="none" w:sz="0" w:space="0" w:color="auto"/>
        <w:left w:val="none" w:sz="0" w:space="0" w:color="auto"/>
        <w:bottom w:val="none" w:sz="0" w:space="0" w:color="auto"/>
        <w:right w:val="none" w:sz="0" w:space="0" w:color="auto"/>
      </w:divBdr>
    </w:div>
    <w:div w:id="984431125">
      <w:bodyDiv w:val="1"/>
      <w:marLeft w:val="0"/>
      <w:marRight w:val="0"/>
      <w:marTop w:val="0"/>
      <w:marBottom w:val="0"/>
      <w:divBdr>
        <w:top w:val="none" w:sz="0" w:space="0" w:color="auto"/>
        <w:left w:val="none" w:sz="0" w:space="0" w:color="auto"/>
        <w:bottom w:val="none" w:sz="0" w:space="0" w:color="auto"/>
        <w:right w:val="none" w:sz="0" w:space="0" w:color="auto"/>
      </w:divBdr>
    </w:div>
    <w:div w:id="1506482394">
      <w:bodyDiv w:val="1"/>
      <w:marLeft w:val="0"/>
      <w:marRight w:val="0"/>
      <w:marTop w:val="0"/>
      <w:marBottom w:val="0"/>
      <w:divBdr>
        <w:top w:val="none" w:sz="0" w:space="0" w:color="auto"/>
        <w:left w:val="none" w:sz="0" w:space="0" w:color="auto"/>
        <w:bottom w:val="none" w:sz="0" w:space="0" w:color="auto"/>
        <w:right w:val="none" w:sz="0" w:space="0" w:color="auto"/>
      </w:divBdr>
    </w:div>
    <w:div w:id="1679111080">
      <w:bodyDiv w:val="1"/>
      <w:marLeft w:val="0"/>
      <w:marRight w:val="0"/>
      <w:marTop w:val="0"/>
      <w:marBottom w:val="0"/>
      <w:divBdr>
        <w:top w:val="none" w:sz="0" w:space="0" w:color="auto"/>
        <w:left w:val="none" w:sz="0" w:space="0" w:color="auto"/>
        <w:bottom w:val="none" w:sz="0" w:space="0" w:color="auto"/>
        <w:right w:val="none" w:sz="0" w:space="0" w:color="auto"/>
      </w:divBdr>
    </w:div>
    <w:div w:id="1833132520">
      <w:bodyDiv w:val="1"/>
      <w:marLeft w:val="0"/>
      <w:marRight w:val="0"/>
      <w:marTop w:val="0"/>
      <w:marBottom w:val="0"/>
      <w:divBdr>
        <w:top w:val="none" w:sz="0" w:space="0" w:color="auto"/>
        <w:left w:val="none" w:sz="0" w:space="0" w:color="auto"/>
        <w:bottom w:val="none" w:sz="0" w:space="0" w:color="auto"/>
        <w:right w:val="none" w:sz="0" w:space="0" w:color="auto"/>
      </w:divBdr>
    </w:div>
    <w:div w:id="1846164717">
      <w:bodyDiv w:val="1"/>
      <w:marLeft w:val="0"/>
      <w:marRight w:val="0"/>
      <w:marTop w:val="0"/>
      <w:marBottom w:val="0"/>
      <w:divBdr>
        <w:top w:val="none" w:sz="0" w:space="0" w:color="auto"/>
        <w:left w:val="none" w:sz="0" w:space="0" w:color="auto"/>
        <w:bottom w:val="none" w:sz="0" w:space="0" w:color="auto"/>
        <w:right w:val="none" w:sz="0" w:space="0" w:color="auto"/>
      </w:divBdr>
    </w:div>
    <w:div w:id="1914007403">
      <w:bodyDiv w:val="1"/>
      <w:marLeft w:val="0"/>
      <w:marRight w:val="0"/>
      <w:marTop w:val="0"/>
      <w:marBottom w:val="0"/>
      <w:divBdr>
        <w:top w:val="none" w:sz="0" w:space="0" w:color="auto"/>
        <w:left w:val="none" w:sz="0" w:space="0" w:color="auto"/>
        <w:bottom w:val="none" w:sz="0" w:space="0" w:color="auto"/>
        <w:right w:val="none" w:sz="0" w:space="0" w:color="auto"/>
      </w:divBdr>
    </w:div>
    <w:div w:id="21098100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Resumes\30003100.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B39A-D01B-44D8-AE80-2D1B00D0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30003100</Template>
  <TotalTime>0</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JANE ALEXANDRIA SMITH</vt:lpstr>
    </vt:vector>
  </TitlesOfParts>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ALEXANDRIA SMITH</dc:title>
  <dc:creator>Amer</dc:creator>
  <cp:lastModifiedBy>348370422</cp:lastModifiedBy>
  <cp:revision>2</cp:revision>
  <cp:lastPrinted>2015-04-16T05:27:00Z</cp:lastPrinted>
  <dcterms:created xsi:type="dcterms:W3CDTF">2017-02-15T06:45:00Z</dcterms:created>
  <dcterms:modified xsi:type="dcterms:W3CDTF">2017-02-15T06:45:00Z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TC300031001033</vt:lpwstr>
  </property>
</Properties>
</file>