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8D" w:rsidRDefault="00462C8D">
      <w:pPr>
        <w:spacing w:line="200" w:lineRule="exact"/>
        <w:rPr>
          <w:sz w:val="24"/>
          <w:szCs w:val="24"/>
        </w:rPr>
      </w:pPr>
      <w:bookmarkStart w:id="0" w:name="_GoBack"/>
      <w:bookmarkEnd w:id="0"/>
    </w:p>
    <w:p w:rsidR="00462C8D" w:rsidRDefault="00462C8D">
      <w:pPr>
        <w:spacing w:line="200" w:lineRule="exact"/>
        <w:rPr>
          <w:sz w:val="24"/>
          <w:szCs w:val="24"/>
        </w:rPr>
      </w:pPr>
    </w:p>
    <w:p w:rsidR="00462C8D" w:rsidRDefault="00462C8D">
      <w:pPr>
        <w:spacing w:line="200" w:lineRule="exact"/>
        <w:rPr>
          <w:sz w:val="24"/>
          <w:szCs w:val="24"/>
        </w:rPr>
      </w:pPr>
    </w:p>
    <w:p w:rsidR="00462C8D" w:rsidRDefault="00462C8D">
      <w:pPr>
        <w:spacing w:line="200" w:lineRule="exact"/>
        <w:rPr>
          <w:sz w:val="24"/>
          <w:szCs w:val="24"/>
        </w:rPr>
      </w:pPr>
    </w:p>
    <w:p w:rsidR="00462C8D" w:rsidRDefault="00462C8D">
      <w:pPr>
        <w:spacing w:line="200" w:lineRule="exact"/>
        <w:rPr>
          <w:sz w:val="24"/>
          <w:szCs w:val="24"/>
        </w:rPr>
      </w:pPr>
    </w:p>
    <w:p w:rsidR="00294E4D" w:rsidRDefault="00294E4D" w:rsidP="00294E4D">
      <w:pPr>
        <w:rPr>
          <w:noProof/>
          <w:lang w:eastAsia="en-IN"/>
        </w:rPr>
      </w:pPr>
      <w:r>
        <w:rPr>
          <w:noProof/>
        </w:rPr>
        <w:drawing>
          <wp:inline distT="0" distB="0" distL="0" distR="0">
            <wp:extent cx="2590800" cy="571500"/>
            <wp:effectExtent l="0" t="0" r="0" b="0"/>
            <wp:docPr id="93" name="Picture 9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294E4D" w:rsidRDefault="00294E4D" w:rsidP="00294E4D">
      <w:pPr>
        <w:rPr>
          <w:noProof/>
          <w:lang w:eastAsia="en-IN"/>
        </w:rPr>
      </w:pPr>
      <w:r>
        <w:rPr>
          <w:noProof/>
          <w:lang w:eastAsia="en-IN"/>
        </w:rPr>
        <w:t xml:space="preserve">Contact HR Consultant for CV No: </w:t>
      </w:r>
      <w:r>
        <w:rPr>
          <w:noProof/>
          <w:lang w:eastAsia="en-IN"/>
        </w:rPr>
        <w:t>342222</w:t>
      </w:r>
    </w:p>
    <w:p w:rsidR="00294E4D" w:rsidRDefault="00294E4D" w:rsidP="00294E4D">
      <w:pPr>
        <w:rPr>
          <w:noProof/>
          <w:lang w:eastAsia="en-IN"/>
        </w:rPr>
      </w:pPr>
      <w:r>
        <w:rPr>
          <w:noProof/>
          <w:lang w:eastAsia="en-IN"/>
        </w:rPr>
        <w:t xml:space="preserve">E-mail: </w:t>
      </w:r>
      <w:hyperlink r:id="rId7" w:history="1">
        <w:r>
          <w:rPr>
            <w:rStyle w:val="Hyperlink"/>
            <w:noProof/>
            <w:lang w:eastAsia="en-IN"/>
          </w:rPr>
          <w:t>response@gulfjobseekers.com</w:t>
        </w:r>
      </w:hyperlink>
    </w:p>
    <w:p w:rsidR="00294E4D" w:rsidRDefault="00294E4D" w:rsidP="00294E4D">
      <w:pPr>
        <w:spacing w:line="200" w:lineRule="exact"/>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462C8D" w:rsidRDefault="00162780" w:rsidP="00294E4D">
      <w:pPr>
        <w:spacing w:line="200" w:lineRule="exact"/>
        <w:rPr>
          <w:sz w:val="24"/>
          <w:szCs w:val="24"/>
        </w:rPr>
      </w:pPr>
      <w:r>
        <w:rPr>
          <w:noProof/>
          <w:sz w:val="24"/>
          <w:szCs w:val="24"/>
        </w:rPr>
        <w:drawing>
          <wp:anchor distT="0" distB="0" distL="114300" distR="114300" simplePos="0" relativeHeight="251612160" behindDoc="1" locked="0" layoutInCell="0" allowOverlap="1" wp14:anchorId="2560DD40" wp14:editId="1014B0CD">
            <wp:simplePos x="0" y="0"/>
            <wp:positionH relativeFrom="column">
              <wp:posOffset>-297180</wp:posOffset>
            </wp:positionH>
            <wp:positionV relativeFrom="paragraph">
              <wp:posOffset>100965</wp:posOffset>
            </wp:positionV>
            <wp:extent cx="6697980" cy="71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697980" cy="71755"/>
                    </a:xfrm>
                    <a:prstGeom prst="rect">
                      <a:avLst/>
                    </a:prstGeom>
                    <a:noFill/>
                  </pic:spPr>
                </pic:pic>
              </a:graphicData>
            </a:graphic>
          </wp:anchor>
        </w:drawing>
      </w:r>
    </w:p>
    <w:p w:rsidR="00462C8D" w:rsidRDefault="00462C8D">
      <w:pPr>
        <w:spacing w:line="301" w:lineRule="exact"/>
        <w:rPr>
          <w:sz w:val="24"/>
          <w:szCs w:val="24"/>
        </w:rPr>
      </w:pPr>
    </w:p>
    <w:p w:rsidR="00462C8D" w:rsidRDefault="00162780">
      <w:pPr>
        <w:spacing w:line="276" w:lineRule="auto"/>
        <w:ind w:right="740"/>
        <w:rPr>
          <w:sz w:val="20"/>
          <w:szCs w:val="20"/>
        </w:rPr>
      </w:pPr>
      <w:r>
        <w:rPr>
          <w:rFonts w:eastAsia="Times New Roman"/>
          <w:sz w:val="24"/>
          <w:szCs w:val="24"/>
        </w:rPr>
        <w:t>An accomplished professional with over 10 years of sailing experience and goal-oriented individual with a demonstrated track record of excellent skills and planning.</w:t>
      </w:r>
    </w:p>
    <w:p w:rsidR="00462C8D" w:rsidRDefault="00462C8D">
      <w:pPr>
        <w:spacing w:line="191" w:lineRule="exact"/>
        <w:rPr>
          <w:sz w:val="24"/>
          <w:szCs w:val="24"/>
        </w:rPr>
      </w:pPr>
    </w:p>
    <w:p w:rsidR="00462C8D" w:rsidRDefault="00162780">
      <w:pPr>
        <w:rPr>
          <w:sz w:val="20"/>
          <w:szCs w:val="20"/>
        </w:rPr>
      </w:pPr>
      <w:r>
        <w:rPr>
          <w:rFonts w:eastAsia="Times New Roman"/>
          <w:i/>
          <w:iCs/>
          <w:sz w:val="24"/>
          <w:szCs w:val="24"/>
        </w:rPr>
        <w:t>Core competencies include</w:t>
      </w:r>
      <w:r>
        <w:rPr>
          <w:rFonts w:eastAsia="Times New Roman"/>
          <w:sz w:val="24"/>
          <w:szCs w:val="24"/>
        </w:rPr>
        <w:t>:</w:t>
      </w:r>
    </w:p>
    <w:p w:rsidR="00462C8D" w:rsidRDefault="00462C8D">
      <w:pPr>
        <w:spacing w:line="242" w:lineRule="exact"/>
        <w:rPr>
          <w:sz w:val="24"/>
          <w:szCs w:val="24"/>
        </w:rPr>
      </w:pPr>
    </w:p>
    <w:p w:rsidR="00462C8D" w:rsidRDefault="00162780">
      <w:pPr>
        <w:tabs>
          <w:tab w:val="left" w:pos="2860"/>
          <w:tab w:val="left" w:pos="5740"/>
        </w:tabs>
        <w:ind w:left="360"/>
        <w:rPr>
          <w:sz w:val="20"/>
          <w:szCs w:val="20"/>
        </w:rPr>
      </w:pPr>
      <w:r>
        <w:rPr>
          <w:rFonts w:eastAsia="Times New Roman"/>
          <w:sz w:val="24"/>
          <w:szCs w:val="24"/>
        </w:rPr>
        <w:t xml:space="preserve">Proactive </w:t>
      </w:r>
      <w:r>
        <w:rPr>
          <w:rFonts w:eastAsia="Times New Roman"/>
          <w:sz w:val="24"/>
          <w:szCs w:val="24"/>
        </w:rPr>
        <w:t>Planning</w:t>
      </w:r>
      <w:r>
        <w:rPr>
          <w:sz w:val="20"/>
          <w:szCs w:val="20"/>
        </w:rPr>
        <w:tab/>
      </w:r>
      <w:r>
        <w:rPr>
          <w:rFonts w:ascii="Wingdings 2" w:eastAsia="Wingdings 2" w:hAnsi="Wingdings 2" w:cs="Wingdings 2"/>
          <w:sz w:val="48"/>
          <w:szCs w:val="48"/>
          <w:vertAlign w:val="superscript"/>
        </w:rPr>
        <w:t></w:t>
      </w:r>
      <w:r>
        <w:rPr>
          <w:rFonts w:ascii="Wingdings 2" w:eastAsia="Wingdings 2" w:hAnsi="Wingdings 2" w:cs="Wingdings 2"/>
          <w:sz w:val="48"/>
          <w:szCs w:val="48"/>
          <w:vertAlign w:val="superscript"/>
        </w:rPr>
        <w:t></w:t>
      </w:r>
      <w:r>
        <w:rPr>
          <w:rFonts w:eastAsia="Times New Roman"/>
          <w:sz w:val="48"/>
          <w:szCs w:val="48"/>
        </w:rPr>
        <w:t>Team Player</w:t>
      </w:r>
      <w:r>
        <w:rPr>
          <w:sz w:val="20"/>
          <w:szCs w:val="20"/>
        </w:rPr>
        <w:tab/>
      </w:r>
      <w:r>
        <w:rPr>
          <w:rFonts w:ascii="Wingdings 2" w:eastAsia="Wingdings 2" w:hAnsi="Wingdings 2" w:cs="Wingdings 2"/>
          <w:sz w:val="25"/>
          <w:szCs w:val="25"/>
          <w:vertAlign w:val="superscript"/>
        </w:rPr>
        <w:t></w:t>
      </w:r>
      <w:r>
        <w:rPr>
          <w:rFonts w:ascii="Wingdings 2" w:eastAsia="Wingdings 2" w:hAnsi="Wingdings 2" w:cs="Wingdings 2"/>
          <w:sz w:val="25"/>
          <w:szCs w:val="25"/>
          <w:vertAlign w:val="superscript"/>
        </w:rPr>
        <w:t></w:t>
      </w:r>
      <w:r>
        <w:rPr>
          <w:rFonts w:eastAsia="Times New Roman"/>
          <w:sz w:val="25"/>
          <w:szCs w:val="25"/>
        </w:rPr>
        <w:t>Results Oriented</w:t>
      </w:r>
    </w:p>
    <w:p w:rsidR="00462C8D" w:rsidRDefault="00462C8D">
      <w:pPr>
        <w:spacing w:line="21" w:lineRule="exact"/>
        <w:rPr>
          <w:sz w:val="24"/>
          <w:szCs w:val="24"/>
        </w:rPr>
      </w:pPr>
    </w:p>
    <w:p w:rsidR="00462C8D" w:rsidRDefault="00162780">
      <w:pPr>
        <w:ind w:left="3760"/>
        <w:rPr>
          <w:sz w:val="20"/>
          <w:szCs w:val="20"/>
        </w:rPr>
      </w:pPr>
      <w:r>
        <w:rPr>
          <w:rFonts w:eastAsia="Times New Roman"/>
          <w:b/>
          <w:bCs/>
          <w:sz w:val="24"/>
          <w:szCs w:val="24"/>
          <w:u w:val="single"/>
        </w:rPr>
        <w:t>Career Highlights</w:t>
      </w:r>
    </w:p>
    <w:p w:rsidR="00462C8D" w:rsidRDefault="00462C8D">
      <w:pPr>
        <w:spacing w:line="271" w:lineRule="exact"/>
        <w:rPr>
          <w:sz w:val="24"/>
          <w:szCs w:val="24"/>
        </w:rPr>
      </w:pPr>
    </w:p>
    <w:p w:rsidR="00462C8D" w:rsidRDefault="00162780">
      <w:pPr>
        <w:rPr>
          <w:sz w:val="20"/>
          <w:szCs w:val="20"/>
        </w:rPr>
      </w:pPr>
      <w:r>
        <w:rPr>
          <w:rFonts w:eastAsia="Times New Roman"/>
          <w:b/>
          <w:bCs/>
          <w:sz w:val="24"/>
          <w:szCs w:val="24"/>
          <w:u w:val="single"/>
        </w:rPr>
        <w:t>Second Officer</w:t>
      </w:r>
      <w:r>
        <w:rPr>
          <w:rFonts w:eastAsia="Times New Roman"/>
          <w:b/>
          <w:bCs/>
          <w:sz w:val="24"/>
          <w:szCs w:val="24"/>
        </w:rPr>
        <w:t xml:space="preserve"> </w:t>
      </w:r>
      <w:r>
        <w:rPr>
          <w:rFonts w:eastAsia="Times New Roman"/>
          <w:sz w:val="24"/>
          <w:szCs w:val="24"/>
        </w:rPr>
        <w:t>(JAN’2011 –</w:t>
      </w:r>
      <w:r>
        <w:rPr>
          <w:rFonts w:eastAsia="Times New Roman"/>
          <w:b/>
          <w:bCs/>
          <w:sz w:val="24"/>
          <w:szCs w:val="24"/>
        </w:rPr>
        <w:t xml:space="preserve"> </w:t>
      </w:r>
      <w:r>
        <w:rPr>
          <w:rFonts w:eastAsia="Times New Roman"/>
          <w:sz w:val="24"/>
          <w:szCs w:val="24"/>
        </w:rPr>
        <w:t>Till Date)</w:t>
      </w:r>
    </w:p>
    <w:p w:rsidR="00462C8D" w:rsidRDefault="00462C8D">
      <w:pPr>
        <w:spacing w:line="287" w:lineRule="exact"/>
        <w:rPr>
          <w:sz w:val="24"/>
          <w:szCs w:val="24"/>
        </w:rPr>
      </w:pPr>
    </w:p>
    <w:p w:rsidR="00462C8D" w:rsidRDefault="00162780">
      <w:pPr>
        <w:rPr>
          <w:sz w:val="20"/>
          <w:szCs w:val="20"/>
        </w:rPr>
      </w:pPr>
      <w:r>
        <w:rPr>
          <w:rFonts w:eastAsia="Times New Roman"/>
          <w:b/>
          <w:bCs/>
          <w:i/>
          <w:iCs/>
          <w:sz w:val="24"/>
          <w:szCs w:val="24"/>
          <w:u w:val="single"/>
        </w:rPr>
        <w:t>National Petroleum Construction Company, UAE.</w:t>
      </w:r>
    </w:p>
    <w:p w:rsidR="00462C8D" w:rsidRDefault="00462C8D">
      <w:pPr>
        <w:spacing w:line="35" w:lineRule="exact"/>
        <w:rPr>
          <w:sz w:val="24"/>
          <w:szCs w:val="24"/>
        </w:rPr>
      </w:pPr>
    </w:p>
    <w:p w:rsidR="00462C8D" w:rsidRDefault="00162780">
      <w:pPr>
        <w:rPr>
          <w:sz w:val="20"/>
          <w:szCs w:val="20"/>
        </w:rPr>
      </w:pPr>
      <w:r>
        <w:rPr>
          <w:rFonts w:eastAsia="Times New Roman"/>
          <w:sz w:val="24"/>
          <w:szCs w:val="24"/>
        </w:rPr>
        <w:t>Offshore construction (Heavy lifts, Pipe laying &amp; Jacket installations)</w:t>
      </w:r>
    </w:p>
    <w:p w:rsidR="00462C8D" w:rsidRDefault="00462C8D">
      <w:pPr>
        <w:spacing w:line="236" w:lineRule="exact"/>
        <w:rPr>
          <w:sz w:val="24"/>
          <w:szCs w:val="24"/>
        </w:rPr>
      </w:pPr>
    </w:p>
    <w:p w:rsidR="00462C8D" w:rsidRDefault="00162780">
      <w:pPr>
        <w:rPr>
          <w:sz w:val="20"/>
          <w:szCs w:val="20"/>
        </w:rPr>
      </w:pPr>
      <w:r>
        <w:rPr>
          <w:rFonts w:eastAsia="Times New Roman"/>
          <w:i/>
          <w:iCs/>
          <w:sz w:val="24"/>
          <w:szCs w:val="24"/>
          <w:u w:val="single"/>
        </w:rPr>
        <w:t>R</w:t>
      </w:r>
      <w:r>
        <w:rPr>
          <w:rFonts w:eastAsia="Times New Roman"/>
          <w:i/>
          <w:iCs/>
          <w:sz w:val="24"/>
          <w:szCs w:val="24"/>
        </w:rPr>
        <w:t>e</w:t>
      </w:r>
      <w:r>
        <w:rPr>
          <w:rFonts w:eastAsia="Times New Roman"/>
          <w:i/>
          <w:iCs/>
          <w:sz w:val="24"/>
          <w:szCs w:val="24"/>
          <w:u w:val="single"/>
        </w:rPr>
        <w:t>sponsib</w:t>
      </w:r>
      <w:r>
        <w:rPr>
          <w:rFonts w:eastAsia="Times New Roman"/>
          <w:i/>
          <w:iCs/>
          <w:sz w:val="24"/>
          <w:szCs w:val="24"/>
        </w:rPr>
        <w:t>ili</w:t>
      </w:r>
      <w:r>
        <w:rPr>
          <w:rFonts w:eastAsia="Times New Roman"/>
          <w:i/>
          <w:iCs/>
          <w:sz w:val="24"/>
          <w:szCs w:val="24"/>
          <w:u w:val="single"/>
        </w:rPr>
        <w:t>ti</w:t>
      </w:r>
      <w:r>
        <w:rPr>
          <w:rFonts w:eastAsia="Times New Roman"/>
          <w:i/>
          <w:iCs/>
          <w:sz w:val="24"/>
          <w:szCs w:val="24"/>
        </w:rPr>
        <w:t>es:</w:t>
      </w:r>
    </w:p>
    <w:p w:rsidR="00462C8D" w:rsidRDefault="00162780">
      <w:pPr>
        <w:spacing w:line="40" w:lineRule="exact"/>
        <w:rPr>
          <w:sz w:val="24"/>
          <w:szCs w:val="24"/>
        </w:rPr>
      </w:pPr>
      <w:r>
        <w:rPr>
          <w:noProof/>
          <w:sz w:val="24"/>
          <w:szCs w:val="24"/>
        </w:rPr>
        <mc:AlternateContent>
          <mc:Choice Requires="wps">
            <w:drawing>
              <wp:anchor distT="0" distB="0" distL="114300" distR="114300" simplePos="0" relativeHeight="251613184" behindDoc="1" locked="0" layoutInCell="0" allowOverlap="1">
                <wp:simplePos x="0" y="0"/>
                <wp:positionH relativeFrom="column">
                  <wp:posOffset>0</wp:posOffset>
                </wp:positionH>
                <wp:positionV relativeFrom="paragraph">
                  <wp:posOffset>-8255</wp:posOffset>
                </wp:positionV>
                <wp:extent cx="1841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 o:spid="_x0000_s1028" style="position:absolute;margin-left:0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4208" behindDoc="1" locked="0" layoutInCell="0" allowOverlap="1">
                <wp:simplePos x="0" y="0"/>
                <wp:positionH relativeFrom="column">
                  <wp:posOffset>73025</wp:posOffset>
                </wp:positionH>
                <wp:positionV relativeFrom="paragraph">
                  <wp:posOffset>-8255</wp:posOffset>
                </wp:positionV>
                <wp:extent cx="1841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 o:spid="_x0000_s1029" style="position:absolute;margin-left:5.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5232" behindDoc="1" locked="0" layoutInCell="0" allowOverlap="1">
                <wp:simplePos x="0" y="0"/>
                <wp:positionH relativeFrom="column">
                  <wp:posOffset>109855</wp:posOffset>
                </wp:positionH>
                <wp:positionV relativeFrom="paragraph">
                  <wp:posOffset>-8255</wp:posOffset>
                </wp:positionV>
                <wp:extent cx="1841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 o:spid="_x0000_s1030" style="position:absolute;margin-left:8.6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6256" behindDoc="1" locked="0" layoutInCell="0" allowOverlap="1">
                <wp:simplePos x="0" y="0"/>
                <wp:positionH relativeFrom="column">
                  <wp:posOffset>219710</wp:posOffset>
                </wp:positionH>
                <wp:positionV relativeFrom="paragraph">
                  <wp:posOffset>-8255</wp:posOffset>
                </wp:positionV>
                <wp:extent cx="17780"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6" o:spid="_x0000_s1031" style="position:absolute;margin-left:17.3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7280" behindDoc="1" locked="0" layoutInCell="0" allowOverlap="1">
                <wp:simplePos x="0" y="0"/>
                <wp:positionH relativeFrom="column">
                  <wp:posOffset>292735</wp:posOffset>
                </wp:positionH>
                <wp:positionV relativeFrom="paragraph">
                  <wp:posOffset>-8255</wp:posOffset>
                </wp:positionV>
                <wp:extent cx="1841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 o:spid="_x0000_s1032" style="position:absolute;margin-left:23.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8304" behindDoc="1" locked="0" layoutInCell="0" allowOverlap="1">
                <wp:simplePos x="0" y="0"/>
                <wp:positionH relativeFrom="column">
                  <wp:posOffset>366395</wp:posOffset>
                </wp:positionH>
                <wp:positionV relativeFrom="paragraph">
                  <wp:posOffset>-8255</wp:posOffset>
                </wp:positionV>
                <wp:extent cx="1778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8" o:spid="_x0000_s1033" style="position:absolute;margin-left:28.8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19328" behindDoc="1" locked="0" layoutInCell="0" allowOverlap="1">
                <wp:simplePos x="0" y="0"/>
                <wp:positionH relativeFrom="column">
                  <wp:posOffset>439420</wp:posOffset>
                </wp:positionH>
                <wp:positionV relativeFrom="paragraph">
                  <wp:posOffset>-8255</wp:posOffset>
                </wp:positionV>
                <wp:extent cx="1841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9" o:spid="_x0000_s1034" style="position:absolute;margin-left:34.6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0352" behindDoc="1" locked="0" layoutInCell="0" allowOverlap="1">
                <wp:simplePos x="0" y="0"/>
                <wp:positionH relativeFrom="column">
                  <wp:posOffset>549275</wp:posOffset>
                </wp:positionH>
                <wp:positionV relativeFrom="paragraph">
                  <wp:posOffset>-8255</wp:posOffset>
                </wp:positionV>
                <wp:extent cx="1778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10" o:spid="_x0000_s1035" style="position:absolute;margin-left:43.2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1376" behindDoc="1" locked="0" layoutInCell="0" allowOverlap="1">
                <wp:simplePos x="0" y="0"/>
                <wp:positionH relativeFrom="column">
                  <wp:posOffset>622300</wp:posOffset>
                </wp:positionH>
                <wp:positionV relativeFrom="paragraph">
                  <wp:posOffset>-8255</wp:posOffset>
                </wp:positionV>
                <wp:extent cx="1778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11" o:spid="_x0000_s1036" style="position:absolute;margin-left:49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2400" behindDoc="1" locked="0" layoutInCell="0" allowOverlap="1">
                <wp:simplePos x="0" y="0"/>
                <wp:positionH relativeFrom="column">
                  <wp:posOffset>841375</wp:posOffset>
                </wp:positionH>
                <wp:positionV relativeFrom="paragraph">
                  <wp:posOffset>-8255</wp:posOffset>
                </wp:positionV>
                <wp:extent cx="1841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12" o:spid="_x0000_s1037" style="position:absolute;margin-left:66.2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3424" behindDoc="1" locked="0" layoutInCell="0" allowOverlap="1">
                <wp:simplePos x="0" y="0"/>
                <wp:positionH relativeFrom="column">
                  <wp:posOffset>915035</wp:posOffset>
                </wp:positionH>
                <wp:positionV relativeFrom="paragraph">
                  <wp:posOffset>-8255</wp:posOffset>
                </wp:positionV>
                <wp:extent cx="1778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13" o:spid="_x0000_s1038" style="position:absolute;margin-left:72.0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988060</wp:posOffset>
                </wp:positionH>
                <wp:positionV relativeFrom="paragraph">
                  <wp:posOffset>-8255</wp:posOffset>
                </wp:positionV>
                <wp:extent cx="1841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14" o:spid="_x0000_s1039" style="position:absolute;margin-left:77.8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rPr>
          <w:sz w:val="20"/>
          <w:szCs w:val="20"/>
        </w:rPr>
      </w:pPr>
      <w:r>
        <w:rPr>
          <w:rFonts w:eastAsia="Times New Roman"/>
          <w:sz w:val="24"/>
          <w:szCs w:val="24"/>
        </w:rPr>
        <w:t xml:space="preserve">DP </w:t>
      </w:r>
      <w:r>
        <w:rPr>
          <w:rFonts w:eastAsia="Times New Roman"/>
          <w:sz w:val="24"/>
          <w:szCs w:val="24"/>
        </w:rPr>
        <w:t>set up, DP operation, passage plans, Heavy lifts monitoring including ballast operations, pipe lay operation.</w:t>
      </w:r>
    </w:p>
    <w:p w:rsidR="00462C8D" w:rsidRDefault="00162780">
      <w:pPr>
        <w:ind w:right="480"/>
        <w:rPr>
          <w:sz w:val="20"/>
          <w:szCs w:val="20"/>
        </w:rPr>
      </w:pPr>
      <w:r>
        <w:rPr>
          <w:rFonts w:eastAsia="Times New Roman"/>
          <w:sz w:val="24"/>
          <w:szCs w:val="24"/>
        </w:rPr>
        <w:t>Liaise with AHT vessels and anchor handling team in setting up mooring anchors inside the oil/gas field.</w:t>
      </w:r>
    </w:p>
    <w:p w:rsidR="00462C8D" w:rsidRDefault="00462C8D">
      <w:pPr>
        <w:spacing w:line="1" w:lineRule="exact"/>
        <w:rPr>
          <w:sz w:val="24"/>
          <w:szCs w:val="24"/>
        </w:rPr>
      </w:pPr>
    </w:p>
    <w:p w:rsidR="00462C8D" w:rsidRDefault="00162780">
      <w:pPr>
        <w:ind w:right="320"/>
        <w:rPr>
          <w:sz w:val="20"/>
          <w:szCs w:val="20"/>
        </w:rPr>
      </w:pPr>
      <w:r>
        <w:rPr>
          <w:rFonts w:eastAsia="Times New Roman"/>
          <w:sz w:val="24"/>
          <w:szCs w:val="24"/>
        </w:rPr>
        <w:t xml:space="preserve">Safety Officer duties such as carrying </w:t>
      </w:r>
      <w:r>
        <w:rPr>
          <w:rFonts w:eastAsia="Times New Roman"/>
          <w:sz w:val="24"/>
          <w:szCs w:val="24"/>
        </w:rPr>
        <w:t>out Safety Area Inspections of the vessel and preparing agenda for Monthly Safety Meetings. To give inputs on Near Misses and Corrective Action Processes (CAP). In-charge of vessel’s bridge equipment. Routine duties such as keeping navigational watch at se</w:t>
      </w:r>
      <w:r>
        <w:rPr>
          <w:rFonts w:eastAsia="Times New Roman"/>
          <w:sz w:val="24"/>
          <w:szCs w:val="24"/>
        </w:rPr>
        <w:t>a &amp; maintaining security watches in ports.</w:t>
      </w:r>
    </w:p>
    <w:p w:rsidR="00462C8D" w:rsidRDefault="00462C8D">
      <w:pPr>
        <w:spacing w:line="233" w:lineRule="exact"/>
        <w:rPr>
          <w:sz w:val="24"/>
          <w:szCs w:val="24"/>
        </w:rPr>
      </w:pPr>
    </w:p>
    <w:p w:rsidR="00462C8D" w:rsidRDefault="00162780">
      <w:pPr>
        <w:rPr>
          <w:sz w:val="20"/>
          <w:szCs w:val="20"/>
        </w:rPr>
      </w:pPr>
      <w:r>
        <w:rPr>
          <w:rFonts w:eastAsia="Times New Roman"/>
          <w:sz w:val="24"/>
          <w:szCs w:val="24"/>
        </w:rPr>
        <w:t xml:space="preserve">Key </w:t>
      </w:r>
      <w:r>
        <w:rPr>
          <w:rFonts w:eastAsia="Times New Roman"/>
          <w:sz w:val="24"/>
          <w:szCs w:val="24"/>
          <w:u w:val="single"/>
        </w:rPr>
        <w:t>A</w:t>
      </w:r>
      <w:r>
        <w:rPr>
          <w:rFonts w:eastAsia="Times New Roman"/>
          <w:sz w:val="24"/>
          <w:szCs w:val="24"/>
        </w:rPr>
        <w:t>ch</w:t>
      </w:r>
      <w:r>
        <w:rPr>
          <w:rFonts w:eastAsia="Times New Roman"/>
          <w:sz w:val="24"/>
          <w:szCs w:val="24"/>
          <w:u w:val="single"/>
        </w:rPr>
        <w:t>i</w:t>
      </w:r>
      <w:r>
        <w:rPr>
          <w:rFonts w:eastAsia="Times New Roman"/>
          <w:sz w:val="24"/>
          <w:szCs w:val="24"/>
        </w:rPr>
        <w:t>eve</w:t>
      </w:r>
      <w:r>
        <w:rPr>
          <w:rFonts w:eastAsia="Times New Roman"/>
          <w:sz w:val="24"/>
          <w:szCs w:val="24"/>
          <w:u w:val="single"/>
        </w:rPr>
        <w:t>m</w:t>
      </w:r>
      <w:r>
        <w:rPr>
          <w:rFonts w:eastAsia="Times New Roman"/>
          <w:sz w:val="24"/>
          <w:szCs w:val="24"/>
        </w:rPr>
        <w:t>ents:</w:t>
      </w:r>
    </w:p>
    <w:p w:rsidR="00462C8D" w:rsidRDefault="00162780">
      <w:pPr>
        <w:spacing w:line="44" w:lineRule="exact"/>
        <w:rPr>
          <w:sz w:val="24"/>
          <w:szCs w:val="24"/>
        </w:rPr>
      </w:pPr>
      <w:r>
        <w:rPr>
          <w:noProof/>
          <w:sz w:val="24"/>
          <w:szCs w:val="24"/>
        </w:rPr>
        <mc:AlternateContent>
          <mc:Choice Requires="wps">
            <w:drawing>
              <wp:anchor distT="0" distB="0" distL="114300" distR="114300" simplePos="0" relativeHeight="251625472" behindDoc="1" locked="0" layoutInCell="0" allowOverlap="1">
                <wp:simplePos x="0" y="0"/>
                <wp:positionH relativeFrom="column">
                  <wp:posOffset>0</wp:posOffset>
                </wp:positionH>
                <wp:positionV relativeFrom="paragraph">
                  <wp:posOffset>-5715</wp:posOffset>
                </wp:positionV>
                <wp:extent cx="1841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15" o:spid="_x0000_s1040" style="position:absolute;margin-left:0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36830</wp:posOffset>
                </wp:positionH>
                <wp:positionV relativeFrom="paragraph">
                  <wp:posOffset>-5715</wp:posOffset>
                </wp:positionV>
                <wp:extent cx="17780"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16" o:spid="_x0000_s1041" style="position:absolute;margin-left:2.9pt;margin-top:-0.4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109855</wp:posOffset>
                </wp:positionH>
                <wp:positionV relativeFrom="paragraph">
                  <wp:posOffset>-5715</wp:posOffset>
                </wp:positionV>
                <wp:extent cx="1841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17" o:spid="_x0000_s1042" style="position:absolute;margin-left:8.6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182880</wp:posOffset>
                </wp:positionH>
                <wp:positionV relativeFrom="paragraph">
                  <wp:posOffset>-5715</wp:posOffset>
                </wp:positionV>
                <wp:extent cx="18415"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18" o:spid="_x0000_s1043" style="position:absolute;margin-left:14.4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29568" behindDoc="1" locked="0" layoutInCell="0" allowOverlap="1">
                <wp:simplePos x="0" y="0"/>
                <wp:positionH relativeFrom="column">
                  <wp:posOffset>219710</wp:posOffset>
                </wp:positionH>
                <wp:positionV relativeFrom="paragraph">
                  <wp:posOffset>-5715</wp:posOffset>
                </wp:positionV>
                <wp:extent cx="1778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19" o:spid="_x0000_s1044" style="position:absolute;margin-left:17.3pt;margin-top:-0.4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255905</wp:posOffset>
                </wp:positionH>
                <wp:positionV relativeFrom="paragraph">
                  <wp:posOffset>-5715</wp:posOffset>
                </wp:positionV>
                <wp:extent cx="1841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0" o:spid="_x0000_s1045" style="position:absolute;margin-left:20.1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292735</wp:posOffset>
                </wp:positionH>
                <wp:positionV relativeFrom="paragraph">
                  <wp:posOffset>-5715</wp:posOffset>
                </wp:positionV>
                <wp:extent cx="1841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1" o:spid="_x0000_s1046" style="position:absolute;margin-left:23.0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366395</wp:posOffset>
                </wp:positionH>
                <wp:positionV relativeFrom="paragraph">
                  <wp:posOffset>-5715</wp:posOffset>
                </wp:positionV>
                <wp:extent cx="17780"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22" o:spid="_x0000_s1047" style="position:absolute;margin-left:28.85pt;margin-top:-0.4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3664" behindDoc="1" locked="0" layoutInCell="0" allowOverlap="1">
                <wp:simplePos x="0" y="0"/>
                <wp:positionH relativeFrom="column">
                  <wp:posOffset>402590</wp:posOffset>
                </wp:positionH>
                <wp:positionV relativeFrom="paragraph">
                  <wp:posOffset>-5715</wp:posOffset>
                </wp:positionV>
                <wp:extent cx="1841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3" o:spid="_x0000_s1048" style="position:absolute;margin-left:31.7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475615</wp:posOffset>
                </wp:positionH>
                <wp:positionV relativeFrom="paragraph">
                  <wp:posOffset>-5715</wp:posOffset>
                </wp:positionV>
                <wp:extent cx="1841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4" o:spid="_x0000_s1049" style="position:absolute;margin-left:37.4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5712" behindDoc="1" locked="0" layoutInCell="0" allowOverlap="1">
                <wp:simplePos x="0" y="0"/>
                <wp:positionH relativeFrom="column">
                  <wp:posOffset>585470</wp:posOffset>
                </wp:positionH>
                <wp:positionV relativeFrom="paragraph">
                  <wp:posOffset>-5715</wp:posOffset>
                </wp:positionV>
                <wp:extent cx="18415"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5" o:spid="_x0000_s1050" style="position:absolute;margin-left:46.1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658495</wp:posOffset>
                </wp:positionH>
                <wp:positionV relativeFrom="paragraph">
                  <wp:posOffset>-5715</wp:posOffset>
                </wp:positionV>
                <wp:extent cx="1841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6" o:spid="_x0000_s1051" style="position:absolute;margin-left:51.8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731520</wp:posOffset>
                </wp:positionH>
                <wp:positionV relativeFrom="paragraph">
                  <wp:posOffset>-5715</wp:posOffset>
                </wp:positionV>
                <wp:extent cx="1841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7" o:spid="_x0000_s1052" style="position:absolute;margin-left:57.6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805180</wp:posOffset>
                </wp:positionH>
                <wp:positionV relativeFrom="paragraph">
                  <wp:posOffset>-5715</wp:posOffset>
                </wp:positionV>
                <wp:extent cx="18415"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8" o:spid="_x0000_s1053" style="position:absolute;margin-left:63.4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878205</wp:posOffset>
                </wp:positionH>
                <wp:positionV relativeFrom="paragraph">
                  <wp:posOffset>-5715</wp:posOffset>
                </wp:positionV>
                <wp:extent cx="1841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29" o:spid="_x0000_s1054" style="position:absolute;margin-left:69.15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915035</wp:posOffset>
                </wp:positionH>
                <wp:positionV relativeFrom="paragraph">
                  <wp:posOffset>-5715</wp:posOffset>
                </wp:positionV>
                <wp:extent cx="17780" cy="12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30" o:spid="_x0000_s1055" style="position:absolute;margin-left:72.05pt;margin-top:-0.4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988060</wp:posOffset>
                </wp:positionH>
                <wp:positionV relativeFrom="paragraph">
                  <wp:posOffset>-5715</wp:posOffset>
                </wp:positionV>
                <wp:extent cx="18415"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1" o:spid="_x0000_s1056" style="position:absolute;margin-left:77.8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1170940</wp:posOffset>
                </wp:positionH>
                <wp:positionV relativeFrom="paragraph">
                  <wp:posOffset>-5715</wp:posOffset>
                </wp:positionV>
                <wp:extent cx="18415"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2" o:spid="_x0000_s1057" style="position:absolute;margin-left:92.2pt;margin-top:-0.4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ind w:right="20"/>
        <w:rPr>
          <w:sz w:val="20"/>
          <w:szCs w:val="20"/>
        </w:rPr>
      </w:pPr>
      <w:r>
        <w:rPr>
          <w:rFonts w:eastAsia="Times New Roman"/>
          <w:sz w:val="24"/>
          <w:szCs w:val="24"/>
        </w:rPr>
        <w:t>Offshore oil and gas industry operations &amp; construction experience including lifting platforms &amp; heavy lifts operations, anchor handling and setting up anchor pattern. Working</w:t>
      </w:r>
      <w:r>
        <w:rPr>
          <w:rFonts w:eastAsia="Times New Roman"/>
          <w:sz w:val="24"/>
          <w:szCs w:val="24"/>
        </w:rPr>
        <w:t xml:space="preserve"> along, assisting and resolving queries and concern of client reps while vessel in offshore project which helped tremendously in building up good PRO skills. Supporting HSE performance and improve the safety culture with the goal of achieving an accident a</w:t>
      </w:r>
      <w:r>
        <w:rPr>
          <w:rFonts w:eastAsia="Times New Roman"/>
          <w:sz w:val="24"/>
          <w:szCs w:val="24"/>
        </w:rPr>
        <w:t>nd incident free operation.</w:t>
      </w:r>
    </w:p>
    <w:p w:rsidR="00462C8D" w:rsidRDefault="00462C8D">
      <w:pPr>
        <w:sectPr w:rsidR="00462C8D">
          <w:pgSz w:w="12240" w:h="15840"/>
          <w:pgMar w:top="1440" w:right="1500" w:bottom="1440" w:left="1440" w:header="0" w:footer="0" w:gutter="0"/>
          <w:cols w:space="720" w:equalWidth="0">
            <w:col w:w="9300"/>
          </w:cols>
        </w:sectPr>
      </w:pPr>
    </w:p>
    <w:p w:rsidR="00462C8D" w:rsidRDefault="00162780">
      <w:pPr>
        <w:rPr>
          <w:sz w:val="20"/>
          <w:szCs w:val="20"/>
        </w:rPr>
      </w:pPr>
      <w:bookmarkStart w:id="1" w:name="page2"/>
      <w:bookmarkEnd w:id="1"/>
      <w:r>
        <w:rPr>
          <w:rFonts w:eastAsia="Times New Roman"/>
          <w:b/>
          <w:bCs/>
          <w:i/>
          <w:iCs/>
          <w:sz w:val="24"/>
          <w:szCs w:val="24"/>
          <w:u w:val="single"/>
        </w:rPr>
        <w:lastRenderedPageBreak/>
        <w:t>Maersk Tankers Singapore Pte Ltd.</w:t>
      </w:r>
    </w:p>
    <w:p w:rsidR="00462C8D" w:rsidRDefault="00462C8D">
      <w:pPr>
        <w:spacing w:line="35" w:lineRule="exact"/>
        <w:rPr>
          <w:sz w:val="20"/>
          <w:szCs w:val="20"/>
        </w:rPr>
      </w:pPr>
    </w:p>
    <w:p w:rsidR="00462C8D" w:rsidRDefault="00162780">
      <w:pPr>
        <w:rPr>
          <w:sz w:val="20"/>
          <w:szCs w:val="20"/>
        </w:rPr>
      </w:pPr>
      <w:r>
        <w:rPr>
          <w:rFonts w:eastAsia="Times New Roman"/>
          <w:sz w:val="24"/>
          <w:szCs w:val="24"/>
        </w:rPr>
        <w:t>Oil / Chemical Tankers</w:t>
      </w:r>
    </w:p>
    <w:p w:rsidR="00462C8D" w:rsidRDefault="00462C8D">
      <w:pPr>
        <w:spacing w:line="236" w:lineRule="exact"/>
        <w:rPr>
          <w:sz w:val="20"/>
          <w:szCs w:val="20"/>
        </w:rPr>
      </w:pPr>
    </w:p>
    <w:p w:rsidR="00462C8D" w:rsidRDefault="00162780">
      <w:pPr>
        <w:rPr>
          <w:sz w:val="20"/>
          <w:szCs w:val="20"/>
        </w:rPr>
      </w:pPr>
      <w:r>
        <w:rPr>
          <w:rFonts w:eastAsia="Times New Roman"/>
          <w:i/>
          <w:iCs/>
          <w:sz w:val="24"/>
          <w:szCs w:val="24"/>
          <w:u w:val="single"/>
        </w:rPr>
        <w:t>R</w:t>
      </w:r>
      <w:r>
        <w:rPr>
          <w:rFonts w:eastAsia="Times New Roman"/>
          <w:i/>
          <w:iCs/>
          <w:sz w:val="24"/>
          <w:szCs w:val="24"/>
        </w:rPr>
        <w:t>e</w:t>
      </w:r>
      <w:r>
        <w:rPr>
          <w:rFonts w:eastAsia="Times New Roman"/>
          <w:i/>
          <w:iCs/>
          <w:sz w:val="24"/>
          <w:szCs w:val="24"/>
          <w:u w:val="single"/>
        </w:rPr>
        <w:t>sponsib</w:t>
      </w:r>
      <w:r>
        <w:rPr>
          <w:rFonts w:eastAsia="Times New Roman"/>
          <w:i/>
          <w:iCs/>
          <w:sz w:val="24"/>
          <w:szCs w:val="24"/>
        </w:rPr>
        <w:t>ili</w:t>
      </w:r>
      <w:r>
        <w:rPr>
          <w:rFonts w:eastAsia="Times New Roman"/>
          <w:i/>
          <w:iCs/>
          <w:sz w:val="24"/>
          <w:szCs w:val="24"/>
          <w:u w:val="single"/>
        </w:rPr>
        <w:t>ti</w:t>
      </w:r>
      <w:r>
        <w:rPr>
          <w:rFonts w:eastAsia="Times New Roman"/>
          <w:i/>
          <w:iCs/>
          <w:sz w:val="24"/>
          <w:szCs w:val="24"/>
        </w:rPr>
        <w:t>es:</w:t>
      </w:r>
    </w:p>
    <w:p w:rsidR="00462C8D" w:rsidRDefault="00162780">
      <w:pPr>
        <w:spacing w:line="4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-8255</wp:posOffset>
                </wp:positionV>
                <wp:extent cx="1841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3" o:spid="_x0000_s1058" style="position:absolute;margin-left:0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73025</wp:posOffset>
                </wp:positionH>
                <wp:positionV relativeFrom="paragraph">
                  <wp:posOffset>-8255</wp:posOffset>
                </wp:positionV>
                <wp:extent cx="1841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4" o:spid="_x0000_s1059" style="position:absolute;margin-left:5.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109855</wp:posOffset>
                </wp:positionH>
                <wp:positionV relativeFrom="paragraph">
                  <wp:posOffset>-8255</wp:posOffset>
                </wp:positionV>
                <wp:extent cx="18415"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5" o:spid="_x0000_s1060" style="position:absolute;margin-left:8.6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219710</wp:posOffset>
                </wp:positionH>
                <wp:positionV relativeFrom="paragraph">
                  <wp:posOffset>-8255</wp:posOffset>
                </wp:positionV>
                <wp:extent cx="17780"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36" o:spid="_x0000_s1061" style="position:absolute;margin-left:17.3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292735</wp:posOffset>
                </wp:positionH>
                <wp:positionV relativeFrom="paragraph">
                  <wp:posOffset>-8255</wp:posOffset>
                </wp:positionV>
                <wp:extent cx="1841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7" o:spid="_x0000_s1062" style="position:absolute;margin-left:23.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366395</wp:posOffset>
                </wp:positionH>
                <wp:positionV relativeFrom="paragraph">
                  <wp:posOffset>-8255</wp:posOffset>
                </wp:positionV>
                <wp:extent cx="17780"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38" o:spid="_x0000_s1063" style="position:absolute;margin-left:28.8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439420</wp:posOffset>
                </wp:positionH>
                <wp:positionV relativeFrom="paragraph">
                  <wp:posOffset>-8255</wp:posOffset>
                </wp:positionV>
                <wp:extent cx="1841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39" o:spid="_x0000_s1064" style="position:absolute;margin-left:34.6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549275</wp:posOffset>
                </wp:positionH>
                <wp:positionV relativeFrom="paragraph">
                  <wp:posOffset>-8255</wp:posOffset>
                </wp:positionV>
                <wp:extent cx="17780"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40" o:spid="_x0000_s1065" style="position:absolute;margin-left:43.2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622300</wp:posOffset>
                </wp:positionH>
                <wp:positionV relativeFrom="paragraph">
                  <wp:posOffset>-8255</wp:posOffset>
                </wp:positionV>
                <wp:extent cx="17780"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41" o:spid="_x0000_s1066" style="position:absolute;margin-left:49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841375</wp:posOffset>
                </wp:positionH>
                <wp:positionV relativeFrom="paragraph">
                  <wp:posOffset>-8255</wp:posOffset>
                </wp:positionV>
                <wp:extent cx="18415"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2" o:spid="_x0000_s1067" style="position:absolute;margin-left:66.2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915035</wp:posOffset>
                </wp:positionH>
                <wp:positionV relativeFrom="paragraph">
                  <wp:posOffset>-8255</wp:posOffset>
                </wp:positionV>
                <wp:extent cx="17780"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43" o:spid="_x0000_s1068" style="position:absolute;margin-left:72.0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988060</wp:posOffset>
                </wp:positionH>
                <wp:positionV relativeFrom="paragraph">
                  <wp:posOffset>-8255</wp:posOffset>
                </wp:positionV>
                <wp:extent cx="1841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4" o:spid="_x0000_s1069" style="position:absolute;margin-left:77.8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ind w:right="60"/>
        <w:rPr>
          <w:sz w:val="20"/>
          <w:szCs w:val="20"/>
        </w:rPr>
      </w:pPr>
      <w:r>
        <w:rPr>
          <w:rFonts w:eastAsia="Times New Roman"/>
          <w:sz w:val="24"/>
          <w:szCs w:val="24"/>
        </w:rPr>
        <w:t xml:space="preserve">Passage plan for vessel including the appraisal, planning, monitoring and execution of the plan. In-charge of vessel’s bridge </w:t>
      </w:r>
      <w:r>
        <w:rPr>
          <w:rFonts w:eastAsia="Times New Roman"/>
          <w:sz w:val="24"/>
          <w:szCs w:val="24"/>
        </w:rPr>
        <w:t>equipment.</w:t>
      </w:r>
    </w:p>
    <w:p w:rsidR="00462C8D" w:rsidRDefault="00162780">
      <w:pPr>
        <w:spacing w:line="223" w:lineRule="auto"/>
        <w:rPr>
          <w:sz w:val="20"/>
          <w:szCs w:val="20"/>
        </w:rPr>
      </w:pPr>
      <w:r>
        <w:rPr>
          <w:rFonts w:eastAsia="Times New Roman"/>
          <w:sz w:val="24"/>
          <w:szCs w:val="24"/>
        </w:rPr>
        <w:t>Ship’s medical officer. Conduct hygiene inspection.</w:t>
      </w:r>
    </w:p>
    <w:p w:rsidR="00462C8D" w:rsidRDefault="00462C8D">
      <w:pPr>
        <w:spacing w:line="1" w:lineRule="exact"/>
        <w:rPr>
          <w:sz w:val="20"/>
          <w:szCs w:val="20"/>
        </w:rPr>
      </w:pPr>
    </w:p>
    <w:p w:rsidR="00462C8D" w:rsidRDefault="00162780">
      <w:pPr>
        <w:spacing w:line="259" w:lineRule="auto"/>
        <w:ind w:right="240"/>
        <w:rPr>
          <w:sz w:val="20"/>
          <w:szCs w:val="20"/>
        </w:rPr>
      </w:pPr>
      <w:r>
        <w:rPr>
          <w:rFonts w:eastAsia="Times New Roman"/>
          <w:sz w:val="24"/>
          <w:szCs w:val="24"/>
        </w:rPr>
        <w:t xml:space="preserve">Part of building KPIs (key performance indicators) and </w:t>
      </w:r>
      <w:r>
        <w:rPr>
          <w:rFonts w:eastAsia="Times New Roman"/>
          <w:b/>
          <w:bCs/>
          <w:sz w:val="24"/>
          <w:szCs w:val="24"/>
        </w:rPr>
        <w:t>HSE</w:t>
      </w:r>
      <w:r>
        <w:rPr>
          <w:rFonts w:eastAsia="Times New Roman"/>
          <w:sz w:val="24"/>
          <w:szCs w:val="24"/>
        </w:rPr>
        <w:t xml:space="preserve"> (health safety and environment) objectives.</w:t>
      </w:r>
    </w:p>
    <w:p w:rsidR="00462C8D" w:rsidRDefault="00462C8D">
      <w:pPr>
        <w:spacing w:line="215" w:lineRule="exact"/>
        <w:rPr>
          <w:sz w:val="20"/>
          <w:szCs w:val="20"/>
        </w:rPr>
      </w:pPr>
    </w:p>
    <w:p w:rsidR="00462C8D" w:rsidRDefault="00162780">
      <w:pPr>
        <w:rPr>
          <w:sz w:val="20"/>
          <w:szCs w:val="20"/>
        </w:rPr>
      </w:pPr>
      <w:r>
        <w:rPr>
          <w:rFonts w:eastAsia="Times New Roman"/>
          <w:i/>
          <w:iCs/>
          <w:sz w:val="24"/>
          <w:szCs w:val="24"/>
          <w:u w:val="single"/>
        </w:rPr>
        <w:t>K</w:t>
      </w:r>
      <w:r>
        <w:rPr>
          <w:rFonts w:eastAsia="Times New Roman"/>
          <w:i/>
          <w:iCs/>
          <w:sz w:val="24"/>
          <w:szCs w:val="24"/>
        </w:rPr>
        <w:t>ey Achi</w:t>
      </w:r>
      <w:r>
        <w:rPr>
          <w:rFonts w:eastAsia="Times New Roman"/>
          <w:i/>
          <w:iCs/>
          <w:sz w:val="24"/>
          <w:szCs w:val="24"/>
          <w:u w:val="single"/>
        </w:rPr>
        <w:t>e</w:t>
      </w:r>
      <w:r>
        <w:rPr>
          <w:rFonts w:eastAsia="Times New Roman"/>
          <w:i/>
          <w:iCs/>
          <w:sz w:val="24"/>
          <w:szCs w:val="24"/>
        </w:rPr>
        <w:t>ve</w:t>
      </w:r>
      <w:r>
        <w:rPr>
          <w:rFonts w:eastAsia="Times New Roman"/>
          <w:i/>
          <w:iCs/>
          <w:sz w:val="24"/>
          <w:szCs w:val="24"/>
          <w:u w:val="single"/>
        </w:rPr>
        <w:t>m</w:t>
      </w:r>
      <w:r>
        <w:rPr>
          <w:rFonts w:eastAsia="Times New Roman"/>
          <w:i/>
          <w:iCs/>
          <w:sz w:val="24"/>
          <w:szCs w:val="24"/>
        </w:rPr>
        <w:t>en</w:t>
      </w:r>
      <w:r>
        <w:rPr>
          <w:rFonts w:eastAsia="Times New Roman"/>
          <w:i/>
          <w:iCs/>
          <w:sz w:val="24"/>
          <w:szCs w:val="24"/>
          <w:u w:val="single"/>
        </w:rPr>
        <w:t>t</w:t>
      </w:r>
      <w:r>
        <w:rPr>
          <w:rFonts w:eastAsia="Times New Roman"/>
          <w:i/>
          <w:iCs/>
          <w:sz w:val="24"/>
          <w:szCs w:val="24"/>
        </w:rPr>
        <w:t>s:</w:t>
      </w:r>
    </w:p>
    <w:p w:rsidR="00462C8D" w:rsidRDefault="00162780">
      <w:pPr>
        <w:spacing w:line="38"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-8255</wp:posOffset>
                </wp:positionV>
                <wp:extent cx="1841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5" o:spid="_x0000_s1070" style="position:absolute;margin-left:0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73025</wp:posOffset>
                </wp:positionH>
                <wp:positionV relativeFrom="paragraph">
                  <wp:posOffset>-8255</wp:posOffset>
                </wp:positionV>
                <wp:extent cx="18415"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6" o:spid="_x0000_s1071" style="position:absolute;margin-left:5.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109855</wp:posOffset>
                </wp:positionH>
                <wp:positionV relativeFrom="paragraph">
                  <wp:posOffset>-8255</wp:posOffset>
                </wp:positionV>
                <wp:extent cx="1841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7" o:spid="_x0000_s1072" style="position:absolute;margin-left:8.6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182880</wp:posOffset>
                </wp:positionH>
                <wp:positionV relativeFrom="paragraph">
                  <wp:posOffset>-8255</wp:posOffset>
                </wp:positionV>
                <wp:extent cx="18415"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48" o:spid="_x0000_s1073" style="position:absolute;margin-left:14.4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219710</wp:posOffset>
                </wp:positionH>
                <wp:positionV relativeFrom="paragraph">
                  <wp:posOffset>-8255</wp:posOffset>
                </wp:positionV>
                <wp:extent cx="17780"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49" o:spid="_x0000_s1074" style="position:absolute;margin-left:17.3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255905</wp:posOffset>
                </wp:positionH>
                <wp:positionV relativeFrom="paragraph">
                  <wp:posOffset>-8255</wp:posOffset>
                </wp:positionV>
                <wp:extent cx="1841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0" o:spid="_x0000_s1075" style="position:absolute;margin-left:20.1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292735</wp:posOffset>
                </wp:positionH>
                <wp:positionV relativeFrom="paragraph">
                  <wp:posOffset>-8255</wp:posOffset>
                </wp:positionV>
                <wp:extent cx="1841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1" o:spid="_x0000_s1076" style="position:absolute;margin-left:23.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366395</wp:posOffset>
                </wp:positionH>
                <wp:positionV relativeFrom="paragraph">
                  <wp:posOffset>-8255</wp:posOffset>
                </wp:positionV>
                <wp:extent cx="17780"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52" o:spid="_x0000_s1077" style="position:absolute;margin-left:28.8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439420</wp:posOffset>
                </wp:positionH>
                <wp:positionV relativeFrom="paragraph">
                  <wp:posOffset>-8255</wp:posOffset>
                </wp:positionV>
                <wp:extent cx="1841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3" o:spid="_x0000_s1078" style="position:absolute;margin-left:34.6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512445</wp:posOffset>
                </wp:positionH>
                <wp:positionV relativeFrom="paragraph">
                  <wp:posOffset>-8255</wp:posOffset>
                </wp:positionV>
                <wp:extent cx="1841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4" o:spid="_x0000_s1079" style="position:absolute;margin-left:40.3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622300</wp:posOffset>
                </wp:positionH>
                <wp:positionV relativeFrom="paragraph">
                  <wp:posOffset>-8255</wp:posOffset>
                </wp:positionV>
                <wp:extent cx="17780"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55" o:spid="_x0000_s1080" style="position:absolute;margin-left:49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695325</wp:posOffset>
                </wp:positionH>
                <wp:positionV relativeFrom="paragraph">
                  <wp:posOffset>-8255</wp:posOffset>
                </wp:positionV>
                <wp:extent cx="1841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6" o:spid="_x0000_s1081" style="position:absolute;margin-left:54.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768350</wp:posOffset>
                </wp:positionH>
                <wp:positionV relativeFrom="paragraph">
                  <wp:posOffset>-8255</wp:posOffset>
                </wp:positionV>
                <wp:extent cx="1841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7" o:spid="_x0000_s1082" style="position:absolute;margin-left:6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841375</wp:posOffset>
                </wp:positionH>
                <wp:positionV relativeFrom="paragraph">
                  <wp:posOffset>-8255</wp:posOffset>
                </wp:positionV>
                <wp:extent cx="18415" cy="120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8" o:spid="_x0000_s1083" style="position:absolute;margin-left:66.2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878205</wp:posOffset>
                </wp:positionH>
                <wp:positionV relativeFrom="paragraph">
                  <wp:posOffset>-8255</wp:posOffset>
                </wp:positionV>
                <wp:extent cx="1841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59" o:spid="_x0000_s1084" style="position:absolute;margin-left:69.1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951230</wp:posOffset>
                </wp:positionH>
                <wp:positionV relativeFrom="paragraph">
                  <wp:posOffset>-8255</wp:posOffset>
                </wp:positionV>
                <wp:extent cx="1841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0" o:spid="_x0000_s1085" style="position:absolute;margin-left:74.9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1061085</wp:posOffset>
                </wp:positionH>
                <wp:positionV relativeFrom="paragraph">
                  <wp:posOffset>-8255</wp:posOffset>
                </wp:positionV>
                <wp:extent cx="18415"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1" o:spid="_x0000_s1086" style="position:absolute;margin-left:83.5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1134110</wp:posOffset>
                </wp:positionH>
                <wp:positionV relativeFrom="paragraph">
                  <wp:posOffset>-8255</wp:posOffset>
                </wp:positionV>
                <wp:extent cx="1841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2" o:spid="_x0000_s1087" style="position:absolute;margin-left:89.3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spacing w:line="262" w:lineRule="auto"/>
        <w:ind w:right="180"/>
        <w:rPr>
          <w:sz w:val="20"/>
          <w:szCs w:val="20"/>
        </w:rPr>
      </w:pPr>
      <w:r>
        <w:rPr>
          <w:rFonts w:eastAsia="Times New Roman"/>
          <w:sz w:val="23"/>
          <w:szCs w:val="23"/>
        </w:rPr>
        <w:t xml:space="preserve">Experienced in tanker operations, handled various </w:t>
      </w:r>
      <w:r>
        <w:rPr>
          <w:rFonts w:eastAsia="Times New Roman"/>
          <w:sz w:val="23"/>
          <w:szCs w:val="23"/>
        </w:rPr>
        <w:t>cargoes: naphtha, jet fuel, ULSD (ultra low sulfur diesel), LSWR (low sulfur waxy residue) &amp; LSFO, kerosene, gasoil and paraffin wax.</w:t>
      </w:r>
    </w:p>
    <w:p w:rsidR="00462C8D" w:rsidRDefault="00462C8D">
      <w:pPr>
        <w:spacing w:line="200" w:lineRule="exact"/>
        <w:rPr>
          <w:sz w:val="20"/>
          <w:szCs w:val="20"/>
        </w:rPr>
      </w:pPr>
    </w:p>
    <w:p w:rsidR="00462C8D" w:rsidRDefault="00462C8D">
      <w:pPr>
        <w:spacing w:line="200" w:lineRule="exact"/>
        <w:rPr>
          <w:sz w:val="20"/>
          <w:szCs w:val="20"/>
        </w:rPr>
      </w:pPr>
    </w:p>
    <w:p w:rsidR="00462C8D" w:rsidRDefault="00462C8D">
      <w:pPr>
        <w:spacing w:line="324" w:lineRule="exact"/>
        <w:rPr>
          <w:sz w:val="20"/>
          <w:szCs w:val="20"/>
        </w:rPr>
      </w:pPr>
    </w:p>
    <w:p w:rsidR="00462C8D" w:rsidRDefault="00162780">
      <w:pPr>
        <w:rPr>
          <w:sz w:val="20"/>
          <w:szCs w:val="20"/>
        </w:rPr>
      </w:pPr>
      <w:r>
        <w:rPr>
          <w:rFonts w:eastAsia="Times New Roman"/>
          <w:b/>
          <w:bCs/>
          <w:sz w:val="24"/>
          <w:szCs w:val="24"/>
          <w:u w:val="single"/>
        </w:rPr>
        <w:t>Third Officer (Jan 2009 to Jan 2011)</w:t>
      </w:r>
    </w:p>
    <w:p w:rsidR="00462C8D" w:rsidRDefault="00462C8D">
      <w:pPr>
        <w:spacing w:line="200" w:lineRule="exact"/>
        <w:rPr>
          <w:sz w:val="20"/>
          <w:szCs w:val="20"/>
        </w:rPr>
      </w:pPr>
    </w:p>
    <w:p w:rsidR="00462C8D" w:rsidRDefault="00462C8D">
      <w:pPr>
        <w:spacing w:line="327" w:lineRule="exact"/>
        <w:rPr>
          <w:sz w:val="20"/>
          <w:szCs w:val="20"/>
        </w:rPr>
      </w:pPr>
    </w:p>
    <w:p w:rsidR="00462C8D" w:rsidRDefault="00162780">
      <w:pPr>
        <w:rPr>
          <w:sz w:val="20"/>
          <w:szCs w:val="20"/>
        </w:rPr>
      </w:pPr>
      <w:r>
        <w:rPr>
          <w:rFonts w:eastAsia="Times New Roman"/>
          <w:b/>
          <w:bCs/>
          <w:i/>
          <w:iCs/>
          <w:sz w:val="24"/>
          <w:szCs w:val="24"/>
          <w:u w:val="single"/>
        </w:rPr>
        <w:t>Maersk Tankers Singapore Pte Ltd &amp; ASP Tanker Management ltd, Singapore</w:t>
      </w:r>
    </w:p>
    <w:p w:rsidR="00462C8D" w:rsidRDefault="00462C8D">
      <w:pPr>
        <w:spacing w:line="35" w:lineRule="exact"/>
        <w:rPr>
          <w:sz w:val="20"/>
          <w:szCs w:val="20"/>
        </w:rPr>
      </w:pPr>
    </w:p>
    <w:p w:rsidR="00462C8D" w:rsidRDefault="00162780">
      <w:pPr>
        <w:rPr>
          <w:sz w:val="20"/>
          <w:szCs w:val="20"/>
        </w:rPr>
      </w:pPr>
      <w:r>
        <w:rPr>
          <w:rFonts w:eastAsia="Times New Roman"/>
          <w:sz w:val="24"/>
          <w:szCs w:val="24"/>
        </w:rPr>
        <w:t>Oil/Che</w:t>
      </w:r>
      <w:r>
        <w:rPr>
          <w:rFonts w:eastAsia="Times New Roman"/>
          <w:sz w:val="24"/>
          <w:szCs w:val="24"/>
        </w:rPr>
        <w:t>mical Tankers</w:t>
      </w:r>
    </w:p>
    <w:p w:rsidR="00462C8D" w:rsidRDefault="00462C8D">
      <w:pPr>
        <w:spacing w:line="237" w:lineRule="exact"/>
        <w:rPr>
          <w:sz w:val="20"/>
          <w:szCs w:val="20"/>
        </w:rPr>
      </w:pPr>
    </w:p>
    <w:p w:rsidR="00462C8D" w:rsidRDefault="00162780">
      <w:pPr>
        <w:rPr>
          <w:sz w:val="20"/>
          <w:szCs w:val="20"/>
        </w:rPr>
      </w:pPr>
      <w:r>
        <w:rPr>
          <w:rFonts w:eastAsia="Times New Roman"/>
          <w:i/>
          <w:iCs/>
          <w:sz w:val="24"/>
          <w:szCs w:val="24"/>
          <w:u w:val="single"/>
        </w:rPr>
        <w:t>R</w:t>
      </w:r>
      <w:r>
        <w:rPr>
          <w:rFonts w:eastAsia="Times New Roman"/>
          <w:i/>
          <w:iCs/>
          <w:sz w:val="24"/>
          <w:szCs w:val="24"/>
        </w:rPr>
        <w:t>e</w:t>
      </w:r>
      <w:r>
        <w:rPr>
          <w:rFonts w:eastAsia="Times New Roman"/>
          <w:i/>
          <w:iCs/>
          <w:sz w:val="24"/>
          <w:szCs w:val="24"/>
          <w:u w:val="single"/>
        </w:rPr>
        <w:t>sponsib</w:t>
      </w:r>
      <w:r>
        <w:rPr>
          <w:rFonts w:eastAsia="Times New Roman"/>
          <w:i/>
          <w:iCs/>
          <w:sz w:val="24"/>
          <w:szCs w:val="24"/>
        </w:rPr>
        <w:t>ili</w:t>
      </w:r>
      <w:r>
        <w:rPr>
          <w:rFonts w:eastAsia="Times New Roman"/>
          <w:i/>
          <w:iCs/>
          <w:sz w:val="24"/>
          <w:szCs w:val="24"/>
          <w:u w:val="single"/>
        </w:rPr>
        <w:t>ti</w:t>
      </w:r>
      <w:r>
        <w:rPr>
          <w:rFonts w:eastAsia="Times New Roman"/>
          <w:i/>
          <w:iCs/>
          <w:sz w:val="24"/>
          <w:szCs w:val="24"/>
        </w:rPr>
        <w:t>es:</w:t>
      </w:r>
    </w:p>
    <w:p w:rsidR="00462C8D" w:rsidRDefault="00162780">
      <w:pPr>
        <w:spacing w:line="4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-8255</wp:posOffset>
                </wp:positionV>
                <wp:extent cx="1841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3" o:spid="_x0000_s1088" style="position:absolute;margin-left:0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73025</wp:posOffset>
                </wp:positionH>
                <wp:positionV relativeFrom="paragraph">
                  <wp:posOffset>-8255</wp:posOffset>
                </wp:positionV>
                <wp:extent cx="1841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4" o:spid="_x0000_s1089" style="position:absolute;margin-left:5.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109855</wp:posOffset>
                </wp:positionH>
                <wp:positionV relativeFrom="paragraph">
                  <wp:posOffset>-8255</wp:posOffset>
                </wp:positionV>
                <wp:extent cx="18415" cy="120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5" o:spid="_x0000_s1090" style="position:absolute;margin-left:8.6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219710</wp:posOffset>
                </wp:positionH>
                <wp:positionV relativeFrom="paragraph">
                  <wp:posOffset>-8255</wp:posOffset>
                </wp:positionV>
                <wp:extent cx="17780"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66" o:spid="_x0000_s1091" style="position:absolute;margin-left:17.3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292735</wp:posOffset>
                </wp:positionH>
                <wp:positionV relativeFrom="paragraph">
                  <wp:posOffset>-8255</wp:posOffset>
                </wp:positionV>
                <wp:extent cx="18415" cy="1206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7" o:spid="_x0000_s1092" style="position:absolute;margin-left:23.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366395</wp:posOffset>
                </wp:positionH>
                <wp:positionV relativeFrom="paragraph">
                  <wp:posOffset>-8255</wp:posOffset>
                </wp:positionV>
                <wp:extent cx="17780" cy="120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68" o:spid="_x0000_s1093" style="position:absolute;margin-left:28.8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439420</wp:posOffset>
                </wp:positionH>
                <wp:positionV relativeFrom="paragraph">
                  <wp:posOffset>-8255</wp:posOffset>
                </wp:positionV>
                <wp:extent cx="18415" cy="120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69" o:spid="_x0000_s1094" style="position:absolute;margin-left:34.6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549275</wp:posOffset>
                </wp:positionH>
                <wp:positionV relativeFrom="paragraph">
                  <wp:posOffset>-8255</wp:posOffset>
                </wp:positionV>
                <wp:extent cx="17780"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70" o:spid="_x0000_s1095" style="position:absolute;margin-left:43.2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622300</wp:posOffset>
                </wp:positionH>
                <wp:positionV relativeFrom="paragraph">
                  <wp:posOffset>-8255</wp:posOffset>
                </wp:positionV>
                <wp:extent cx="17780"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71" o:spid="_x0000_s1096" style="position:absolute;margin-left:49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841375</wp:posOffset>
                </wp:positionH>
                <wp:positionV relativeFrom="paragraph">
                  <wp:posOffset>-8255</wp:posOffset>
                </wp:positionV>
                <wp:extent cx="18415"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2" o:spid="_x0000_s1097" style="position:absolute;margin-left:66.2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915035</wp:posOffset>
                </wp:positionH>
                <wp:positionV relativeFrom="paragraph">
                  <wp:posOffset>-8255</wp:posOffset>
                </wp:positionV>
                <wp:extent cx="17780"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73" o:spid="_x0000_s1098" style="position:absolute;margin-left:72.0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988060</wp:posOffset>
                </wp:positionH>
                <wp:positionV relativeFrom="paragraph">
                  <wp:posOffset>-8255</wp:posOffset>
                </wp:positionV>
                <wp:extent cx="18415"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4" o:spid="_x0000_s1099" style="position:absolute;margin-left:77.8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ind w:right="20"/>
        <w:rPr>
          <w:sz w:val="20"/>
          <w:szCs w:val="20"/>
        </w:rPr>
      </w:pPr>
      <w:r>
        <w:rPr>
          <w:rFonts w:eastAsia="Times New Roman"/>
          <w:sz w:val="24"/>
          <w:szCs w:val="24"/>
        </w:rPr>
        <w:t xml:space="preserve">Maintenance of Life Saving Appliances and Firefighting appliances including certification. Maintaining all nautical publications. </w:t>
      </w:r>
      <w:r>
        <w:rPr>
          <w:rFonts w:eastAsia="Times New Roman"/>
          <w:b/>
          <w:bCs/>
          <w:sz w:val="24"/>
          <w:szCs w:val="24"/>
        </w:rPr>
        <w:t>Safety officer</w:t>
      </w:r>
      <w:r>
        <w:rPr>
          <w:rFonts w:eastAsia="Times New Roman"/>
          <w:sz w:val="24"/>
          <w:szCs w:val="24"/>
        </w:rPr>
        <w:t xml:space="preserve"> for the vessel. Assisting Master in paper work and documentation. Part of building KPIs (Key Performance Indicators) and HSE (Health Safety Environment) objectives. Routine duties such as keeping navigational watch at sea and cargo watch (loading and disc</w:t>
      </w:r>
      <w:r>
        <w:rPr>
          <w:rFonts w:eastAsia="Times New Roman"/>
          <w:sz w:val="24"/>
          <w:szCs w:val="24"/>
        </w:rPr>
        <w:t>harging operations).</w:t>
      </w:r>
    </w:p>
    <w:p w:rsidR="00462C8D" w:rsidRDefault="00462C8D">
      <w:pPr>
        <w:spacing w:line="235" w:lineRule="exact"/>
        <w:rPr>
          <w:sz w:val="20"/>
          <w:szCs w:val="20"/>
        </w:rPr>
      </w:pPr>
    </w:p>
    <w:p w:rsidR="00462C8D" w:rsidRDefault="00162780">
      <w:pPr>
        <w:spacing w:line="276" w:lineRule="auto"/>
        <w:rPr>
          <w:sz w:val="20"/>
          <w:szCs w:val="20"/>
        </w:rPr>
      </w:pPr>
      <w:r>
        <w:rPr>
          <w:rFonts w:eastAsia="Times New Roman"/>
          <w:sz w:val="24"/>
          <w:szCs w:val="24"/>
        </w:rPr>
        <w:t>Cargoes carried during tenure onboard chemical and oil tankers: FAME(fatty acid methyl ester) Molases, Pygas, Bio-diesel, Caustic soda and gas oil, etc.</w:t>
      </w:r>
    </w:p>
    <w:p w:rsidR="00462C8D" w:rsidRDefault="00462C8D">
      <w:pPr>
        <w:spacing w:line="195" w:lineRule="exact"/>
        <w:rPr>
          <w:sz w:val="20"/>
          <w:szCs w:val="20"/>
        </w:rPr>
      </w:pPr>
    </w:p>
    <w:p w:rsidR="00462C8D" w:rsidRDefault="00162780">
      <w:pPr>
        <w:rPr>
          <w:sz w:val="20"/>
          <w:szCs w:val="20"/>
        </w:rPr>
      </w:pPr>
      <w:r>
        <w:rPr>
          <w:rFonts w:eastAsia="Times New Roman"/>
          <w:i/>
          <w:iCs/>
          <w:sz w:val="24"/>
          <w:szCs w:val="24"/>
          <w:u w:val="single"/>
        </w:rPr>
        <w:t>K</w:t>
      </w:r>
      <w:r>
        <w:rPr>
          <w:rFonts w:eastAsia="Times New Roman"/>
          <w:i/>
          <w:iCs/>
          <w:sz w:val="24"/>
          <w:szCs w:val="24"/>
        </w:rPr>
        <w:t>ey Achi</w:t>
      </w:r>
      <w:r>
        <w:rPr>
          <w:rFonts w:eastAsia="Times New Roman"/>
          <w:i/>
          <w:iCs/>
          <w:sz w:val="24"/>
          <w:szCs w:val="24"/>
          <w:u w:val="single"/>
        </w:rPr>
        <w:t>e</w:t>
      </w:r>
      <w:r>
        <w:rPr>
          <w:rFonts w:eastAsia="Times New Roman"/>
          <w:i/>
          <w:iCs/>
          <w:sz w:val="24"/>
          <w:szCs w:val="24"/>
        </w:rPr>
        <w:t>ve</w:t>
      </w:r>
      <w:r>
        <w:rPr>
          <w:rFonts w:eastAsia="Times New Roman"/>
          <w:i/>
          <w:iCs/>
          <w:sz w:val="24"/>
          <w:szCs w:val="24"/>
          <w:u w:val="single"/>
        </w:rPr>
        <w:t>m</w:t>
      </w:r>
      <w:r>
        <w:rPr>
          <w:rFonts w:eastAsia="Times New Roman"/>
          <w:i/>
          <w:iCs/>
          <w:sz w:val="24"/>
          <w:szCs w:val="24"/>
        </w:rPr>
        <w:t>en</w:t>
      </w:r>
      <w:r>
        <w:rPr>
          <w:rFonts w:eastAsia="Times New Roman"/>
          <w:i/>
          <w:iCs/>
          <w:sz w:val="24"/>
          <w:szCs w:val="24"/>
          <w:u w:val="single"/>
        </w:rPr>
        <w:t>t</w:t>
      </w:r>
      <w:r>
        <w:rPr>
          <w:rFonts w:eastAsia="Times New Roman"/>
          <w:i/>
          <w:iCs/>
          <w:sz w:val="24"/>
          <w:szCs w:val="24"/>
        </w:rPr>
        <w:t>s:</w:t>
      </w:r>
    </w:p>
    <w:p w:rsidR="00462C8D" w:rsidRDefault="00162780">
      <w:pPr>
        <w:spacing w:line="4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-8255</wp:posOffset>
                </wp:positionV>
                <wp:extent cx="18415"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5" o:spid="_x0000_s1100" style="position:absolute;margin-left:0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73025</wp:posOffset>
                </wp:positionH>
                <wp:positionV relativeFrom="paragraph">
                  <wp:posOffset>-8255</wp:posOffset>
                </wp:positionV>
                <wp:extent cx="1841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6" o:spid="_x0000_s1101" style="position:absolute;margin-left:5.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109855</wp:posOffset>
                </wp:positionH>
                <wp:positionV relativeFrom="paragraph">
                  <wp:posOffset>-8255</wp:posOffset>
                </wp:positionV>
                <wp:extent cx="18415"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7" o:spid="_x0000_s1102" style="position:absolute;margin-left:8.6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182880</wp:posOffset>
                </wp:positionH>
                <wp:positionV relativeFrom="paragraph">
                  <wp:posOffset>-8255</wp:posOffset>
                </wp:positionV>
                <wp:extent cx="18415"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78" o:spid="_x0000_s1103" style="position:absolute;margin-left:14.4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219710</wp:posOffset>
                </wp:positionH>
                <wp:positionV relativeFrom="paragraph">
                  <wp:posOffset>-8255</wp:posOffset>
                </wp:positionV>
                <wp:extent cx="17780"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79" o:spid="_x0000_s1104" style="position:absolute;margin-left:17.3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255905</wp:posOffset>
                </wp:positionH>
                <wp:positionV relativeFrom="paragraph">
                  <wp:posOffset>-8255</wp:posOffset>
                </wp:positionV>
                <wp:extent cx="1841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0" o:spid="_x0000_s1105" style="position:absolute;margin-left:20.1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292735</wp:posOffset>
                </wp:positionH>
                <wp:positionV relativeFrom="paragraph">
                  <wp:posOffset>-8255</wp:posOffset>
                </wp:positionV>
                <wp:extent cx="1841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1" o:spid="_x0000_s1106" style="position:absolute;margin-left:23.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366395</wp:posOffset>
                </wp:positionH>
                <wp:positionV relativeFrom="paragraph">
                  <wp:posOffset>-8255</wp:posOffset>
                </wp:positionV>
                <wp:extent cx="17780" cy="12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82" o:spid="_x0000_s1107" style="position:absolute;margin-left:28.85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439420</wp:posOffset>
                </wp:positionH>
                <wp:positionV relativeFrom="paragraph">
                  <wp:posOffset>-8255</wp:posOffset>
                </wp:positionV>
                <wp:extent cx="18415"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3" o:spid="_x0000_s1108" style="position:absolute;margin-left:34.6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512445</wp:posOffset>
                </wp:positionH>
                <wp:positionV relativeFrom="paragraph">
                  <wp:posOffset>-8255</wp:posOffset>
                </wp:positionV>
                <wp:extent cx="18415" cy="12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4" o:spid="_x0000_s1109" style="position:absolute;margin-left:40.3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622300</wp:posOffset>
                </wp:positionH>
                <wp:positionV relativeFrom="paragraph">
                  <wp:posOffset>-8255</wp:posOffset>
                </wp:positionV>
                <wp:extent cx="17780"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id="Shape 85" o:spid="_x0000_s1110" style="position:absolute;margin-left:49pt;margin-top:-0.6499pt;width: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695325</wp:posOffset>
                </wp:positionH>
                <wp:positionV relativeFrom="paragraph">
                  <wp:posOffset>-8255</wp:posOffset>
                </wp:positionV>
                <wp:extent cx="1841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6" o:spid="_x0000_s1111" style="position:absolute;margin-left:54.7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768350</wp:posOffset>
                </wp:positionH>
                <wp:positionV relativeFrom="paragraph">
                  <wp:posOffset>-8255</wp:posOffset>
                </wp:positionV>
                <wp:extent cx="18415"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7" o:spid="_x0000_s1112" style="position:absolute;margin-left:60.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841375</wp:posOffset>
                </wp:positionH>
                <wp:positionV relativeFrom="paragraph">
                  <wp:posOffset>-8255</wp:posOffset>
                </wp:positionV>
                <wp:extent cx="18415"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8" o:spid="_x0000_s1113" style="position:absolute;margin-left:66.2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878205</wp:posOffset>
                </wp:positionH>
                <wp:positionV relativeFrom="paragraph">
                  <wp:posOffset>-8255</wp:posOffset>
                </wp:positionV>
                <wp:extent cx="18415"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89" o:spid="_x0000_s1114" style="position:absolute;margin-left:69.1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951230</wp:posOffset>
                </wp:positionH>
                <wp:positionV relativeFrom="paragraph">
                  <wp:posOffset>-8255</wp:posOffset>
                </wp:positionV>
                <wp:extent cx="18415" cy="1206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90" o:spid="_x0000_s1115" style="position:absolute;margin-left:74.9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1061085</wp:posOffset>
                </wp:positionH>
                <wp:positionV relativeFrom="paragraph">
                  <wp:posOffset>-8255</wp:posOffset>
                </wp:positionV>
                <wp:extent cx="1841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91" o:spid="_x0000_s1116" style="position:absolute;margin-left:83.55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1134110</wp:posOffset>
                </wp:positionH>
                <wp:positionV relativeFrom="paragraph">
                  <wp:posOffset>-8255</wp:posOffset>
                </wp:positionV>
                <wp:extent cx="1841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id="Shape 92" o:spid="_x0000_s1117" style="position:absolute;margin-left:89.3pt;margin-top:-0.6499pt;width:1.4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62C8D" w:rsidRDefault="00162780">
      <w:pPr>
        <w:spacing w:line="230" w:lineRule="auto"/>
        <w:ind w:right="280"/>
        <w:rPr>
          <w:sz w:val="20"/>
          <w:szCs w:val="20"/>
        </w:rPr>
      </w:pPr>
      <w:r>
        <w:rPr>
          <w:rFonts w:eastAsia="Times New Roman"/>
          <w:sz w:val="24"/>
          <w:szCs w:val="24"/>
        </w:rPr>
        <w:t xml:space="preserve">Dry dock experience where assisted chief </w:t>
      </w:r>
      <w:r>
        <w:rPr>
          <w:rFonts w:eastAsia="Times New Roman"/>
          <w:sz w:val="24"/>
          <w:szCs w:val="24"/>
        </w:rPr>
        <w:t>officer in his daily duties such as supervising daily work for ship’s crew and dock crew.</w:t>
      </w:r>
    </w:p>
    <w:p w:rsidR="00462C8D" w:rsidRDefault="00462C8D">
      <w:pPr>
        <w:spacing w:line="2" w:lineRule="exact"/>
        <w:rPr>
          <w:sz w:val="20"/>
          <w:szCs w:val="20"/>
        </w:rPr>
      </w:pPr>
    </w:p>
    <w:p w:rsidR="00462C8D" w:rsidRDefault="00162780">
      <w:pPr>
        <w:spacing w:line="259" w:lineRule="auto"/>
        <w:ind w:right="280"/>
        <w:rPr>
          <w:sz w:val="20"/>
          <w:szCs w:val="20"/>
        </w:rPr>
      </w:pPr>
      <w:r>
        <w:rPr>
          <w:rFonts w:eastAsia="Times New Roman"/>
          <w:sz w:val="24"/>
          <w:szCs w:val="24"/>
        </w:rPr>
        <w:t>Security updates and planning along with chief officer especially when vessel to cross piracy prone areas (GoA). Liaise with naval escort vessels and with security g</w:t>
      </w:r>
      <w:r>
        <w:rPr>
          <w:rFonts w:eastAsia="Times New Roman"/>
          <w:sz w:val="24"/>
          <w:szCs w:val="24"/>
        </w:rPr>
        <w:t>uards onboard.</w:t>
      </w:r>
    </w:p>
    <w:p w:rsidR="00462C8D" w:rsidRDefault="00462C8D">
      <w:pPr>
        <w:sectPr w:rsidR="00462C8D">
          <w:pgSz w:w="12240" w:h="15840"/>
          <w:pgMar w:top="1415" w:right="1600" w:bottom="1440" w:left="1440" w:header="0" w:footer="0" w:gutter="0"/>
          <w:cols w:space="720" w:equalWidth="0">
            <w:col w:w="9200"/>
          </w:cols>
        </w:sectPr>
      </w:pPr>
    </w:p>
    <w:p w:rsidR="00462C8D" w:rsidRDefault="00162780">
      <w:pPr>
        <w:ind w:left="3800"/>
        <w:rPr>
          <w:sz w:val="20"/>
          <w:szCs w:val="20"/>
        </w:rPr>
      </w:pPr>
      <w:bookmarkStart w:id="2" w:name="page3"/>
      <w:bookmarkEnd w:id="2"/>
      <w:r>
        <w:rPr>
          <w:rFonts w:eastAsia="Times New Roman"/>
          <w:b/>
          <w:bCs/>
          <w:sz w:val="24"/>
          <w:szCs w:val="24"/>
          <w:u w:val="single"/>
        </w:rPr>
        <w:lastRenderedPageBreak/>
        <w:t>Tabulated SEA SERVICE:</w:t>
      </w:r>
    </w:p>
    <w:p w:rsidR="00462C8D" w:rsidRDefault="00462C8D">
      <w:pPr>
        <w:spacing w:line="2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1160"/>
        <w:gridCol w:w="1160"/>
        <w:gridCol w:w="900"/>
        <w:gridCol w:w="800"/>
        <w:gridCol w:w="1400"/>
        <w:gridCol w:w="840"/>
        <w:gridCol w:w="2500"/>
        <w:gridCol w:w="30"/>
      </w:tblGrid>
      <w:tr w:rsidR="00462C8D">
        <w:trPr>
          <w:trHeight w:val="838"/>
        </w:trPr>
        <w:tc>
          <w:tcPr>
            <w:tcW w:w="1660" w:type="dxa"/>
            <w:tcBorders>
              <w:top w:val="single" w:sz="8" w:space="0" w:color="auto"/>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Vessel name</w:t>
            </w:r>
          </w:p>
        </w:tc>
        <w:tc>
          <w:tcPr>
            <w:tcW w:w="116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Flag</w:t>
            </w:r>
          </w:p>
        </w:tc>
        <w:tc>
          <w:tcPr>
            <w:tcW w:w="116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sz w:val="24"/>
                <w:szCs w:val="24"/>
              </w:rPr>
              <w:t>Type</w:t>
            </w:r>
          </w:p>
        </w:tc>
        <w:tc>
          <w:tcPr>
            <w:tcW w:w="900" w:type="dxa"/>
            <w:tcBorders>
              <w:top w:val="single" w:sz="8" w:space="0" w:color="auto"/>
              <w:right w:val="single" w:sz="8" w:space="0" w:color="auto"/>
            </w:tcBorders>
            <w:vAlign w:val="bottom"/>
          </w:tcPr>
          <w:p w:rsidR="00462C8D" w:rsidRDefault="00162780">
            <w:pPr>
              <w:ind w:right="140"/>
              <w:jc w:val="right"/>
              <w:rPr>
                <w:sz w:val="20"/>
                <w:szCs w:val="20"/>
              </w:rPr>
            </w:pPr>
            <w:r>
              <w:rPr>
                <w:rFonts w:ascii="Calibri" w:eastAsia="Calibri" w:hAnsi="Calibri" w:cs="Calibri"/>
                <w:b/>
                <w:bCs/>
                <w:i/>
                <w:iCs/>
                <w:sz w:val="24"/>
                <w:szCs w:val="24"/>
              </w:rPr>
              <w:t>GRT</w:t>
            </w:r>
          </w:p>
        </w:tc>
        <w:tc>
          <w:tcPr>
            <w:tcW w:w="8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5"/>
                <w:sz w:val="24"/>
                <w:szCs w:val="24"/>
              </w:rPr>
              <w:t>Rank</w:t>
            </w:r>
          </w:p>
        </w:tc>
        <w:tc>
          <w:tcPr>
            <w:tcW w:w="14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From / TO</w:t>
            </w:r>
          </w:p>
        </w:tc>
        <w:tc>
          <w:tcPr>
            <w:tcW w:w="84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sz w:val="24"/>
                <w:szCs w:val="24"/>
              </w:rPr>
              <w:t>Sea-</w:t>
            </w:r>
          </w:p>
        </w:tc>
        <w:tc>
          <w:tcPr>
            <w:tcW w:w="25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sz w:val="24"/>
                <w:szCs w:val="24"/>
              </w:rPr>
              <w:t>Company</w:t>
            </w:r>
          </w:p>
        </w:tc>
        <w:tc>
          <w:tcPr>
            <w:tcW w:w="0" w:type="dxa"/>
            <w:vAlign w:val="bottom"/>
          </w:tcPr>
          <w:p w:rsidR="00462C8D" w:rsidRDefault="00462C8D">
            <w:pPr>
              <w:rPr>
                <w:sz w:val="1"/>
                <w:szCs w:val="1"/>
              </w:rPr>
            </w:pPr>
          </w:p>
        </w:tc>
      </w:tr>
      <w:tr w:rsidR="00462C8D">
        <w:trPr>
          <w:trHeight w:val="331"/>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462C8D">
            <w:pPr>
              <w:rPr>
                <w:sz w:val="24"/>
                <w:szCs w:val="24"/>
              </w:rPr>
            </w:pPr>
          </w:p>
        </w:tc>
        <w:tc>
          <w:tcPr>
            <w:tcW w:w="1400" w:type="dxa"/>
            <w:tcBorders>
              <w:right w:val="single" w:sz="8" w:space="0" w:color="auto"/>
            </w:tcBorders>
            <w:vAlign w:val="bottom"/>
          </w:tcPr>
          <w:p w:rsidR="00462C8D" w:rsidRDefault="00462C8D">
            <w:pPr>
              <w:rPr>
                <w:sz w:val="24"/>
                <w:szCs w:val="24"/>
              </w:rPr>
            </w:pPr>
          </w:p>
        </w:tc>
        <w:tc>
          <w:tcPr>
            <w:tcW w:w="840" w:type="dxa"/>
            <w:tcBorders>
              <w:right w:val="single" w:sz="8" w:space="0" w:color="auto"/>
            </w:tcBorders>
            <w:vAlign w:val="bottom"/>
          </w:tcPr>
          <w:p w:rsidR="00462C8D" w:rsidRDefault="00162780">
            <w:pPr>
              <w:jc w:val="center"/>
              <w:rPr>
                <w:sz w:val="20"/>
                <w:szCs w:val="20"/>
              </w:rPr>
            </w:pPr>
            <w:r>
              <w:rPr>
                <w:rFonts w:ascii="Calibri" w:eastAsia="Calibri" w:hAnsi="Calibri" w:cs="Calibri"/>
                <w:b/>
                <w:bCs/>
                <w:i/>
                <w:iCs/>
                <w:w w:val="96"/>
                <w:sz w:val="24"/>
                <w:szCs w:val="24"/>
              </w:rPr>
              <w:t>time</w:t>
            </w: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818"/>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jc w:val="center"/>
              <w:rPr>
                <w:sz w:val="20"/>
                <w:szCs w:val="20"/>
              </w:rPr>
            </w:pPr>
            <w:r>
              <w:rPr>
                <w:rFonts w:ascii="Calibri" w:eastAsia="Calibri" w:hAnsi="Calibri" w:cs="Calibri"/>
                <w:w w:val="97"/>
                <w:sz w:val="24"/>
                <w:szCs w:val="24"/>
              </w:rPr>
              <w:t>UAE</w:t>
            </w:r>
          </w:p>
        </w:tc>
        <w:tc>
          <w:tcPr>
            <w:tcW w:w="1160" w:type="dxa"/>
            <w:tcBorders>
              <w:right w:val="single" w:sz="8" w:space="0" w:color="auto"/>
            </w:tcBorders>
            <w:vAlign w:val="bottom"/>
          </w:tcPr>
          <w:p w:rsidR="00462C8D" w:rsidRDefault="00162780">
            <w:pPr>
              <w:jc w:val="center"/>
              <w:rPr>
                <w:sz w:val="20"/>
                <w:szCs w:val="20"/>
              </w:rPr>
            </w:pPr>
            <w:r>
              <w:rPr>
                <w:rFonts w:ascii="Calibri" w:eastAsia="Calibri" w:hAnsi="Calibri" w:cs="Calibri"/>
                <w:w w:val="97"/>
                <w:sz w:val="24"/>
                <w:szCs w:val="24"/>
              </w:rPr>
              <w:t>Pipe lay,</w:t>
            </w:r>
          </w:p>
        </w:tc>
        <w:tc>
          <w:tcPr>
            <w:tcW w:w="900" w:type="dxa"/>
            <w:tcBorders>
              <w:right w:val="single" w:sz="8" w:space="0" w:color="auto"/>
            </w:tcBorders>
            <w:vAlign w:val="bottom"/>
          </w:tcPr>
          <w:p w:rsidR="00462C8D" w:rsidRDefault="00162780">
            <w:pPr>
              <w:ind w:right="60"/>
              <w:jc w:val="right"/>
              <w:rPr>
                <w:sz w:val="20"/>
                <w:szCs w:val="20"/>
              </w:rPr>
            </w:pPr>
            <w:r>
              <w:rPr>
                <w:rFonts w:ascii="Calibri" w:eastAsia="Calibri" w:hAnsi="Calibri" w:cs="Calibri"/>
                <w:sz w:val="24"/>
                <w:szCs w:val="24"/>
              </w:rPr>
              <w:t>60092</w:t>
            </w:r>
          </w:p>
        </w:tc>
        <w:tc>
          <w:tcPr>
            <w:tcW w:w="800" w:type="dxa"/>
            <w:tcBorders>
              <w:right w:val="single" w:sz="8" w:space="0" w:color="auto"/>
            </w:tcBorders>
            <w:vAlign w:val="bottom"/>
          </w:tcPr>
          <w:p w:rsidR="00462C8D" w:rsidRDefault="00162780">
            <w:pPr>
              <w:jc w:val="center"/>
              <w:rPr>
                <w:sz w:val="20"/>
                <w:szCs w:val="20"/>
              </w:rPr>
            </w:pPr>
            <w:r>
              <w:rPr>
                <w:rFonts w:ascii="Calibri" w:eastAsia="Calibri" w:hAnsi="Calibri" w:cs="Calibri"/>
                <w:w w:val="84"/>
                <w:sz w:val="48"/>
                <w:szCs w:val="48"/>
                <w:vertAlign w:val="subscript"/>
              </w:rPr>
              <w:t>2</w:t>
            </w:r>
            <w:r>
              <w:rPr>
                <w:rFonts w:ascii="Calibri" w:eastAsia="Calibri" w:hAnsi="Calibri" w:cs="Calibri"/>
                <w:w w:val="84"/>
                <w:sz w:val="16"/>
                <w:szCs w:val="16"/>
              </w:rPr>
              <w:t>nd</w:t>
            </w:r>
          </w:p>
        </w:tc>
        <w:tc>
          <w:tcPr>
            <w:tcW w:w="1400" w:type="dxa"/>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05/06/16</w:t>
            </w:r>
          </w:p>
        </w:tc>
        <w:tc>
          <w:tcPr>
            <w:tcW w:w="84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01 M</w:t>
            </w:r>
          </w:p>
        </w:tc>
        <w:tc>
          <w:tcPr>
            <w:tcW w:w="2500" w:type="dxa"/>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68"/>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269"/>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DLS 4200</w:t>
            </w:r>
          </w:p>
        </w:tc>
        <w:tc>
          <w:tcPr>
            <w:tcW w:w="1160" w:type="dxa"/>
            <w:tcBorders>
              <w:right w:val="single" w:sz="8" w:space="0" w:color="auto"/>
            </w:tcBorders>
            <w:vAlign w:val="bottom"/>
          </w:tcPr>
          <w:p w:rsidR="00462C8D" w:rsidRDefault="00462C8D">
            <w:pPr>
              <w:rPr>
                <w:sz w:val="23"/>
                <w:szCs w:val="23"/>
              </w:rPr>
            </w:pPr>
          </w:p>
        </w:tc>
        <w:tc>
          <w:tcPr>
            <w:tcW w:w="1160" w:type="dxa"/>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tcBorders>
              <w:right w:val="single" w:sz="8" w:space="0" w:color="auto"/>
            </w:tcBorders>
            <w:vAlign w:val="bottom"/>
          </w:tcPr>
          <w:p w:rsidR="00462C8D" w:rsidRDefault="00462C8D">
            <w:pPr>
              <w:rPr>
                <w:sz w:val="23"/>
                <w:szCs w:val="23"/>
              </w:rPr>
            </w:pPr>
          </w:p>
        </w:tc>
        <w:tc>
          <w:tcPr>
            <w:tcW w:w="800" w:type="dxa"/>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OFF</w:t>
            </w:r>
          </w:p>
        </w:tc>
        <w:tc>
          <w:tcPr>
            <w:tcW w:w="1400" w:type="dxa"/>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6"/>
                <w:sz w:val="24"/>
                <w:szCs w:val="24"/>
              </w:rPr>
              <w:t>to</w:t>
            </w:r>
          </w:p>
        </w:tc>
        <w:tc>
          <w:tcPr>
            <w:tcW w:w="84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12 D</w:t>
            </w:r>
          </w:p>
        </w:tc>
        <w:tc>
          <w:tcPr>
            <w:tcW w:w="2500" w:type="dxa"/>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62"/>
        </w:trPr>
        <w:tc>
          <w:tcPr>
            <w:tcW w:w="1660" w:type="dxa"/>
            <w:vMerge/>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101"/>
        </w:trPr>
        <w:tc>
          <w:tcPr>
            <w:tcW w:w="1660" w:type="dxa"/>
            <w:vMerge/>
            <w:tcBorders>
              <w:left w:val="single" w:sz="8" w:space="0" w:color="auto"/>
              <w:right w:val="single" w:sz="8" w:space="0" w:color="auto"/>
            </w:tcBorders>
            <w:vAlign w:val="bottom"/>
          </w:tcPr>
          <w:p w:rsidR="00462C8D" w:rsidRDefault="00462C8D">
            <w:pPr>
              <w:rPr>
                <w:sz w:val="8"/>
                <w:szCs w:val="8"/>
              </w:rPr>
            </w:pPr>
          </w:p>
        </w:tc>
        <w:tc>
          <w:tcPr>
            <w:tcW w:w="1160" w:type="dxa"/>
            <w:tcBorders>
              <w:right w:val="single" w:sz="8" w:space="0" w:color="auto"/>
            </w:tcBorders>
            <w:vAlign w:val="bottom"/>
          </w:tcPr>
          <w:p w:rsidR="00462C8D" w:rsidRDefault="00462C8D">
            <w:pPr>
              <w:rPr>
                <w:sz w:val="8"/>
                <w:szCs w:val="8"/>
              </w:rPr>
            </w:pPr>
          </w:p>
        </w:tc>
        <w:tc>
          <w:tcPr>
            <w:tcW w:w="1160" w:type="dxa"/>
            <w:vMerge w:val="restart"/>
            <w:tcBorders>
              <w:right w:val="single" w:sz="8" w:space="0" w:color="auto"/>
            </w:tcBorders>
            <w:vAlign w:val="bottom"/>
          </w:tcPr>
          <w:p w:rsidR="00462C8D" w:rsidRDefault="00162780">
            <w:pPr>
              <w:spacing w:line="273" w:lineRule="exact"/>
              <w:jc w:val="center"/>
              <w:rPr>
                <w:sz w:val="20"/>
                <w:szCs w:val="20"/>
              </w:rPr>
            </w:pPr>
            <w:r>
              <w:rPr>
                <w:rFonts w:ascii="Calibri" w:eastAsia="Calibri" w:hAnsi="Calibri" w:cs="Calibri"/>
                <w:w w:val="98"/>
                <w:sz w:val="24"/>
                <w:szCs w:val="24"/>
              </w:rPr>
              <w:t>Lift &amp;</w:t>
            </w:r>
          </w:p>
        </w:tc>
        <w:tc>
          <w:tcPr>
            <w:tcW w:w="900" w:type="dxa"/>
            <w:tcBorders>
              <w:right w:val="single" w:sz="8" w:space="0" w:color="auto"/>
            </w:tcBorders>
            <w:vAlign w:val="bottom"/>
          </w:tcPr>
          <w:p w:rsidR="00462C8D" w:rsidRDefault="00462C8D">
            <w:pPr>
              <w:rPr>
                <w:sz w:val="8"/>
                <w:szCs w:val="8"/>
              </w:rPr>
            </w:pPr>
          </w:p>
        </w:tc>
        <w:tc>
          <w:tcPr>
            <w:tcW w:w="800" w:type="dxa"/>
            <w:tcBorders>
              <w:right w:val="single" w:sz="8" w:space="0" w:color="auto"/>
            </w:tcBorders>
            <w:vAlign w:val="bottom"/>
          </w:tcPr>
          <w:p w:rsidR="00462C8D" w:rsidRDefault="00462C8D">
            <w:pPr>
              <w:rPr>
                <w:sz w:val="8"/>
                <w:szCs w:val="8"/>
              </w:rPr>
            </w:pPr>
          </w:p>
        </w:tc>
        <w:tc>
          <w:tcPr>
            <w:tcW w:w="140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16/07/2016</w:t>
            </w:r>
          </w:p>
        </w:tc>
        <w:tc>
          <w:tcPr>
            <w:tcW w:w="840" w:type="dxa"/>
            <w:tcBorders>
              <w:right w:val="single" w:sz="8" w:space="0" w:color="auto"/>
            </w:tcBorders>
            <w:vAlign w:val="bottom"/>
          </w:tcPr>
          <w:p w:rsidR="00462C8D" w:rsidRDefault="00462C8D">
            <w:pPr>
              <w:rPr>
                <w:sz w:val="8"/>
                <w:szCs w:val="8"/>
              </w:rPr>
            </w:pPr>
          </w:p>
        </w:tc>
        <w:tc>
          <w:tcPr>
            <w:tcW w:w="250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173"/>
        </w:trPr>
        <w:tc>
          <w:tcPr>
            <w:tcW w:w="1660" w:type="dxa"/>
            <w:tcBorders>
              <w:left w:val="single" w:sz="8" w:space="0" w:color="auto"/>
              <w:right w:val="single" w:sz="8" w:space="0" w:color="auto"/>
            </w:tcBorders>
            <w:vAlign w:val="bottom"/>
          </w:tcPr>
          <w:p w:rsidR="00462C8D" w:rsidRDefault="00462C8D">
            <w:pPr>
              <w:rPr>
                <w:sz w:val="15"/>
                <w:szCs w:val="15"/>
              </w:rPr>
            </w:pPr>
          </w:p>
        </w:tc>
        <w:tc>
          <w:tcPr>
            <w:tcW w:w="1160" w:type="dxa"/>
            <w:tcBorders>
              <w:right w:val="single" w:sz="8" w:space="0" w:color="auto"/>
            </w:tcBorders>
            <w:vAlign w:val="bottom"/>
          </w:tcPr>
          <w:p w:rsidR="00462C8D" w:rsidRDefault="00462C8D">
            <w:pPr>
              <w:rPr>
                <w:sz w:val="15"/>
                <w:szCs w:val="15"/>
              </w:rPr>
            </w:pPr>
          </w:p>
        </w:tc>
        <w:tc>
          <w:tcPr>
            <w:tcW w:w="1160" w:type="dxa"/>
            <w:vMerge/>
            <w:tcBorders>
              <w:right w:val="single" w:sz="8" w:space="0" w:color="auto"/>
            </w:tcBorders>
            <w:vAlign w:val="bottom"/>
          </w:tcPr>
          <w:p w:rsidR="00462C8D" w:rsidRDefault="00462C8D">
            <w:pPr>
              <w:rPr>
                <w:sz w:val="15"/>
                <w:szCs w:val="15"/>
              </w:rPr>
            </w:pPr>
          </w:p>
        </w:tc>
        <w:tc>
          <w:tcPr>
            <w:tcW w:w="900" w:type="dxa"/>
            <w:tcBorders>
              <w:right w:val="single" w:sz="8" w:space="0" w:color="auto"/>
            </w:tcBorders>
            <w:vAlign w:val="bottom"/>
          </w:tcPr>
          <w:p w:rsidR="00462C8D" w:rsidRDefault="00462C8D">
            <w:pPr>
              <w:rPr>
                <w:sz w:val="15"/>
                <w:szCs w:val="15"/>
              </w:rPr>
            </w:pPr>
          </w:p>
        </w:tc>
        <w:tc>
          <w:tcPr>
            <w:tcW w:w="800" w:type="dxa"/>
            <w:tcBorders>
              <w:right w:val="single" w:sz="8" w:space="0" w:color="auto"/>
            </w:tcBorders>
            <w:vAlign w:val="bottom"/>
          </w:tcPr>
          <w:p w:rsidR="00462C8D" w:rsidRDefault="00462C8D">
            <w:pPr>
              <w:rPr>
                <w:sz w:val="15"/>
                <w:szCs w:val="15"/>
              </w:rPr>
            </w:pPr>
          </w:p>
        </w:tc>
        <w:tc>
          <w:tcPr>
            <w:tcW w:w="1400" w:type="dxa"/>
            <w:vMerge/>
            <w:tcBorders>
              <w:right w:val="single" w:sz="8" w:space="0" w:color="auto"/>
            </w:tcBorders>
            <w:vAlign w:val="bottom"/>
          </w:tcPr>
          <w:p w:rsidR="00462C8D" w:rsidRDefault="00462C8D">
            <w:pPr>
              <w:rPr>
                <w:sz w:val="15"/>
                <w:szCs w:val="15"/>
              </w:rPr>
            </w:pPr>
          </w:p>
        </w:tc>
        <w:tc>
          <w:tcPr>
            <w:tcW w:w="840" w:type="dxa"/>
            <w:tcBorders>
              <w:right w:val="single" w:sz="8" w:space="0" w:color="auto"/>
            </w:tcBorders>
            <w:vAlign w:val="bottom"/>
          </w:tcPr>
          <w:p w:rsidR="00462C8D" w:rsidRDefault="00462C8D">
            <w:pPr>
              <w:rPr>
                <w:sz w:val="15"/>
                <w:szCs w:val="15"/>
              </w:rPr>
            </w:pPr>
          </w:p>
        </w:tc>
        <w:tc>
          <w:tcPr>
            <w:tcW w:w="2500" w:type="dxa"/>
            <w:vMerge/>
            <w:tcBorders>
              <w:right w:val="single" w:sz="8" w:space="0" w:color="auto"/>
            </w:tcBorders>
            <w:vAlign w:val="bottom"/>
          </w:tcPr>
          <w:p w:rsidR="00462C8D" w:rsidRDefault="00462C8D">
            <w:pPr>
              <w:rPr>
                <w:sz w:val="15"/>
                <w:szCs w:val="15"/>
              </w:rPr>
            </w:pPr>
          </w:p>
        </w:tc>
        <w:tc>
          <w:tcPr>
            <w:tcW w:w="0" w:type="dxa"/>
            <w:vAlign w:val="bottom"/>
          </w:tcPr>
          <w:p w:rsidR="00462C8D" w:rsidRDefault="00462C8D">
            <w:pPr>
              <w:rPr>
                <w:sz w:val="1"/>
                <w:szCs w:val="1"/>
              </w:rPr>
            </w:pPr>
          </w:p>
        </w:tc>
      </w:tr>
      <w:tr w:rsidR="00462C8D">
        <w:trPr>
          <w:trHeight w:val="331"/>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DP2</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462C8D">
            <w:pPr>
              <w:rPr>
                <w:sz w:val="24"/>
                <w:szCs w:val="24"/>
              </w:rPr>
            </w:pPr>
          </w:p>
        </w:tc>
        <w:tc>
          <w:tcPr>
            <w:tcW w:w="1400" w:type="dxa"/>
            <w:tcBorders>
              <w:right w:val="single" w:sz="8" w:space="0" w:color="auto"/>
            </w:tcBorders>
            <w:vAlign w:val="bottom"/>
          </w:tcPr>
          <w:p w:rsidR="00462C8D" w:rsidRDefault="00462C8D">
            <w:pPr>
              <w:rPr>
                <w:sz w:val="24"/>
                <w:szCs w:val="24"/>
              </w:rPr>
            </w:pP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9"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02/02/16</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240"/>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HLS 2000</w:t>
            </w: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6"/>
                <w:sz w:val="24"/>
                <w:szCs w:val="24"/>
              </w:rPr>
              <w:t>to</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02 M</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72"/>
        </w:trPr>
        <w:tc>
          <w:tcPr>
            <w:tcW w:w="1660" w:type="dxa"/>
            <w:vMerge/>
            <w:tcBorders>
              <w:left w:val="single" w:sz="8" w:space="0" w:color="auto"/>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7"/>
                <w:sz w:val="24"/>
                <w:szCs w:val="24"/>
              </w:rPr>
              <w:t>UAE</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vMerge w:val="restart"/>
            <w:tcBorders>
              <w:right w:val="single" w:sz="8" w:space="0" w:color="auto"/>
            </w:tcBorders>
            <w:vAlign w:val="bottom"/>
          </w:tcPr>
          <w:p w:rsidR="00462C8D" w:rsidRDefault="00162780">
            <w:pPr>
              <w:spacing w:line="264" w:lineRule="exact"/>
              <w:ind w:right="80"/>
              <w:jc w:val="right"/>
              <w:rPr>
                <w:sz w:val="20"/>
                <w:szCs w:val="20"/>
              </w:rPr>
            </w:pPr>
            <w:r>
              <w:rPr>
                <w:rFonts w:ascii="Calibri" w:eastAsia="Calibri" w:hAnsi="Calibri" w:cs="Calibri"/>
                <w:sz w:val="24"/>
                <w:szCs w:val="24"/>
              </w:rPr>
              <w:t>27075</w:t>
            </w:r>
          </w:p>
        </w:tc>
        <w:tc>
          <w:tcPr>
            <w:tcW w:w="800" w:type="dxa"/>
            <w:vMerge/>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91"/>
        </w:trPr>
        <w:tc>
          <w:tcPr>
            <w:tcW w:w="1660" w:type="dxa"/>
            <w:vMerge/>
            <w:tcBorders>
              <w:left w:val="single" w:sz="8" w:space="0" w:color="auto"/>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900" w:type="dxa"/>
            <w:vMerge/>
            <w:tcBorders>
              <w:right w:val="single" w:sz="8" w:space="0" w:color="auto"/>
            </w:tcBorders>
            <w:vAlign w:val="bottom"/>
          </w:tcPr>
          <w:p w:rsidR="00462C8D" w:rsidRDefault="00462C8D">
            <w:pPr>
              <w:rPr>
                <w:sz w:val="7"/>
                <w:szCs w:val="7"/>
              </w:rPr>
            </w:pPr>
          </w:p>
        </w:tc>
        <w:tc>
          <w:tcPr>
            <w:tcW w:w="800" w:type="dxa"/>
            <w:tcBorders>
              <w:right w:val="single" w:sz="8" w:space="0" w:color="auto"/>
            </w:tcBorders>
            <w:vAlign w:val="bottom"/>
          </w:tcPr>
          <w:p w:rsidR="00462C8D" w:rsidRDefault="00462C8D">
            <w:pPr>
              <w:rPr>
                <w:sz w:val="7"/>
                <w:szCs w:val="7"/>
              </w:rPr>
            </w:pPr>
          </w:p>
        </w:tc>
        <w:tc>
          <w:tcPr>
            <w:tcW w:w="1400" w:type="dxa"/>
            <w:tcBorders>
              <w:right w:val="single" w:sz="8" w:space="0" w:color="auto"/>
            </w:tcBorders>
            <w:vAlign w:val="bottom"/>
          </w:tcPr>
          <w:p w:rsidR="00462C8D" w:rsidRDefault="00462C8D">
            <w:pPr>
              <w:rPr>
                <w:sz w:val="7"/>
                <w:szCs w:val="7"/>
              </w:rPr>
            </w:pPr>
          </w:p>
        </w:tc>
        <w:tc>
          <w:tcPr>
            <w:tcW w:w="840" w:type="dxa"/>
            <w:vMerge w:val="restart"/>
            <w:tcBorders>
              <w:right w:val="single" w:sz="8" w:space="0" w:color="auto"/>
            </w:tcBorders>
            <w:vAlign w:val="bottom"/>
          </w:tcPr>
          <w:p w:rsidR="00462C8D" w:rsidRDefault="00162780">
            <w:pPr>
              <w:spacing w:line="259" w:lineRule="exact"/>
              <w:jc w:val="center"/>
              <w:rPr>
                <w:sz w:val="20"/>
                <w:szCs w:val="20"/>
              </w:rPr>
            </w:pPr>
            <w:r>
              <w:rPr>
                <w:rFonts w:ascii="Calibri" w:eastAsia="Calibri" w:hAnsi="Calibri" w:cs="Calibri"/>
                <w:w w:val="98"/>
                <w:sz w:val="24"/>
                <w:szCs w:val="24"/>
              </w:rPr>
              <w:t>08 D</w:t>
            </w:r>
          </w:p>
        </w:tc>
        <w:tc>
          <w:tcPr>
            <w:tcW w:w="2500" w:type="dxa"/>
            <w:tcBorders>
              <w:right w:val="single" w:sz="8" w:space="0" w:color="auto"/>
            </w:tcBorders>
            <w:vAlign w:val="bottom"/>
          </w:tcPr>
          <w:p w:rsidR="00462C8D" w:rsidRDefault="00462C8D">
            <w:pPr>
              <w:rPr>
                <w:sz w:val="7"/>
                <w:szCs w:val="7"/>
              </w:rPr>
            </w:pPr>
          </w:p>
        </w:tc>
        <w:tc>
          <w:tcPr>
            <w:tcW w:w="0" w:type="dxa"/>
            <w:vAlign w:val="bottom"/>
          </w:tcPr>
          <w:p w:rsidR="00462C8D" w:rsidRDefault="00462C8D">
            <w:pPr>
              <w:rPr>
                <w:sz w:val="1"/>
                <w:szCs w:val="1"/>
              </w:rPr>
            </w:pPr>
          </w:p>
        </w:tc>
      </w:tr>
      <w:tr w:rsidR="00462C8D">
        <w:trPr>
          <w:trHeight w:val="106"/>
        </w:trPr>
        <w:tc>
          <w:tcPr>
            <w:tcW w:w="1660" w:type="dxa"/>
            <w:tcBorders>
              <w:left w:val="single" w:sz="8" w:space="0" w:color="auto"/>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900" w:type="dxa"/>
            <w:vMerge/>
            <w:tcBorders>
              <w:right w:val="single" w:sz="8" w:space="0" w:color="auto"/>
            </w:tcBorders>
            <w:vAlign w:val="bottom"/>
          </w:tcPr>
          <w:p w:rsidR="00462C8D" w:rsidRDefault="00462C8D">
            <w:pPr>
              <w:rPr>
                <w:sz w:val="9"/>
                <w:szCs w:val="9"/>
              </w:rPr>
            </w:pPr>
          </w:p>
        </w:tc>
        <w:tc>
          <w:tcPr>
            <w:tcW w:w="800" w:type="dxa"/>
            <w:tcBorders>
              <w:right w:val="single" w:sz="8" w:space="0" w:color="auto"/>
            </w:tcBorders>
            <w:vAlign w:val="bottom"/>
          </w:tcPr>
          <w:p w:rsidR="00462C8D" w:rsidRDefault="00462C8D">
            <w:pPr>
              <w:rPr>
                <w:sz w:val="9"/>
                <w:szCs w:val="9"/>
              </w:rPr>
            </w:pP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09/04/2016</w:t>
            </w:r>
          </w:p>
        </w:tc>
        <w:tc>
          <w:tcPr>
            <w:tcW w:w="840" w:type="dxa"/>
            <w:vMerge/>
            <w:tcBorders>
              <w:right w:val="single" w:sz="8" w:space="0" w:color="auto"/>
            </w:tcBorders>
            <w:vAlign w:val="bottom"/>
          </w:tcPr>
          <w:p w:rsidR="00462C8D" w:rsidRDefault="00462C8D">
            <w:pPr>
              <w:rPr>
                <w:sz w:val="9"/>
                <w:szCs w:val="9"/>
              </w:rPr>
            </w:pPr>
          </w:p>
        </w:tc>
        <w:tc>
          <w:tcPr>
            <w:tcW w:w="25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Lift</w:t>
            </w: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04/10/15</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240"/>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HLS 2000</w:t>
            </w: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6"/>
                <w:sz w:val="24"/>
                <w:szCs w:val="24"/>
              </w:rPr>
              <w:t>to</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02 M</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72"/>
        </w:trPr>
        <w:tc>
          <w:tcPr>
            <w:tcW w:w="1660" w:type="dxa"/>
            <w:vMerge/>
            <w:tcBorders>
              <w:left w:val="single" w:sz="8" w:space="0" w:color="auto"/>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7"/>
                <w:sz w:val="24"/>
                <w:szCs w:val="24"/>
              </w:rPr>
              <w:t>UAE</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vMerge w:val="restart"/>
            <w:tcBorders>
              <w:right w:val="single" w:sz="8" w:space="0" w:color="auto"/>
            </w:tcBorders>
            <w:vAlign w:val="bottom"/>
          </w:tcPr>
          <w:p w:rsidR="00462C8D" w:rsidRDefault="00162780">
            <w:pPr>
              <w:spacing w:line="264" w:lineRule="exact"/>
              <w:ind w:right="80"/>
              <w:jc w:val="right"/>
              <w:rPr>
                <w:sz w:val="20"/>
                <w:szCs w:val="20"/>
              </w:rPr>
            </w:pPr>
            <w:r>
              <w:rPr>
                <w:rFonts w:ascii="Calibri" w:eastAsia="Calibri" w:hAnsi="Calibri" w:cs="Calibri"/>
                <w:sz w:val="24"/>
                <w:szCs w:val="24"/>
              </w:rPr>
              <w:t>27075</w:t>
            </w:r>
          </w:p>
        </w:tc>
        <w:tc>
          <w:tcPr>
            <w:tcW w:w="800" w:type="dxa"/>
            <w:vMerge/>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92"/>
        </w:trPr>
        <w:tc>
          <w:tcPr>
            <w:tcW w:w="1660" w:type="dxa"/>
            <w:vMerge/>
            <w:tcBorders>
              <w:left w:val="single" w:sz="8" w:space="0" w:color="auto"/>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900" w:type="dxa"/>
            <w:vMerge/>
            <w:tcBorders>
              <w:right w:val="single" w:sz="8" w:space="0" w:color="auto"/>
            </w:tcBorders>
            <w:vAlign w:val="bottom"/>
          </w:tcPr>
          <w:p w:rsidR="00462C8D" w:rsidRDefault="00462C8D">
            <w:pPr>
              <w:rPr>
                <w:sz w:val="7"/>
                <w:szCs w:val="7"/>
              </w:rPr>
            </w:pPr>
          </w:p>
        </w:tc>
        <w:tc>
          <w:tcPr>
            <w:tcW w:w="800" w:type="dxa"/>
            <w:tcBorders>
              <w:right w:val="single" w:sz="8" w:space="0" w:color="auto"/>
            </w:tcBorders>
            <w:vAlign w:val="bottom"/>
          </w:tcPr>
          <w:p w:rsidR="00462C8D" w:rsidRDefault="00462C8D">
            <w:pPr>
              <w:rPr>
                <w:sz w:val="7"/>
                <w:szCs w:val="7"/>
              </w:rPr>
            </w:pPr>
          </w:p>
        </w:tc>
        <w:tc>
          <w:tcPr>
            <w:tcW w:w="1400" w:type="dxa"/>
            <w:tcBorders>
              <w:right w:val="single" w:sz="8" w:space="0" w:color="auto"/>
            </w:tcBorders>
            <w:vAlign w:val="bottom"/>
          </w:tcPr>
          <w:p w:rsidR="00462C8D" w:rsidRDefault="00462C8D">
            <w:pPr>
              <w:rPr>
                <w:sz w:val="7"/>
                <w:szCs w:val="7"/>
              </w:rPr>
            </w:pPr>
          </w:p>
        </w:tc>
        <w:tc>
          <w:tcPr>
            <w:tcW w:w="840" w:type="dxa"/>
            <w:vMerge w:val="restart"/>
            <w:tcBorders>
              <w:right w:val="single" w:sz="8" w:space="0" w:color="auto"/>
            </w:tcBorders>
            <w:vAlign w:val="bottom"/>
          </w:tcPr>
          <w:p w:rsidR="00462C8D" w:rsidRDefault="00162780">
            <w:pPr>
              <w:spacing w:line="259" w:lineRule="exact"/>
              <w:jc w:val="center"/>
              <w:rPr>
                <w:sz w:val="20"/>
                <w:szCs w:val="20"/>
              </w:rPr>
            </w:pPr>
            <w:r>
              <w:rPr>
                <w:rFonts w:ascii="Calibri" w:eastAsia="Calibri" w:hAnsi="Calibri" w:cs="Calibri"/>
                <w:w w:val="98"/>
                <w:sz w:val="24"/>
                <w:szCs w:val="24"/>
              </w:rPr>
              <w:t>07 D</w:t>
            </w:r>
          </w:p>
        </w:tc>
        <w:tc>
          <w:tcPr>
            <w:tcW w:w="2500" w:type="dxa"/>
            <w:tcBorders>
              <w:right w:val="single" w:sz="8" w:space="0" w:color="auto"/>
            </w:tcBorders>
            <w:vAlign w:val="bottom"/>
          </w:tcPr>
          <w:p w:rsidR="00462C8D" w:rsidRDefault="00462C8D">
            <w:pPr>
              <w:rPr>
                <w:sz w:val="7"/>
                <w:szCs w:val="7"/>
              </w:rPr>
            </w:pPr>
          </w:p>
        </w:tc>
        <w:tc>
          <w:tcPr>
            <w:tcW w:w="0" w:type="dxa"/>
            <w:vAlign w:val="bottom"/>
          </w:tcPr>
          <w:p w:rsidR="00462C8D" w:rsidRDefault="00462C8D">
            <w:pPr>
              <w:rPr>
                <w:sz w:val="1"/>
                <w:szCs w:val="1"/>
              </w:rPr>
            </w:pPr>
          </w:p>
        </w:tc>
      </w:tr>
      <w:tr w:rsidR="00462C8D">
        <w:trPr>
          <w:trHeight w:val="106"/>
        </w:trPr>
        <w:tc>
          <w:tcPr>
            <w:tcW w:w="1660" w:type="dxa"/>
            <w:tcBorders>
              <w:left w:val="single" w:sz="8" w:space="0" w:color="auto"/>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900" w:type="dxa"/>
            <w:vMerge/>
            <w:tcBorders>
              <w:right w:val="single" w:sz="8" w:space="0" w:color="auto"/>
            </w:tcBorders>
            <w:vAlign w:val="bottom"/>
          </w:tcPr>
          <w:p w:rsidR="00462C8D" w:rsidRDefault="00462C8D">
            <w:pPr>
              <w:rPr>
                <w:sz w:val="9"/>
                <w:szCs w:val="9"/>
              </w:rPr>
            </w:pPr>
          </w:p>
        </w:tc>
        <w:tc>
          <w:tcPr>
            <w:tcW w:w="800" w:type="dxa"/>
            <w:tcBorders>
              <w:right w:val="single" w:sz="8" w:space="0" w:color="auto"/>
            </w:tcBorders>
            <w:vAlign w:val="bottom"/>
          </w:tcPr>
          <w:p w:rsidR="00462C8D" w:rsidRDefault="00462C8D">
            <w:pPr>
              <w:rPr>
                <w:sz w:val="9"/>
                <w:szCs w:val="9"/>
              </w:rPr>
            </w:pP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09/12/2015</w:t>
            </w:r>
          </w:p>
        </w:tc>
        <w:tc>
          <w:tcPr>
            <w:tcW w:w="840" w:type="dxa"/>
            <w:vMerge/>
            <w:tcBorders>
              <w:right w:val="single" w:sz="8" w:space="0" w:color="auto"/>
            </w:tcBorders>
            <w:vAlign w:val="bottom"/>
          </w:tcPr>
          <w:p w:rsidR="00462C8D" w:rsidRDefault="00462C8D">
            <w:pPr>
              <w:rPr>
                <w:sz w:val="9"/>
                <w:szCs w:val="9"/>
              </w:rPr>
            </w:pPr>
          </w:p>
        </w:tc>
        <w:tc>
          <w:tcPr>
            <w:tcW w:w="25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Lift</w:t>
            </w: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06/06/15</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240"/>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HLS 2000</w:t>
            </w: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6"/>
                <w:sz w:val="24"/>
                <w:szCs w:val="24"/>
              </w:rPr>
              <w:t>to</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02 M</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72"/>
        </w:trPr>
        <w:tc>
          <w:tcPr>
            <w:tcW w:w="1660" w:type="dxa"/>
            <w:vMerge/>
            <w:tcBorders>
              <w:left w:val="single" w:sz="8" w:space="0" w:color="auto"/>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7"/>
                <w:sz w:val="24"/>
                <w:szCs w:val="24"/>
              </w:rPr>
              <w:t>UAE</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vMerge w:val="restart"/>
            <w:tcBorders>
              <w:right w:val="single" w:sz="8" w:space="0" w:color="auto"/>
            </w:tcBorders>
            <w:vAlign w:val="bottom"/>
          </w:tcPr>
          <w:p w:rsidR="00462C8D" w:rsidRDefault="00162780">
            <w:pPr>
              <w:spacing w:line="264" w:lineRule="exact"/>
              <w:ind w:right="80"/>
              <w:jc w:val="right"/>
              <w:rPr>
                <w:sz w:val="20"/>
                <w:szCs w:val="20"/>
              </w:rPr>
            </w:pPr>
            <w:r>
              <w:rPr>
                <w:rFonts w:ascii="Calibri" w:eastAsia="Calibri" w:hAnsi="Calibri" w:cs="Calibri"/>
                <w:sz w:val="24"/>
                <w:szCs w:val="24"/>
              </w:rPr>
              <w:t>27075</w:t>
            </w:r>
          </w:p>
        </w:tc>
        <w:tc>
          <w:tcPr>
            <w:tcW w:w="800" w:type="dxa"/>
            <w:vMerge/>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91"/>
        </w:trPr>
        <w:tc>
          <w:tcPr>
            <w:tcW w:w="1660" w:type="dxa"/>
            <w:vMerge/>
            <w:tcBorders>
              <w:left w:val="single" w:sz="8" w:space="0" w:color="auto"/>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900" w:type="dxa"/>
            <w:vMerge/>
            <w:tcBorders>
              <w:right w:val="single" w:sz="8" w:space="0" w:color="auto"/>
            </w:tcBorders>
            <w:vAlign w:val="bottom"/>
          </w:tcPr>
          <w:p w:rsidR="00462C8D" w:rsidRDefault="00462C8D">
            <w:pPr>
              <w:rPr>
                <w:sz w:val="7"/>
                <w:szCs w:val="7"/>
              </w:rPr>
            </w:pPr>
          </w:p>
        </w:tc>
        <w:tc>
          <w:tcPr>
            <w:tcW w:w="800" w:type="dxa"/>
            <w:tcBorders>
              <w:right w:val="single" w:sz="8" w:space="0" w:color="auto"/>
            </w:tcBorders>
            <w:vAlign w:val="bottom"/>
          </w:tcPr>
          <w:p w:rsidR="00462C8D" w:rsidRDefault="00462C8D">
            <w:pPr>
              <w:rPr>
                <w:sz w:val="7"/>
                <w:szCs w:val="7"/>
              </w:rPr>
            </w:pPr>
          </w:p>
        </w:tc>
        <w:tc>
          <w:tcPr>
            <w:tcW w:w="1400" w:type="dxa"/>
            <w:tcBorders>
              <w:right w:val="single" w:sz="8" w:space="0" w:color="auto"/>
            </w:tcBorders>
            <w:vAlign w:val="bottom"/>
          </w:tcPr>
          <w:p w:rsidR="00462C8D" w:rsidRDefault="00462C8D">
            <w:pPr>
              <w:rPr>
                <w:sz w:val="7"/>
                <w:szCs w:val="7"/>
              </w:rPr>
            </w:pPr>
          </w:p>
        </w:tc>
        <w:tc>
          <w:tcPr>
            <w:tcW w:w="840" w:type="dxa"/>
            <w:vMerge w:val="restart"/>
            <w:tcBorders>
              <w:right w:val="single" w:sz="8" w:space="0" w:color="auto"/>
            </w:tcBorders>
            <w:vAlign w:val="bottom"/>
          </w:tcPr>
          <w:p w:rsidR="00462C8D" w:rsidRDefault="00162780">
            <w:pPr>
              <w:spacing w:line="259" w:lineRule="exact"/>
              <w:jc w:val="center"/>
              <w:rPr>
                <w:sz w:val="20"/>
                <w:szCs w:val="20"/>
              </w:rPr>
            </w:pPr>
            <w:r>
              <w:rPr>
                <w:rFonts w:ascii="Calibri" w:eastAsia="Calibri" w:hAnsi="Calibri" w:cs="Calibri"/>
                <w:w w:val="98"/>
                <w:sz w:val="24"/>
                <w:szCs w:val="24"/>
              </w:rPr>
              <w:t>08 D</w:t>
            </w:r>
          </w:p>
        </w:tc>
        <w:tc>
          <w:tcPr>
            <w:tcW w:w="2500" w:type="dxa"/>
            <w:tcBorders>
              <w:right w:val="single" w:sz="8" w:space="0" w:color="auto"/>
            </w:tcBorders>
            <w:vAlign w:val="bottom"/>
          </w:tcPr>
          <w:p w:rsidR="00462C8D" w:rsidRDefault="00462C8D">
            <w:pPr>
              <w:rPr>
                <w:sz w:val="7"/>
                <w:szCs w:val="7"/>
              </w:rPr>
            </w:pPr>
          </w:p>
        </w:tc>
        <w:tc>
          <w:tcPr>
            <w:tcW w:w="0" w:type="dxa"/>
            <w:vAlign w:val="bottom"/>
          </w:tcPr>
          <w:p w:rsidR="00462C8D" w:rsidRDefault="00462C8D">
            <w:pPr>
              <w:rPr>
                <w:sz w:val="1"/>
                <w:szCs w:val="1"/>
              </w:rPr>
            </w:pPr>
          </w:p>
        </w:tc>
      </w:tr>
      <w:tr w:rsidR="00462C8D">
        <w:trPr>
          <w:trHeight w:val="106"/>
        </w:trPr>
        <w:tc>
          <w:tcPr>
            <w:tcW w:w="1660" w:type="dxa"/>
            <w:tcBorders>
              <w:left w:val="single" w:sz="8" w:space="0" w:color="auto"/>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900" w:type="dxa"/>
            <w:vMerge/>
            <w:tcBorders>
              <w:right w:val="single" w:sz="8" w:space="0" w:color="auto"/>
            </w:tcBorders>
            <w:vAlign w:val="bottom"/>
          </w:tcPr>
          <w:p w:rsidR="00462C8D" w:rsidRDefault="00462C8D">
            <w:pPr>
              <w:rPr>
                <w:sz w:val="9"/>
                <w:szCs w:val="9"/>
              </w:rPr>
            </w:pPr>
          </w:p>
        </w:tc>
        <w:tc>
          <w:tcPr>
            <w:tcW w:w="800" w:type="dxa"/>
            <w:tcBorders>
              <w:right w:val="single" w:sz="8" w:space="0" w:color="auto"/>
            </w:tcBorders>
            <w:vAlign w:val="bottom"/>
          </w:tcPr>
          <w:p w:rsidR="00462C8D" w:rsidRDefault="00462C8D">
            <w:pPr>
              <w:rPr>
                <w:sz w:val="9"/>
                <w:szCs w:val="9"/>
              </w:rPr>
            </w:pP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12/08/2015</w:t>
            </w:r>
          </w:p>
        </w:tc>
        <w:tc>
          <w:tcPr>
            <w:tcW w:w="840" w:type="dxa"/>
            <w:vMerge/>
            <w:tcBorders>
              <w:right w:val="single" w:sz="8" w:space="0" w:color="auto"/>
            </w:tcBorders>
            <w:vAlign w:val="bottom"/>
          </w:tcPr>
          <w:p w:rsidR="00462C8D" w:rsidRDefault="00462C8D">
            <w:pPr>
              <w:rPr>
                <w:sz w:val="9"/>
                <w:szCs w:val="9"/>
              </w:rPr>
            </w:pPr>
          </w:p>
        </w:tc>
        <w:tc>
          <w:tcPr>
            <w:tcW w:w="25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Lift</w:t>
            </w: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18/02/15</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240"/>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HLS 2000</w:t>
            </w: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6"/>
                <w:sz w:val="24"/>
                <w:szCs w:val="24"/>
              </w:rPr>
              <w:t>to</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02 M</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72"/>
        </w:trPr>
        <w:tc>
          <w:tcPr>
            <w:tcW w:w="1660" w:type="dxa"/>
            <w:vMerge/>
            <w:tcBorders>
              <w:left w:val="single" w:sz="8" w:space="0" w:color="auto"/>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7"/>
                <w:sz w:val="24"/>
                <w:szCs w:val="24"/>
              </w:rPr>
              <w:t>UAE</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vMerge w:val="restart"/>
            <w:tcBorders>
              <w:right w:val="single" w:sz="8" w:space="0" w:color="auto"/>
            </w:tcBorders>
            <w:vAlign w:val="bottom"/>
          </w:tcPr>
          <w:p w:rsidR="00462C8D" w:rsidRDefault="00162780">
            <w:pPr>
              <w:spacing w:line="264" w:lineRule="exact"/>
              <w:ind w:right="80"/>
              <w:jc w:val="right"/>
              <w:rPr>
                <w:sz w:val="20"/>
                <w:szCs w:val="20"/>
              </w:rPr>
            </w:pPr>
            <w:r>
              <w:rPr>
                <w:rFonts w:ascii="Calibri" w:eastAsia="Calibri" w:hAnsi="Calibri" w:cs="Calibri"/>
                <w:sz w:val="24"/>
                <w:szCs w:val="24"/>
              </w:rPr>
              <w:t>27075</w:t>
            </w:r>
          </w:p>
        </w:tc>
        <w:tc>
          <w:tcPr>
            <w:tcW w:w="800" w:type="dxa"/>
            <w:vMerge/>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91"/>
        </w:trPr>
        <w:tc>
          <w:tcPr>
            <w:tcW w:w="1660" w:type="dxa"/>
            <w:vMerge/>
            <w:tcBorders>
              <w:left w:val="single" w:sz="8" w:space="0" w:color="auto"/>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1160" w:type="dxa"/>
            <w:vMerge/>
            <w:tcBorders>
              <w:right w:val="single" w:sz="8" w:space="0" w:color="auto"/>
            </w:tcBorders>
            <w:vAlign w:val="bottom"/>
          </w:tcPr>
          <w:p w:rsidR="00462C8D" w:rsidRDefault="00462C8D">
            <w:pPr>
              <w:rPr>
                <w:sz w:val="7"/>
                <w:szCs w:val="7"/>
              </w:rPr>
            </w:pPr>
          </w:p>
        </w:tc>
        <w:tc>
          <w:tcPr>
            <w:tcW w:w="900" w:type="dxa"/>
            <w:vMerge/>
            <w:tcBorders>
              <w:right w:val="single" w:sz="8" w:space="0" w:color="auto"/>
            </w:tcBorders>
            <w:vAlign w:val="bottom"/>
          </w:tcPr>
          <w:p w:rsidR="00462C8D" w:rsidRDefault="00462C8D">
            <w:pPr>
              <w:rPr>
                <w:sz w:val="7"/>
                <w:szCs w:val="7"/>
              </w:rPr>
            </w:pPr>
          </w:p>
        </w:tc>
        <w:tc>
          <w:tcPr>
            <w:tcW w:w="800" w:type="dxa"/>
            <w:tcBorders>
              <w:right w:val="single" w:sz="8" w:space="0" w:color="auto"/>
            </w:tcBorders>
            <w:vAlign w:val="bottom"/>
          </w:tcPr>
          <w:p w:rsidR="00462C8D" w:rsidRDefault="00462C8D">
            <w:pPr>
              <w:rPr>
                <w:sz w:val="7"/>
                <w:szCs w:val="7"/>
              </w:rPr>
            </w:pPr>
          </w:p>
        </w:tc>
        <w:tc>
          <w:tcPr>
            <w:tcW w:w="1400" w:type="dxa"/>
            <w:tcBorders>
              <w:right w:val="single" w:sz="8" w:space="0" w:color="auto"/>
            </w:tcBorders>
            <w:vAlign w:val="bottom"/>
          </w:tcPr>
          <w:p w:rsidR="00462C8D" w:rsidRDefault="00462C8D">
            <w:pPr>
              <w:rPr>
                <w:sz w:val="7"/>
                <w:szCs w:val="7"/>
              </w:rPr>
            </w:pPr>
          </w:p>
        </w:tc>
        <w:tc>
          <w:tcPr>
            <w:tcW w:w="840" w:type="dxa"/>
            <w:vMerge w:val="restart"/>
            <w:tcBorders>
              <w:right w:val="single" w:sz="8" w:space="0" w:color="auto"/>
            </w:tcBorders>
            <w:vAlign w:val="bottom"/>
          </w:tcPr>
          <w:p w:rsidR="00462C8D" w:rsidRDefault="00162780">
            <w:pPr>
              <w:spacing w:line="259" w:lineRule="exact"/>
              <w:jc w:val="center"/>
              <w:rPr>
                <w:sz w:val="20"/>
                <w:szCs w:val="20"/>
              </w:rPr>
            </w:pPr>
            <w:r>
              <w:rPr>
                <w:rFonts w:ascii="Calibri" w:eastAsia="Calibri" w:hAnsi="Calibri" w:cs="Calibri"/>
                <w:w w:val="98"/>
                <w:sz w:val="24"/>
                <w:szCs w:val="24"/>
              </w:rPr>
              <w:t>02 D</w:t>
            </w:r>
          </w:p>
        </w:tc>
        <w:tc>
          <w:tcPr>
            <w:tcW w:w="2500" w:type="dxa"/>
            <w:tcBorders>
              <w:right w:val="single" w:sz="8" w:space="0" w:color="auto"/>
            </w:tcBorders>
            <w:vAlign w:val="bottom"/>
          </w:tcPr>
          <w:p w:rsidR="00462C8D" w:rsidRDefault="00462C8D">
            <w:pPr>
              <w:rPr>
                <w:sz w:val="7"/>
                <w:szCs w:val="7"/>
              </w:rPr>
            </w:pPr>
          </w:p>
        </w:tc>
        <w:tc>
          <w:tcPr>
            <w:tcW w:w="0" w:type="dxa"/>
            <w:vAlign w:val="bottom"/>
          </w:tcPr>
          <w:p w:rsidR="00462C8D" w:rsidRDefault="00462C8D">
            <w:pPr>
              <w:rPr>
                <w:sz w:val="1"/>
                <w:szCs w:val="1"/>
              </w:rPr>
            </w:pPr>
          </w:p>
        </w:tc>
      </w:tr>
      <w:tr w:rsidR="00462C8D">
        <w:trPr>
          <w:trHeight w:val="106"/>
        </w:trPr>
        <w:tc>
          <w:tcPr>
            <w:tcW w:w="1660" w:type="dxa"/>
            <w:tcBorders>
              <w:left w:val="single" w:sz="8" w:space="0" w:color="auto"/>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900" w:type="dxa"/>
            <w:vMerge/>
            <w:tcBorders>
              <w:right w:val="single" w:sz="8" w:space="0" w:color="auto"/>
            </w:tcBorders>
            <w:vAlign w:val="bottom"/>
          </w:tcPr>
          <w:p w:rsidR="00462C8D" w:rsidRDefault="00462C8D">
            <w:pPr>
              <w:rPr>
                <w:sz w:val="9"/>
                <w:szCs w:val="9"/>
              </w:rPr>
            </w:pPr>
          </w:p>
        </w:tc>
        <w:tc>
          <w:tcPr>
            <w:tcW w:w="800" w:type="dxa"/>
            <w:tcBorders>
              <w:right w:val="single" w:sz="8" w:space="0" w:color="auto"/>
            </w:tcBorders>
            <w:vAlign w:val="bottom"/>
          </w:tcPr>
          <w:p w:rsidR="00462C8D" w:rsidRDefault="00462C8D">
            <w:pPr>
              <w:rPr>
                <w:sz w:val="9"/>
                <w:szCs w:val="9"/>
              </w:rPr>
            </w:pP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20/04/2015</w:t>
            </w:r>
          </w:p>
        </w:tc>
        <w:tc>
          <w:tcPr>
            <w:tcW w:w="840" w:type="dxa"/>
            <w:vMerge/>
            <w:tcBorders>
              <w:right w:val="single" w:sz="8" w:space="0" w:color="auto"/>
            </w:tcBorders>
            <w:vAlign w:val="bottom"/>
          </w:tcPr>
          <w:p w:rsidR="00462C8D" w:rsidRDefault="00462C8D">
            <w:pPr>
              <w:rPr>
                <w:sz w:val="9"/>
                <w:szCs w:val="9"/>
              </w:rPr>
            </w:pPr>
          </w:p>
        </w:tc>
        <w:tc>
          <w:tcPr>
            <w:tcW w:w="25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Lift</w:t>
            </w: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3"/>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03/10/14</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National Petroleum</w:t>
            </w:r>
          </w:p>
        </w:tc>
        <w:tc>
          <w:tcPr>
            <w:tcW w:w="0" w:type="dxa"/>
            <w:vAlign w:val="bottom"/>
          </w:tcPr>
          <w:p w:rsidR="00462C8D" w:rsidRDefault="00462C8D">
            <w:pPr>
              <w:rPr>
                <w:sz w:val="1"/>
                <w:szCs w:val="1"/>
              </w:rPr>
            </w:pPr>
          </w:p>
        </w:tc>
      </w:tr>
      <w:tr w:rsidR="00462C8D">
        <w:trPr>
          <w:trHeight w:val="240"/>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HLS 2000</w:t>
            </w: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6"/>
                <w:sz w:val="24"/>
                <w:szCs w:val="24"/>
              </w:rPr>
              <w:t>to</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02 M</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Construction Company</w:t>
            </w:r>
          </w:p>
        </w:tc>
        <w:tc>
          <w:tcPr>
            <w:tcW w:w="0" w:type="dxa"/>
            <w:vAlign w:val="bottom"/>
          </w:tcPr>
          <w:p w:rsidR="00462C8D" w:rsidRDefault="00462C8D">
            <w:pPr>
              <w:rPr>
                <w:sz w:val="1"/>
                <w:szCs w:val="1"/>
              </w:rPr>
            </w:pPr>
          </w:p>
        </w:tc>
      </w:tr>
      <w:tr w:rsidR="00462C8D">
        <w:trPr>
          <w:trHeight w:val="67"/>
        </w:trPr>
        <w:tc>
          <w:tcPr>
            <w:tcW w:w="1660" w:type="dxa"/>
            <w:vMerge/>
            <w:tcBorders>
              <w:left w:val="single" w:sz="8" w:space="0" w:color="auto"/>
              <w:right w:val="single" w:sz="8" w:space="0" w:color="auto"/>
            </w:tcBorders>
            <w:vAlign w:val="bottom"/>
          </w:tcPr>
          <w:p w:rsidR="00462C8D" w:rsidRDefault="00462C8D">
            <w:pPr>
              <w:rPr>
                <w:sz w:val="5"/>
                <w:szCs w:val="5"/>
              </w:rPr>
            </w:pP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7"/>
                <w:sz w:val="24"/>
                <w:szCs w:val="24"/>
              </w:rPr>
              <w:t>UAE</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Heavy</w:t>
            </w:r>
          </w:p>
        </w:tc>
        <w:tc>
          <w:tcPr>
            <w:tcW w:w="900" w:type="dxa"/>
            <w:vMerge w:val="restart"/>
            <w:tcBorders>
              <w:right w:val="single" w:sz="8" w:space="0" w:color="auto"/>
            </w:tcBorders>
            <w:vAlign w:val="bottom"/>
          </w:tcPr>
          <w:p w:rsidR="00462C8D" w:rsidRDefault="00162780">
            <w:pPr>
              <w:spacing w:line="264" w:lineRule="exact"/>
              <w:ind w:right="80"/>
              <w:jc w:val="right"/>
              <w:rPr>
                <w:sz w:val="20"/>
                <w:szCs w:val="20"/>
              </w:rPr>
            </w:pPr>
            <w:r>
              <w:rPr>
                <w:rFonts w:ascii="Calibri" w:eastAsia="Calibri" w:hAnsi="Calibri" w:cs="Calibri"/>
                <w:sz w:val="24"/>
                <w:szCs w:val="24"/>
              </w:rPr>
              <w:t>27075</w:t>
            </w:r>
          </w:p>
        </w:tc>
        <w:tc>
          <w:tcPr>
            <w:tcW w:w="800" w:type="dxa"/>
            <w:vMerge/>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96"/>
        </w:trPr>
        <w:tc>
          <w:tcPr>
            <w:tcW w:w="1660" w:type="dxa"/>
            <w:vMerge/>
            <w:tcBorders>
              <w:left w:val="single" w:sz="8" w:space="0" w:color="auto"/>
              <w:right w:val="single" w:sz="8" w:space="0" w:color="auto"/>
            </w:tcBorders>
            <w:vAlign w:val="bottom"/>
          </w:tcPr>
          <w:p w:rsidR="00462C8D" w:rsidRDefault="00462C8D">
            <w:pPr>
              <w:rPr>
                <w:sz w:val="8"/>
                <w:szCs w:val="8"/>
              </w:rPr>
            </w:pPr>
          </w:p>
        </w:tc>
        <w:tc>
          <w:tcPr>
            <w:tcW w:w="1160" w:type="dxa"/>
            <w:vMerge/>
            <w:tcBorders>
              <w:right w:val="single" w:sz="8" w:space="0" w:color="auto"/>
            </w:tcBorders>
            <w:vAlign w:val="bottom"/>
          </w:tcPr>
          <w:p w:rsidR="00462C8D" w:rsidRDefault="00462C8D">
            <w:pPr>
              <w:rPr>
                <w:sz w:val="8"/>
                <w:szCs w:val="8"/>
              </w:rPr>
            </w:pPr>
          </w:p>
        </w:tc>
        <w:tc>
          <w:tcPr>
            <w:tcW w:w="1160" w:type="dxa"/>
            <w:vMerge/>
            <w:tcBorders>
              <w:right w:val="single" w:sz="8" w:space="0" w:color="auto"/>
            </w:tcBorders>
            <w:vAlign w:val="bottom"/>
          </w:tcPr>
          <w:p w:rsidR="00462C8D" w:rsidRDefault="00462C8D">
            <w:pPr>
              <w:rPr>
                <w:sz w:val="8"/>
                <w:szCs w:val="8"/>
              </w:rPr>
            </w:pPr>
          </w:p>
        </w:tc>
        <w:tc>
          <w:tcPr>
            <w:tcW w:w="900" w:type="dxa"/>
            <w:vMerge/>
            <w:tcBorders>
              <w:right w:val="single" w:sz="8" w:space="0" w:color="auto"/>
            </w:tcBorders>
            <w:vAlign w:val="bottom"/>
          </w:tcPr>
          <w:p w:rsidR="00462C8D" w:rsidRDefault="00462C8D">
            <w:pPr>
              <w:rPr>
                <w:sz w:val="8"/>
                <w:szCs w:val="8"/>
              </w:rPr>
            </w:pPr>
          </w:p>
        </w:tc>
        <w:tc>
          <w:tcPr>
            <w:tcW w:w="800" w:type="dxa"/>
            <w:tcBorders>
              <w:right w:val="single" w:sz="8" w:space="0" w:color="auto"/>
            </w:tcBorders>
            <w:vAlign w:val="bottom"/>
          </w:tcPr>
          <w:p w:rsidR="00462C8D" w:rsidRDefault="00462C8D">
            <w:pPr>
              <w:rPr>
                <w:sz w:val="8"/>
                <w:szCs w:val="8"/>
              </w:rPr>
            </w:pPr>
          </w:p>
        </w:tc>
        <w:tc>
          <w:tcPr>
            <w:tcW w:w="1400" w:type="dxa"/>
            <w:tcBorders>
              <w:right w:val="single" w:sz="8" w:space="0" w:color="auto"/>
            </w:tcBorders>
            <w:vAlign w:val="bottom"/>
          </w:tcPr>
          <w:p w:rsidR="00462C8D" w:rsidRDefault="00462C8D">
            <w:pPr>
              <w:rPr>
                <w:sz w:val="8"/>
                <w:szCs w:val="8"/>
              </w:rPr>
            </w:pPr>
          </w:p>
        </w:tc>
        <w:tc>
          <w:tcPr>
            <w:tcW w:w="84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8"/>
                <w:sz w:val="24"/>
                <w:szCs w:val="24"/>
              </w:rPr>
              <w:t>27 D</w:t>
            </w:r>
          </w:p>
        </w:tc>
        <w:tc>
          <w:tcPr>
            <w:tcW w:w="2500" w:type="dxa"/>
            <w:tcBorders>
              <w:right w:val="single" w:sz="8" w:space="0" w:color="auto"/>
            </w:tcBorders>
            <w:vAlign w:val="bottom"/>
          </w:tcPr>
          <w:p w:rsidR="00462C8D" w:rsidRDefault="00462C8D">
            <w:pPr>
              <w:rPr>
                <w:sz w:val="8"/>
                <w:szCs w:val="8"/>
              </w:rPr>
            </w:pPr>
          </w:p>
        </w:tc>
        <w:tc>
          <w:tcPr>
            <w:tcW w:w="0" w:type="dxa"/>
            <w:vAlign w:val="bottom"/>
          </w:tcPr>
          <w:p w:rsidR="00462C8D" w:rsidRDefault="00462C8D">
            <w:pPr>
              <w:rPr>
                <w:sz w:val="1"/>
                <w:szCs w:val="1"/>
              </w:rPr>
            </w:pPr>
          </w:p>
        </w:tc>
      </w:tr>
      <w:tr w:rsidR="00462C8D">
        <w:trPr>
          <w:trHeight w:val="106"/>
        </w:trPr>
        <w:tc>
          <w:tcPr>
            <w:tcW w:w="1660" w:type="dxa"/>
            <w:tcBorders>
              <w:left w:val="single" w:sz="8" w:space="0" w:color="auto"/>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1160" w:type="dxa"/>
            <w:vMerge/>
            <w:tcBorders>
              <w:right w:val="single" w:sz="8" w:space="0" w:color="auto"/>
            </w:tcBorders>
            <w:vAlign w:val="bottom"/>
          </w:tcPr>
          <w:p w:rsidR="00462C8D" w:rsidRDefault="00462C8D">
            <w:pPr>
              <w:rPr>
                <w:sz w:val="9"/>
                <w:szCs w:val="9"/>
              </w:rPr>
            </w:pPr>
          </w:p>
        </w:tc>
        <w:tc>
          <w:tcPr>
            <w:tcW w:w="900" w:type="dxa"/>
            <w:vMerge/>
            <w:tcBorders>
              <w:right w:val="single" w:sz="8" w:space="0" w:color="auto"/>
            </w:tcBorders>
            <w:vAlign w:val="bottom"/>
          </w:tcPr>
          <w:p w:rsidR="00462C8D" w:rsidRDefault="00462C8D">
            <w:pPr>
              <w:rPr>
                <w:sz w:val="9"/>
                <w:szCs w:val="9"/>
              </w:rPr>
            </w:pPr>
          </w:p>
        </w:tc>
        <w:tc>
          <w:tcPr>
            <w:tcW w:w="800" w:type="dxa"/>
            <w:tcBorders>
              <w:right w:val="single" w:sz="8" w:space="0" w:color="auto"/>
            </w:tcBorders>
            <w:vAlign w:val="bottom"/>
          </w:tcPr>
          <w:p w:rsidR="00462C8D" w:rsidRDefault="00462C8D">
            <w:pPr>
              <w:rPr>
                <w:sz w:val="9"/>
                <w:szCs w:val="9"/>
              </w:rPr>
            </w:pP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28/12/2014</w:t>
            </w:r>
          </w:p>
        </w:tc>
        <w:tc>
          <w:tcPr>
            <w:tcW w:w="840" w:type="dxa"/>
            <w:vMerge/>
            <w:tcBorders>
              <w:right w:val="single" w:sz="8" w:space="0" w:color="auto"/>
            </w:tcBorders>
            <w:vAlign w:val="bottom"/>
          </w:tcPr>
          <w:p w:rsidR="00462C8D" w:rsidRDefault="00462C8D">
            <w:pPr>
              <w:rPr>
                <w:sz w:val="9"/>
                <w:szCs w:val="9"/>
              </w:rPr>
            </w:pPr>
          </w:p>
        </w:tc>
        <w:tc>
          <w:tcPr>
            <w:tcW w:w="25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(NPCC)</w:t>
            </w: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vMerge/>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Lift</w:t>
            </w: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6"/>
                <w:sz w:val="24"/>
                <w:szCs w:val="24"/>
              </w:rPr>
              <w:t>Oil /</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18/08/12</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40"/>
        </w:trPr>
        <w:tc>
          <w:tcPr>
            <w:tcW w:w="1660" w:type="dxa"/>
            <w:tcBorders>
              <w:left w:val="single" w:sz="8" w:space="0" w:color="auto"/>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MAERSK</w:t>
            </w:r>
          </w:p>
        </w:tc>
        <w:tc>
          <w:tcPr>
            <w:tcW w:w="1160" w:type="dxa"/>
            <w:tcBorders>
              <w:right w:val="single" w:sz="8" w:space="0" w:color="auto"/>
            </w:tcBorders>
            <w:vAlign w:val="bottom"/>
          </w:tcPr>
          <w:p w:rsidR="00462C8D" w:rsidRDefault="00462C8D">
            <w:pPr>
              <w:rPr>
                <w:sz w:val="20"/>
                <w:szCs w:val="20"/>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Chemical</w:t>
            </w: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09/02/13</w:t>
            </w:r>
          </w:p>
        </w:tc>
        <w:tc>
          <w:tcPr>
            <w:tcW w:w="840" w:type="dxa"/>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9"/>
                <w:sz w:val="24"/>
                <w:szCs w:val="24"/>
              </w:rPr>
              <w:t>05 M</w:t>
            </w:r>
          </w:p>
        </w:tc>
        <w:tc>
          <w:tcPr>
            <w:tcW w:w="2500" w:type="dxa"/>
            <w:tcBorders>
              <w:right w:val="single" w:sz="8" w:space="0" w:color="auto"/>
            </w:tcBorders>
            <w:vAlign w:val="bottom"/>
          </w:tcPr>
          <w:p w:rsidR="00462C8D" w:rsidRDefault="00462C8D">
            <w:pPr>
              <w:rPr>
                <w:sz w:val="20"/>
                <w:szCs w:val="20"/>
              </w:rPr>
            </w:pPr>
          </w:p>
        </w:tc>
        <w:tc>
          <w:tcPr>
            <w:tcW w:w="0" w:type="dxa"/>
            <w:vAlign w:val="bottom"/>
          </w:tcPr>
          <w:p w:rsidR="00462C8D" w:rsidRDefault="00462C8D">
            <w:pPr>
              <w:rPr>
                <w:sz w:val="1"/>
                <w:szCs w:val="1"/>
              </w:rPr>
            </w:pPr>
          </w:p>
        </w:tc>
      </w:tr>
      <w:tr w:rsidR="00462C8D">
        <w:trPr>
          <w:trHeight w:val="67"/>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8"/>
                <w:sz w:val="24"/>
                <w:szCs w:val="24"/>
              </w:rPr>
              <w:t>Marshall</w:t>
            </w:r>
          </w:p>
        </w:tc>
        <w:tc>
          <w:tcPr>
            <w:tcW w:w="1160" w:type="dxa"/>
            <w:vMerge/>
            <w:tcBorders>
              <w:right w:val="single" w:sz="8" w:space="0" w:color="auto"/>
            </w:tcBorders>
            <w:vAlign w:val="bottom"/>
          </w:tcPr>
          <w:p w:rsidR="00462C8D" w:rsidRDefault="00462C8D">
            <w:pPr>
              <w:rPr>
                <w:sz w:val="5"/>
                <w:szCs w:val="5"/>
              </w:rPr>
            </w:pPr>
          </w:p>
        </w:tc>
        <w:tc>
          <w:tcPr>
            <w:tcW w:w="900" w:type="dxa"/>
            <w:vMerge w:val="restart"/>
            <w:tcBorders>
              <w:right w:val="single" w:sz="8" w:space="0" w:color="auto"/>
            </w:tcBorders>
            <w:vAlign w:val="bottom"/>
          </w:tcPr>
          <w:p w:rsidR="00462C8D" w:rsidRDefault="00162780">
            <w:pPr>
              <w:spacing w:line="264" w:lineRule="exact"/>
              <w:ind w:right="60"/>
              <w:jc w:val="right"/>
              <w:rPr>
                <w:sz w:val="20"/>
                <w:szCs w:val="20"/>
              </w:rPr>
            </w:pPr>
            <w:r>
              <w:rPr>
                <w:rFonts w:ascii="Calibri" w:eastAsia="Calibri" w:hAnsi="Calibri" w:cs="Calibri"/>
                <w:sz w:val="24"/>
                <w:szCs w:val="24"/>
              </w:rPr>
              <w:t>22184</w:t>
            </w:r>
          </w:p>
        </w:tc>
        <w:tc>
          <w:tcPr>
            <w:tcW w:w="800" w:type="dxa"/>
            <w:vMerge/>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tcBorders>
              <w:right w:val="single" w:sz="8" w:space="0" w:color="auto"/>
            </w:tcBorders>
            <w:vAlign w:val="bottom"/>
          </w:tcPr>
          <w:p w:rsidR="00462C8D" w:rsidRDefault="00462C8D">
            <w:pPr>
              <w:rPr>
                <w:sz w:val="5"/>
                <w:szCs w:val="5"/>
              </w:rPr>
            </w:pPr>
          </w:p>
        </w:tc>
        <w:tc>
          <w:tcPr>
            <w:tcW w:w="250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A.P.MOLLER MAERSK</w:t>
            </w:r>
          </w:p>
        </w:tc>
        <w:tc>
          <w:tcPr>
            <w:tcW w:w="0" w:type="dxa"/>
            <w:vAlign w:val="bottom"/>
          </w:tcPr>
          <w:p w:rsidR="00462C8D" w:rsidRDefault="00462C8D">
            <w:pPr>
              <w:rPr>
                <w:sz w:val="1"/>
                <w:szCs w:val="1"/>
              </w:rPr>
            </w:pPr>
          </w:p>
        </w:tc>
      </w:tr>
      <w:tr w:rsidR="00462C8D">
        <w:trPr>
          <w:trHeight w:val="202"/>
        </w:trPr>
        <w:tc>
          <w:tcPr>
            <w:tcW w:w="1660" w:type="dxa"/>
            <w:vMerge w:val="restart"/>
            <w:tcBorders>
              <w:left w:val="single" w:sz="8" w:space="0" w:color="auto"/>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Rhode Island</w:t>
            </w:r>
          </w:p>
        </w:tc>
        <w:tc>
          <w:tcPr>
            <w:tcW w:w="1160" w:type="dxa"/>
            <w:vMerge/>
            <w:tcBorders>
              <w:right w:val="single" w:sz="8" w:space="0" w:color="auto"/>
            </w:tcBorders>
            <w:vAlign w:val="bottom"/>
          </w:tcPr>
          <w:p w:rsidR="00462C8D" w:rsidRDefault="00462C8D">
            <w:pPr>
              <w:rPr>
                <w:sz w:val="17"/>
                <w:szCs w:val="17"/>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Tanker</w:t>
            </w:r>
          </w:p>
        </w:tc>
        <w:tc>
          <w:tcPr>
            <w:tcW w:w="900" w:type="dxa"/>
            <w:vMerge/>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8"/>
                <w:sz w:val="24"/>
                <w:szCs w:val="24"/>
              </w:rPr>
              <w:t>26 D</w:t>
            </w:r>
          </w:p>
        </w:tc>
        <w:tc>
          <w:tcPr>
            <w:tcW w:w="2500" w:type="dxa"/>
            <w:vMerge/>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62"/>
        </w:trPr>
        <w:tc>
          <w:tcPr>
            <w:tcW w:w="1660" w:type="dxa"/>
            <w:vMerge/>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vMerge/>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7"/>
                <w:sz w:val="24"/>
                <w:szCs w:val="24"/>
              </w:rPr>
              <w:t>Island</w:t>
            </w:r>
          </w:p>
        </w:tc>
        <w:tc>
          <w:tcPr>
            <w:tcW w:w="1160" w:type="dxa"/>
            <w:vMerge/>
            <w:tcBorders>
              <w:right w:val="single" w:sz="8" w:space="0" w:color="auto"/>
            </w:tcBorders>
            <w:vAlign w:val="bottom"/>
          </w:tcPr>
          <w:p w:rsidR="00462C8D" w:rsidRDefault="00462C8D">
            <w:pPr>
              <w:rPr>
                <w:sz w:val="6"/>
                <w:szCs w:val="6"/>
              </w:rPr>
            </w:pPr>
          </w:p>
        </w:tc>
        <w:tc>
          <w:tcPr>
            <w:tcW w:w="900" w:type="dxa"/>
            <w:tcBorders>
              <w:right w:val="single" w:sz="8" w:space="0" w:color="auto"/>
            </w:tcBorders>
            <w:vAlign w:val="bottom"/>
          </w:tcPr>
          <w:p w:rsidR="00462C8D" w:rsidRDefault="00462C8D">
            <w:pPr>
              <w:rPr>
                <w:sz w:val="6"/>
                <w:szCs w:val="6"/>
              </w:rPr>
            </w:pPr>
          </w:p>
        </w:tc>
        <w:tc>
          <w:tcPr>
            <w:tcW w:w="800" w:type="dxa"/>
            <w:tcBorders>
              <w:right w:val="single" w:sz="8" w:space="0" w:color="auto"/>
            </w:tcBorders>
            <w:vAlign w:val="bottom"/>
          </w:tcPr>
          <w:p w:rsidR="00462C8D" w:rsidRDefault="00462C8D">
            <w:pPr>
              <w:rPr>
                <w:sz w:val="6"/>
                <w:szCs w:val="6"/>
              </w:rPr>
            </w:pPr>
          </w:p>
        </w:tc>
        <w:tc>
          <w:tcPr>
            <w:tcW w:w="1400" w:type="dxa"/>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bl>
    <w:p w:rsidR="00462C8D" w:rsidRDefault="00462C8D">
      <w:pPr>
        <w:sectPr w:rsidR="00462C8D">
          <w:pgSz w:w="12240" w:h="15840"/>
          <w:pgMar w:top="1404" w:right="900" w:bottom="1440" w:left="920" w:header="0" w:footer="0" w:gutter="0"/>
          <w:cols w:space="720" w:equalWidth="0">
            <w:col w:w="10420"/>
          </w:cols>
        </w:sectPr>
      </w:pPr>
    </w:p>
    <w:p w:rsidR="00462C8D" w:rsidRDefault="00462C8D">
      <w:pPr>
        <w:spacing w:line="1" w:lineRule="exact"/>
        <w:rPr>
          <w:sz w:val="20"/>
          <w:szCs w:val="20"/>
        </w:rPr>
      </w:pPr>
      <w:bookmarkStart w:id="3" w:name="page4"/>
      <w:bookmarkEnd w:id="3"/>
    </w:p>
    <w:tbl>
      <w:tblPr>
        <w:tblW w:w="0" w:type="auto"/>
        <w:tblInd w:w="10" w:type="dxa"/>
        <w:tblLayout w:type="fixed"/>
        <w:tblCellMar>
          <w:left w:w="0" w:type="dxa"/>
          <w:right w:w="0" w:type="dxa"/>
        </w:tblCellMar>
        <w:tblLook w:val="04A0" w:firstRow="1" w:lastRow="0" w:firstColumn="1" w:lastColumn="0" w:noHBand="0" w:noVBand="1"/>
      </w:tblPr>
      <w:tblGrid>
        <w:gridCol w:w="1660"/>
        <w:gridCol w:w="1160"/>
        <w:gridCol w:w="1160"/>
        <w:gridCol w:w="900"/>
        <w:gridCol w:w="800"/>
        <w:gridCol w:w="1400"/>
        <w:gridCol w:w="840"/>
        <w:gridCol w:w="2500"/>
        <w:gridCol w:w="30"/>
      </w:tblGrid>
      <w:tr w:rsidR="00462C8D">
        <w:trPr>
          <w:trHeight w:val="837"/>
        </w:trPr>
        <w:tc>
          <w:tcPr>
            <w:tcW w:w="1660" w:type="dxa"/>
            <w:tcBorders>
              <w:top w:val="single" w:sz="8" w:space="0" w:color="auto"/>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Vessel name</w:t>
            </w:r>
          </w:p>
        </w:tc>
        <w:tc>
          <w:tcPr>
            <w:tcW w:w="116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Flag</w:t>
            </w:r>
          </w:p>
        </w:tc>
        <w:tc>
          <w:tcPr>
            <w:tcW w:w="1160" w:type="dxa"/>
            <w:tcBorders>
              <w:top w:val="single" w:sz="8" w:space="0" w:color="auto"/>
              <w:right w:val="single" w:sz="8" w:space="0" w:color="auto"/>
            </w:tcBorders>
            <w:vAlign w:val="bottom"/>
          </w:tcPr>
          <w:p w:rsidR="00462C8D" w:rsidRDefault="00162780">
            <w:pPr>
              <w:ind w:left="320"/>
              <w:rPr>
                <w:sz w:val="20"/>
                <w:szCs w:val="20"/>
              </w:rPr>
            </w:pPr>
            <w:r>
              <w:rPr>
                <w:rFonts w:ascii="Calibri" w:eastAsia="Calibri" w:hAnsi="Calibri" w:cs="Calibri"/>
                <w:b/>
                <w:bCs/>
                <w:i/>
                <w:iCs/>
                <w:sz w:val="24"/>
                <w:szCs w:val="24"/>
              </w:rPr>
              <w:t>Type</w:t>
            </w:r>
          </w:p>
        </w:tc>
        <w:tc>
          <w:tcPr>
            <w:tcW w:w="900" w:type="dxa"/>
            <w:tcBorders>
              <w:top w:val="single" w:sz="8" w:space="0" w:color="auto"/>
              <w:right w:val="single" w:sz="8" w:space="0" w:color="auto"/>
            </w:tcBorders>
            <w:vAlign w:val="bottom"/>
          </w:tcPr>
          <w:p w:rsidR="00462C8D" w:rsidRDefault="00162780">
            <w:pPr>
              <w:ind w:left="220"/>
              <w:rPr>
                <w:sz w:val="20"/>
                <w:szCs w:val="20"/>
              </w:rPr>
            </w:pPr>
            <w:r>
              <w:rPr>
                <w:rFonts w:ascii="Calibri" w:eastAsia="Calibri" w:hAnsi="Calibri" w:cs="Calibri"/>
                <w:b/>
                <w:bCs/>
                <w:i/>
                <w:iCs/>
                <w:sz w:val="24"/>
                <w:szCs w:val="24"/>
              </w:rPr>
              <w:t>GRT</w:t>
            </w:r>
          </w:p>
        </w:tc>
        <w:tc>
          <w:tcPr>
            <w:tcW w:w="8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5"/>
                <w:sz w:val="24"/>
                <w:szCs w:val="24"/>
              </w:rPr>
              <w:t>Rank</w:t>
            </w:r>
          </w:p>
        </w:tc>
        <w:tc>
          <w:tcPr>
            <w:tcW w:w="14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w w:val="99"/>
                <w:sz w:val="24"/>
                <w:szCs w:val="24"/>
              </w:rPr>
              <w:t>From / TO</w:t>
            </w:r>
          </w:p>
        </w:tc>
        <w:tc>
          <w:tcPr>
            <w:tcW w:w="840" w:type="dxa"/>
            <w:tcBorders>
              <w:top w:val="single" w:sz="8" w:space="0" w:color="auto"/>
              <w:right w:val="single" w:sz="8" w:space="0" w:color="auto"/>
            </w:tcBorders>
            <w:vAlign w:val="bottom"/>
          </w:tcPr>
          <w:p w:rsidR="00462C8D" w:rsidRDefault="00162780">
            <w:pPr>
              <w:ind w:left="180"/>
              <w:rPr>
                <w:sz w:val="20"/>
                <w:szCs w:val="20"/>
              </w:rPr>
            </w:pPr>
            <w:r>
              <w:rPr>
                <w:rFonts w:ascii="Calibri" w:eastAsia="Calibri" w:hAnsi="Calibri" w:cs="Calibri"/>
                <w:b/>
                <w:bCs/>
                <w:i/>
                <w:iCs/>
                <w:sz w:val="24"/>
                <w:szCs w:val="24"/>
              </w:rPr>
              <w:t>Sea-</w:t>
            </w:r>
          </w:p>
        </w:tc>
        <w:tc>
          <w:tcPr>
            <w:tcW w:w="2500" w:type="dxa"/>
            <w:tcBorders>
              <w:top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b/>
                <w:bCs/>
                <w:i/>
                <w:iCs/>
                <w:sz w:val="24"/>
                <w:szCs w:val="24"/>
              </w:rPr>
              <w:t>Company</w:t>
            </w:r>
          </w:p>
        </w:tc>
        <w:tc>
          <w:tcPr>
            <w:tcW w:w="0" w:type="dxa"/>
            <w:vAlign w:val="bottom"/>
          </w:tcPr>
          <w:p w:rsidR="00462C8D" w:rsidRDefault="00462C8D">
            <w:pPr>
              <w:rPr>
                <w:sz w:val="1"/>
                <w:szCs w:val="1"/>
              </w:rPr>
            </w:pPr>
          </w:p>
        </w:tc>
      </w:tr>
      <w:tr w:rsidR="00462C8D">
        <w:trPr>
          <w:trHeight w:val="332"/>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462C8D">
            <w:pPr>
              <w:rPr>
                <w:sz w:val="24"/>
                <w:szCs w:val="24"/>
              </w:rPr>
            </w:pPr>
          </w:p>
        </w:tc>
        <w:tc>
          <w:tcPr>
            <w:tcW w:w="1400" w:type="dxa"/>
            <w:tcBorders>
              <w:right w:val="single" w:sz="8" w:space="0" w:color="auto"/>
            </w:tcBorders>
            <w:vAlign w:val="bottom"/>
          </w:tcPr>
          <w:p w:rsidR="00462C8D" w:rsidRDefault="00462C8D">
            <w:pPr>
              <w:rPr>
                <w:sz w:val="24"/>
                <w:szCs w:val="24"/>
              </w:rPr>
            </w:pPr>
          </w:p>
        </w:tc>
        <w:tc>
          <w:tcPr>
            <w:tcW w:w="840" w:type="dxa"/>
            <w:tcBorders>
              <w:right w:val="single" w:sz="8" w:space="0" w:color="auto"/>
            </w:tcBorders>
            <w:vAlign w:val="bottom"/>
          </w:tcPr>
          <w:p w:rsidR="00462C8D" w:rsidRDefault="00162780">
            <w:pPr>
              <w:ind w:left="180"/>
              <w:rPr>
                <w:sz w:val="20"/>
                <w:szCs w:val="20"/>
              </w:rPr>
            </w:pPr>
            <w:r>
              <w:rPr>
                <w:rFonts w:ascii="Calibri" w:eastAsia="Calibri" w:hAnsi="Calibri" w:cs="Calibri"/>
                <w:b/>
                <w:bCs/>
                <w:i/>
                <w:iCs/>
                <w:sz w:val="24"/>
                <w:szCs w:val="24"/>
              </w:rPr>
              <w:t>time</w:t>
            </w: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71"/>
        </w:trPr>
        <w:tc>
          <w:tcPr>
            <w:tcW w:w="1660" w:type="dxa"/>
            <w:tcBorders>
              <w:left w:val="single" w:sz="8" w:space="0" w:color="auto"/>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9"/>
                <w:sz w:val="24"/>
                <w:szCs w:val="24"/>
              </w:rPr>
              <w:t>BRO</w:t>
            </w: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6"/>
                <w:sz w:val="24"/>
                <w:szCs w:val="24"/>
              </w:rPr>
              <w:t>Oil /</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70" w:lineRule="exact"/>
              <w:jc w:val="center"/>
              <w:rPr>
                <w:sz w:val="20"/>
                <w:szCs w:val="20"/>
              </w:rPr>
            </w:pPr>
            <w:r>
              <w:rPr>
                <w:rFonts w:ascii="Calibri" w:eastAsia="Calibri" w:hAnsi="Calibri" w:cs="Calibri"/>
                <w:w w:val="99"/>
                <w:sz w:val="40"/>
                <w:szCs w:val="40"/>
                <w:vertAlign w:val="subscript"/>
              </w:rPr>
              <w:t>2</w:t>
            </w:r>
            <w:r>
              <w:rPr>
                <w:rFonts w:ascii="Calibri" w:eastAsia="Calibri" w:hAnsi="Calibri" w:cs="Calibri"/>
                <w:w w:val="99"/>
                <w:sz w:val="14"/>
                <w:szCs w:val="14"/>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27/07/11</w:t>
            </w:r>
          </w:p>
        </w:tc>
        <w:tc>
          <w:tcPr>
            <w:tcW w:w="840" w:type="dxa"/>
            <w:vMerge w:val="restart"/>
            <w:tcBorders>
              <w:right w:val="single" w:sz="8" w:space="0" w:color="auto"/>
            </w:tcBorders>
            <w:vAlign w:val="bottom"/>
          </w:tcPr>
          <w:p w:rsidR="00462C8D" w:rsidRDefault="00162780">
            <w:pPr>
              <w:ind w:left="140"/>
              <w:rPr>
                <w:sz w:val="20"/>
                <w:szCs w:val="20"/>
              </w:rPr>
            </w:pPr>
            <w:r>
              <w:rPr>
                <w:rFonts w:ascii="Calibri" w:eastAsia="Calibri" w:hAnsi="Calibri" w:cs="Calibri"/>
                <w:sz w:val="24"/>
                <w:szCs w:val="24"/>
              </w:rPr>
              <w:t>02 M</w:t>
            </w: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77"/>
        </w:trPr>
        <w:tc>
          <w:tcPr>
            <w:tcW w:w="1660" w:type="dxa"/>
            <w:vMerge w:val="restart"/>
            <w:tcBorders>
              <w:left w:val="single" w:sz="8" w:space="0" w:color="auto"/>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w w:val="98"/>
                <w:sz w:val="24"/>
                <w:szCs w:val="24"/>
              </w:rPr>
              <w:t>DELIVERER</w:t>
            </w: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44" w:lineRule="exact"/>
              <w:jc w:val="center"/>
              <w:rPr>
                <w:sz w:val="20"/>
                <w:szCs w:val="20"/>
              </w:rPr>
            </w:pPr>
            <w:r>
              <w:rPr>
                <w:rFonts w:ascii="Calibri" w:eastAsia="Calibri" w:hAnsi="Calibri" w:cs="Calibri"/>
                <w:sz w:val="24"/>
                <w:szCs w:val="24"/>
              </w:rPr>
              <w:t>Chemical</w:t>
            </w:r>
          </w:p>
        </w:tc>
        <w:tc>
          <w:tcPr>
            <w:tcW w:w="900" w:type="dxa"/>
            <w:tcBorders>
              <w:right w:val="single" w:sz="8" w:space="0" w:color="auto"/>
            </w:tcBorders>
            <w:vAlign w:val="bottom"/>
          </w:tcPr>
          <w:p w:rsidR="00462C8D" w:rsidRDefault="00462C8D">
            <w:pPr>
              <w:rPr>
                <w:sz w:val="6"/>
                <w:szCs w:val="6"/>
              </w:rPr>
            </w:pPr>
          </w:p>
        </w:tc>
        <w:tc>
          <w:tcPr>
            <w:tcW w:w="8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29/09/11</w:t>
            </w:r>
          </w:p>
        </w:tc>
        <w:tc>
          <w:tcPr>
            <w:tcW w:w="840" w:type="dxa"/>
            <w:vMerge/>
            <w:tcBorders>
              <w:right w:val="single" w:sz="8" w:space="0" w:color="auto"/>
            </w:tcBorders>
            <w:vAlign w:val="bottom"/>
          </w:tcPr>
          <w:p w:rsidR="00462C8D" w:rsidRDefault="00462C8D">
            <w:pPr>
              <w:rPr>
                <w:sz w:val="6"/>
                <w:szCs w:val="6"/>
              </w:rPr>
            </w:pPr>
          </w:p>
        </w:tc>
        <w:tc>
          <w:tcPr>
            <w:tcW w:w="2500" w:type="dxa"/>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68"/>
        </w:trPr>
        <w:tc>
          <w:tcPr>
            <w:tcW w:w="1660" w:type="dxa"/>
            <w:vMerge/>
            <w:tcBorders>
              <w:left w:val="single" w:sz="8" w:space="0" w:color="auto"/>
              <w:right w:val="single" w:sz="8" w:space="0" w:color="auto"/>
            </w:tcBorders>
            <w:vAlign w:val="bottom"/>
          </w:tcPr>
          <w:p w:rsidR="00462C8D" w:rsidRDefault="00462C8D">
            <w:pPr>
              <w:rPr>
                <w:sz w:val="14"/>
                <w:szCs w:val="14"/>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Denmark</w:t>
            </w:r>
          </w:p>
        </w:tc>
        <w:tc>
          <w:tcPr>
            <w:tcW w:w="1160" w:type="dxa"/>
            <w:vMerge/>
            <w:tcBorders>
              <w:right w:val="single" w:sz="8" w:space="0" w:color="auto"/>
            </w:tcBorders>
            <w:vAlign w:val="bottom"/>
          </w:tcPr>
          <w:p w:rsidR="00462C8D" w:rsidRDefault="00462C8D">
            <w:pPr>
              <w:rPr>
                <w:sz w:val="14"/>
                <w:szCs w:val="14"/>
              </w:rPr>
            </w:pPr>
          </w:p>
        </w:tc>
        <w:tc>
          <w:tcPr>
            <w:tcW w:w="9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11366</w:t>
            </w:r>
          </w:p>
        </w:tc>
        <w:tc>
          <w:tcPr>
            <w:tcW w:w="800" w:type="dxa"/>
            <w:vMerge/>
            <w:tcBorders>
              <w:right w:val="single" w:sz="8" w:space="0" w:color="auto"/>
            </w:tcBorders>
            <w:vAlign w:val="bottom"/>
          </w:tcPr>
          <w:p w:rsidR="00462C8D" w:rsidRDefault="00462C8D">
            <w:pPr>
              <w:rPr>
                <w:sz w:val="14"/>
                <w:szCs w:val="14"/>
              </w:rPr>
            </w:pPr>
          </w:p>
        </w:tc>
        <w:tc>
          <w:tcPr>
            <w:tcW w:w="1400" w:type="dxa"/>
            <w:vMerge/>
            <w:tcBorders>
              <w:right w:val="single" w:sz="8" w:space="0" w:color="auto"/>
            </w:tcBorders>
            <w:vAlign w:val="bottom"/>
          </w:tcPr>
          <w:p w:rsidR="00462C8D" w:rsidRDefault="00462C8D">
            <w:pPr>
              <w:rPr>
                <w:sz w:val="14"/>
                <w:szCs w:val="14"/>
              </w:rPr>
            </w:pPr>
          </w:p>
        </w:tc>
        <w:tc>
          <w:tcPr>
            <w:tcW w:w="840" w:type="dxa"/>
            <w:vMerge w:val="restart"/>
            <w:tcBorders>
              <w:right w:val="single" w:sz="8" w:space="0" w:color="auto"/>
            </w:tcBorders>
            <w:vAlign w:val="bottom"/>
          </w:tcPr>
          <w:p w:rsidR="00462C8D" w:rsidRDefault="00162780">
            <w:pPr>
              <w:ind w:left="180"/>
              <w:rPr>
                <w:sz w:val="20"/>
                <w:szCs w:val="20"/>
              </w:rPr>
            </w:pPr>
            <w:r>
              <w:rPr>
                <w:rFonts w:ascii="Calibri" w:eastAsia="Calibri" w:hAnsi="Calibri" w:cs="Calibri"/>
                <w:sz w:val="24"/>
                <w:szCs w:val="24"/>
              </w:rPr>
              <w:t>05 D</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A.P.MOLLER MAERSK</w:t>
            </w:r>
          </w:p>
        </w:tc>
        <w:tc>
          <w:tcPr>
            <w:tcW w:w="0" w:type="dxa"/>
            <w:vAlign w:val="bottom"/>
          </w:tcPr>
          <w:p w:rsidR="00462C8D" w:rsidRDefault="00462C8D">
            <w:pPr>
              <w:rPr>
                <w:sz w:val="1"/>
                <w:szCs w:val="1"/>
              </w:rPr>
            </w:pPr>
          </w:p>
        </w:tc>
      </w:tr>
      <w:tr w:rsidR="00462C8D">
        <w:trPr>
          <w:trHeight w:val="197"/>
        </w:trPr>
        <w:tc>
          <w:tcPr>
            <w:tcW w:w="1660" w:type="dxa"/>
            <w:tcBorders>
              <w:left w:val="single" w:sz="8" w:space="0" w:color="auto"/>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Tanker</w:t>
            </w:r>
          </w:p>
        </w:tc>
        <w:tc>
          <w:tcPr>
            <w:tcW w:w="900" w:type="dxa"/>
            <w:vMerge/>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vMerge/>
            <w:tcBorders>
              <w:right w:val="single" w:sz="8" w:space="0" w:color="auto"/>
            </w:tcBorders>
            <w:vAlign w:val="bottom"/>
          </w:tcPr>
          <w:p w:rsidR="00462C8D" w:rsidRDefault="00462C8D">
            <w:pPr>
              <w:rPr>
                <w:sz w:val="17"/>
                <w:szCs w:val="17"/>
              </w:rPr>
            </w:pPr>
          </w:p>
        </w:tc>
        <w:tc>
          <w:tcPr>
            <w:tcW w:w="2500" w:type="dxa"/>
            <w:vMerge/>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134"/>
        </w:trPr>
        <w:tc>
          <w:tcPr>
            <w:tcW w:w="1660" w:type="dxa"/>
            <w:tcBorders>
              <w:left w:val="single" w:sz="8" w:space="0" w:color="auto"/>
              <w:right w:val="single" w:sz="8" w:space="0" w:color="auto"/>
            </w:tcBorders>
            <w:vAlign w:val="bottom"/>
          </w:tcPr>
          <w:p w:rsidR="00462C8D" w:rsidRDefault="00462C8D">
            <w:pPr>
              <w:rPr>
                <w:sz w:val="11"/>
                <w:szCs w:val="11"/>
              </w:rPr>
            </w:pPr>
          </w:p>
        </w:tc>
        <w:tc>
          <w:tcPr>
            <w:tcW w:w="1160" w:type="dxa"/>
            <w:tcBorders>
              <w:right w:val="single" w:sz="8" w:space="0" w:color="auto"/>
            </w:tcBorders>
            <w:vAlign w:val="bottom"/>
          </w:tcPr>
          <w:p w:rsidR="00462C8D" w:rsidRDefault="00462C8D">
            <w:pPr>
              <w:rPr>
                <w:sz w:val="11"/>
                <w:szCs w:val="11"/>
              </w:rPr>
            </w:pPr>
          </w:p>
        </w:tc>
        <w:tc>
          <w:tcPr>
            <w:tcW w:w="1160" w:type="dxa"/>
            <w:vMerge/>
            <w:tcBorders>
              <w:right w:val="single" w:sz="8" w:space="0" w:color="auto"/>
            </w:tcBorders>
            <w:vAlign w:val="bottom"/>
          </w:tcPr>
          <w:p w:rsidR="00462C8D" w:rsidRDefault="00462C8D">
            <w:pPr>
              <w:rPr>
                <w:sz w:val="11"/>
                <w:szCs w:val="11"/>
              </w:rPr>
            </w:pPr>
          </w:p>
        </w:tc>
        <w:tc>
          <w:tcPr>
            <w:tcW w:w="900" w:type="dxa"/>
            <w:tcBorders>
              <w:right w:val="single" w:sz="8" w:space="0" w:color="auto"/>
            </w:tcBorders>
            <w:vAlign w:val="bottom"/>
          </w:tcPr>
          <w:p w:rsidR="00462C8D" w:rsidRDefault="00462C8D">
            <w:pPr>
              <w:rPr>
                <w:sz w:val="11"/>
                <w:szCs w:val="11"/>
              </w:rPr>
            </w:pPr>
          </w:p>
        </w:tc>
        <w:tc>
          <w:tcPr>
            <w:tcW w:w="800" w:type="dxa"/>
            <w:tcBorders>
              <w:right w:val="single" w:sz="8" w:space="0" w:color="auto"/>
            </w:tcBorders>
            <w:vAlign w:val="bottom"/>
          </w:tcPr>
          <w:p w:rsidR="00462C8D" w:rsidRDefault="00462C8D">
            <w:pPr>
              <w:rPr>
                <w:sz w:val="11"/>
                <w:szCs w:val="11"/>
              </w:rPr>
            </w:pPr>
          </w:p>
        </w:tc>
        <w:tc>
          <w:tcPr>
            <w:tcW w:w="1400" w:type="dxa"/>
            <w:tcBorders>
              <w:right w:val="single" w:sz="8" w:space="0" w:color="auto"/>
            </w:tcBorders>
            <w:vAlign w:val="bottom"/>
          </w:tcPr>
          <w:p w:rsidR="00462C8D" w:rsidRDefault="00462C8D">
            <w:pPr>
              <w:rPr>
                <w:sz w:val="11"/>
                <w:szCs w:val="11"/>
              </w:rPr>
            </w:pPr>
          </w:p>
        </w:tc>
        <w:tc>
          <w:tcPr>
            <w:tcW w:w="840" w:type="dxa"/>
            <w:tcBorders>
              <w:right w:val="single" w:sz="8" w:space="0" w:color="auto"/>
            </w:tcBorders>
            <w:vAlign w:val="bottom"/>
          </w:tcPr>
          <w:p w:rsidR="00462C8D" w:rsidRDefault="00462C8D">
            <w:pPr>
              <w:rPr>
                <w:sz w:val="11"/>
                <w:szCs w:val="11"/>
              </w:rPr>
            </w:pPr>
          </w:p>
        </w:tc>
        <w:tc>
          <w:tcPr>
            <w:tcW w:w="2500" w:type="dxa"/>
            <w:tcBorders>
              <w:right w:val="single" w:sz="8" w:space="0" w:color="auto"/>
            </w:tcBorders>
            <w:vAlign w:val="bottom"/>
          </w:tcPr>
          <w:p w:rsidR="00462C8D" w:rsidRDefault="00462C8D">
            <w:pPr>
              <w:rPr>
                <w:sz w:val="11"/>
                <w:szCs w:val="11"/>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6"/>
                <w:sz w:val="24"/>
                <w:szCs w:val="24"/>
              </w:rPr>
              <w:t>Oil /</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9" w:lineRule="exact"/>
              <w:jc w:val="center"/>
              <w:rPr>
                <w:sz w:val="20"/>
                <w:szCs w:val="20"/>
              </w:rPr>
            </w:pPr>
            <w:r>
              <w:rPr>
                <w:rFonts w:ascii="Calibri" w:eastAsia="Calibri" w:hAnsi="Calibri" w:cs="Calibri"/>
                <w:sz w:val="33"/>
                <w:szCs w:val="33"/>
                <w:vertAlign w:val="subscript"/>
              </w:rPr>
              <w:t>2</w:t>
            </w:r>
            <w:r>
              <w:rPr>
                <w:rFonts w:ascii="Calibri" w:eastAsia="Calibri" w:hAnsi="Calibri" w:cs="Calibri"/>
                <w:sz w:val="13"/>
                <w:szCs w:val="13"/>
              </w:rPr>
              <w:t>nd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09/07/11</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40"/>
        </w:trPr>
        <w:tc>
          <w:tcPr>
            <w:tcW w:w="1660" w:type="dxa"/>
            <w:tcBorders>
              <w:left w:val="single" w:sz="8" w:space="0" w:color="auto"/>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Chemical</w:t>
            </w: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20/07/11</w:t>
            </w:r>
          </w:p>
        </w:tc>
        <w:tc>
          <w:tcPr>
            <w:tcW w:w="840" w:type="dxa"/>
            <w:tcBorders>
              <w:right w:val="single" w:sz="8" w:space="0" w:color="auto"/>
            </w:tcBorders>
            <w:vAlign w:val="bottom"/>
          </w:tcPr>
          <w:p w:rsidR="00462C8D" w:rsidRDefault="00162780">
            <w:pPr>
              <w:spacing w:line="239" w:lineRule="exact"/>
              <w:ind w:left="140"/>
              <w:rPr>
                <w:sz w:val="20"/>
                <w:szCs w:val="20"/>
              </w:rPr>
            </w:pPr>
            <w:r>
              <w:rPr>
                <w:rFonts w:ascii="Calibri" w:eastAsia="Calibri" w:hAnsi="Calibri" w:cs="Calibri"/>
                <w:sz w:val="24"/>
                <w:szCs w:val="24"/>
              </w:rPr>
              <w:t>00 M</w:t>
            </w:r>
          </w:p>
        </w:tc>
        <w:tc>
          <w:tcPr>
            <w:tcW w:w="2500" w:type="dxa"/>
            <w:tcBorders>
              <w:right w:val="single" w:sz="8" w:space="0" w:color="auto"/>
            </w:tcBorders>
            <w:vAlign w:val="bottom"/>
          </w:tcPr>
          <w:p w:rsidR="00462C8D" w:rsidRDefault="00462C8D">
            <w:pPr>
              <w:rPr>
                <w:sz w:val="20"/>
                <w:szCs w:val="20"/>
              </w:rPr>
            </w:pPr>
          </w:p>
        </w:tc>
        <w:tc>
          <w:tcPr>
            <w:tcW w:w="0" w:type="dxa"/>
            <w:vAlign w:val="bottom"/>
          </w:tcPr>
          <w:p w:rsidR="00462C8D" w:rsidRDefault="00462C8D">
            <w:pPr>
              <w:rPr>
                <w:sz w:val="1"/>
                <w:szCs w:val="1"/>
              </w:rPr>
            </w:pPr>
          </w:p>
        </w:tc>
      </w:tr>
      <w:tr w:rsidR="00462C8D">
        <w:trPr>
          <w:trHeight w:val="72"/>
        </w:trPr>
        <w:tc>
          <w:tcPr>
            <w:tcW w:w="1660" w:type="dxa"/>
            <w:vMerge w:val="restart"/>
            <w:tcBorders>
              <w:left w:val="single" w:sz="8" w:space="0" w:color="auto"/>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CARLA</w:t>
            </w: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8"/>
                <w:sz w:val="24"/>
                <w:szCs w:val="24"/>
              </w:rPr>
              <w:t>Denmark</w:t>
            </w:r>
          </w:p>
        </w:tc>
        <w:tc>
          <w:tcPr>
            <w:tcW w:w="1160" w:type="dxa"/>
            <w:vMerge/>
            <w:tcBorders>
              <w:right w:val="single" w:sz="8" w:space="0" w:color="auto"/>
            </w:tcBorders>
            <w:vAlign w:val="bottom"/>
          </w:tcPr>
          <w:p w:rsidR="00462C8D" w:rsidRDefault="00462C8D">
            <w:pPr>
              <w:rPr>
                <w:sz w:val="6"/>
                <w:szCs w:val="6"/>
              </w:rPr>
            </w:pPr>
          </w:p>
        </w:tc>
        <w:tc>
          <w:tcPr>
            <w:tcW w:w="90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8"/>
                <w:sz w:val="24"/>
                <w:szCs w:val="24"/>
              </w:rPr>
              <w:t>29289</w:t>
            </w:r>
          </w:p>
        </w:tc>
        <w:tc>
          <w:tcPr>
            <w:tcW w:w="800" w:type="dxa"/>
            <w:vMerge/>
            <w:tcBorders>
              <w:right w:val="single" w:sz="8" w:space="0" w:color="auto"/>
            </w:tcBorders>
            <w:vAlign w:val="bottom"/>
          </w:tcPr>
          <w:p w:rsidR="00462C8D" w:rsidRDefault="00462C8D">
            <w:pPr>
              <w:rPr>
                <w:sz w:val="6"/>
                <w:szCs w:val="6"/>
              </w:rPr>
            </w:pPr>
          </w:p>
        </w:tc>
        <w:tc>
          <w:tcPr>
            <w:tcW w:w="1400" w:type="dxa"/>
            <w:vMerge/>
            <w:tcBorders>
              <w:right w:val="single" w:sz="8" w:space="0" w:color="auto"/>
            </w:tcBorders>
            <w:vAlign w:val="bottom"/>
          </w:tcPr>
          <w:p w:rsidR="00462C8D" w:rsidRDefault="00462C8D">
            <w:pPr>
              <w:rPr>
                <w:sz w:val="6"/>
                <w:szCs w:val="6"/>
              </w:rPr>
            </w:pPr>
          </w:p>
        </w:tc>
        <w:tc>
          <w:tcPr>
            <w:tcW w:w="840" w:type="dxa"/>
            <w:tcBorders>
              <w:right w:val="single" w:sz="8" w:space="0" w:color="auto"/>
            </w:tcBorders>
            <w:vAlign w:val="bottom"/>
          </w:tcPr>
          <w:p w:rsidR="00462C8D" w:rsidRDefault="00462C8D">
            <w:pPr>
              <w:rPr>
                <w:sz w:val="6"/>
                <w:szCs w:val="6"/>
              </w:rPr>
            </w:pPr>
          </w:p>
        </w:tc>
        <w:tc>
          <w:tcPr>
            <w:tcW w:w="250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A.P.MOLLER MAERSK</w:t>
            </w:r>
          </w:p>
        </w:tc>
        <w:tc>
          <w:tcPr>
            <w:tcW w:w="0" w:type="dxa"/>
            <w:vAlign w:val="bottom"/>
          </w:tcPr>
          <w:p w:rsidR="00462C8D" w:rsidRDefault="00462C8D">
            <w:pPr>
              <w:rPr>
                <w:sz w:val="1"/>
                <w:szCs w:val="1"/>
              </w:rPr>
            </w:pPr>
          </w:p>
        </w:tc>
      </w:tr>
      <w:tr w:rsidR="00462C8D">
        <w:trPr>
          <w:trHeight w:val="197"/>
        </w:trPr>
        <w:tc>
          <w:tcPr>
            <w:tcW w:w="1660" w:type="dxa"/>
            <w:vMerge/>
            <w:tcBorders>
              <w:left w:val="single" w:sz="8" w:space="0" w:color="auto"/>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Tanker</w:t>
            </w:r>
          </w:p>
        </w:tc>
        <w:tc>
          <w:tcPr>
            <w:tcW w:w="900" w:type="dxa"/>
            <w:vMerge/>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vMerge w:val="restart"/>
            <w:tcBorders>
              <w:right w:val="single" w:sz="8" w:space="0" w:color="auto"/>
            </w:tcBorders>
            <w:vAlign w:val="bottom"/>
          </w:tcPr>
          <w:p w:rsidR="00462C8D" w:rsidRDefault="00162780">
            <w:pPr>
              <w:spacing w:line="264" w:lineRule="exact"/>
              <w:ind w:left="180"/>
              <w:rPr>
                <w:sz w:val="20"/>
                <w:szCs w:val="20"/>
              </w:rPr>
            </w:pPr>
            <w:r>
              <w:rPr>
                <w:rFonts w:ascii="Calibri" w:eastAsia="Calibri" w:hAnsi="Calibri" w:cs="Calibri"/>
                <w:sz w:val="24"/>
                <w:szCs w:val="24"/>
              </w:rPr>
              <w:t>12 D</w:t>
            </w:r>
          </w:p>
        </w:tc>
        <w:tc>
          <w:tcPr>
            <w:tcW w:w="2500" w:type="dxa"/>
            <w:vMerge/>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67"/>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vMerge/>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67"/>
        </w:trPr>
        <w:tc>
          <w:tcPr>
            <w:tcW w:w="1660" w:type="dxa"/>
            <w:vMerge w:val="restart"/>
            <w:tcBorders>
              <w:left w:val="single" w:sz="8" w:space="0" w:color="auto"/>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MAERSK</w:t>
            </w:r>
          </w:p>
        </w:tc>
        <w:tc>
          <w:tcPr>
            <w:tcW w:w="1160" w:type="dxa"/>
            <w:tcBorders>
              <w:right w:val="single" w:sz="8" w:space="0" w:color="auto"/>
            </w:tcBorders>
            <w:vAlign w:val="bottom"/>
          </w:tcPr>
          <w:p w:rsidR="00462C8D" w:rsidRDefault="00462C8D">
            <w:pPr>
              <w:rPr>
                <w:sz w:val="5"/>
                <w:szCs w:val="5"/>
              </w:rPr>
            </w:pPr>
          </w:p>
        </w:tc>
        <w:tc>
          <w:tcPr>
            <w:tcW w:w="1160" w:type="dxa"/>
            <w:vMerge/>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197"/>
        </w:trPr>
        <w:tc>
          <w:tcPr>
            <w:tcW w:w="1660" w:type="dxa"/>
            <w:vMerge/>
            <w:tcBorders>
              <w:left w:val="single" w:sz="8" w:space="0" w:color="auto"/>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1160" w:type="dxa"/>
            <w:tcBorders>
              <w:right w:val="single" w:sz="8" w:space="0" w:color="auto"/>
            </w:tcBorders>
            <w:vAlign w:val="bottom"/>
          </w:tcPr>
          <w:p w:rsidR="00462C8D" w:rsidRDefault="00462C8D">
            <w:pPr>
              <w:rPr>
                <w:sz w:val="17"/>
                <w:szCs w:val="17"/>
              </w:rPr>
            </w:pPr>
          </w:p>
        </w:tc>
        <w:tc>
          <w:tcPr>
            <w:tcW w:w="900" w:type="dxa"/>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tcBorders>
              <w:right w:val="single" w:sz="8" w:space="0" w:color="auto"/>
            </w:tcBorders>
            <w:vAlign w:val="bottom"/>
          </w:tcPr>
          <w:p w:rsidR="00462C8D" w:rsidRDefault="00462C8D">
            <w:pPr>
              <w:rPr>
                <w:sz w:val="17"/>
                <w:szCs w:val="17"/>
              </w:rPr>
            </w:pPr>
          </w:p>
        </w:tc>
        <w:tc>
          <w:tcPr>
            <w:tcW w:w="2500" w:type="dxa"/>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77"/>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6"/>
                <w:sz w:val="24"/>
                <w:szCs w:val="24"/>
              </w:rPr>
              <w:t>Oil /</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75" w:lineRule="exact"/>
              <w:jc w:val="center"/>
              <w:rPr>
                <w:sz w:val="20"/>
                <w:szCs w:val="20"/>
              </w:rPr>
            </w:pPr>
            <w:r>
              <w:rPr>
                <w:rFonts w:ascii="Calibri" w:eastAsia="Calibri" w:hAnsi="Calibri" w:cs="Calibri"/>
                <w:w w:val="96"/>
                <w:sz w:val="41"/>
                <w:szCs w:val="41"/>
                <w:vertAlign w:val="subscript"/>
              </w:rPr>
              <w:t>2</w:t>
            </w:r>
            <w:r>
              <w:rPr>
                <w:rFonts w:ascii="Calibri" w:eastAsia="Calibri" w:hAnsi="Calibri" w:cs="Calibri"/>
                <w:w w:val="96"/>
                <w:sz w:val="15"/>
                <w:szCs w:val="15"/>
              </w:rPr>
              <w:t>rd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27/02/11</w:t>
            </w:r>
          </w:p>
        </w:tc>
        <w:tc>
          <w:tcPr>
            <w:tcW w:w="840" w:type="dxa"/>
            <w:vMerge w:val="restart"/>
            <w:tcBorders>
              <w:right w:val="single" w:sz="8" w:space="0" w:color="auto"/>
            </w:tcBorders>
            <w:vAlign w:val="bottom"/>
          </w:tcPr>
          <w:p w:rsidR="00462C8D" w:rsidRDefault="00162780">
            <w:pPr>
              <w:ind w:left="140"/>
              <w:rPr>
                <w:sz w:val="20"/>
                <w:szCs w:val="20"/>
              </w:rPr>
            </w:pPr>
            <w:r>
              <w:rPr>
                <w:rFonts w:ascii="Calibri" w:eastAsia="Calibri" w:hAnsi="Calibri" w:cs="Calibri"/>
                <w:sz w:val="24"/>
                <w:szCs w:val="24"/>
              </w:rPr>
              <w:t>03 M</w:t>
            </w: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72"/>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44" w:lineRule="exact"/>
              <w:jc w:val="center"/>
              <w:rPr>
                <w:sz w:val="20"/>
                <w:szCs w:val="20"/>
              </w:rPr>
            </w:pPr>
            <w:r>
              <w:rPr>
                <w:rFonts w:ascii="Calibri" w:eastAsia="Calibri" w:hAnsi="Calibri" w:cs="Calibri"/>
                <w:sz w:val="24"/>
                <w:szCs w:val="24"/>
              </w:rPr>
              <w:t>Chemical</w:t>
            </w:r>
          </w:p>
        </w:tc>
        <w:tc>
          <w:tcPr>
            <w:tcW w:w="900" w:type="dxa"/>
            <w:tcBorders>
              <w:right w:val="single" w:sz="8" w:space="0" w:color="auto"/>
            </w:tcBorders>
            <w:vAlign w:val="bottom"/>
          </w:tcPr>
          <w:p w:rsidR="00462C8D" w:rsidRDefault="00462C8D">
            <w:pPr>
              <w:rPr>
                <w:sz w:val="6"/>
                <w:szCs w:val="6"/>
              </w:rPr>
            </w:pPr>
          </w:p>
        </w:tc>
        <w:tc>
          <w:tcPr>
            <w:tcW w:w="8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21/06/11</w:t>
            </w:r>
          </w:p>
        </w:tc>
        <w:tc>
          <w:tcPr>
            <w:tcW w:w="840" w:type="dxa"/>
            <w:vMerge/>
            <w:tcBorders>
              <w:right w:val="single" w:sz="8" w:space="0" w:color="auto"/>
            </w:tcBorders>
            <w:vAlign w:val="bottom"/>
          </w:tcPr>
          <w:p w:rsidR="00462C8D" w:rsidRDefault="00462C8D">
            <w:pPr>
              <w:rPr>
                <w:sz w:val="6"/>
                <w:szCs w:val="6"/>
              </w:rPr>
            </w:pPr>
          </w:p>
        </w:tc>
        <w:tc>
          <w:tcPr>
            <w:tcW w:w="2500" w:type="dxa"/>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73"/>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RIBE MAERSK</w:t>
            </w: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Denmark</w:t>
            </w:r>
          </w:p>
        </w:tc>
        <w:tc>
          <w:tcPr>
            <w:tcW w:w="1160" w:type="dxa"/>
            <w:vMerge/>
            <w:tcBorders>
              <w:right w:val="single" w:sz="8" w:space="0" w:color="auto"/>
            </w:tcBorders>
            <w:vAlign w:val="bottom"/>
          </w:tcPr>
          <w:p w:rsidR="00462C8D" w:rsidRDefault="00462C8D">
            <w:pPr>
              <w:rPr>
                <w:sz w:val="15"/>
                <w:szCs w:val="15"/>
              </w:rPr>
            </w:pPr>
          </w:p>
        </w:tc>
        <w:tc>
          <w:tcPr>
            <w:tcW w:w="9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22184</w:t>
            </w:r>
          </w:p>
        </w:tc>
        <w:tc>
          <w:tcPr>
            <w:tcW w:w="800" w:type="dxa"/>
            <w:vMerge/>
            <w:tcBorders>
              <w:right w:val="single" w:sz="8" w:space="0" w:color="auto"/>
            </w:tcBorders>
            <w:vAlign w:val="bottom"/>
          </w:tcPr>
          <w:p w:rsidR="00462C8D" w:rsidRDefault="00462C8D">
            <w:pPr>
              <w:rPr>
                <w:sz w:val="15"/>
                <w:szCs w:val="15"/>
              </w:rPr>
            </w:pPr>
          </w:p>
        </w:tc>
        <w:tc>
          <w:tcPr>
            <w:tcW w:w="1400" w:type="dxa"/>
            <w:vMerge/>
            <w:tcBorders>
              <w:right w:val="single" w:sz="8" w:space="0" w:color="auto"/>
            </w:tcBorders>
            <w:vAlign w:val="bottom"/>
          </w:tcPr>
          <w:p w:rsidR="00462C8D" w:rsidRDefault="00462C8D">
            <w:pPr>
              <w:rPr>
                <w:sz w:val="15"/>
                <w:szCs w:val="15"/>
              </w:rPr>
            </w:pPr>
          </w:p>
        </w:tc>
        <w:tc>
          <w:tcPr>
            <w:tcW w:w="840" w:type="dxa"/>
            <w:vMerge w:val="restart"/>
            <w:tcBorders>
              <w:right w:val="single" w:sz="8" w:space="0" w:color="auto"/>
            </w:tcBorders>
            <w:vAlign w:val="bottom"/>
          </w:tcPr>
          <w:p w:rsidR="00462C8D" w:rsidRDefault="00162780">
            <w:pPr>
              <w:ind w:left="180"/>
              <w:rPr>
                <w:sz w:val="20"/>
                <w:szCs w:val="20"/>
              </w:rPr>
            </w:pPr>
            <w:r>
              <w:rPr>
                <w:rFonts w:ascii="Calibri" w:eastAsia="Calibri" w:hAnsi="Calibri" w:cs="Calibri"/>
                <w:sz w:val="24"/>
                <w:szCs w:val="24"/>
              </w:rPr>
              <w:t>25 D</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A.P.MOLLER MAERSK</w:t>
            </w:r>
          </w:p>
        </w:tc>
        <w:tc>
          <w:tcPr>
            <w:tcW w:w="0" w:type="dxa"/>
            <w:vAlign w:val="bottom"/>
          </w:tcPr>
          <w:p w:rsidR="00462C8D" w:rsidRDefault="00462C8D">
            <w:pPr>
              <w:rPr>
                <w:sz w:val="1"/>
                <w:szCs w:val="1"/>
              </w:rPr>
            </w:pPr>
          </w:p>
        </w:tc>
      </w:tr>
      <w:tr w:rsidR="00462C8D">
        <w:trPr>
          <w:trHeight w:val="192"/>
        </w:trPr>
        <w:tc>
          <w:tcPr>
            <w:tcW w:w="1660" w:type="dxa"/>
            <w:vMerge/>
            <w:tcBorders>
              <w:left w:val="single" w:sz="8" w:space="0" w:color="auto"/>
              <w:right w:val="single" w:sz="8" w:space="0" w:color="auto"/>
            </w:tcBorders>
            <w:vAlign w:val="bottom"/>
          </w:tcPr>
          <w:p w:rsidR="00462C8D" w:rsidRDefault="00462C8D">
            <w:pPr>
              <w:rPr>
                <w:sz w:val="16"/>
                <w:szCs w:val="16"/>
              </w:rPr>
            </w:pPr>
          </w:p>
        </w:tc>
        <w:tc>
          <w:tcPr>
            <w:tcW w:w="1160" w:type="dxa"/>
            <w:vMerge/>
            <w:tcBorders>
              <w:right w:val="single" w:sz="8" w:space="0" w:color="auto"/>
            </w:tcBorders>
            <w:vAlign w:val="bottom"/>
          </w:tcPr>
          <w:p w:rsidR="00462C8D" w:rsidRDefault="00462C8D">
            <w:pPr>
              <w:rPr>
                <w:sz w:val="16"/>
                <w:szCs w:val="16"/>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Tanker</w:t>
            </w:r>
          </w:p>
        </w:tc>
        <w:tc>
          <w:tcPr>
            <w:tcW w:w="900" w:type="dxa"/>
            <w:vMerge/>
            <w:tcBorders>
              <w:right w:val="single" w:sz="8" w:space="0" w:color="auto"/>
            </w:tcBorders>
            <w:vAlign w:val="bottom"/>
          </w:tcPr>
          <w:p w:rsidR="00462C8D" w:rsidRDefault="00462C8D">
            <w:pPr>
              <w:rPr>
                <w:sz w:val="16"/>
                <w:szCs w:val="16"/>
              </w:rPr>
            </w:pPr>
          </w:p>
        </w:tc>
        <w:tc>
          <w:tcPr>
            <w:tcW w:w="800" w:type="dxa"/>
            <w:tcBorders>
              <w:right w:val="single" w:sz="8" w:space="0" w:color="auto"/>
            </w:tcBorders>
            <w:vAlign w:val="bottom"/>
          </w:tcPr>
          <w:p w:rsidR="00462C8D" w:rsidRDefault="00462C8D">
            <w:pPr>
              <w:rPr>
                <w:sz w:val="16"/>
                <w:szCs w:val="16"/>
              </w:rPr>
            </w:pPr>
          </w:p>
        </w:tc>
        <w:tc>
          <w:tcPr>
            <w:tcW w:w="1400" w:type="dxa"/>
            <w:tcBorders>
              <w:right w:val="single" w:sz="8" w:space="0" w:color="auto"/>
            </w:tcBorders>
            <w:vAlign w:val="bottom"/>
          </w:tcPr>
          <w:p w:rsidR="00462C8D" w:rsidRDefault="00462C8D">
            <w:pPr>
              <w:rPr>
                <w:sz w:val="16"/>
                <w:szCs w:val="16"/>
              </w:rPr>
            </w:pPr>
          </w:p>
        </w:tc>
        <w:tc>
          <w:tcPr>
            <w:tcW w:w="840" w:type="dxa"/>
            <w:vMerge/>
            <w:tcBorders>
              <w:right w:val="single" w:sz="8" w:space="0" w:color="auto"/>
            </w:tcBorders>
            <w:vAlign w:val="bottom"/>
          </w:tcPr>
          <w:p w:rsidR="00462C8D" w:rsidRDefault="00462C8D">
            <w:pPr>
              <w:rPr>
                <w:sz w:val="16"/>
                <w:szCs w:val="16"/>
              </w:rPr>
            </w:pPr>
          </w:p>
        </w:tc>
        <w:tc>
          <w:tcPr>
            <w:tcW w:w="2500" w:type="dxa"/>
            <w:vMerge/>
            <w:tcBorders>
              <w:right w:val="single" w:sz="8" w:space="0" w:color="auto"/>
            </w:tcBorders>
            <w:vAlign w:val="bottom"/>
          </w:tcPr>
          <w:p w:rsidR="00462C8D" w:rsidRDefault="00462C8D">
            <w:pPr>
              <w:rPr>
                <w:sz w:val="16"/>
                <w:szCs w:val="16"/>
              </w:rPr>
            </w:pPr>
          </w:p>
        </w:tc>
        <w:tc>
          <w:tcPr>
            <w:tcW w:w="0" w:type="dxa"/>
            <w:vAlign w:val="bottom"/>
          </w:tcPr>
          <w:p w:rsidR="00462C8D" w:rsidRDefault="00462C8D">
            <w:pPr>
              <w:rPr>
                <w:sz w:val="1"/>
                <w:szCs w:val="1"/>
              </w:rPr>
            </w:pPr>
          </w:p>
        </w:tc>
      </w:tr>
      <w:tr w:rsidR="00462C8D">
        <w:trPr>
          <w:trHeight w:val="139"/>
        </w:trPr>
        <w:tc>
          <w:tcPr>
            <w:tcW w:w="1660" w:type="dxa"/>
            <w:tcBorders>
              <w:left w:val="single" w:sz="8" w:space="0" w:color="auto"/>
              <w:right w:val="single" w:sz="8" w:space="0" w:color="auto"/>
            </w:tcBorders>
            <w:vAlign w:val="bottom"/>
          </w:tcPr>
          <w:p w:rsidR="00462C8D" w:rsidRDefault="00462C8D">
            <w:pPr>
              <w:rPr>
                <w:sz w:val="12"/>
                <w:szCs w:val="12"/>
              </w:rPr>
            </w:pPr>
          </w:p>
        </w:tc>
        <w:tc>
          <w:tcPr>
            <w:tcW w:w="1160" w:type="dxa"/>
            <w:tcBorders>
              <w:right w:val="single" w:sz="8" w:space="0" w:color="auto"/>
            </w:tcBorders>
            <w:vAlign w:val="bottom"/>
          </w:tcPr>
          <w:p w:rsidR="00462C8D" w:rsidRDefault="00462C8D">
            <w:pPr>
              <w:rPr>
                <w:sz w:val="12"/>
                <w:szCs w:val="12"/>
              </w:rPr>
            </w:pPr>
          </w:p>
        </w:tc>
        <w:tc>
          <w:tcPr>
            <w:tcW w:w="1160" w:type="dxa"/>
            <w:vMerge/>
            <w:tcBorders>
              <w:right w:val="single" w:sz="8" w:space="0" w:color="auto"/>
            </w:tcBorders>
            <w:vAlign w:val="bottom"/>
          </w:tcPr>
          <w:p w:rsidR="00462C8D" w:rsidRDefault="00462C8D">
            <w:pPr>
              <w:rPr>
                <w:sz w:val="12"/>
                <w:szCs w:val="12"/>
              </w:rPr>
            </w:pPr>
          </w:p>
        </w:tc>
        <w:tc>
          <w:tcPr>
            <w:tcW w:w="900" w:type="dxa"/>
            <w:tcBorders>
              <w:right w:val="single" w:sz="8" w:space="0" w:color="auto"/>
            </w:tcBorders>
            <w:vAlign w:val="bottom"/>
          </w:tcPr>
          <w:p w:rsidR="00462C8D" w:rsidRDefault="00462C8D">
            <w:pPr>
              <w:rPr>
                <w:sz w:val="12"/>
                <w:szCs w:val="12"/>
              </w:rPr>
            </w:pPr>
          </w:p>
        </w:tc>
        <w:tc>
          <w:tcPr>
            <w:tcW w:w="800" w:type="dxa"/>
            <w:tcBorders>
              <w:right w:val="single" w:sz="8" w:space="0" w:color="auto"/>
            </w:tcBorders>
            <w:vAlign w:val="bottom"/>
          </w:tcPr>
          <w:p w:rsidR="00462C8D" w:rsidRDefault="00462C8D">
            <w:pPr>
              <w:rPr>
                <w:sz w:val="12"/>
                <w:szCs w:val="12"/>
              </w:rPr>
            </w:pPr>
          </w:p>
        </w:tc>
        <w:tc>
          <w:tcPr>
            <w:tcW w:w="1400" w:type="dxa"/>
            <w:tcBorders>
              <w:right w:val="single" w:sz="8" w:space="0" w:color="auto"/>
            </w:tcBorders>
            <w:vAlign w:val="bottom"/>
          </w:tcPr>
          <w:p w:rsidR="00462C8D" w:rsidRDefault="00462C8D">
            <w:pPr>
              <w:rPr>
                <w:sz w:val="12"/>
                <w:szCs w:val="12"/>
              </w:rPr>
            </w:pPr>
          </w:p>
        </w:tc>
        <w:tc>
          <w:tcPr>
            <w:tcW w:w="840" w:type="dxa"/>
            <w:tcBorders>
              <w:right w:val="single" w:sz="8" w:space="0" w:color="auto"/>
            </w:tcBorders>
            <w:vAlign w:val="bottom"/>
          </w:tcPr>
          <w:p w:rsidR="00462C8D" w:rsidRDefault="00462C8D">
            <w:pPr>
              <w:rPr>
                <w:sz w:val="12"/>
                <w:szCs w:val="12"/>
              </w:rPr>
            </w:pPr>
          </w:p>
        </w:tc>
        <w:tc>
          <w:tcPr>
            <w:tcW w:w="2500" w:type="dxa"/>
            <w:tcBorders>
              <w:right w:val="single" w:sz="8" w:space="0" w:color="auto"/>
            </w:tcBorders>
            <w:vAlign w:val="bottom"/>
          </w:tcPr>
          <w:p w:rsidR="00462C8D" w:rsidRDefault="00462C8D">
            <w:pPr>
              <w:rPr>
                <w:sz w:val="12"/>
                <w:szCs w:val="12"/>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71"/>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w w:val="96"/>
                <w:sz w:val="24"/>
                <w:szCs w:val="24"/>
              </w:rPr>
              <w:t>Oil /</w:t>
            </w: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70" w:lineRule="exact"/>
              <w:jc w:val="center"/>
              <w:rPr>
                <w:sz w:val="20"/>
                <w:szCs w:val="20"/>
              </w:rPr>
            </w:pPr>
            <w:r>
              <w:rPr>
                <w:rFonts w:ascii="Calibri" w:eastAsia="Calibri" w:hAnsi="Calibri" w:cs="Calibri"/>
                <w:sz w:val="40"/>
                <w:szCs w:val="40"/>
                <w:vertAlign w:val="subscript"/>
              </w:rPr>
              <w:t>3</w:t>
            </w:r>
            <w:r>
              <w:rPr>
                <w:rFonts w:ascii="Calibri" w:eastAsia="Calibri" w:hAnsi="Calibri" w:cs="Calibri"/>
                <w:sz w:val="14"/>
                <w:szCs w:val="14"/>
              </w:rPr>
              <w:t>rd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24/06/10</w:t>
            </w:r>
          </w:p>
        </w:tc>
        <w:tc>
          <w:tcPr>
            <w:tcW w:w="840" w:type="dxa"/>
            <w:vMerge w:val="restart"/>
            <w:tcBorders>
              <w:right w:val="single" w:sz="8" w:space="0" w:color="auto"/>
            </w:tcBorders>
            <w:vAlign w:val="bottom"/>
          </w:tcPr>
          <w:p w:rsidR="00462C8D" w:rsidRDefault="00162780">
            <w:pPr>
              <w:ind w:left="140"/>
              <w:rPr>
                <w:sz w:val="20"/>
                <w:szCs w:val="20"/>
              </w:rPr>
            </w:pPr>
            <w:r>
              <w:rPr>
                <w:rFonts w:ascii="Calibri" w:eastAsia="Calibri" w:hAnsi="Calibri" w:cs="Calibri"/>
                <w:sz w:val="24"/>
                <w:szCs w:val="24"/>
              </w:rPr>
              <w:t>06 M</w:t>
            </w: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77"/>
        </w:trPr>
        <w:tc>
          <w:tcPr>
            <w:tcW w:w="1660" w:type="dxa"/>
            <w:tcBorders>
              <w:left w:val="single" w:sz="8" w:space="0" w:color="auto"/>
              <w:right w:val="single" w:sz="8" w:space="0" w:color="auto"/>
            </w:tcBorders>
            <w:vAlign w:val="bottom"/>
          </w:tcPr>
          <w:p w:rsidR="00462C8D" w:rsidRDefault="00462C8D">
            <w:pPr>
              <w:rPr>
                <w:sz w:val="6"/>
                <w:szCs w:val="6"/>
              </w:rPr>
            </w:pPr>
          </w:p>
        </w:tc>
        <w:tc>
          <w:tcPr>
            <w:tcW w:w="1160" w:type="dxa"/>
            <w:tcBorders>
              <w:right w:val="single" w:sz="8" w:space="0" w:color="auto"/>
            </w:tcBorders>
            <w:vAlign w:val="bottom"/>
          </w:tcPr>
          <w:p w:rsidR="00462C8D" w:rsidRDefault="00462C8D">
            <w:pPr>
              <w:rPr>
                <w:sz w:val="6"/>
                <w:szCs w:val="6"/>
              </w:rPr>
            </w:pPr>
          </w:p>
        </w:tc>
        <w:tc>
          <w:tcPr>
            <w:tcW w:w="1160" w:type="dxa"/>
            <w:vMerge w:val="restart"/>
            <w:tcBorders>
              <w:right w:val="single" w:sz="8" w:space="0" w:color="auto"/>
            </w:tcBorders>
            <w:vAlign w:val="bottom"/>
          </w:tcPr>
          <w:p w:rsidR="00462C8D" w:rsidRDefault="00162780">
            <w:pPr>
              <w:spacing w:line="244" w:lineRule="exact"/>
              <w:jc w:val="center"/>
              <w:rPr>
                <w:sz w:val="20"/>
                <w:szCs w:val="20"/>
              </w:rPr>
            </w:pPr>
            <w:r>
              <w:rPr>
                <w:rFonts w:ascii="Calibri" w:eastAsia="Calibri" w:hAnsi="Calibri" w:cs="Calibri"/>
                <w:sz w:val="24"/>
                <w:szCs w:val="24"/>
              </w:rPr>
              <w:t>Chemical</w:t>
            </w:r>
          </w:p>
        </w:tc>
        <w:tc>
          <w:tcPr>
            <w:tcW w:w="900" w:type="dxa"/>
            <w:tcBorders>
              <w:right w:val="single" w:sz="8" w:space="0" w:color="auto"/>
            </w:tcBorders>
            <w:vAlign w:val="bottom"/>
          </w:tcPr>
          <w:p w:rsidR="00462C8D" w:rsidRDefault="00462C8D">
            <w:pPr>
              <w:rPr>
                <w:sz w:val="6"/>
                <w:szCs w:val="6"/>
              </w:rPr>
            </w:pPr>
          </w:p>
        </w:tc>
        <w:tc>
          <w:tcPr>
            <w:tcW w:w="8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spacing w:line="239" w:lineRule="exact"/>
              <w:jc w:val="center"/>
              <w:rPr>
                <w:sz w:val="20"/>
                <w:szCs w:val="20"/>
              </w:rPr>
            </w:pPr>
            <w:r>
              <w:rPr>
                <w:rFonts w:ascii="Calibri" w:eastAsia="Calibri" w:hAnsi="Calibri" w:cs="Calibri"/>
                <w:sz w:val="24"/>
                <w:szCs w:val="24"/>
              </w:rPr>
              <w:t>10/01/11</w:t>
            </w:r>
          </w:p>
        </w:tc>
        <w:tc>
          <w:tcPr>
            <w:tcW w:w="840" w:type="dxa"/>
            <w:vMerge/>
            <w:tcBorders>
              <w:right w:val="single" w:sz="8" w:space="0" w:color="auto"/>
            </w:tcBorders>
            <w:vAlign w:val="bottom"/>
          </w:tcPr>
          <w:p w:rsidR="00462C8D" w:rsidRDefault="00462C8D">
            <w:pPr>
              <w:rPr>
                <w:sz w:val="6"/>
                <w:szCs w:val="6"/>
              </w:rPr>
            </w:pPr>
          </w:p>
        </w:tc>
        <w:tc>
          <w:tcPr>
            <w:tcW w:w="2500" w:type="dxa"/>
            <w:tcBorders>
              <w:right w:val="single" w:sz="8" w:space="0" w:color="auto"/>
            </w:tcBorders>
            <w:vAlign w:val="bottom"/>
          </w:tcPr>
          <w:p w:rsidR="00462C8D" w:rsidRDefault="00462C8D">
            <w:pPr>
              <w:rPr>
                <w:sz w:val="6"/>
                <w:szCs w:val="6"/>
              </w:rPr>
            </w:pPr>
          </w:p>
        </w:tc>
        <w:tc>
          <w:tcPr>
            <w:tcW w:w="0" w:type="dxa"/>
            <w:vAlign w:val="bottom"/>
          </w:tcPr>
          <w:p w:rsidR="00462C8D" w:rsidRDefault="00462C8D">
            <w:pPr>
              <w:rPr>
                <w:sz w:val="1"/>
                <w:szCs w:val="1"/>
              </w:rPr>
            </w:pPr>
          </w:p>
        </w:tc>
      </w:tr>
      <w:tr w:rsidR="00462C8D">
        <w:trPr>
          <w:trHeight w:val="168"/>
        </w:trPr>
        <w:tc>
          <w:tcPr>
            <w:tcW w:w="1660" w:type="dxa"/>
            <w:vMerge w:val="restart"/>
            <w:tcBorders>
              <w:left w:val="single" w:sz="8" w:space="0" w:color="auto"/>
              <w:right w:val="single" w:sz="8" w:space="0" w:color="auto"/>
            </w:tcBorders>
            <w:vAlign w:val="bottom"/>
          </w:tcPr>
          <w:p w:rsidR="00462C8D" w:rsidRDefault="00162780">
            <w:pPr>
              <w:jc w:val="center"/>
              <w:rPr>
                <w:sz w:val="20"/>
                <w:szCs w:val="20"/>
              </w:rPr>
            </w:pPr>
            <w:r>
              <w:rPr>
                <w:rFonts w:ascii="Calibri" w:eastAsia="Calibri" w:hAnsi="Calibri" w:cs="Calibri"/>
                <w:w w:val="99"/>
                <w:sz w:val="24"/>
                <w:szCs w:val="24"/>
              </w:rPr>
              <w:t>RITA MAERSK</w:t>
            </w: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Denmark</w:t>
            </w:r>
          </w:p>
        </w:tc>
        <w:tc>
          <w:tcPr>
            <w:tcW w:w="1160" w:type="dxa"/>
            <w:vMerge/>
            <w:tcBorders>
              <w:right w:val="single" w:sz="8" w:space="0" w:color="auto"/>
            </w:tcBorders>
            <w:vAlign w:val="bottom"/>
          </w:tcPr>
          <w:p w:rsidR="00462C8D" w:rsidRDefault="00462C8D">
            <w:pPr>
              <w:rPr>
                <w:sz w:val="14"/>
                <w:szCs w:val="14"/>
              </w:rPr>
            </w:pPr>
          </w:p>
        </w:tc>
        <w:tc>
          <w:tcPr>
            <w:tcW w:w="9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w w:val="98"/>
                <w:sz w:val="24"/>
                <w:szCs w:val="24"/>
              </w:rPr>
              <w:t>22184</w:t>
            </w:r>
          </w:p>
        </w:tc>
        <w:tc>
          <w:tcPr>
            <w:tcW w:w="800" w:type="dxa"/>
            <w:vMerge/>
            <w:tcBorders>
              <w:right w:val="single" w:sz="8" w:space="0" w:color="auto"/>
            </w:tcBorders>
            <w:vAlign w:val="bottom"/>
          </w:tcPr>
          <w:p w:rsidR="00462C8D" w:rsidRDefault="00462C8D">
            <w:pPr>
              <w:rPr>
                <w:sz w:val="14"/>
                <w:szCs w:val="14"/>
              </w:rPr>
            </w:pPr>
          </w:p>
        </w:tc>
        <w:tc>
          <w:tcPr>
            <w:tcW w:w="1400" w:type="dxa"/>
            <w:vMerge/>
            <w:tcBorders>
              <w:right w:val="single" w:sz="8" w:space="0" w:color="auto"/>
            </w:tcBorders>
            <w:vAlign w:val="bottom"/>
          </w:tcPr>
          <w:p w:rsidR="00462C8D" w:rsidRDefault="00462C8D">
            <w:pPr>
              <w:rPr>
                <w:sz w:val="14"/>
                <w:szCs w:val="14"/>
              </w:rPr>
            </w:pPr>
          </w:p>
        </w:tc>
        <w:tc>
          <w:tcPr>
            <w:tcW w:w="840" w:type="dxa"/>
            <w:vMerge w:val="restart"/>
            <w:tcBorders>
              <w:right w:val="single" w:sz="8" w:space="0" w:color="auto"/>
            </w:tcBorders>
            <w:vAlign w:val="bottom"/>
          </w:tcPr>
          <w:p w:rsidR="00462C8D" w:rsidRDefault="00162780">
            <w:pPr>
              <w:ind w:left="180"/>
              <w:rPr>
                <w:sz w:val="20"/>
                <w:szCs w:val="20"/>
              </w:rPr>
            </w:pPr>
            <w:r>
              <w:rPr>
                <w:rFonts w:ascii="Calibri" w:eastAsia="Calibri" w:hAnsi="Calibri" w:cs="Calibri"/>
                <w:sz w:val="24"/>
                <w:szCs w:val="24"/>
              </w:rPr>
              <w:t>21 D</w:t>
            </w:r>
          </w:p>
        </w:tc>
        <w:tc>
          <w:tcPr>
            <w:tcW w:w="25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A.P.MOLLER MAERSK</w:t>
            </w:r>
          </w:p>
        </w:tc>
        <w:tc>
          <w:tcPr>
            <w:tcW w:w="0" w:type="dxa"/>
            <w:vAlign w:val="bottom"/>
          </w:tcPr>
          <w:p w:rsidR="00462C8D" w:rsidRDefault="00462C8D">
            <w:pPr>
              <w:rPr>
                <w:sz w:val="1"/>
                <w:szCs w:val="1"/>
              </w:rPr>
            </w:pPr>
          </w:p>
        </w:tc>
      </w:tr>
      <w:tr w:rsidR="00462C8D">
        <w:trPr>
          <w:trHeight w:val="197"/>
        </w:trPr>
        <w:tc>
          <w:tcPr>
            <w:tcW w:w="1660" w:type="dxa"/>
            <w:vMerge/>
            <w:tcBorders>
              <w:left w:val="single" w:sz="8" w:space="0" w:color="auto"/>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116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Tanker</w:t>
            </w:r>
          </w:p>
        </w:tc>
        <w:tc>
          <w:tcPr>
            <w:tcW w:w="900" w:type="dxa"/>
            <w:vMerge/>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vMerge/>
            <w:tcBorders>
              <w:right w:val="single" w:sz="8" w:space="0" w:color="auto"/>
            </w:tcBorders>
            <w:vAlign w:val="bottom"/>
          </w:tcPr>
          <w:p w:rsidR="00462C8D" w:rsidRDefault="00462C8D">
            <w:pPr>
              <w:rPr>
                <w:sz w:val="17"/>
                <w:szCs w:val="17"/>
              </w:rPr>
            </w:pPr>
          </w:p>
        </w:tc>
        <w:tc>
          <w:tcPr>
            <w:tcW w:w="2500" w:type="dxa"/>
            <w:vMerge/>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135"/>
        </w:trPr>
        <w:tc>
          <w:tcPr>
            <w:tcW w:w="1660" w:type="dxa"/>
            <w:tcBorders>
              <w:left w:val="single" w:sz="8" w:space="0" w:color="auto"/>
              <w:right w:val="single" w:sz="8" w:space="0" w:color="auto"/>
            </w:tcBorders>
            <w:vAlign w:val="bottom"/>
          </w:tcPr>
          <w:p w:rsidR="00462C8D" w:rsidRDefault="00462C8D">
            <w:pPr>
              <w:rPr>
                <w:sz w:val="11"/>
                <w:szCs w:val="11"/>
              </w:rPr>
            </w:pPr>
          </w:p>
        </w:tc>
        <w:tc>
          <w:tcPr>
            <w:tcW w:w="1160" w:type="dxa"/>
            <w:tcBorders>
              <w:right w:val="single" w:sz="8" w:space="0" w:color="auto"/>
            </w:tcBorders>
            <w:vAlign w:val="bottom"/>
          </w:tcPr>
          <w:p w:rsidR="00462C8D" w:rsidRDefault="00462C8D">
            <w:pPr>
              <w:rPr>
                <w:sz w:val="11"/>
                <w:szCs w:val="11"/>
              </w:rPr>
            </w:pPr>
          </w:p>
        </w:tc>
        <w:tc>
          <w:tcPr>
            <w:tcW w:w="1160" w:type="dxa"/>
            <w:vMerge/>
            <w:tcBorders>
              <w:right w:val="single" w:sz="8" w:space="0" w:color="auto"/>
            </w:tcBorders>
            <w:vAlign w:val="bottom"/>
          </w:tcPr>
          <w:p w:rsidR="00462C8D" w:rsidRDefault="00462C8D">
            <w:pPr>
              <w:rPr>
                <w:sz w:val="11"/>
                <w:szCs w:val="11"/>
              </w:rPr>
            </w:pPr>
          </w:p>
        </w:tc>
        <w:tc>
          <w:tcPr>
            <w:tcW w:w="900" w:type="dxa"/>
            <w:tcBorders>
              <w:right w:val="single" w:sz="8" w:space="0" w:color="auto"/>
            </w:tcBorders>
            <w:vAlign w:val="bottom"/>
          </w:tcPr>
          <w:p w:rsidR="00462C8D" w:rsidRDefault="00462C8D">
            <w:pPr>
              <w:rPr>
                <w:sz w:val="11"/>
                <w:szCs w:val="11"/>
              </w:rPr>
            </w:pPr>
          </w:p>
        </w:tc>
        <w:tc>
          <w:tcPr>
            <w:tcW w:w="800" w:type="dxa"/>
            <w:tcBorders>
              <w:right w:val="single" w:sz="8" w:space="0" w:color="auto"/>
            </w:tcBorders>
            <w:vAlign w:val="bottom"/>
          </w:tcPr>
          <w:p w:rsidR="00462C8D" w:rsidRDefault="00462C8D">
            <w:pPr>
              <w:rPr>
                <w:sz w:val="11"/>
                <w:szCs w:val="11"/>
              </w:rPr>
            </w:pPr>
          </w:p>
        </w:tc>
        <w:tc>
          <w:tcPr>
            <w:tcW w:w="1400" w:type="dxa"/>
            <w:tcBorders>
              <w:right w:val="single" w:sz="8" w:space="0" w:color="auto"/>
            </w:tcBorders>
            <w:vAlign w:val="bottom"/>
          </w:tcPr>
          <w:p w:rsidR="00462C8D" w:rsidRDefault="00462C8D">
            <w:pPr>
              <w:rPr>
                <w:sz w:val="11"/>
                <w:szCs w:val="11"/>
              </w:rPr>
            </w:pPr>
          </w:p>
        </w:tc>
        <w:tc>
          <w:tcPr>
            <w:tcW w:w="840" w:type="dxa"/>
            <w:tcBorders>
              <w:right w:val="single" w:sz="8" w:space="0" w:color="auto"/>
            </w:tcBorders>
            <w:vAlign w:val="bottom"/>
          </w:tcPr>
          <w:p w:rsidR="00462C8D" w:rsidRDefault="00462C8D">
            <w:pPr>
              <w:rPr>
                <w:sz w:val="11"/>
                <w:szCs w:val="11"/>
              </w:rPr>
            </w:pPr>
          </w:p>
        </w:tc>
        <w:tc>
          <w:tcPr>
            <w:tcW w:w="2500" w:type="dxa"/>
            <w:tcBorders>
              <w:right w:val="single" w:sz="8" w:space="0" w:color="auto"/>
            </w:tcBorders>
            <w:vAlign w:val="bottom"/>
          </w:tcPr>
          <w:p w:rsidR="00462C8D" w:rsidRDefault="00462C8D">
            <w:pPr>
              <w:rPr>
                <w:sz w:val="11"/>
                <w:szCs w:val="11"/>
              </w:rPr>
            </w:pP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r w:rsidR="00462C8D">
        <w:trPr>
          <w:trHeight w:val="309"/>
        </w:trPr>
        <w:tc>
          <w:tcPr>
            <w:tcW w:w="1660" w:type="dxa"/>
            <w:tcBorders>
              <w:left w:val="single" w:sz="8" w:space="0" w:color="auto"/>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1160" w:type="dxa"/>
            <w:tcBorders>
              <w:right w:val="single" w:sz="8" w:space="0" w:color="auto"/>
            </w:tcBorders>
            <w:vAlign w:val="bottom"/>
          </w:tcPr>
          <w:p w:rsidR="00462C8D" w:rsidRDefault="00462C8D">
            <w:pPr>
              <w:rPr>
                <w:sz w:val="24"/>
                <w:szCs w:val="24"/>
              </w:rPr>
            </w:pPr>
          </w:p>
        </w:tc>
        <w:tc>
          <w:tcPr>
            <w:tcW w:w="900" w:type="dxa"/>
            <w:tcBorders>
              <w:right w:val="single" w:sz="8" w:space="0" w:color="auto"/>
            </w:tcBorders>
            <w:vAlign w:val="bottom"/>
          </w:tcPr>
          <w:p w:rsidR="00462C8D" w:rsidRDefault="00462C8D">
            <w:pPr>
              <w:rPr>
                <w:sz w:val="24"/>
                <w:szCs w:val="24"/>
              </w:rPr>
            </w:pPr>
          </w:p>
        </w:tc>
        <w:tc>
          <w:tcPr>
            <w:tcW w:w="800" w:type="dxa"/>
            <w:tcBorders>
              <w:right w:val="single" w:sz="8" w:space="0" w:color="auto"/>
            </w:tcBorders>
            <w:vAlign w:val="bottom"/>
          </w:tcPr>
          <w:p w:rsidR="00462C8D" w:rsidRDefault="00162780">
            <w:pPr>
              <w:spacing w:line="307" w:lineRule="exact"/>
              <w:jc w:val="center"/>
              <w:rPr>
                <w:sz w:val="20"/>
                <w:szCs w:val="20"/>
              </w:rPr>
            </w:pPr>
            <w:r>
              <w:rPr>
                <w:rFonts w:ascii="Calibri" w:eastAsia="Calibri" w:hAnsi="Calibri" w:cs="Calibri"/>
                <w:sz w:val="33"/>
                <w:szCs w:val="33"/>
                <w:vertAlign w:val="subscript"/>
              </w:rPr>
              <w:t>3</w:t>
            </w:r>
            <w:r>
              <w:rPr>
                <w:rFonts w:ascii="Calibri" w:eastAsia="Calibri" w:hAnsi="Calibri" w:cs="Calibri"/>
                <w:sz w:val="13"/>
                <w:szCs w:val="13"/>
              </w:rPr>
              <w:t>rd</w:t>
            </w:r>
          </w:p>
        </w:tc>
        <w:tc>
          <w:tcPr>
            <w:tcW w:w="1400" w:type="dxa"/>
            <w:tcBorders>
              <w:right w:val="single" w:sz="8" w:space="0" w:color="auto"/>
            </w:tcBorders>
            <w:vAlign w:val="bottom"/>
          </w:tcPr>
          <w:p w:rsidR="00462C8D" w:rsidRDefault="00162780">
            <w:pPr>
              <w:spacing w:line="280" w:lineRule="exact"/>
              <w:jc w:val="center"/>
              <w:rPr>
                <w:sz w:val="20"/>
                <w:szCs w:val="20"/>
              </w:rPr>
            </w:pPr>
            <w:r>
              <w:rPr>
                <w:rFonts w:ascii="Calibri" w:eastAsia="Calibri" w:hAnsi="Calibri" w:cs="Calibri"/>
                <w:sz w:val="24"/>
                <w:szCs w:val="24"/>
              </w:rPr>
              <w:t>28/01/09</w:t>
            </w:r>
          </w:p>
        </w:tc>
        <w:tc>
          <w:tcPr>
            <w:tcW w:w="840" w:type="dxa"/>
            <w:tcBorders>
              <w:right w:val="single" w:sz="8" w:space="0" w:color="auto"/>
            </w:tcBorders>
            <w:vAlign w:val="bottom"/>
          </w:tcPr>
          <w:p w:rsidR="00462C8D" w:rsidRDefault="00462C8D">
            <w:pPr>
              <w:rPr>
                <w:sz w:val="24"/>
                <w:szCs w:val="24"/>
              </w:rPr>
            </w:pPr>
          </w:p>
        </w:tc>
        <w:tc>
          <w:tcPr>
            <w:tcW w:w="2500" w:type="dxa"/>
            <w:tcBorders>
              <w:right w:val="single" w:sz="8" w:space="0" w:color="auto"/>
            </w:tcBorders>
            <w:vAlign w:val="bottom"/>
          </w:tcPr>
          <w:p w:rsidR="00462C8D" w:rsidRDefault="00462C8D">
            <w:pPr>
              <w:rPr>
                <w:sz w:val="24"/>
                <w:szCs w:val="24"/>
              </w:rPr>
            </w:pPr>
          </w:p>
        </w:tc>
        <w:tc>
          <w:tcPr>
            <w:tcW w:w="0" w:type="dxa"/>
            <w:vAlign w:val="bottom"/>
          </w:tcPr>
          <w:p w:rsidR="00462C8D" w:rsidRDefault="00462C8D">
            <w:pPr>
              <w:rPr>
                <w:sz w:val="1"/>
                <w:szCs w:val="1"/>
              </w:rPr>
            </w:pPr>
          </w:p>
        </w:tc>
      </w:tr>
      <w:tr w:rsidR="00462C8D">
        <w:trPr>
          <w:trHeight w:val="240"/>
        </w:trPr>
        <w:tc>
          <w:tcPr>
            <w:tcW w:w="1660" w:type="dxa"/>
            <w:tcBorders>
              <w:left w:val="single" w:sz="8" w:space="0" w:color="auto"/>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1160" w:type="dxa"/>
            <w:tcBorders>
              <w:right w:val="single" w:sz="8" w:space="0" w:color="auto"/>
            </w:tcBorders>
            <w:vAlign w:val="bottom"/>
          </w:tcPr>
          <w:p w:rsidR="00462C8D" w:rsidRDefault="00462C8D">
            <w:pPr>
              <w:rPr>
                <w:sz w:val="20"/>
                <w:szCs w:val="20"/>
              </w:rPr>
            </w:pPr>
          </w:p>
        </w:tc>
        <w:tc>
          <w:tcPr>
            <w:tcW w:w="900" w:type="dxa"/>
            <w:tcBorders>
              <w:right w:val="single" w:sz="8" w:space="0" w:color="auto"/>
            </w:tcBorders>
            <w:vAlign w:val="bottom"/>
          </w:tcPr>
          <w:p w:rsidR="00462C8D" w:rsidRDefault="00462C8D">
            <w:pPr>
              <w:rPr>
                <w:sz w:val="20"/>
                <w:szCs w:val="20"/>
              </w:rPr>
            </w:pPr>
          </w:p>
        </w:tc>
        <w:tc>
          <w:tcPr>
            <w:tcW w:w="8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OFF</w:t>
            </w:r>
          </w:p>
        </w:tc>
        <w:tc>
          <w:tcPr>
            <w:tcW w:w="1400" w:type="dxa"/>
            <w:vMerge w:val="restart"/>
            <w:tcBorders>
              <w:right w:val="single" w:sz="8" w:space="0" w:color="auto"/>
            </w:tcBorders>
            <w:vAlign w:val="bottom"/>
          </w:tcPr>
          <w:p w:rsidR="00462C8D" w:rsidRDefault="00162780">
            <w:pPr>
              <w:jc w:val="center"/>
              <w:rPr>
                <w:sz w:val="20"/>
                <w:szCs w:val="20"/>
              </w:rPr>
            </w:pPr>
            <w:r>
              <w:rPr>
                <w:rFonts w:ascii="Calibri" w:eastAsia="Calibri" w:hAnsi="Calibri" w:cs="Calibri"/>
                <w:sz w:val="24"/>
                <w:szCs w:val="24"/>
              </w:rPr>
              <w:t>01/08/09</w:t>
            </w:r>
          </w:p>
        </w:tc>
        <w:tc>
          <w:tcPr>
            <w:tcW w:w="840" w:type="dxa"/>
            <w:tcBorders>
              <w:right w:val="single" w:sz="8" w:space="0" w:color="auto"/>
            </w:tcBorders>
            <w:vAlign w:val="bottom"/>
          </w:tcPr>
          <w:p w:rsidR="00462C8D" w:rsidRDefault="00162780">
            <w:pPr>
              <w:spacing w:line="239" w:lineRule="exact"/>
              <w:ind w:left="140"/>
              <w:rPr>
                <w:sz w:val="20"/>
                <w:szCs w:val="20"/>
              </w:rPr>
            </w:pPr>
            <w:r>
              <w:rPr>
                <w:rFonts w:ascii="Calibri" w:eastAsia="Calibri" w:hAnsi="Calibri" w:cs="Calibri"/>
                <w:sz w:val="24"/>
                <w:szCs w:val="24"/>
              </w:rPr>
              <w:t>06 M</w:t>
            </w:r>
          </w:p>
        </w:tc>
        <w:tc>
          <w:tcPr>
            <w:tcW w:w="2500" w:type="dxa"/>
            <w:tcBorders>
              <w:right w:val="single" w:sz="8" w:space="0" w:color="auto"/>
            </w:tcBorders>
            <w:vAlign w:val="bottom"/>
          </w:tcPr>
          <w:p w:rsidR="00462C8D" w:rsidRDefault="00462C8D">
            <w:pPr>
              <w:rPr>
                <w:sz w:val="20"/>
                <w:szCs w:val="20"/>
              </w:rPr>
            </w:pPr>
          </w:p>
        </w:tc>
        <w:tc>
          <w:tcPr>
            <w:tcW w:w="0" w:type="dxa"/>
            <w:vAlign w:val="bottom"/>
          </w:tcPr>
          <w:p w:rsidR="00462C8D" w:rsidRDefault="00462C8D">
            <w:pPr>
              <w:rPr>
                <w:sz w:val="1"/>
                <w:szCs w:val="1"/>
              </w:rPr>
            </w:pPr>
          </w:p>
        </w:tc>
      </w:tr>
      <w:tr w:rsidR="00462C8D">
        <w:trPr>
          <w:trHeight w:val="62"/>
        </w:trPr>
        <w:tc>
          <w:tcPr>
            <w:tcW w:w="1660" w:type="dxa"/>
            <w:vMerge w:val="restart"/>
            <w:tcBorders>
              <w:left w:val="single" w:sz="8" w:space="0" w:color="auto"/>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w w:val="99"/>
                <w:sz w:val="24"/>
                <w:szCs w:val="24"/>
              </w:rPr>
              <w:t>OCEANIC</w:t>
            </w:r>
          </w:p>
        </w:tc>
        <w:tc>
          <w:tcPr>
            <w:tcW w:w="116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sz w:val="24"/>
                <w:szCs w:val="24"/>
              </w:rPr>
              <w:t>Panama</w:t>
            </w:r>
          </w:p>
        </w:tc>
        <w:tc>
          <w:tcPr>
            <w:tcW w:w="116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Chemical</w:t>
            </w:r>
          </w:p>
        </w:tc>
        <w:tc>
          <w:tcPr>
            <w:tcW w:w="900" w:type="dxa"/>
            <w:vMerge w:val="restart"/>
            <w:tcBorders>
              <w:right w:val="single" w:sz="8" w:space="0" w:color="auto"/>
            </w:tcBorders>
            <w:vAlign w:val="bottom"/>
          </w:tcPr>
          <w:p w:rsidR="00462C8D" w:rsidRDefault="00162780">
            <w:pPr>
              <w:spacing w:line="264" w:lineRule="exact"/>
              <w:jc w:val="center"/>
              <w:rPr>
                <w:sz w:val="20"/>
                <w:szCs w:val="20"/>
              </w:rPr>
            </w:pPr>
            <w:r>
              <w:rPr>
                <w:rFonts w:ascii="Calibri" w:eastAsia="Calibri" w:hAnsi="Calibri" w:cs="Calibri"/>
                <w:w w:val="98"/>
                <w:sz w:val="24"/>
                <w:szCs w:val="24"/>
              </w:rPr>
              <w:t>8505</w:t>
            </w:r>
          </w:p>
        </w:tc>
        <w:tc>
          <w:tcPr>
            <w:tcW w:w="800" w:type="dxa"/>
            <w:vMerge/>
            <w:tcBorders>
              <w:right w:val="single" w:sz="8" w:space="0" w:color="auto"/>
            </w:tcBorders>
            <w:vAlign w:val="bottom"/>
          </w:tcPr>
          <w:p w:rsidR="00462C8D" w:rsidRDefault="00462C8D">
            <w:pPr>
              <w:rPr>
                <w:sz w:val="5"/>
                <w:szCs w:val="5"/>
              </w:rPr>
            </w:pPr>
          </w:p>
        </w:tc>
        <w:tc>
          <w:tcPr>
            <w:tcW w:w="1400" w:type="dxa"/>
            <w:vMerge/>
            <w:tcBorders>
              <w:right w:val="single" w:sz="8" w:space="0" w:color="auto"/>
            </w:tcBorders>
            <w:vAlign w:val="bottom"/>
          </w:tcPr>
          <w:p w:rsidR="00462C8D" w:rsidRDefault="00462C8D">
            <w:pPr>
              <w:rPr>
                <w:sz w:val="5"/>
                <w:szCs w:val="5"/>
              </w:rPr>
            </w:pPr>
          </w:p>
        </w:tc>
        <w:tc>
          <w:tcPr>
            <w:tcW w:w="840" w:type="dxa"/>
            <w:tcBorders>
              <w:right w:val="single" w:sz="8" w:space="0" w:color="auto"/>
            </w:tcBorders>
            <w:vAlign w:val="bottom"/>
          </w:tcPr>
          <w:p w:rsidR="00462C8D" w:rsidRDefault="00462C8D">
            <w:pPr>
              <w:rPr>
                <w:sz w:val="5"/>
                <w:szCs w:val="5"/>
              </w:rPr>
            </w:pPr>
          </w:p>
        </w:tc>
        <w:tc>
          <w:tcPr>
            <w:tcW w:w="2500" w:type="dxa"/>
            <w:vMerge w:val="restart"/>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ASP Tanker</w:t>
            </w:r>
          </w:p>
        </w:tc>
        <w:tc>
          <w:tcPr>
            <w:tcW w:w="0" w:type="dxa"/>
            <w:vAlign w:val="bottom"/>
          </w:tcPr>
          <w:p w:rsidR="00462C8D" w:rsidRDefault="00462C8D">
            <w:pPr>
              <w:rPr>
                <w:sz w:val="1"/>
                <w:szCs w:val="1"/>
              </w:rPr>
            </w:pPr>
          </w:p>
        </w:tc>
      </w:tr>
      <w:tr w:rsidR="00462C8D">
        <w:trPr>
          <w:trHeight w:val="206"/>
        </w:trPr>
        <w:tc>
          <w:tcPr>
            <w:tcW w:w="1660" w:type="dxa"/>
            <w:vMerge/>
            <w:tcBorders>
              <w:left w:val="single" w:sz="8" w:space="0" w:color="auto"/>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1160" w:type="dxa"/>
            <w:vMerge/>
            <w:tcBorders>
              <w:right w:val="single" w:sz="8" w:space="0" w:color="auto"/>
            </w:tcBorders>
            <w:vAlign w:val="bottom"/>
          </w:tcPr>
          <w:p w:rsidR="00462C8D" w:rsidRDefault="00462C8D">
            <w:pPr>
              <w:rPr>
                <w:sz w:val="17"/>
                <w:szCs w:val="17"/>
              </w:rPr>
            </w:pPr>
          </w:p>
        </w:tc>
        <w:tc>
          <w:tcPr>
            <w:tcW w:w="900" w:type="dxa"/>
            <w:vMerge/>
            <w:tcBorders>
              <w:right w:val="single" w:sz="8" w:space="0" w:color="auto"/>
            </w:tcBorders>
            <w:vAlign w:val="bottom"/>
          </w:tcPr>
          <w:p w:rsidR="00462C8D" w:rsidRDefault="00462C8D">
            <w:pPr>
              <w:rPr>
                <w:sz w:val="17"/>
                <w:szCs w:val="17"/>
              </w:rPr>
            </w:pPr>
          </w:p>
        </w:tc>
        <w:tc>
          <w:tcPr>
            <w:tcW w:w="800" w:type="dxa"/>
            <w:tcBorders>
              <w:right w:val="single" w:sz="8" w:space="0" w:color="auto"/>
            </w:tcBorders>
            <w:vAlign w:val="bottom"/>
          </w:tcPr>
          <w:p w:rsidR="00462C8D" w:rsidRDefault="00462C8D">
            <w:pPr>
              <w:rPr>
                <w:sz w:val="17"/>
                <w:szCs w:val="17"/>
              </w:rPr>
            </w:pPr>
          </w:p>
        </w:tc>
        <w:tc>
          <w:tcPr>
            <w:tcW w:w="1400" w:type="dxa"/>
            <w:tcBorders>
              <w:right w:val="single" w:sz="8" w:space="0" w:color="auto"/>
            </w:tcBorders>
            <w:vAlign w:val="bottom"/>
          </w:tcPr>
          <w:p w:rsidR="00462C8D" w:rsidRDefault="00462C8D">
            <w:pPr>
              <w:rPr>
                <w:sz w:val="17"/>
                <w:szCs w:val="17"/>
              </w:rPr>
            </w:pPr>
          </w:p>
        </w:tc>
        <w:tc>
          <w:tcPr>
            <w:tcW w:w="840" w:type="dxa"/>
            <w:vMerge w:val="restart"/>
            <w:tcBorders>
              <w:right w:val="single" w:sz="8" w:space="0" w:color="auto"/>
            </w:tcBorders>
            <w:vAlign w:val="bottom"/>
          </w:tcPr>
          <w:p w:rsidR="00462C8D" w:rsidRDefault="00162780">
            <w:pPr>
              <w:spacing w:line="269" w:lineRule="exact"/>
              <w:ind w:left="180"/>
              <w:rPr>
                <w:sz w:val="20"/>
                <w:szCs w:val="20"/>
              </w:rPr>
            </w:pPr>
            <w:r>
              <w:rPr>
                <w:rFonts w:ascii="Calibri" w:eastAsia="Calibri" w:hAnsi="Calibri" w:cs="Calibri"/>
                <w:sz w:val="24"/>
                <w:szCs w:val="24"/>
              </w:rPr>
              <w:t>06 D</w:t>
            </w:r>
          </w:p>
        </w:tc>
        <w:tc>
          <w:tcPr>
            <w:tcW w:w="2500" w:type="dxa"/>
            <w:vMerge/>
            <w:tcBorders>
              <w:right w:val="single" w:sz="8" w:space="0" w:color="auto"/>
            </w:tcBorders>
            <w:vAlign w:val="bottom"/>
          </w:tcPr>
          <w:p w:rsidR="00462C8D" w:rsidRDefault="00462C8D">
            <w:pPr>
              <w:rPr>
                <w:sz w:val="17"/>
                <w:szCs w:val="17"/>
              </w:rPr>
            </w:pPr>
          </w:p>
        </w:tc>
        <w:tc>
          <w:tcPr>
            <w:tcW w:w="0" w:type="dxa"/>
            <w:vAlign w:val="bottom"/>
          </w:tcPr>
          <w:p w:rsidR="00462C8D" w:rsidRDefault="00462C8D">
            <w:pPr>
              <w:rPr>
                <w:sz w:val="1"/>
                <w:szCs w:val="1"/>
              </w:rPr>
            </w:pPr>
          </w:p>
        </w:tc>
      </w:tr>
      <w:tr w:rsidR="00462C8D">
        <w:trPr>
          <w:trHeight w:val="62"/>
        </w:trPr>
        <w:tc>
          <w:tcPr>
            <w:tcW w:w="1660" w:type="dxa"/>
            <w:tcBorders>
              <w:left w:val="single" w:sz="8" w:space="0" w:color="auto"/>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1160" w:type="dxa"/>
            <w:tcBorders>
              <w:right w:val="single" w:sz="8" w:space="0" w:color="auto"/>
            </w:tcBorders>
            <w:vAlign w:val="bottom"/>
          </w:tcPr>
          <w:p w:rsidR="00462C8D" w:rsidRDefault="00462C8D">
            <w:pPr>
              <w:rPr>
                <w:sz w:val="5"/>
                <w:szCs w:val="5"/>
              </w:rPr>
            </w:pPr>
          </w:p>
        </w:tc>
        <w:tc>
          <w:tcPr>
            <w:tcW w:w="900" w:type="dxa"/>
            <w:tcBorders>
              <w:right w:val="single" w:sz="8" w:space="0" w:color="auto"/>
            </w:tcBorders>
            <w:vAlign w:val="bottom"/>
          </w:tcPr>
          <w:p w:rsidR="00462C8D" w:rsidRDefault="00462C8D">
            <w:pPr>
              <w:rPr>
                <w:sz w:val="5"/>
                <w:szCs w:val="5"/>
              </w:rPr>
            </w:pPr>
          </w:p>
        </w:tc>
        <w:tc>
          <w:tcPr>
            <w:tcW w:w="800" w:type="dxa"/>
            <w:tcBorders>
              <w:right w:val="single" w:sz="8" w:space="0" w:color="auto"/>
            </w:tcBorders>
            <w:vAlign w:val="bottom"/>
          </w:tcPr>
          <w:p w:rsidR="00462C8D" w:rsidRDefault="00462C8D">
            <w:pPr>
              <w:rPr>
                <w:sz w:val="5"/>
                <w:szCs w:val="5"/>
              </w:rPr>
            </w:pPr>
          </w:p>
        </w:tc>
        <w:tc>
          <w:tcPr>
            <w:tcW w:w="1400" w:type="dxa"/>
            <w:tcBorders>
              <w:right w:val="single" w:sz="8" w:space="0" w:color="auto"/>
            </w:tcBorders>
            <w:vAlign w:val="bottom"/>
          </w:tcPr>
          <w:p w:rsidR="00462C8D" w:rsidRDefault="00462C8D">
            <w:pPr>
              <w:rPr>
                <w:sz w:val="5"/>
                <w:szCs w:val="5"/>
              </w:rPr>
            </w:pPr>
          </w:p>
        </w:tc>
        <w:tc>
          <w:tcPr>
            <w:tcW w:w="840" w:type="dxa"/>
            <w:vMerge/>
            <w:tcBorders>
              <w:right w:val="single" w:sz="8" w:space="0" w:color="auto"/>
            </w:tcBorders>
            <w:vAlign w:val="bottom"/>
          </w:tcPr>
          <w:p w:rsidR="00462C8D" w:rsidRDefault="00462C8D">
            <w:pPr>
              <w:rPr>
                <w:sz w:val="5"/>
                <w:szCs w:val="5"/>
              </w:rPr>
            </w:pPr>
          </w:p>
        </w:tc>
        <w:tc>
          <w:tcPr>
            <w:tcW w:w="2500" w:type="dxa"/>
            <w:tcBorders>
              <w:right w:val="single" w:sz="8" w:space="0" w:color="auto"/>
            </w:tcBorders>
            <w:vAlign w:val="bottom"/>
          </w:tcPr>
          <w:p w:rsidR="00462C8D" w:rsidRDefault="00462C8D">
            <w:pPr>
              <w:rPr>
                <w:sz w:val="5"/>
                <w:szCs w:val="5"/>
              </w:rPr>
            </w:pPr>
          </w:p>
        </w:tc>
        <w:tc>
          <w:tcPr>
            <w:tcW w:w="0" w:type="dxa"/>
            <w:vAlign w:val="bottom"/>
          </w:tcPr>
          <w:p w:rsidR="00462C8D" w:rsidRDefault="00462C8D">
            <w:pPr>
              <w:rPr>
                <w:sz w:val="1"/>
                <w:szCs w:val="1"/>
              </w:rPr>
            </w:pPr>
          </w:p>
        </w:tc>
      </w:tr>
      <w:tr w:rsidR="00462C8D">
        <w:trPr>
          <w:trHeight w:val="269"/>
        </w:trPr>
        <w:tc>
          <w:tcPr>
            <w:tcW w:w="1660" w:type="dxa"/>
            <w:tcBorders>
              <w:left w:val="single" w:sz="8" w:space="0" w:color="auto"/>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CORAL</w:t>
            </w:r>
          </w:p>
        </w:tc>
        <w:tc>
          <w:tcPr>
            <w:tcW w:w="1160" w:type="dxa"/>
            <w:tcBorders>
              <w:right w:val="single" w:sz="8" w:space="0" w:color="auto"/>
            </w:tcBorders>
            <w:vAlign w:val="bottom"/>
          </w:tcPr>
          <w:p w:rsidR="00462C8D" w:rsidRDefault="00462C8D">
            <w:pPr>
              <w:rPr>
                <w:sz w:val="23"/>
                <w:szCs w:val="23"/>
              </w:rPr>
            </w:pPr>
          </w:p>
        </w:tc>
        <w:tc>
          <w:tcPr>
            <w:tcW w:w="1160" w:type="dxa"/>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Tanker</w:t>
            </w:r>
          </w:p>
        </w:tc>
        <w:tc>
          <w:tcPr>
            <w:tcW w:w="900" w:type="dxa"/>
            <w:tcBorders>
              <w:right w:val="single" w:sz="8" w:space="0" w:color="auto"/>
            </w:tcBorders>
            <w:vAlign w:val="bottom"/>
          </w:tcPr>
          <w:p w:rsidR="00462C8D" w:rsidRDefault="00462C8D">
            <w:pPr>
              <w:rPr>
                <w:sz w:val="23"/>
                <w:szCs w:val="23"/>
              </w:rPr>
            </w:pPr>
          </w:p>
        </w:tc>
        <w:tc>
          <w:tcPr>
            <w:tcW w:w="800" w:type="dxa"/>
            <w:tcBorders>
              <w:right w:val="single" w:sz="8" w:space="0" w:color="auto"/>
            </w:tcBorders>
            <w:vAlign w:val="bottom"/>
          </w:tcPr>
          <w:p w:rsidR="00462C8D" w:rsidRDefault="00462C8D">
            <w:pPr>
              <w:rPr>
                <w:sz w:val="23"/>
                <w:szCs w:val="23"/>
              </w:rPr>
            </w:pPr>
          </w:p>
        </w:tc>
        <w:tc>
          <w:tcPr>
            <w:tcW w:w="1400" w:type="dxa"/>
            <w:tcBorders>
              <w:right w:val="single" w:sz="8" w:space="0" w:color="auto"/>
            </w:tcBorders>
            <w:vAlign w:val="bottom"/>
          </w:tcPr>
          <w:p w:rsidR="00462C8D" w:rsidRDefault="00462C8D">
            <w:pPr>
              <w:rPr>
                <w:sz w:val="23"/>
                <w:szCs w:val="23"/>
              </w:rPr>
            </w:pPr>
          </w:p>
        </w:tc>
        <w:tc>
          <w:tcPr>
            <w:tcW w:w="840" w:type="dxa"/>
            <w:tcBorders>
              <w:right w:val="single" w:sz="8" w:space="0" w:color="auto"/>
            </w:tcBorders>
            <w:vAlign w:val="bottom"/>
          </w:tcPr>
          <w:p w:rsidR="00462C8D" w:rsidRDefault="00462C8D">
            <w:pPr>
              <w:rPr>
                <w:sz w:val="23"/>
                <w:szCs w:val="23"/>
              </w:rPr>
            </w:pPr>
          </w:p>
        </w:tc>
        <w:tc>
          <w:tcPr>
            <w:tcW w:w="2500" w:type="dxa"/>
            <w:tcBorders>
              <w:right w:val="single" w:sz="8" w:space="0" w:color="auto"/>
            </w:tcBorders>
            <w:vAlign w:val="bottom"/>
          </w:tcPr>
          <w:p w:rsidR="00462C8D" w:rsidRDefault="00162780">
            <w:pPr>
              <w:spacing w:line="269" w:lineRule="exact"/>
              <w:jc w:val="center"/>
              <w:rPr>
                <w:sz w:val="20"/>
                <w:szCs w:val="20"/>
              </w:rPr>
            </w:pPr>
            <w:r>
              <w:rPr>
                <w:rFonts w:ascii="Calibri" w:eastAsia="Calibri" w:hAnsi="Calibri" w:cs="Calibri"/>
                <w:sz w:val="24"/>
                <w:szCs w:val="24"/>
              </w:rPr>
              <w:t>Management.</w:t>
            </w:r>
          </w:p>
        </w:tc>
        <w:tc>
          <w:tcPr>
            <w:tcW w:w="0" w:type="dxa"/>
            <w:vAlign w:val="bottom"/>
          </w:tcPr>
          <w:p w:rsidR="00462C8D" w:rsidRDefault="00462C8D">
            <w:pPr>
              <w:rPr>
                <w:sz w:val="1"/>
                <w:szCs w:val="1"/>
              </w:rPr>
            </w:pPr>
          </w:p>
        </w:tc>
      </w:tr>
      <w:tr w:rsidR="00462C8D">
        <w:trPr>
          <w:trHeight w:val="252"/>
        </w:trPr>
        <w:tc>
          <w:tcPr>
            <w:tcW w:w="1660" w:type="dxa"/>
            <w:tcBorders>
              <w:left w:val="single" w:sz="8" w:space="0" w:color="auto"/>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1160" w:type="dxa"/>
            <w:tcBorders>
              <w:bottom w:val="single" w:sz="8" w:space="0" w:color="auto"/>
              <w:right w:val="single" w:sz="8" w:space="0" w:color="auto"/>
            </w:tcBorders>
            <w:vAlign w:val="bottom"/>
          </w:tcPr>
          <w:p w:rsidR="00462C8D" w:rsidRDefault="00462C8D">
            <w:pPr>
              <w:rPr>
                <w:sz w:val="21"/>
                <w:szCs w:val="21"/>
              </w:rPr>
            </w:pPr>
          </w:p>
        </w:tc>
        <w:tc>
          <w:tcPr>
            <w:tcW w:w="900" w:type="dxa"/>
            <w:tcBorders>
              <w:bottom w:val="single" w:sz="8" w:space="0" w:color="auto"/>
              <w:right w:val="single" w:sz="8" w:space="0" w:color="auto"/>
            </w:tcBorders>
            <w:vAlign w:val="bottom"/>
          </w:tcPr>
          <w:p w:rsidR="00462C8D" w:rsidRDefault="00462C8D">
            <w:pPr>
              <w:rPr>
                <w:sz w:val="21"/>
                <w:szCs w:val="21"/>
              </w:rPr>
            </w:pPr>
          </w:p>
        </w:tc>
        <w:tc>
          <w:tcPr>
            <w:tcW w:w="800" w:type="dxa"/>
            <w:tcBorders>
              <w:bottom w:val="single" w:sz="8" w:space="0" w:color="auto"/>
              <w:right w:val="single" w:sz="8" w:space="0" w:color="auto"/>
            </w:tcBorders>
            <w:vAlign w:val="bottom"/>
          </w:tcPr>
          <w:p w:rsidR="00462C8D" w:rsidRDefault="00462C8D">
            <w:pPr>
              <w:rPr>
                <w:sz w:val="21"/>
                <w:szCs w:val="21"/>
              </w:rPr>
            </w:pPr>
          </w:p>
        </w:tc>
        <w:tc>
          <w:tcPr>
            <w:tcW w:w="1400" w:type="dxa"/>
            <w:tcBorders>
              <w:bottom w:val="single" w:sz="8" w:space="0" w:color="auto"/>
              <w:right w:val="single" w:sz="8" w:space="0" w:color="auto"/>
            </w:tcBorders>
            <w:vAlign w:val="bottom"/>
          </w:tcPr>
          <w:p w:rsidR="00462C8D" w:rsidRDefault="00462C8D">
            <w:pPr>
              <w:rPr>
                <w:sz w:val="21"/>
                <w:szCs w:val="21"/>
              </w:rPr>
            </w:pPr>
          </w:p>
        </w:tc>
        <w:tc>
          <w:tcPr>
            <w:tcW w:w="840" w:type="dxa"/>
            <w:tcBorders>
              <w:bottom w:val="single" w:sz="8" w:space="0" w:color="auto"/>
              <w:right w:val="single" w:sz="8" w:space="0" w:color="auto"/>
            </w:tcBorders>
            <w:vAlign w:val="bottom"/>
          </w:tcPr>
          <w:p w:rsidR="00462C8D" w:rsidRDefault="00462C8D">
            <w:pPr>
              <w:rPr>
                <w:sz w:val="21"/>
                <w:szCs w:val="21"/>
              </w:rPr>
            </w:pPr>
          </w:p>
        </w:tc>
        <w:tc>
          <w:tcPr>
            <w:tcW w:w="2500" w:type="dxa"/>
            <w:tcBorders>
              <w:bottom w:val="single" w:sz="8" w:space="0" w:color="auto"/>
              <w:right w:val="single" w:sz="8" w:space="0" w:color="auto"/>
            </w:tcBorders>
            <w:vAlign w:val="bottom"/>
          </w:tcPr>
          <w:p w:rsidR="00462C8D" w:rsidRDefault="00462C8D">
            <w:pPr>
              <w:rPr>
                <w:sz w:val="21"/>
                <w:szCs w:val="21"/>
              </w:rPr>
            </w:pPr>
          </w:p>
        </w:tc>
        <w:tc>
          <w:tcPr>
            <w:tcW w:w="0" w:type="dxa"/>
            <w:vAlign w:val="bottom"/>
          </w:tcPr>
          <w:p w:rsidR="00462C8D" w:rsidRDefault="00462C8D">
            <w:pPr>
              <w:rPr>
                <w:sz w:val="1"/>
                <w:szCs w:val="1"/>
              </w:rPr>
            </w:pPr>
          </w:p>
        </w:tc>
      </w:tr>
    </w:tbl>
    <w:p w:rsidR="00462C8D" w:rsidRDefault="00462C8D">
      <w:pPr>
        <w:sectPr w:rsidR="00462C8D">
          <w:pgSz w:w="12240" w:h="15840"/>
          <w:pgMar w:top="1420" w:right="900" w:bottom="1440" w:left="920" w:header="0" w:footer="0" w:gutter="0"/>
          <w:cols w:space="720" w:equalWidth="0">
            <w:col w:w="10420"/>
          </w:cols>
        </w:sectPr>
      </w:pPr>
    </w:p>
    <w:p w:rsidR="00462C8D" w:rsidRDefault="00162780">
      <w:pPr>
        <w:ind w:left="3420"/>
        <w:rPr>
          <w:sz w:val="20"/>
          <w:szCs w:val="20"/>
        </w:rPr>
      </w:pPr>
      <w:bookmarkStart w:id="4" w:name="page5"/>
      <w:bookmarkEnd w:id="4"/>
      <w:r>
        <w:rPr>
          <w:rFonts w:eastAsia="Times New Roman"/>
          <w:b/>
          <w:bCs/>
          <w:u w:val="single"/>
        </w:rPr>
        <w:lastRenderedPageBreak/>
        <w:t>Qualifications &amp; Training:</w:t>
      </w:r>
    </w:p>
    <w:p w:rsidR="00462C8D" w:rsidRDefault="00462C8D">
      <w:pPr>
        <w:spacing w:line="237" w:lineRule="exact"/>
        <w:rPr>
          <w:sz w:val="20"/>
          <w:szCs w:val="20"/>
        </w:rPr>
      </w:pPr>
    </w:p>
    <w:p w:rsidR="00462C8D" w:rsidRDefault="00162780">
      <w:pPr>
        <w:rPr>
          <w:sz w:val="20"/>
          <w:szCs w:val="20"/>
        </w:rPr>
      </w:pPr>
      <w:r>
        <w:rPr>
          <w:rFonts w:eastAsia="Times New Roman"/>
          <w:b/>
          <w:bCs/>
          <w:u w:val="single"/>
        </w:rPr>
        <w:t>Navigation related courses:</w:t>
      </w:r>
    </w:p>
    <w:p w:rsidR="00462C8D" w:rsidRDefault="00462C8D">
      <w:pPr>
        <w:spacing w:line="236" w:lineRule="exact"/>
        <w:rPr>
          <w:sz w:val="20"/>
          <w:szCs w:val="20"/>
        </w:rPr>
      </w:pPr>
    </w:p>
    <w:p w:rsidR="00462C8D" w:rsidRDefault="00162780">
      <w:pPr>
        <w:ind w:left="360"/>
        <w:jc w:val="both"/>
        <w:rPr>
          <w:sz w:val="20"/>
          <w:szCs w:val="20"/>
        </w:rPr>
      </w:pPr>
      <w:r>
        <w:rPr>
          <w:rFonts w:eastAsia="Times New Roman"/>
        </w:rPr>
        <w:t>Certificate of Competency Deck Officer (</w:t>
      </w:r>
      <w:r>
        <w:rPr>
          <w:rFonts w:eastAsia="Times New Roman"/>
          <w:b/>
          <w:bCs/>
        </w:rPr>
        <w:t>2</w:t>
      </w:r>
      <w:r>
        <w:rPr>
          <w:rFonts w:eastAsia="Times New Roman"/>
          <w:b/>
          <w:bCs/>
          <w:sz w:val="27"/>
          <w:szCs w:val="27"/>
          <w:vertAlign w:val="superscript"/>
        </w:rPr>
        <w:t>nd</w:t>
      </w:r>
      <w:r>
        <w:rPr>
          <w:rFonts w:eastAsia="Times New Roman"/>
        </w:rPr>
        <w:t xml:space="preserve"> </w:t>
      </w:r>
      <w:r>
        <w:rPr>
          <w:rFonts w:eastAsia="Times New Roman"/>
          <w:b/>
          <w:bCs/>
        </w:rPr>
        <w:t>Officer- foreign going</w:t>
      </w:r>
      <w:r>
        <w:rPr>
          <w:rFonts w:eastAsia="Times New Roman"/>
        </w:rPr>
        <w:t xml:space="preserve">) from </w:t>
      </w:r>
      <w:r>
        <w:rPr>
          <w:rFonts w:eastAsia="Times New Roman"/>
          <w:b/>
          <w:bCs/>
        </w:rPr>
        <w:t>Singapore.</w:t>
      </w:r>
    </w:p>
    <w:p w:rsidR="00462C8D" w:rsidRDefault="00462C8D">
      <w:pPr>
        <w:spacing w:line="17" w:lineRule="exact"/>
        <w:rPr>
          <w:sz w:val="20"/>
          <w:szCs w:val="20"/>
        </w:rPr>
      </w:pPr>
    </w:p>
    <w:p w:rsidR="00462C8D" w:rsidRDefault="00162780">
      <w:pPr>
        <w:ind w:left="720" w:right="180"/>
        <w:jc w:val="both"/>
        <w:rPr>
          <w:sz w:val="20"/>
          <w:szCs w:val="20"/>
        </w:rPr>
      </w:pPr>
      <w:r>
        <w:rPr>
          <w:rFonts w:eastAsia="Times New Roman"/>
        </w:rPr>
        <w:t xml:space="preserve">Electronic Navigation Systems </w:t>
      </w:r>
      <w:r>
        <w:rPr>
          <w:rFonts w:eastAsia="Times New Roman"/>
          <w:b/>
          <w:bCs/>
        </w:rPr>
        <w:t>(ENS)</w:t>
      </w:r>
      <w:r>
        <w:rPr>
          <w:rFonts w:eastAsia="Times New Roman"/>
        </w:rPr>
        <w:t xml:space="preserve"> including </w:t>
      </w:r>
      <w:r>
        <w:rPr>
          <w:rFonts w:eastAsia="Times New Roman"/>
          <w:b/>
          <w:bCs/>
        </w:rPr>
        <w:t>Radar &amp; ARPA</w:t>
      </w:r>
      <w:r>
        <w:rPr>
          <w:rFonts w:eastAsia="Times New Roman"/>
        </w:rPr>
        <w:t xml:space="preserve"> Simulator Training), Issuing Authority: Singapore Polytechnic.</w:t>
      </w:r>
    </w:p>
    <w:p w:rsidR="00462C8D" w:rsidRDefault="00462C8D">
      <w:pPr>
        <w:spacing w:line="1" w:lineRule="exact"/>
        <w:rPr>
          <w:sz w:val="20"/>
          <w:szCs w:val="20"/>
        </w:rPr>
      </w:pPr>
    </w:p>
    <w:p w:rsidR="00462C8D" w:rsidRDefault="00162780">
      <w:pPr>
        <w:ind w:left="360"/>
        <w:jc w:val="both"/>
        <w:rPr>
          <w:sz w:val="20"/>
          <w:szCs w:val="20"/>
        </w:rPr>
      </w:pPr>
      <w:r>
        <w:rPr>
          <w:rFonts w:eastAsia="Times New Roman"/>
          <w:b/>
          <w:bCs/>
        </w:rPr>
        <w:t xml:space="preserve">GMDSS </w:t>
      </w:r>
      <w:r>
        <w:rPr>
          <w:rFonts w:eastAsia="Times New Roman"/>
        </w:rPr>
        <w:t>(GOC) Country of Issue: United Kingdom.</w:t>
      </w:r>
    </w:p>
    <w:p w:rsidR="00462C8D" w:rsidRDefault="00462C8D">
      <w:pPr>
        <w:spacing w:line="17" w:lineRule="exact"/>
        <w:rPr>
          <w:sz w:val="20"/>
          <w:szCs w:val="20"/>
        </w:rPr>
      </w:pPr>
    </w:p>
    <w:p w:rsidR="00462C8D" w:rsidRDefault="00162780">
      <w:pPr>
        <w:spacing w:line="262" w:lineRule="auto"/>
        <w:ind w:left="720" w:right="1620"/>
        <w:jc w:val="both"/>
        <w:rPr>
          <w:sz w:val="20"/>
          <w:szCs w:val="20"/>
        </w:rPr>
      </w:pPr>
      <w:r>
        <w:rPr>
          <w:rFonts w:eastAsia="Times New Roman"/>
        </w:rPr>
        <w:t xml:space="preserve">Nautical Institute Approved </w:t>
      </w:r>
      <w:r>
        <w:rPr>
          <w:rFonts w:eastAsia="Times New Roman"/>
          <w:b/>
          <w:bCs/>
        </w:rPr>
        <w:t>Dynamic Positioning Basic</w:t>
      </w:r>
      <w:r>
        <w:rPr>
          <w:rFonts w:eastAsia="Times New Roman"/>
        </w:rPr>
        <w:t xml:space="preserve"> (Induction) Course. Bridge Team Management </w:t>
      </w:r>
      <w:r>
        <w:rPr>
          <w:rFonts w:eastAsia="Times New Roman"/>
          <w:b/>
          <w:bCs/>
        </w:rPr>
        <w:t>(BTM)</w:t>
      </w:r>
      <w:r>
        <w:rPr>
          <w:rFonts w:eastAsia="Times New Roman"/>
        </w:rPr>
        <w:t xml:space="preserve"> &amp; Bridge Resource Management </w:t>
      </w:r>
      <w:r>
        <w:rPr>
          <w:rFonts w:eastAsia="Times New Roman"/>
          <w:b/>
          <w:bCs/>
        </w:rPr>
        <w:t>(BRM).</w:t>
      </w:r>
      <w:r>
        <w:rPr>
          <w:rFonts w:eastAsia="Times New Roman"/>
        </w:rPr>
        <w:t xml:space="preserve"> </w:t>
      </w:r>
      <w:r>
        <w:rPr>
          <w:rFonts w:eastAsia="Times New Roman"/>
          <w:b/>
          <w:bCs/>
        </w:rPr>
        <w:t xml:space="preserve">ECDIS </w:t>
      </w:r>
      <w:r>
        <w:rPr>
          <w:rFonts w:eastAsia="Times New Roman"/>
        </w:rPr>
        <w:t>IMO model course 1.27</w:t>
      </w:r>
    </w:p>
    <w:p w:rsidR="00462C8D" w:rsidRDefault="00462C8D">
      <w:pPr>
        <w:spacing w:line="192" w:lineRule="exact"/>
        <w:rPr>
          <w:sz w:val="20"/>
          <w:szCs w:val="20"/>
        </w:rPr>
      </w:pPr>
    </w:p>
    <w:p w:rsidR="00462C8D" w:rsidRDefault="00162780">
      <w:pPr>
        <w:rPr>
          <w:sz w:val="20"/>
          <w:szCs w:val="20"/>
        </w:rPr>
      </w:pPr>
      <w:r>
        <w:rPr>
          <w:rFonts w:eastAsia="Times New Roman"/>
          <w:b/>
          <w:bCs/>
          <w:i/>
          <w:iCs/>
          <w:u w:val="single"/>
        </w:rPr>
        <w:t>Safety, Security and tanker Courses:</w:t>
      </w:r>
    </w:p>
    <w:p w:rsidR="00462C8D" w:rsidRDefault="00462C8D">
      <w:pPr>
        <w:spacing w:line="242" w:lineRule="exact"/>
        <w:rPr>
          <w:sz w:val="20"/>
          <w:szCs w:val="20"/>
        </w:rPr>
      </w:pPr>
    </w:p>
    <w:p w:rsidR="00462C8D" w:rsidRDefault="00162780">
      <w:pPr>
        <w:spacing w:line="261" w:lineRule="auto"/>
        <w:ind w:left="720"/>
        <w:jc w:val="both"/>
        <w:rPr>
          <w:sz w:val="20"/>
          <w:szCs w:val="20"/>
        </w:rPr>
      </w:pPr>
      <w:r>
        <w:rPr>
          <w:rFonts w:eastAsia="Times New Roman"/>
          <w:b/>
          <w:bCs/>
        </w:rPr>
        <w:t xml:space="preserve">All relevant modular and Advanced STCW 2010 Courses </w:t>
      </w:r>
      <w:r>
        <w:rPr>
          <w:rFonts w:eastAsia="Times New Roman"/>
        </w:rPr>
        <w:t>Including</w:t>
      </w:r>
      <w:r>
        <w:rPr>
          <w:rFonts w:eastAsia="Times New Roman"/>
          <w:b/>
          <w:bCs/>
        </w:rPr>
        <w:t xml:space="preserve"> </w:t>
      </w:r>
      <w:r>
        <w:rPr>
          <w:rFonts w:eastAsia="Times New Roman"/>
          <w:i/>
          <w:iCs/>
        </w:rPr>
        <w:t>Oil and Chemical tanker</w:t>
      </w:r>
      <w:r>
        <w:rPr>
          <w:rFonts w:eastAsia="Times New Roman"/>
          <w:b/>
          <w:bCs/>
        </w:rPr>
        <w:t xml:space="preserve"> </w:t>
      </w:r>
      <w:r>
        <w:rPr>
          <w:rFonts w:eastAsia="Times New Roman"/>
          <w:i/>
          <w:iCs/>
        </w:rPr>
        <w:t>specialized courses</w:t>
      </w:r>
      <w:r>
        <w:rPr>
          <w:rFonts w:eastAsia="Times New Roman"/>
        </w:rPr>
        <w:t>. (TASCO &amp; CHEMCO)</w:t>
      </w:r>
    </w:p>
    <w:p w:rsidR="00462C8D" w:rsidRDefault="00462C8D">
      <w:pPr>
        <w:spacing w:line="1" w:lineRule="exact"/>
        <w:rPr>
          <w:sz w:val="20"/>
          <w:szCs w:val="20"/>
        </w:rPr>
      </w:pPr>
    </w:p>
    <w:p w:rsidR="00462C8D" w:rsidRDefault="00162780">
      <w:pPr>
        <w:spacing w:line="260" w:lineRule="auto"/>
        <w:ind w:left="720" w:right="3340"/>
        <w:jc w:val="both"/>
        <w:rPr>
          <w:sz w:val="20"/>
          <w:szCs w:val="20"/>
        </w:rPr>
      </w:pPr>
      <w:r>
        <w:rPr>
          <w:rFonts w:eastAsia="Times New Roman"/>
          <w:b/>
          <w:bCs/>
        </w:rPr>
        <w:t xml:space="preserve">LCHS Course (Liquid OIL Cargo Handling Simulator) </w:t>
      </w:r>
      <w:r>
        <w:rPr>
          <w:rFonts w:eastAsia="Times New Roman"/>
          <w:b/>
          <w:bCs/>
        </w:rPr>
        <w:t>Shipboard Safety Officer Course.</w:t>
      </w:r>
    </w:p>
    <w:p w:rsidR="00462C8D" w:rsidRDefault="00162780">
      <w:pPr>
        <w:ind w:left="360"/>
        <w:jc w:val="both"/>
        <w:rPr>
          <w:sz w:val="20"/>
          <w:szCs w:val="20"/>
        </w:rPr>
      </w:pPr>
      <w:r>
        <w:rPr>
          <w:rFonts w:eastAsia="Times New Roman"/>
          <w:b/>
          <w:bCs/>
        </w:rPr>
        <w:t>Cert of Proficiency in Security Training with Designated Security Duties</w:t>
      </w:r>
      <w:r>
        <w:rPr>
          <w:rFonts w:eastAsia="Times New Roman"/>
        </w:rPr>
        <w:t>.</w:t>
      </w:r>
    </w:p>
    <w:p w:rsidR="00462C8D" w:rsidRDefault="00462C8D">
      <w:pPr>
        <w:spacing w:line="225" w:lineRule="exact"/>
        <w:rPr>
          <w:sz w:val="20"/>
          <w:szCs w:val="20"/>
        </w:rPr>
      </w:pPr>
    </w:p>
    <w:p w:rsidR="00462C8D" w:rsidRDefault="00162780">
      <w:pPr>
        <w:rPr>
          <w:sz w:val="20"/>
          <w:szCs w:val="20"/>
        </w:rPr>
      </w:pPr>
      <w:r>
        <w:rPr>
          <w:rFonts w:eastAsia="Times New Roman"/>
          <w:b/>
          <w:bCs/>
          <w:i/>
          <w:iCs/>
          <w:u w:val="single"/>
        </w:rPr>
        <w:t>Offshore / Oilfield industry related courses:</w:t>
      </w:r>
    </w:p>
    <w:p w:rsidR="00462C8D" w:rsidRDefault="00462C8D">
      <w:pPr>
        <w:spacing w:line="242" w:lineRule="exact"/>
        <w:rPr>
          <w:sz w:val="20"/>
          <w:szCs w:val="20"/>
        </w:rPr>
      </w:pPr>
    </w:p>
    <w:p w:rsidR="00462C8D" w:rsidRDefault="00162780">
      <w:pPr>
        <w:spacing w:line="284" w:lineRule="auto"/>
        <w:ind w:left="720" w:right="2540"/>
        <w:jc w:val="both"/>
        <w:rPr>
          <w:sz w:val="20"/>
          <w:szCs w:val="20"/>
        </w:rPr>
      </w:pPr>
      <w:r>
        <w:rPr>
          <w:rFonts w:eastAsia="Times New Roman"/>
          <w:b/>
          <w:bCs/>
          <w:i/>
          <w:iCs/>
          <w:sz w:val="21"/>
          <w:szCs w:val="21"/>
        </w:rPr>
        <w:t>TBOSIET Course</w:t>
      </w:r>
      <w:r>
        <w:rPr>
          <w:rFonts w:eastAsia="Times New Roman"/>
          <w:b/>
          <w:bCs/>
          <w:sz w:val="21"/>
          <w:szCs w:val="21"/>
        </w:rPr>
        <w:t>: OPITO</w:t>
      </w:r>
      <w:r>
        <w:rPr>
          <w:rFonts w:eastAsia="Times New Roman"/>
          <w:b/>
          <w:bCs/>
          <w:i/>
          <w:iCs/>
          <w:sz w:val="21"/>
          <w:szCs w:val="21"/>
        </w:rPr>
        <w:t xml:space="preserve"> </w:t>
      </w:r>
      <w:r>
        <w:rPr>
          <w:rFonts w:eastAsia="Times New Roman"/>
          <w:sz w:val="21"/>
          <w:szCs w:val="21"/>
        </w:rPr>
        <w:t>approved. Issued at GTSC, Abu Dhabi.</w:t>
      </w:r>
      <w:r>
        <w:rPr>
          <w:rFonts w:eastAsia="Times New Roman"/>
          <w:b/>
          <w:bCs/>
          <w:i/>
          <w:iCs/>
          <w:sz w:val="21"/>
          <w:szCs w:val="21"/>
        </w:rPr>
        <w:t xml:space="preserve"> Basic H2S course</w:t>
      </w:r>
      <w:r>
        <w:rPr>
          <w:rFonts w:eastAsia="Times New Roman"/>
          <w:b/>
          <w:bCs/>
          <w:sz w:val="21"/>
          <w:szCs w:val="21"/>
        </w:rPr>
        <w:t>: OPITO</w:t>
      </w:r>
      <w:r>
        <w:rPr>
          <w:rFonts w:eastAsia="Times New Roman"/>
          <w:b/>
          <w:bCs/>
          <w:i/>
          <w:iCs/>
          <w:sz w:val="21"/>
          <w:szCs w:val="21"/>
        </w:rPr>
        <w:t xml:space="preserve"> </w:t>
      </w:r>
      <w:r>
        <w:rPr>
          <w:rFonts w:eastAsia="Times New Roman"/>
          <w:sz w:val="21"/>
          <w:szCs w:val="21"/>
        </w:rPr>
        <w:t>approved. Issued a</w:t>
      </w:r>
      <w:r>
        <w:rPr>
          <w:rFonts w:eastAsia="Times New Roman"/>
          <w:sz w:val="21"/>
          <w:szCs w:val="21"/>
        </w:rPr>
        <w:t>t GTSC, Abu Dhabi</w:t>
      </w:r>
    </w:p>
    <w:p w:rsidR="00462C8D" w:rsidRDefault="00462C8D">
      <w:pPr>
        <w:spacing w:line="1" w:lineRule="exact"/>
        <w:rPr>
          <w:sz w:val="20"/>
          <w:szCs w:val="20"/>
        </w:rPr>
      </w:pPr>
    </w:p>
    <w:p w:rsidR="00462C8D" w:rsidRDefault="00162780">
      <w:pPr>
        <w:spacing w:line="255" w:lineRule="auto"/>
        <w:ind w:left="720" w:right="1340"/>
        <w:jc w:val="both"/>
        <w:rPr>
          <w:sz w:val="20"/>
          <w:szCs w:val="20"/>
        </w:rPr>
      </w:pPr>
      <w:r>
        <w:rPr>
          <w:rFonts w:eastAsia="Times New Roman"/>
          <w:b/>
          <w:bCs/>
          <w:i/>
          <w:iCs/>
        </w:rPr>
        <w:t xml:space="preserve">Basic Offshore Safety </w:t>
      </w:r>
      <w:r>
        <w:rPr>
          <w:rFonts w:eastAsia="Times New Roman"/>
          <w:b/>
          <w:bCs/>
        </w:rPr>
        <w:t>Course: OPITO</w:t>
      </w:r>
      <w:r>
        <w:rPr>
          <w:rFonts w:eastAsia="Times New Roman"/>
          <w:b/>
          <w:bCs/>
          <w:i/>
          <w:iCs/>
        </w:rPr>
        <w:t xml:space="preserve"> </w:t>
      </w:r>
      <w:r>
        <w:rPr>
          <w:rFonts w:eastAsia="Times New Roman"/>
        </w:rPr>
        <w:t>approved. Issued at ETSDC, Abu Dhabi.</w:t>
      </w:r>
      <w:r>
        <w:rPr>
          <w:rFonts w:eastAsia="Times New Roman"/>
          <w:b/>
          <w:bCs/>
          <w:i/>
          <w:iCs/>
        </w:rPr>
        <w:t xml:space="preserve"> Fast Rescue Boat</w:t>
      </w:r>
      <w:r>
        <w:rPr>
          <w:rFonts w:eastAsia="Times New Roman"/>
          <w:b/>
          <w:bCs/>
        </w:rPr>
        <w:t>:</w:t>
      </w:r>
      <w:r>
        <w:rPr>
          <w:rFonts w:eastAsia="Times New Roman"/>
          <w:b/>
          <w:bCs/>
          <w:i/>
          <w:iCs/>
        </w:rPr>
        <w:t xml:space="preserve"> </w:t>
      </w:r>
      <w:r>
        <w:rPr>
          <w:rFonts w:eastAsia="Times New Roman"/>
        </w:rPr>
        <w:t>Issued at GTSC, Abu Dhabi.</w:t>
      </w:r>
    </w:p>
    <w:p w:rsidR="00462C8D" w:rsidRDefault="00162780">
      <w:pPr>
        <w:spacing w:line="267" w:lineRule="auto"/>
        <w:ind w:left="720" w:right="2800"/>
        <w:jc w:val="both"/>
        <w:rPr>
          <w:sz w:val="20"/>
          <w:szCs w:val="20"/>
        </w:rPr>
      </w:pPr>
      <w:r>
        <w:rPr>
          <w:rFonts w:eastAsia="Times New Roman"/>
          <w:b/>
          <w:bCs/>
          <w:i/>
          <w:iCs/>
          <w:sz w:val="21"/>
          <w:szCs w:val="21"/>
        </w:rPr>
        <w:t>Offshore Advance Fire Fighting</w:t>
      </w:r>
      <w:r>
        <w:rPr>
          <w:rFonts w:eastAsia="Times New Roman"/>
          <w:b/>
          <w:bCs/>
          <w:sz w:val="21"/>
          <w:szCs w:val="21"/>
        </w:rPr>
        <w:t>:</w:t>
      </w:r>
      <w:r>
        <w:rPr>
          <w:rFonts w:eastAsia="Times New Roman"/>
          <w:b/>
          <w:bCs/>
          <w:i/>
          <w:iCs/>
          <w:sz w:val="21"/>
          <w:szCs w:val="21"/>
        </w:rPr>
        <w:t xml:space="preserve"> </w:t>
      </w:r>
      <w:r>
        <w:rPr>
          <w:rFonts w:eastAsia="Times New Roman"/>
          <w:sz w:val="21"/>
          <w:szCs w:val="21"/>
        </w:rPr>
        <w:t>Issued at ETSDC, Abu Dhabi.</w:t>
      </w:r>
      <w:r>
        <w:rPr>
          <w:rFonts w:eastAsia="Times New Roman"/>
          <w:b/>
          <w:bCs/>
          <w:i/>
          <w:iCs/>
          <w:sz w:val="21"/>
          <w:szCs w:val="21"/>
        </w:rPr>
        <w:t xml:space="preserve"> Offshore Advance First Aid</w:t>
      </w:r>
      <w:r>
        <w:rPr>
          <w:rFonts w:eastAsia="Times New Roman"/>
          <w:b/>
          <w:bCs/>
          <w:sz w:val="21"/>
          <w:szCs w:val="21"/>
        </w:rPr>
        <w:t>:</w:t>
      </w:r>
      <w:r>
        <w:rPr>
          <w:rFonts w:eastAsia="Times New Roman"/>
          <w:b/>
          <w:bCs/>
          <w:i/>
          <w:iCs/>
          <w:sz w:val="21"/>
          <w:szCs w:val="21"/>
        </w:rPr>
        <w:t xml:space="preserve"> </w:t>
      </w:r>
      <w:r>
        <w:rPr>
          <w:rFonts w:eastAsia="Times New Roman"/>
          <w:sz w:val="21"/>
          <w:szCs w:val="21"/>
        </w:rPr>
        <w:t>Issued at GTSC, Abu Dhabi.</w:t>
      </w:r>
    </w:p>
    <w:p w:rsidR="00462C8D" w:rsidRDefault="00162780">
      <w:pPr>
        <w:ind w:left="360"/>
        <w:jc w:val="both"/>
        <w:rPr>
          <w:sz w:val="20"/>
          <w:szCs w:val="20"/>
        </w:rPr>
      </w:pPr>
      <w:r>
        <w:rPr>
          <w:rFonts w:eastAsia="Times New Roman"/>
          <w:b/>
          <w:bCs/>
          <w:i/>
          <w:iCs/>
        </w:rPr>
        <w:t>Rigging &amp; Slinging</w:t>
      </w:r>
      <w:r>
        <w:rPr>
          <w:rFonts w:eastAsia="Times New Roman"/>
          <w:b/>
          <w:bCs/>
        </w:rPr>
        <w:t>:</w:t>
      </w:r>
      <w:r>
        <w:rPr>
          <w:rFonts w:eastAsia="Times New Roman"/>
          <w:b/>
          <w:bCs/>
          <w:i/>
          <w:iCs/>
        </w:rPr>
        <w:t xml:space="preserve"> </w:t>
      </w:r>
      <w:r>
        <w:rPr>
          <w:rFonts w:eastAsia="Times New Roman"/>
        </w:rPr>
        <w:t>Expiry: Issued at GTSC, Abu Dhabi.</w:t>
      </w:r>
    </w:p>
    <w:p w:rsidR="00462C8D" w:rsidRDefault="00462C8D">
      <w:pPr>
        <w:spacing w:line="226" w:lineRule="exact"/>
        <w:rPr>
          <w:sz w:val="20"/>
          <w:szCs w:val="20"/>
        </w:rPr>
      </w:pPr>
    </w:p>
    <w:p w:rsidR="00462C8D" w:rsidRDefault="00162780">
      <w:pPr>
        <w:rPr>
          <w:sz w:val="20"/>
          <w:szCs w:val="20"/>
        </w:rPr>
      </w:pPr>
      <w:r>
        <w:rPr>
          <w:rFonts w:eastAsia="Times New Roman"/>
          <w:i/>
          <w:iCs/>
          <w:u w:val="single"/>
        </w:rPr>
        <w:t>Secondary education &amp; English language</w:t>
      </w:r>
      <w:r>
        <w:rPr>
          <w:rFonts w:eastAsia="Times New Roman"/>
          <w:b/>
          <w:bCs/>
          <w:i/>
          <w:iCs/>
          <w:u w:val="single"/>
        </w:rPr>
        <w:t>:</w:t>
      </w:r>
    </w:p>
    <w:p w:rsidR="00462C8D" w:rsidRDefault="00462C8D">
      <w:pPr>
        <w:spacing w:line="252" w:lineRule="exact"/>
        <w:rPr>
          <w:sz w:val="20"/>
          <w:szCs w:val="20"/>
        </w:rPr>
      </w:pPr>
    </w:p>
    <w:p w:rsidR="00462C8D" w:rsidRDefault="00162780">
      <w:pPr>
        <w:ind w:left="360"/>
        <w:jc w:val="both"/>
        <w:rPr>
          <w:sz w:val="20"/>
          <w:szCs w:val="20"/>
        </w:rPr>
      </w:pPr>
      <w:r>
        <w:rPr>
          <w:rFonts w:eastAsia="Times New Roman"/>
          <w:b/>
          <w:bCs/>
        </w:rPr>
        <w:t xml:space="preserve">Marlins English language test for seafarers: &gt; 80 % in each category, </w:t>
      </w:r>
      <w:r>
        <w:rPr>
          <w:rFonts w:eastAsia="Times New Roman"/>
          <w:b/>
          <w:bCs/>
          <w:u w:val="single"/>
        </w:rPr>
        <w:t>Total marks 99%.</w:t>
      </w:r>
    </w:p>
    <w:p w:rsidR="00462C8D" w:rsidRDefault="00462C8D">
      <w:pPr>
        <w:spacing w:line="50" w:lineRule="exact"/>
        <w:rPr>
          <w:sz w:val="20"/>
          <w:szCs w:val="20"/>
        </w:rPr>
      </w:pPr>
    </w:p>
    <w:p w:rsidR="00462C8D" w:rsidRDefault="00162780">
      <w:pPr>
        <w:ind w:left="360"/>
        <w:jc w:val="both"/>
        <w:rPr>
          <w:sz w:val="20"/>
          <w:szCs w:val="20"/>
        </w:rPr>
      </w:pPr>
      <w:r>
        <w:rPr>
          <w:rFonts w:eastAsia="Times New Roman"/>
          <w:b/>
          <w:bCs/>
        </w:rPr>
        <w:t xml:space="preserve">IELTS </w:t>
      </w:r>
      <w:r>
        <w:rPr>
          <w:rFonts w:eastAsia="Times New Roman"/>
        </w:rPr>
        <w:t>(Academic): Passed with 6.5 bands. Issuing Authority-</w:t>
      </w:r>
      <w:r>
        <w:rPr>
          <w:rFonts w:eastAsia="Times New Roman"/>
          <w:b/>
          <w:bCs/>
        </w:rPr>
        <w:t xml:space="preserve">British </w:t>
      </w:r>
      <w:r>
        <w:rPr>
          <w:rFonts w:eastAsia="Times New Roman"/>
          <w:b/>
          <w:bCs/>
        </w:rPr>
        <w:t>Council &amp; University of</w:t>
      </w:r>
    </w:p>
    <w:p w:rsidR="00462C8D" w:rsidRDefault="00462C8D">
      <w:pPr>
        <w:spacing w:line="10" w:lineRule="exact"/>
        <w:rPr>
          <w:sz w:val="20"/>
          <w:szCs w:val="20"/>
        </w:rPr>
      </w:pPr>
    </w:p>
    <w:p w:rsidR="00462C8D" w:rsidRDefault="00162780">
      <w:pPr>
        <w:ind w:left="720"/>
        <w:jc w:val="both"/>
        <w:rPr>
          <w:sz w:val="20"/>
          <w:szCs w:val="20"/>
        </w:rPr>
      </w:pPr>
      <w:r>
        <w:rPr>
          <w:rFonts w:eastAsia="Times New Roman"/>
          <w:b/>
          <w:bCs/>
        </w:rPr>
        <w:t>Cambridge EOSL examination.</w:t>
      </w:r>
    </w:p>
    <w:p w:rsidR="00462C8D" w:rsidRDefault="00462C8D">
      <w:pPr>
        <w:spacing w:line="6" w:lineRule="exact"/>
        <w:rPr>
          <w:sz w:val="20"/>
          <w:szCs w:val="20"/>
        </w:rPr>
      </w:pPr>
    </w:p>
    <w:p w:rsidR="00462C8D" w:rsidRDefault="00162780">
      <w:pPr>
        <w:ind w:left="360"/>
        <w:jc w:val="both"/>
        <w:rPr>
          <w:sz w:val="20"/>
          <w:szCs w:val="20"/>
        </w:rPr>
      </w:pPr>
      <w:r>
        <w:rPr>
          <w:rFonts w:eastAsia="Times New Roman"/>
          <w:b/>
          <w:bCs/>
        </w:rPr>
        <w:t>Higher Secondary from an English Convent, St. Joseph High School, Mumbai.</w:t>
      </w:r>
    </w:p>
    <w:p w:rsidR="00462C8D" w:rsidRDefault="00462C8D">
      <w:pPr>
        <w:spacing w:line="214" w:lineRule="exact"/>
        <w:rPr>
          <w:sz w:val="20"/>
          <w:szCs w:val="20"/>
        </w:rPr>
      </w:pPr>
    </w:p>
    <w:p w:rsidR="00462C8D" w:rsidRDefault="00162780">
      <w:pPr>
        <w:rPr>
          <w:sz w:val="20"/>
          <w:szCs w:val="20"/>
        </w:rPr>
      </w:pPr>
      <w:r>
        <w:rPr>
          <w:rFonts w:eastAsia="Times New Roman"/>
          <w:u w:val="single"/>
        </w:rPr>
        <w:t>Other skills:</w:t>
      </w:r>
    </w:p>
    <w:p w:rsidR="00462C8D" w:rsidRDefault="00462C8D">
      <w:pPr>
        <w:spacing w:line="251" w:lineRule="exact"/>
        <w:rPr>
          <w:sz w:val="20"/>
          <w:szCs w:val="20"/>
        </w:rPr>
      </w:pPr>
    </w:p>
    <w:p w:rsidR="00462C8D" w:rsidRDefault="00162780">
      <w:pPr>
        <w:ind w:left="360"/>
        <w:jc w:val="both"/>
        <w:rPr>
          <w:sz w:val="20"/>
          <w:szCs w:val="20"/>
        </w:rPr>
      </w:pPr>
      <w:r>
        <w:rPr>
          <w:rFonts w:eastAsia="Times New Roman"/>
        </w:rPr>
        <w:t>Computer Skills: M.S. Office and basic hardware and software skills.</w:t>
      </w:r>
    </w:p>
    <w:p w:rsidR="00462C8D" w:rsidRDefault="00462C8D">
      <w:pPr>
        <w:spacing w:line="54" w:lineRule="exact"/>
        <w:rPr>
          <w:sz w:val="20"/>
          <w:szCs w:val="20"/>
        </w:rPr>
      </w:pPr>
    </w:p>
    <w:p w:rsidR="00462C8D" w:rsidRDefault="00162780">
      <w:pPr>
        <w:spacing w:line="299" w:lineRule="auto"/>
        <w:ind w:left="720" w:right="20" w:firstLine="58"/>
        <w:jc w:val="both"/>
        <w:rPr>
          <w:sz w:val="20"/>
          <w:szCs w:val="20"/>
        </w:rPr>
      </w:pPr>
      <w:r>
        <w:rPr>
          <w:rFonts w:eastAsia="Times New Roman"/>
          <w:sz w:val="21"/>
          <w:szCs w:val="21"/>
        </w:rPr>
        <w:t>Logical approach towards any problem, go g</w:t>
      </w:r>
      <w:r>
        <w:rPr>
          <w:rFonts w:eastAsia="Times New Roman"/>
          <w:sz w:val="21"/>
          <w:szCs w:val="21"/>
        </w:rPr>
        <w:t>etter- a team worker and reliable. A quick learner. Worked Part time in 2007/8 as office assistance with administration dept- V Ship (Asia) Pte Ltd,</w:t>
      </w:r>
    </w:p>
    <w:p w:rsidR="00462C8D" w:rsidRDefault="00162780">
      <w:pPr>
        <w:spacing w:line="248" w:lineRule="auto"/>
        <w:ind w:left="720" w:right="920"/>
        <w:jc w:val="both"/>
        <w:rPr>
          <w:sz w:val="20"/>
          <w:szCs w:val="20"/>
        </w:rPr>
      </w:pPr>
      <w:r>
        <w:rPr>
          <w:rFonts w:eastAsia="Times New Roman"/>
        </w:rPr>
        <w:t>Singapore 089315. Obtained good experience in ships documentation and paper work. Sailed with multi-nationa</w:t>
      </w:r>
      <w:r>
        <w:rPr>
          <w:rFonts w:eastAsia="Times New Roman"/>
        </w:rPr>
        <w:t>l crew.</w:t>
      </w:r>
    </w:p>
    <w:p w:rsidR="00462C8D" w:rsidRDefault="00162780">
      <w:pPr>
        <w:spacing w:line="223" w:lineRule="auto"/>
        <w:rPr>
          <w:sz w:val="20"/>
          <w:szCs w:val="20"/>
        </w:rPr>
      </w:pPr>
      <w:r>
        <w:rPr>
          <w:rFonts w:eastAsia="Times New Roman"/>
          <w:u w:val="single"/>
        </w:rPr>
        <w:t>Other details:</w:t>
      </w:r>
    </w:p>
    <w:p w:rsidR="00462C8D" w:rsidRDefault="00462C8D">
      <w:pPr>
        <w:spacing w:line="1" w:lineRule="exact"/>
        <w:rPr>
          <w:sz w:val="20"/>
          <w:szCs w:val="20"/>
        </w:rPr>
      </w:pPr>
    </w:p>
    <w:p w:rsidR="00462C8D" w:rsidRDefault="00162780">
      <w:pPr>
        <w:ind w:left="360"/>
        <w:jc w:val="both"/>
        <w:rPr>
          <w:sz w:val="20"/>
          <w:szCs w:val="20"/>
        </w:rPr>
      </w:pPr>
      <w:r>
        <w:rPr>
          <w:rFonts w:eastAsia="Times New Roman"/>
          <w:b/>
          <w:bCs/>
        </w:rPr>
        <w:t>Indian Passport</w:t>
      </w:r>
      <w:r>
        <w:rPr>
          <w:rFonts w:eastAsia="Times New Roman"/>
        </w:rPr>
        <w:t>: Valid till 30/04/2022</w:t>
      </w:r>
    </w:p>
    <w:p w:rsidR="00462C8D" w:rsidRDefault="00462C8D">
      <w:pPr>
        <w:spacing w:line="40" w:lineRule="exact"/>
        <w:rPr>
          <w:sz w:val="20"/>
          <w:szCs w:val="20"/>
        </w:rPr>
      </w:pPr>
    </w:p>
    <w:p w:rsidR="00462C8D" w:rsidRDefault="00162780">
      <w:pPr>
        <w:ind w:left="360"/>
        <w:jc w:val="both"/>
        <w:rPr>
          <w:sz w:val="20"/>
          <w:szCs w:val="20"/>
        </w:rPr>
      </w:pPr>
      <w:r>
        <w:rPr>
          <w:rFonts w:eastAsia="Times New Roman"/>
        </w:rPr>
        <w:t xml:space="preserve">Indian Seaman’s </w:t>
      </w:r>
      <w:r>
        <w:rPr>
          <w:rFonts w:eastAsia="Times New Roman"/>
          <w:b/>
          <w:bCs/>
        </w:rPr>
        <w:t>book</w:t>
      </w:r>
      <w:r>
        <w:rPr>
          <w:rFonts w:eastAsia="Times New Roman"/>
        </w:rPr>
        <w:t>: Valid till 02/04/2023.</w:t>
      </w:r>
    </w:p>
    <w:p w:rsidR="00462C8D" w:rsidRDefault="00462C8D">
      <w:pPr>
        <w:spacing w:line="15" w:lineRule="exact"/>
        <w:rPr>
          <w:sz w:val="20"/>
          <w:szCs w:val="20"/>
        </w:rPr>
      </w:pPr>
    </w:p>
    <w:p w:rsidR="00462C8D" w:rsidRDefault="00162780">
      <w:pPr>
        <w:ind w:left="360"/>
        <w:jc w:val="both"/>
        <w:rPr>
          <w:sz w:val="20"/>
          <w:szCs w:val="20"/>
        </w:rPr>
      </w:pPr>
      <w:r>
        <w:rPr>
          <w:rFonts w:eastAsia="Times New Roman"/>
          <w:b/>
          <w:bCs/>
        </w:rPr>
        <w:t>Complete medical examination</w:t>
      </w:r>
      <w:r>
        <w:rPr>
          <w:rFonts w:eastAsia="Times New Roman"/>
        </w:rPr>
        <w:t>. Valid till April 2018.</w:t>
      </w:r>
    </w:p>
    <w:p w:rsidR="00462C8D" w:rsidRDefault="00462C8D">
      <w:pPr>
        <w:spacing w:line="15" w:lineRule="exact"/>
        <w:rPr>
          <w:sz w:val="20"/>
          <w:szCs w:val="20"/>
        </w:rPr>
      </w:pPr>
    </w:p>
    <w:p w:rsidR="00462C8D" w:rsidRDefault="00162780">
      <w:pPr>
        <w:ind w:left="360"/>
        <w:jc w:val="both"/>
        <w:rPr>
          <w:sz w:val="20"/>
          <w:szCs w:val="20"/>
        </w:rPr>
      </w:pPr>
      <w:r>
        <w:rPr>
          <w:rFonts w:eastAsia="Times New Roman"/>
          <w:b/>
          <w:bCs/>
        </w:rPr>
        <w:t>UAE Resident Visa</w:t>
      </w:r>
      <w:r>
        <w:rPr>
          <w:rFonts w:eastAsia="Times New Roman"/>
        </w:rPr>
        <w:t>: Valid till 17/09/2017.</w:t>
      </w:r>
    </w:p>
    <w:sectPr w:rsidR="00462C8D">
      <w:pgSz w:w="12240" w:h="15840"/>
      <w:pgMar w:top="1410" w:right="1560" w:bottom="1440" w:left="144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77BAB0AE"/>
    <w:lvl w:ilvl="0" w:tplc="7480E0D0">
      <w:start w:val="1"/>
      <w:numFmt w:val="bullet"/>
      <w:lvlText w:val=" "/>
      <w:lvlJc w:val="left"/>
    </w:lvl>
    <w:lvl w:ilvl="1" w:tplc="20A24DEC">
      <w:numFmt w:val="decimal"/>
      <w:lvlText w:val=""/>
      <w:lvlJc w:val="left"/>
    </w:lvl>
    <w:lvl w:ilvl="2" w:tplc="CB2873EA">
      <w:numFmt w:val="decimal"/>
      <w:lvlText w:val=""/>
      <w:lvlJc w:val="left"/>
    </w:lvl>
    <w:lvl w:ilvl="3" w:tplc="618805D8">
      <w:numFmt w:val="decimal"/>
      <w:lvlText w:val=""/>
      <w:lvlJc w:val="left"/>
    </w:lvl>
    <w:lvl w:ilvl="4" w:tplc="9B441546">
      <w:numFmt w:val="decimal"/>
      <w:lvlText w:val=""/>
      <w:lvlJc w:val="left"/>
    </w:lvl>
    <w:lvl w:ilvl="5" w:tplc="93C68B90">
      <w:numFmt w:val="decimal"/>
      <w:lvlText w:val=""/>
      <w:lvlJc w:val="left"/>
    </w:lvl>
    <w:lvl w:ilvl="6" w:tplc="7DE41534">
      <w:numFmt w:val="decimal"/>
      <w:lvlText w:val=""/>
      <w:lvlJc w:val="left"/>
    </w:lvl>
    <w:lvl w:ilvl="7" w:tplc="D48A528C">
      <w:numFmt w:val="decimal"/>
      <w:lvlText w:val=""/>
      <w:lvlJc w:val="left"/>
    </w:lvl>
    <w:lvl w:ilvl="8" w:tplc="4A18063C">
      <w:numFmt w:val="decimal"/>
      <w:lvlText w:val=""/>
      <w:lvlJc w:val="left"/>
    </w:lvl>
  </w:abstractNum>
  <w:abstractNum w:abstractNumId="1">
    <w:nsid w:val="2AE8944A"/>
    <w:multiLevelType w:val="hybridMultilevel"/>
    <w:tmpl w:val="D9AE73F2"/>
    <w:lvl w:ilvl="0" w:tplc="959C00AA">
      <w:start w:val="1"/>
      <w:numFmt w:val="bullet"/>
      <w:lvlText w:val=" "/>
      <w:lvlJc w:val="left"/>
    </w:lvl>
    <w:lvl w:ilvl="1" w:tplc="F4946086">
      <w:numFmt w:val="decimal"/>
      <w:lvlText w:val=""/>
      <w:lvlJc w:val="left"/>
    </w:lvl>
    <w:lvl w:ilvl="2" w:tplc="52305CB4">
      <w:numFmt w:val="decimal"/>
      <w:lvlText w:val=""/>
      <w:lvlJc w:val="left"/>
    </w:lvl>
    <w:lvl w:ilvl="3" w:tplc="F9305012">
      <w:numFmt w:val="decimal"/>
      <w:lvlText w:val=""/>
      <w:lvlJc w:val="left"/>
    </w:lvl>
    <w:lvl w:ilvl="4" w:tplc="177C619E">
      <w:numFmt w:val="decimal"/>
      <w:lvlText w:val=""/>
      <w:lvlJc w:val="left"/>
    </w:lvl>
    <w:lvl w:ilvl="5" w:tplc="70B43846">
      <w:numFmt w:val="decimal"/>
      <w:lvlText w:val=""/>
      <w:lvlJc w:val="left"/>
    </w:lvl>
    <w:lvl w:ilvl="6" w:tplc="2260072A">
      <w:numFmt w:val="decimal"/>
      <w:lvlText w:val=""/>
      <w:lvlJc w:val="left"/>
    </w:lvl>
    <w:lvl w:ilvl="7" w:tplc="4D705BAA">
      <w:numFmt w:val="decimal"/>
      <w:lvlText w:val=""/>
      <w:lvlJc w:val="left"/>
    </w:lvl>
    <w:lvl w:ilvl="8" w:tplc="11566D56">
      <w:numFmt w:val="decimal"/>
      <w:lvlText w:val=""/>
      <w:lvlJc w:val="left"/>
    </w:lvl>
  </w:abstractNum>
  <w:abstractNum w:abstractNumId="2">
    <w:nsid w:val="3D1B58BA"/>
    <w:multiLevelType w:val="hybridMultilevel"/>
    <w:tmpl w:val="969C8456"/>
    <w:lvl w:ilvl="0" w:tplc="44106674">
      <w:start w:val="1"/>
      <w:numFmt w:val="bullet"/>
      <w:lvlText w:val=" "/>
      <w:lvlJc w:val="left"/>
    </w:lvl>
    <w:lvl w:ilvl="1" w:tplc="CB6A303A">
      <w:numFmt w:val="decimal"/>
      <w:lvlText w:val=""/>
      <w:lvlJc w:val="left"/>
    </w:lvl>
    <w:lvl w:ilvl="2" w:tplc="70C47ACA">
      <w:numFmt w:val="decimal"/>
      <w:lvlText w:val=""/>
      <w:lvlJc w:val="left"/>
    </w:lvl>
    <w:lvl w:ilvl="3" w:tplc="0AC8F2E4">
      <w:numFmt w:val="decimal"/>
      <w:lvlText w:val=""/>
      <w:lvlJc w:val="left"/>
    </w:lvl>
    <w:lvl w:ilvl="4" w:tplc="A5E490B0">
      <w:numFmt w:val="decimal"/>
      <w:lvlText w:val=""/>
      <w:lvlJc w:val="left"/>
    </w:lvl>
    <w:lvl w:ilvl="5" w:tplc="1AD0E73E">
      <w:numFmt w:val="decimal"/>
      <w:lvlText w:val=""/>
      <w:lvlJc w:val="left"/>
    </w:lvl>
    <w:lvl w:ilvl="6" w:tplc="DAC8C208">
      <w:numFmt w:val="decimal"/>
      <w:lvlText w:val=""/>
      <w:lvlJc w:val="left"/>
    </w:lvl>
    <w:lvl w:ilvl="7" w:tplc="368A9E56">
      <w:numFmt w:val="decimal"/>
      <w:lvlText w:val=""/>
      <w:lvlJc w:val="left"/>
    </w:lvl>
    <w:lvl w:ilvl="8" w:tplc="D6B209B0">
      <w:numFmt w:val="decimal"/>
      <w:lvlText w:val=""/>
      <w:lvlJc w:val="left"/>
    </w:lvl>
  </w:abstractNum>
  <w:abstractNum w:abstractNumId="3">
    <w:nsid w:val="46E87CCD"/>
    <w:multiLevelType w:val="hybridMultilevel"/>
    <w:tmpl w:val="A1F00972"/>
    <w:lvl w:ilvl="0" w:tplc="DC5A11C6">
      <w:start w:val="1"/>
      <w:numFmt w:val="bullet"/>
      <w:lvlText w:val=" "/>
      <w:lvlJc w:val="left"/>
    </w:lvl>
    <w:lvl w:ilvl="1" w:tplc="4208AF2A">
      <w:numFmt w:val="decimal"/>
      <w:lvlText w:val=""/>
      <w:lvlJc w:val="left"/>
    </w:lvl>
    <w:lvl w:ilvl="2" w:tplc="68EA4F0A">
      <w:numFmt w:val="decimal"/>
      <w:lvlText w:val=""/>
      <w:lvlJc w:val="left"/>
    </w:lvl>
    <w:lvl w:ilvl="3" w:tplc="B3B6CE82">
      <w:numFmt w:val="decimal"/>
      <w:lvlText w:val=""/>
      <w:lvlJc w:val="left"/>
    </w:lvl>
    <w:lvl w:ilvl="4" w:tplc="FDA07232">
      <w:numFmt w:val="decimal"/>
      <w:lvlText w:val=""/>
      <w:lvlJc w:val="left"/>
    </w:lvl>
    <w:lvl w:ilvl="5" w:tplc="851622E4">
      <w:numFmt w:val="decimal"/>
      <w:lvlText w:val=""/>
      <w:lvlJc w:val="left"/>
    </w:lvl>
    <w:lvl w:ilvl="6" w:tplc="E0C6BA7E">
      <w:numFmt w:val="decimal"/>
      <w:lvlText w:val=""/>
      <w:lvlJc w:val="left"/>
    </w:lvl>
    <w:lvl w:ilvl="7" w:tplc="17B4CF2E">
      <w:numFmt w:val="decimal"/>
      <w:lvlText w:val=""/>
      <w:lvlJc w:val="left"/>
    </w:lvl>
    <w:lvl w:ilvl="8" w:tplc="9C7A9ED4">
      <w:numFmt w:val="decimal"/>
      <w:lvlText w:val=""/>
      <w:lvlJc w:val="left"/>
    </w:lvl>
  </w:abstractNum>
  <w:abstractNum w:abstractNumId="4">
    <w:nsid w:val="507ED7AB"/>
    <w:multiLevelType w:val="hybridMultilevel"/>
    <w:tmpl w:val="E676C868"/>
    <w:lvl w:ilvl="0" w:tplc="D682E514">
      <w:start w:val="1"/>
      <w:numFmt w:val="bullet"/>
      <w:lvlText w:val=" "/>
      <w:lvlJc w:val="left"/>
    </w:lvl>
    <w:lvl w:ilvl="1" w:tplc="D95E6A20">
      <w:numFmt w:val="decimal"/>
      <w:lvlText w:val=""/>
      <w:lvlJc w:val="left"/>
    </w:lvl>
    <w:lvl w:ilvl="2" w:tplc="E9309282">
      <w:numFmt w:val="decimal"/>
      <w:lvlText w:val=""/>
      <w:lvlJc w:val="left"/>
    </w:lvl>
    <w:lvl w:ilvl="3" w:tplc="0F8E3B90">
      <w:numFmt w:val="decimal"/>
      <w:lvlText w:val=""/>
      <w:lvlJc w:val="left"/>
    </w:lvl>
    <w:lvl w:ilvl="4" w:tplc="5DB2F722">
      <w:numFmt w:val="decimal"/>
      <w:lvlText w:val=""/>
      <w:lvlJc w:val="left"/>
    </w:lvl>
    <w:lvl w:ilvl="5" w:tplc="87A8B8B2">
      <w:numFmt w:val="decimal"/>
      <w:lvlText w:val=""/>
      <w:lvlJc w:val="left"/>
    </w:lvl>
    <w:lvl w:ilvl="6" w:tplc="1766E41A">
      <w:numFmt w:val="decimal"/>
      <w:lvlText w:val=""/>
      <w:lvlJc w:val="left"/>
    </w:lvl>
    <w:lvl w:ilvl="7" w:tplc="59FEFD46">
      <w:numFmt w:val="decimal"/>
      <w:lvlText w:val=""/>
      <w:lvlJc w:val="left"/>
    </w:lvl>
    <w:lvl w:ilvl="8" w:tplc="173A6146">
      <w:numFmt w:val="decimal"/>
      <w:lvlText w:val=""/>
      <w:lvlJc w:val="left"/>
    </w:lvl>
  </w:abstractNum>
  <w:abstractNum w:abstractNumId="5">
    <w:nsid w:val="625558EC"/>
    <w:multiLevelType w:val="hybridMultilevel"/>
    <w:tmpl w:val="1DFC9F52"/>
    <w:lvl w:ilvl="0" w:tplc="8C1A3F82">
      <w:start w:val="1"/>
      <w:numFmt w:val="bullet"/>
      <w:lvlText w:val=" "/>
      <w:lvlJc w:val="left"/>
    </w:lvl>
    <w:lvl w:ilvl="1" w:tplc="EFC29194">
      <w:numFmt w:val="decimal"/>
      <w:lvlText w:val=""/>
      <w:lvlJc w:val="left"/>
    </w:lvl>
    <w:lvl w:ilvl="2" w:tplc="54C68E74">
      <w:numFmt w:val="decimal"/>
      <w:lvlText w:val=""/>
      <w:lvlJc w:val="left"/>
    </w:lvl>
    <w:lvl w:ilvl="3" w:tplc="95FAFC4A">
      <w:numFmt w:val="decimal"/>
      <w:lvlText w:val=""/>
      <w:lvlJc w:val="left"/>
    </w:lvl>
    <w:lvl w:ilvl="4" w:tplc="5032EC74">
      <w:numFmt w:val="decimal"/>
      <w:lvlText w:val=""/>
      <w:lvlJc w:val="left"/>
    </w:lvl>
    <w:lvl w:ilvl="5" w:tplc="B3DEC9FE">
      <w:numFmt w:val="decimal"/>
      <w:lvlText w:val=""/>
      <w:lvlJc w:val="left"/>
    </w:lvl>
    <w:lvl w:ilvl="6" w:tplc="B91E52C0">
      <w:numFmt w:val="decimal"/>
      <w:lvlText w:val=""/>
      <w:lvlJc w:val="left"/>
    </w:lvl>
    <w:lvl w:ilvl="7" w:tplc="DECCC6EC">
      <w:numFmt w:val="decimal"/>
      <w:lvlText w:val=""/>
      <w:lvlJc w:val="left"/>
    </w:lvl>
    <w:lvl w:ilvl="8" w:tplc="EC66B13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8D"/>
    <w:rsid w:val="00162780"/>
    <w:rsid w:val="00294E4D"/>
    <w:rsid w:val="0046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4E4D"/>
    <w:rPr>
      <w:color w:val="0000FF"/>
      <w:u w:val="single"/>
    </w:rPr>
  </w:style>
  <w:style w:type="paragraph" w:styleId="BalloonText">
    <w:name w:val="Balloon Text"/>
    <w:basedOn w:val="Normal"/>
    <w:link w:val="BalloonTextChar"/>
    <w:uiPriority w:val="99"/>
    <w:semiHidden/>
    <w:unhideWhenUsed/>
    <w:rsid w:val="00294E4D"/>
    <w:rPr>
      <w:rFonts w:ascii="Tahoma" w:hAnsi="Tahoma" w:cs="Tahoma"/>
      <w:sz w:val="16"/>
      <w:szCs w:val="16"/>
    </w:rPr>
  </w:style>
  <w:style w:type="character" w:customStyle="1" w:styleId="BalloonTextChar">
    <w:name w:val="Balloon Text Char"/>
    <w:basedOn w:val="DefaultParagraphFont"/>
    <w:link w:val="BalloonText"/>
    <w:uiPriority w:val="99"/>
    <w:semiHidden/>
    <w:rsid w:val="00294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4E4D"/>
    <w:rPr>
      <w:color w:val="0000FF"/>
      <w:u w:val="single"/>
    </w:rPr>
  </w:style>
  <w:style w:type="paragraph" w:styleId="BalloonText">
    <w:name w:val="Balloon Text"/>
    <w:basedOn w:val="Normal"/>
    <w:link w:val="BalloonTextChar"/>
    <w:uiPriority w:val="99"/>
    <w:semiHidden/>
    <w:unhideWhenUsed/>
    <w:rsid w:val="00294E4D"/>
    <w:rPr>
      <w:rFonts w:ascii="Tahoma" w:hAnsi="Tahoma" w:cs="Tahoma"/>
      <w:sz w:val="16"/>
      <w:szCs w:val="16"/>
    </w:rPr>
  </w:style>
  <w:style w:type="character" w:customStyle="1" w:styleId="BalloonTextChar">
    <w:name w:val="Balloon Text Char"/>
    <w:basedOn w:val="DefaultParagraphFont"/>
    <w:link w:val="BalloonText"/>
    <w:uiPriority w:val="99"/>
    <w:semiHidden/>
    <w:rsid w:val="0029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2017-03-07T10:31:00Z</dcterms:created>
  <dcterms:modified xsi:type="dcterms:W3CDTF">2017-03-07T09:43:00Z</dcterms:modified>
</cp:coreProperties>
</file>