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8C" w:rsidRDefault="00BC638C" w:rsidP="00BC638C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9" name="Picture 19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8C" w:rsidRDefault="00BC638C" w:rsidP="00BC638C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342376</w:t>
      </w:r>
    </w:p>
    <w:p w:rsidR="00BC638C" w:rsidRDefault="00BC638C" w:rsidP="00BC638C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A7B26" w:rsidRDefault="00BC638C" w:rsidP="00BC638C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DA7B26" w:rsidRDefault="00DA7B26">
      <w:pPr>
        <w:spacing w:line="392" w:lineRule="exact"/>
        <w:rPr>
          <w:sz w:val="24"/>
          <w:szCs w:val="24"/>
        </w:rPr>
      </w:pPr>
    </w:p>
    <w:p w:rsidR="00DA7B26" w:rsidRDefault="004049DE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Brand catalyst: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 marketing professional with expertise in brand awareness &amp; acquiring new business territory.</w:t>
      </w:r>
    </w:p>
    <w:p w:rsidR="00DA7B26" w:rsidRDefault="004049DE">
      <w:pPr>
        <w:spacing w:line="212" w:lineRule="auto"/>
        <w:ind w:left="1"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Works passionately &amp; </w:t>
      </w:r>
      <w:r>
        <w:rPr>
          <w:rFonts w:ascii="Arial" w:eastAsia="Arial" w:hAnsi="Arial" w:cs="Arial"/>
          <w:sz w:val="18"/>
          <w:szCs w:val="18"/>
        </w:rPr>
        <w:t>thrives in fast paced environment. And I have almost five years of experience in FMCG sector as marketing executive at multinational cosmetic company.</w:t>
      </w:r>
    </w:p>
    <w:p w:rsidR="00DA7B26" w:rsidRDefault="004049DE">
      <w:pPr>
        <w:spacing w:line="225" w:lineRule="auto"/>
        <w:ind w:left="8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Experience:</w:t>
      </w:r>
    </w:p>
    <w:p w:rsidR="00DA7B26" w:rsidRDefault="00DA7B26">
      <w:pPr>
        <w:spacing w:line="34" w:lineRule="exact"/>
        <w:rPr>
          <w:sz w:val="24"/>
          <w:szCs w:val="24"/>
        </w:rPr>
      </w:pPr>
    </w:p>
    <w:p w:rsidR="00DA7B26" w:rsidRDefault="004049DE">
      <w:pPr>
        <w:spacing w:line="222" w:lineRule="auto"/>
        <w:ind w:left="81" w:right="4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1: Swiss Arabian Perfume group UAE Nov-2016 – Present Designation: Brand catalyst</w:t>
      </w:r>
    </w:p>
    <w:p w:rsidR="00DA7B26" w:rsidRDefault="004049DE">
      <w:pPr>
        <w:spacing w:line="237" w:lineRule="auto"/>
        <w:ind w:left="8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Products </w:t>
      </w:r>
      <w:r>
        <w:rPr>
          <w:rFonts w:ascii="Arial" w:eastAsia="Arial" w:hAnsi="Arial" w:cs="Arial"/>
          <w:b/>
          <w:bCs/>
          <w:sz w:val="18"/>
          <w:szCs w:val="18"/>
        </w:rPr>
        <w:t>Handled: Fragrances</w:t>
      </w:r>
    </w:p>
    <w:p w:rsidR="00DA7B26" w:rsidRDefault="00DA7B26">
      <w:pPr>
        <w:spacing w:line="34" w:lineRule="exact"/>
        <w:rPr>
          <w:sz w:val="24"/>
          <w:szCs w:val="24"/>
        </w:rPr>
      </w:pPr>
    </w:p>
    <w:p w:rsidR="00DA7B26" w:rsidRDefault="004049DE">
      <w:pPr>
        <w:spacing w:line="222" w:lineRule="auto"/>
        <w:ind w:left="81"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Role: </w:t>
      </w:r>
      <w:r>
        <w:rPr>
          <w:rFonts w:ascii="Arial" w:eastAsia="Arial" w:hAnsi="Arial" w:cs="Arial"/>
          <w:sz w:val="18"/>
          <w:szCs w:val="18"/>
        </w:rPr>
        <w:t>Responsible for producing revenue by building customer plans developing marketing strategies and penetrating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various levels of customer management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DA7B26" w:rsidRDefault="004049DE">
      <w:pPr>
        <w:spacing w:line="235" w:lineRule="auto"/>
        <w:ind w:left="8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Responsibilities:</w:t>
      </w:r>
    </w:p>
    <w:p w:rsidR="00DA7B26" w:rsidRDefault="004049DE">
      <w:pPr>
        <w:numPr>
          <w:ilvl w:val="0"/>
          <w:numId w:val="1"/>
        </w:numPr>
        <w:tabs>
          <w:tab w:val="left" w:pos="801"/>
        </w:tabs>
        <w:spacing w:line="185" w:lineRule="auto"/>
        <w:ind w:left="801" w:hanging="801"/>
        <w:jc w:val="both"/>
        <w:rPr>
          <w:rFonts w:ascii="Symbol" w:eastAsia="Symbol" w:hAnsi="Symbol" w:cs="Symbol"/>
          <w:sz w:val="24"/>
          <w:szCs w:val="24"/>
          <w:vertAlign w:val="subscript"/>
        </w:rPr>
      </w:pPr>
      <w:r>
        <w:rPr>
          <w:rFonts w:ascii="Symbol" w:eastAsia="Symbol" w:hAnsi="Symbol" w:cs="Symbol"/>
          <w:sz w:val="14"/>
          <w:szCs w:val="14"/>
        </w:rPr>
        <w:t></w:t>
      </w:r>
      <w:r>
        <w:rPr>
          <w:rFonts w:ascii="Arial" w:eastAsia="Arial" w:hAnsi="Arial" w:cs="Arial"/>
          <w:sz w:val="14"/>
          <w:szCs w:val="14"/>
        </w:rPr>
        <w:t xml:space="preserve">   PLC management for the existing product profile. </w:t>
      </w:r>
      <w:r>
        <w:rPr>
          <w:rFonts w:ascii="Symbol" w:eastAsia="Symbol" w:hAnsi="Symbol" w:cs="Symbol"/>
          <w:sz w:val="14"/>
          <w:szCs w:val="14"/>
        </w:rPr>
        <w:t></w:t>
      </w:r>
    </w:p>
    <w:p w:rsidR="00DA7B26" w:rsidRDefault="00DA7B26">
      <w:pPr>
        <w:spacing w:line="58" w:lineRule="exact"/>
        <w:rPr>
          <w:rFonts w:ascii="Symbol" w:eastAsia="Symbol" w:hAnsi="Symbol" w:cs="Symbol"/>
          <w:sz w:val="24"/>
          <w:szCs w:val="24"/>
          <w:vertAlign w:val="subscript"/>
        </w:rPr>
      </w:pPr>
    </w:p>
    <w:p w:rsidR="00DA7B26" w:rsidRDefault="004049DE">
      <w:pPr>
        <w:numPr>
          <w:ilvl w:val="1"/>
          <w:numId w:val="1"/>
        </w:numPr>
        <w:tabs>
          <w:tab w:val="left" w:pos="1161"/>
        </w:tabs>
        <w:spacing w:line="205" w:lineRule="auto"/>
        <w:ind w:left="1161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Build s</w:t>
      </w:r>
      <w:r>
        <w:rPr>
          <w:rFonts w:ascii="Arial" w:eastAsia="Arial" w:hAnsi="Arial" w:cs="Arial"/>
          <w:sz w:val="18"/>
          <w:szCs w:val="18"/>
        </w:rPr>
        <w:t xml:space="preserve">trong relationship with suppliers, vendors, sponsors &amp; internal client with maximize cost savings projects &amp; timely procurement 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DA7B26" w:rsidRDefault="004049DE">
      <w:pPr>
        <w:numPr>
          <w:ilvl w:val="0"/>
          <w:numId w:val="1"/>
        </w:numPr>
        <w:tabs>
          <w:tab w:val="left" w:pos="801"/>
        </w:tabs>
        <w:spacing w:line="188" w:lineRule="auto"/>
        <w:ind w:left="801" w:hanging="801"/>
        <w:jc w:val="both"/>
        <w:rPr>
          <w:rFonts w:ascii="Symbol" w:eastAsia="Symbol" w:hAnsi="Symbol" w:cs="Symbol"/>
          <w:vertAlign w:val="subscript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Arial" w:eastAsia="Arial" w:hAnsi="Arial" w:cs="Arial"/>
          <w:sz w:val="13"/>
          <w:szCs w:val="13"/>
        </w:rPr>
        <w:t xml:space="preserve">   Tracking product sales verses forecast for new and existing range of products </w:t>
      </w:r>
      <w:r>
        <w:rPr>
          <w:rFonts w:ascii="Symbol" w:eastAsia="Symbol" w:hAnsi="Symbol" w:cs="Symbol"/>
          <w:sz w:val="13"/>
          <w:szCs w:val="13"/>
        </w:rPr>
        <w:t></w:t>
      </w:r>
    </w:p>
    <w:p w:rsidR="00DA7B26" w:rsidRDefault="00DA7B26">
      <w:pPr>
        <w:spacing w:line="21" w:lineRule="exact"/>
        <w:rPr>
          <w:rFonts w:ascii="Symbol" w:eastAsia="Symbol" w:hAnsi="Symbol" w:cs="Symbol"/>
          <w:vertAlign w:val="subscript"/>
        </w:rPr>
      </w:pPr>
    </w:p>
    <w:p w:rsidR="00DA7B26" w:rsidRDefault="004049DE">
      <w:pPr>
        <w:numPr>
          <w:ilvl w:val="0"/>
          <w:numId w:val="1"/>
        </w:numPr>
        <w:tabs>
          <w:tab w:val="left" w:pos="801"/>
        </w:tabs>
        <w:spacing w:line="181" w:lineRule="auto"/>
        <w:ind w:left="801" w:hanging="801"/>
        <w:jc w:val="both"/>
        <w:rPr>
          <w:rFonts w:ascii="Symbol" w:eastAsia="Symbol" w:hAnsi="Symbol" w:cs="Symbol"/>
          <w:sz w:val="21"/>
          <w:szCs w:val="21"/>
          <w:vertAlign w:val="subscript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Arial" w:eastAsia="Arial" w:hAnsi="Arial" w:cs="Arial"/>
          <w:sz w:val="13"/>
          <w:szCs w:val="13"/>
        </w:rPr>
        <w:t xml:space="preserve">   Work closely on trade marketing promotion </w:t>
      </w:r>
      <w:r>
        <w:rPr>
          <w:rFonts w:ascii="Symbol" w:eastAsia="Symbol" w:hAnsi="Symbol" w:cs="Symbol"/>
          <w:sz w:val="13"/>
          <w:szCs w:val="13"/>
        </w:rPr>
        <w:t></w:t>
      </w:r>
    </w:p>
    <w:p w:rsidR="00DA7B26" w:rsidRDefault="00DA7B26">
      <w:pPr>
        <w:spacing w:line="16" w:lineRule="exact"/>
        <w:rPr>
          <w:rFonts w:ascii="Symbol" w:eastAsia="Symbol" w:hAnsi="Symbol" w:cs="Symbol"/>
          <w:sz w:val="21"/>
          <w:szCs w:val="21"/>
          <w:vertAlign w:val="subscript"/>
        </w:rPr>
      </w:pPr>
    </w:p>
    <w:p w:rsidR="00DA7B26" w:rsidRDefault="004049DE">
      <w:pPr>
        <w:numPr>
          <w:ilvl w:val="1"/>
          <w:numId w:val="1"/>
        </w:numPr>
        <w:tabs>
          <w:tab w:val="left" w:pos="1161"/>
        </w:tabs>
        <w:spacing w:line="220" w:lineRule="auto"/>
        <w:ind w:left="1161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9"/>
          <w:szCs w:val="19"/>
        </w:rPr>
        <w:t xml:space="preserve">Close coordination with sales division for progression of the brand 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DA7B26" w:rsidRDefault="00DA7B26">
      <w:pPr>
        <w:spacing w:line="202" w:lineRule="exact"/>
        <w:rPr>
          <w:sz w:val="24"/>
          <w:szCs w:val="24"/>
        </w:rPr>
      </w:pPr>
    </w:p>
    <w:p w:rsidR="00DA7B26" w:rsidRDefault="004049DE">
      <w:pPr>
        <w:ind w:left="8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Experience:</w:t>
      </w:r>
    </w:p>
    <w:p w:rsidR="00DA7B26" w:rsidRDefault="004049DE">
      <w:pPr>
        <w:spacing w:line="236" w:lineRule="auto"/>
        <w:ind w:left="8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2: Avon Cosmetic Inc Gurgaon India Ltd.(MNC) Jan-2012 – Oct 2016</w:t>
      </w:r>
    </w:p>
    <w:p w:rsidR="00DA7B26" w:rsidRDefault="004049DE">
      <w:pPr>
        <w:spacing w:line="239" w:lineRule="auto"/>
        <w:ind w:left="8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Designation: Sr Marketing Executive</w:t>
      </w:r>
    </w:p>
    <w:p w:rsidR="00DA7B26" w:rsidRDefault="00DA7B26">
      <w:pPr>
        <w:spacing w:line="5" w:lineRule="exact"/>
        <w:rPr>
          <w:sz w:val="24"/>
          <w:szCs w:val="24"/>
        </w:rPr>
      </w:pPr>
    </w:p>
    <w:p w:rsidR="00DA7B26" w:rsidRDefault="004049DE">
      <w:pPr>
        <w:ind w:left="8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Products Handled: </w:t>
      </w:r>
      <w:r>
        <w:rPr>
          <w:rFonts w:ascii="Arial" w:eastAsia="Arial" w:hAnsi="Arial" w:cs="Arial"/>
          <w:b/>
          <w:bCs/>
          <w:sz w:val="18"/>
          <w:szCs w:val="18"/>
        </w:rPr>
        <w:t>Cosmetic Products</w:t>
      </w:r>
    </w:p>
    <w:p w:rsidR="00DA7B26" w:rsidRDefault="004049DE">
      <w:pPr>
        <w:spacing w:line="236" w:lineRule="auto"/>
        <w:ind w:left="8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Responsibilities:</w:t>
      </w:r>
    </w:p>
    <w:p w:rsidR="00DA7B26" w:rsidRDefault="00DA7B26">
      <w:pPr>
        <w:spacing w:line="26" w:lineRule="exact"/>
        <w:rPr>
          <w:sz w:val="24"/>
          <w:szCs w:val="24"/>
        </w:rPr>
      </w:pPr>
    </w:p>
    <w:p w:rsidR="00DA7B26" w:rsidRDefault="004049DE">
      <w:pPr>
        <w:numPr>
          <w:ilvl w:val="1"/>
          <w:numId w:val="2"/>
        </w:numPr>
        <w:tabs>
          <w:tab w:val="left" w:pos="1161"/>
        </w:tabs>
        <w:spacing w:line="239" w:lineRule="auto"/>
        <w:ind w:left="1161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Partner with managers in finalizing &amp; implementing i.e new product launch, promotional campaigns, product</w:t>
      </w:r>
    </w:p>
    <w:p w:rsidR="00DA7B26" w:rsidRDefault="004049DE">
      <w:pPr>
        <w:numPr>
          <w:ilvl w:val="0"/>
          <w:numId w:val="2"/>
        </w:numPr>
        <w:tabs>
          <w:tab w:val="left" w:pos="1161"/>
        </w:tabs>
        <w:spacing w:line="181" w:lineRule="auto"/>
        <w:ind w:left="1161" w:hanging="1161"/>
        <w:jc w:val="both"/>
        <w:rPr>
          <w:rFonts w:ascii="Symbol" w:eastAsia="Symbol" w:hAnsi="Symbol" w:cs="Symbol"/>
          <w:sz w:val="21"/>
          <w:szCs w:val="21"/>
          <w:vertAlign w:val="subscript"/>
        </w:rPr>
      </w:pPr>
      <w:r>
        <w:rPr>
          <w:rFonts w:ascii="Arial" w:eastAsia="Arial" w:hAnsi="Arial" w:cs="Arial"/>
          <w:sz w:val="13"/>
          <w:szCs w:val="13"/>
        </w:rPr>
        <w:t xml:space="preserve">planning &amp; etc. </w:t>
      </w:r>
      <w:r>
        <w:rPr>
          <w:rFonts w:ascii="Symbol" w:eastAsia="Symbol" w:hAnsi="Symbol" w:cs="Symbol"/>
          <w:sz w:val="13"/>
          <w:szCs w:val="13"/>
        </w:rPr>
        <w:t></w:t>
      </w:r>
    </w:p>
    <w:p w:rsidR="00DA7B26" w:rsidRDefault="00DA7B26">
      <w:pPr>
        <w:spacing w:line="53" w:lineRule="exact"/>
        <w:rPr>
          <w:rFonts w:ascii="Symbol" w:eastAsia="Symbol" w:hAnsi="Symbol" w:cs="Symbol"/>
          <w:sz w:val="21"/>
          <w:szCs w:val="21"/>
          <w:vertAlign w:val="subscript"/>
        </w:rPr>
      </w:pPr>
    </w:p>
    <w:p w:rsidR="00DA7B26" w:rsidRDefault="004049DE">
      <w:pPr>
        <w:numPr>
          <w:ilvl w:val="1"/>
          <w:numId w:val="2"/>
        </w:numPr>
        <w:tabs>
          <w:tab w:val="left" w:pos="1161"/>
        </w:tabs>
        <w:spacing w:line="205" w:lineRule="auto"/>
        <w:ind w:left="1161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Build strong relationship with suppliers, vendors, sponsors &amp;</w:t>
      </w:r>
      <w:r>
        <w:rPr>
          <w:rFonts w:ascii="Arial" w:eastAsia="Arial" w:hAnsi="Arial" w:cs="Arial"/>
          <w:sz w:val="18"/>
          <w:szCs w:val="18"/>
        </w:rPr>
        <w:t xml:space="preserve"> internal client with maximize cost savings projects &amp; timely procurement 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DA7B26" w:rsidRDefault="004049DE">
      <w:pPr>
        <w:numPr>
          <w:ilvl w:val="0"/>
          <w:numId w:val="2"/>
        </w:numPr>
        <w:tabs>
          <w:tab w:val="left" w:pos="801"/>
        </w:tabs>
        <w:spacing w:line="182" w:lineRule="auto"/>
        <w:ind w:left="801" w:hanging="801"/>
        <w:jc w:val="both"/>
        <w:rPr>
          <w:rFonts w:ascii="Symbol" w:eastAsia="Symbol" w:hAnsi="Symbol" w:cs="Symbol"/>
          <w:sz w:val="23"/>
          <w:szCs w:val="23"/>
          <w:vertAlign w:val="subscript"/>
        </w:rPr>
      </w:pPr>
      <w:r>
        <w:rPr>
          <w:rFonts w:ascii="Symbol" w:eastAsia="Symbol" w:hAnsi="Symbol" w:cs="Symbol"/>
          <w:sz w:val="14"/>
          <w:szCs w:val="14"/>
        </w:rPr>
        <w:t></w:t>
      </w:r>
      <w:r>
        <w:rPr>
          <w:rFonts w:ascii="Arial" w:eastAsia="Arial" w:hAnsi="Arial" w:cs="Arial"/>
          <w:sz w:val="14"/>
          <w:szCs w:val="14"/>
        </w:rPr>
        <w:t xml:space="preserve">   Coordinating with managers for brand merchandising strategy &amp; monthly calendar for products </w:t>
      </w:r>
      <w:r>
        <w:rPr>
          <w:rFonts w:ascii="Symbol" w:eastAsia="Symbol" w:hAnsi="Symbol" w:cs="Symbol"/>
          <w:sz w:val="14"/>
          <w:szCs w:val="14"/>
        </w:rPr>
        <w:t></w:t>
      </w:r>
    </w:p>
    <w:p w:rsidR="00DA7B26" w:rsidRDefault="00DA7B26">
      <w:pPr>
        <w:spacing w:line="21" w:lineRule="exact"/>
        <w:rPr>
          <w:rFonts w:ascii="Symbol" w:eastAsia="Symbol" w:hAnsi="Symbol" w:cs="Symbol"/>
          <w:sz w:val="23"/>
          <w:szCs w:val="23"/>
          <w:vertAlign w:val="subscript"/>
        </w:rPr>
      </w:pPr>
    </w:p>
    <w:p w:rsidR="00DA7B26" w:rsidRDefault="004049DE">
      <w:pPr>
        <w:numPr>
          <w:ilvl w:val="0"/>
          <w:numId w:val="2"/>
        </w:numPr>
        <w:tabs>
          <w:tab w:val="left" w:pos="801"/>
        </w:tabs>
        <w:spacing w:line="181" w:lineRule="auto"/>
        <w:ind w:left="801" w:hanging="801"/>
        <w:jc w:val="both"/>
        <w:rPr>
          <w:rFonts w:ascii="Symbol" w:eastAsia="Symbol" w:hAnsi="Symbol" w:cs="Symbol"/>
          <w:sz w:val="21"/>
          <w:szCs w:val="21"/>
          <w:vertAlign w:val="subscript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Arial" w:eastAsia="Arial" w:hAnsi="Arial" w:cs="Arial"/>
          <w:sz w:val="13"/>
          <w:szCs w:val="13"/>
        </w:rPr>
        <w:t xml:space="preserve">   Identify sales opportunities and create a top line growth &amp;</w:t>
      </w:r>
      <w:r>
        <w:rPr>
          <w:rFonts w:ascii="Arial" w:eastAsia="Arial" w:hAnsi="Arial" w:cs="Arial"/>
          <w:sz w:val="13"/>
          <w:szCs w:val="13"/>
        </w:rPr>
        <w:t xml:space="preserve"> franchise profitability. </w:t>
      </w:r>
      <w:r>
        <w:rPr>
          <w:rFonts w:ascii="Symbol" w:eastAsia="Symbol" w:hAnsi="Symbol" w:cs="Symbol"/>
          <w:sz w:val="13"/>
          <w:szCs w:val="13"/>
        </w:rPr>
        <w:t></w:t>
      </w:r>
    </w:p>
    <w:p w:rsidR="00DA7B26" w:rsidRDefault="00DA7B26">
      <w:pPr>
        <w:spacing w:line="42" w:lineRule="exact"/>
        <w:rPr>
          <w:rFonts w:ascii="Symbol" w:eastAsia="Symbol" w:hAnsi="Symbol" w:cs="Symbol"/>
          <w:sz w:val="21"/>
          <w:szCs w:val="21"/>
          <w:vertAlign w:val="subscript"/>
        </w:rPr>
      </w:pPr>
    </w:p>
    <w:p w:rsidR="00DA7B26" w:rsidRDefault="004049DE">
      <w:pPr>
        <w:numPr>
          <w:ilvl w:val="1"/>
          <w:numId w:val="2"/>
        </w:numPr>
        <w:tabs>
          <w:tab w:val="left" w:pos="1161"/>
        </w:tabs>
        <w:spacing w:line="213" w:lineRule="auto"/>
        <w:ind w:left="1161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9"/>
          <w:szCs w:val="19"/>
        </w:rPr>
        <w:t>Development of digital activities including display, search and social media in order to reach our target</w:t>
      </w:r>
    </w:p>
    <w:p w:rsidR="00DA7B26" w:rsidRDefault="004049DE">
      <w:pPr>
        <w:numPr>
          <w:ilvl w:val="0"/>
          <w:numId w:val="2"/>
        </w:numPr>
        <w:tabs>
          <w:tab w:val="left" w:pos="1161"/>
        </w:tabs>
        <w:spacing w:line="220" w:lineRule="auto"/>
        <w:ind w:left="1161" w:hanging="1161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9"/>
          <w:szCs w:val="19"/>
        </w:rPr>
        <w:t xml:space="preserve">while still preserving our brand image 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DA7B26" w:rsidRDefault="00DA7B26">
      <w:pPr>
        <w:spacing w:line="13" w:lineRule="exact"/>
        <w:rPr>
          <w:rFonts w:ascii="Symbol" w:eastAsia="Symbol" w:hAnsi="Symbol" w:cs="Symbol"/>
          <w:sz w:val="18"/>
          <w:szCs w:val="18"/>
        </w:rPr>
      </w:pPr>
    </w:p>
    <w:p w:rsidR="00DA7B26" w:rsidRDefault="004049DE">
      <w:pPr>
        <w:numPr>
          <w:ilvl w:val="1"/>
          <w:numId w:val="2"/>
        </w:numPr>
        <w:tabs>
          <w:tab w:val="left" w:pos="1161"/>
        </w:tabs>
        <w:spacing w:line="220" w:lineRule="auto"/>
        <w:ind w:left="1161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9"/>
          <w:szCs w:val="19"/>
        </w:rPr>
        <w:t>Worked on successful launch for Imari franchise perfumes &amp; won recognition &amp; aw</w:t>
      </w:r>
      <w:r>
        <w:rPr>
          <w:rFonts w:ascii="Arial" w:eastAsia="Arial" w:hAnsi="Arial" w:cs="Arial"/>
          <w:sz w:val="19"/>
          <w:szCs w:val="19"/>
        </w:rPr>
        <w:t xml:space="preserve">ard. 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DA7B26" w:rsidRDefault="00DA7B26">
      <w:pPr>
        <w:spacing w:line="200" w:lineRule="exact"/>
        <w:rPr>
          <w:sz w:val="24"/>
          <w:szCs w:val="24"/>
        </w:rPr>
      </w:pPr>
    </w:p>
    <w:p w:rsidR="00DA7B26" w:rsidRDefault="00DA7B26">
      <w:pPr>
        <w:spacing w:line="200" w:lineRule="exact"/>
        <w:rPr>
          <w:sz w:val="24"/>
          <w:szCs w:val="24"/>
        </w:rPr>
      </w:pPr>
    </w:p>
    <w:p w:rsidR="00DA7B26" w:rsidRDefault="00DA7B26">
      <w:pPr>
        <w:spacing w:line="257" w:lineRule="exact"/>
        <w:rPr>
          <w:sz w:val="24"/>
          <w:szCs w:val="24"/>
        </w:rPr>
      </w:pPr>
    </w:p>
    <w:p w:rsidR="00DA7B26" w:rsidRDefault="004049DE">
      <w:pPr>
        <w:spacing w:line="229" w:lineRule="auto"/>
        <w:ind w:left="141" w:right="4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Working in E commerce Industry. Sep-2011-Dec-2011 3:Worked with O2O Technology Private Limited Gurgaon India.</w:t>
      </w:r>
    </w:p>
    <w:p w:rsidR="00DA7B26" w:rsidRDefault="00DA7B26">
      <w:pPr>
        <w:spacing w:line="204" w:lineRule="exact"/>
        <w:rPr>
          <w:sz w:val="24"/>
          <w:szCs w:val="24"/>
        </w:rPr>
      </w:pPr>
    </w:p>
    <w:p w:rsidR="00DA7B26" w:rsidRDefault="004049DE">
      <w:pPr>
        <w:ind w:left="8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Designation: Sales Executive</w:t>
      </w:r>
    </w:p>
    <w:p w:rsidR="00DA7B26" w:rsidRDefault="004049DE">
      <w:pPr>
        <w:spacing w:line="239" w:lineRule="auto"/>
        <w:ind w:left="14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Responsibilities:</w:t>
      </w:r>
    </w:p>
    <w:p w:rsidR="00DA7B26" w:rsidRDefault="004049DE">
      <w:pPr>
        <w:numPr>
          <w:ilvl w:val="0"/>
          <w:numId w:val="3"/>
        </w:numPr>
        <w:tabs>
          <w:tab w:val="left" w:pos="801"/>
        </w:tabs>
        <w:spacing w:line="236" w:lineRule="auto"/>
        <w:ind w:left="801" w:hanging="801"/>
        <w:jc w:val="both"/>
        <w:rPr>
          <w:rFonts w:ascii="Symbol" w:eastAsia="Symbol" w:hAnsi="Symbol" w:cs="Symbol"/>
          <w:sz w:val="36"/>
          <w:szCs w:val="36"/>
          <w:vertAlign w:val="subscript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Arial" w:eastAsia="Arial" w:hAnsi="Arial" w:cs="Arial"/>
          <w:sz w:val="18"/>
          <w:szCs w:val="18"/>
        </w:rPr>
        <w:t xml:space="preserve">   Preparing weekly reports indicating progress/status of the clients. 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DA7B26" w:rsidRDefault="00DA7B26">
      <w:pPr>
        <w:spacing w:line="26" w:lineRule="exact"/>
        <w:rPr>
          <w:rFonts w:ascii="Symbol" w:eastAsia="Symbol" w:hAnsi="Symbol" w:cs="Symbol"/>
          <w:sz w:val="36"/>
          <w:szCs w:val="36"/>
          <w:vertAlign w:val="subscript"/>
        </w:rPr>
      </w:pPr>
    </w:p>
    <w:p w:rsidR="00DA7B26" w:rsidRDefault="004049DE">
      <w:pPr>
        <w:numPr>
          <w:ilvl w:val="0"/>
          <w:numId w:val="3"/>
        </w:numPr>
        <w:tabs>
          <w:tab w:val="left" w:pos="801"/>
        </w:tabs>
        <w:spacing w:line="181" w:lineRule="auto"/>
        <w:ind w:left="801" w:hanging="801"/>
        <w:jc w:val="both"/>
        <w:rPr>
          <w:rFonts w:ascii="Symbol" w:eastAsia="Symbol" w:hAnsi="Symbol" w:cs="Symbol"/>
          <w:sz w:val="21"/>
          <w:szCs w:val="21"/>
          <w:vertAlign w:val="subscript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Arial" w:eastAsia="Arial" w:hAnsi="Arial" w:cs="Arial"/>
          <w:sz w:val="13"/>
          <w:szCs w:val="13"/>
        </w:rPr>
        <w:t xml:space="preserve">   Comparison of flows of sales every month. </w:t>
      </w:r>
      <w:r>
        <w:rPr>
          <w:rFonts w:ascii="Symbol" w:eastAsia="Symbol" w:hAnsi="Symbol" w:cs="Symbol"/>
          <w:sz w:val="13"/>
          <w:szCs w:val="13"/>
        </w:rPr>
        <w:t></w:t>
      </w:r>
    </w:p>
    <w:p w:rsidR="00DA7B26" w:rsidRDefault="00DA7B26">
      <w:pPr>
        <w:spacing w:line="21" w:lineRule="exact"/>
        <w:rPr>
          <w:rFonts w:ascii="Symbol" w:eastAsia="Symbol" w:hAnsi="Symbol" w:cs="Symbol"/>
          <w:sz w:val="21"/>
          <w:szCs w:val="21"/>
          <w:vertAlign w:val="subscript"/>
        </w:rPr>
      </w:pPr>
    </w:p>
    <w:p w:rsidR="00DA7B26" w:rsidRDefault="004049DE">
      <w:pPr>
        <w:numPr>
          <w:ilvl w:val="0"/>
          <w:numId w:val="3"/>
        </w:numPr>
        <w:tabs>
          <w:tab w:val="left" w:pos="801"/>
        </w:tabs>
        <w:spacing w:line="181" w:lineRule="auto"/>
        <w:ind w:left="801" w:hanging="801"/>
        <w:jc w:val="both"/>
        <w:rPr>
          <w:rFonts w:ascii="Symbol" w:eastAsia="Symbol" w:hAnsi="Symbol" w:cs="Symbol"/>
          <w:sz w:val="21"/>
          <w:szCs w:val="21"/>
          <w:vertAlign w:val="subscript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Arial" w:eastAsia="Arial" w:hAnsi="Arial" w:cs="Arial"/>
          <w:sz w:val="13"/>
          <w:szCs w:val="13"/>
        </w:rPr>
        <w:t xml:space="preserve">   Assist the manager in generating reports such as MIS. </w:t>
      </w:r>
      <w:r>
        <w:rPr>
          <w:rFonts w:ascii="Symbol" w:eastAsia="Symbol" w:hAnsi="Symbol" w:cs="Symbol"/>
          <w:sz w:val="13"/>
          <w:szCs w:val="13"/>
        </w:rPr>
        <w:t></w:t>
      </w:r>
    </w:p>
    <w:p w:rsidR="00DA7B26" w:rsidRDefault="00DA7B26">
      <w:pPr>
        <w:spacing w:line="24" w:lineRule="exact"/>
        <w:rPr>
          <w:rFonts w:ascii="Symbol" w:eastAsia="Symbol" w:hAnsi="Symbol" w:cs="Symbol"/>
          <w:sz w:val="21"/>
          <w:szCs w:val="21"/>
          <w:vertAlign w:val="subscript"/>
        </w:rPr>
      </w:pPr>
    </w:p>
    <w:p w:rsidR="00DA7B26" w:rsidRDefault="004049DE">
      <w:pPr>
        <w:numPr>
          <w:ilvl w:val="0"/>
          <w:numId w:val="3"/>
        </w:numPr>
        <w:tabs>
          <w:tab w:val="left" w:pos="801"/>
        </w:tabs>
        <w:spacing w:line="181" w:lineRule="auto"/>
        <w:ind w:left="801" w:hanging="801"/>
        <w:jc w:val="both"/>
        <w:rPr>
          <w:rFonts w:ascii="Symbol" w:eastAsia="Symbol" w:hAnsi="Symbol" w:cs="Symbol"/>
          <w:sz w:val="21"/>
          <w:szCs w:val="21"/>
          <w:vertAlign w:val="subscript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Arial" w:eastAsia="Arial" w:hAnsi="Arial" w:cs="Arial"/>
          <w:sz w:val="13"/>
          <w:szCs w:val="13"/>
        </w:rPr>
        <w:t xml:space="preserve">   Ensuring fulfilment of targets as per service level agreements with clients &amp; updating </w:t>
      </w:r>
      <w:r>
        <w:rPr>
          <w:rFonts w:ascii="Symbol" w:eastAsia="Symbol" w:hAnsi="Symbol" w:cs="Symbol"/>
          <w:sz w:val="13"/>
          <w:szCs w:val="13"/>
        </w:rPr>
        <w:t></w:t>
      </w:r>
    </w:p>
    <w:p w:rsidR="00DA7B26" w:rsidRDefault="00DA7B26">
      <w:pPr>
        <w:spacing w:line="24" w:lineRule="exact"/>
        <w:rPr>
          <w:rFonts w:ascii="Symbol" w:eastAsia="Symbol" w:hAnsi="Symbol" w:cs="Symbol"/>
          <w:sz w:val="21"/>
          <w:szCs w:val="21"/>
          <w:vertAlign w:val="subscript"/>
        </w:rPr>
      </w:pPr>
    </w:p>
    <w:p w:rsidR="00DA7B26" w:rsidRDefault="004049DE">
      <w:pPr>
        <w:numPr>
          <w:ilvl w:val="0"/>
          <w:numId w:val="3"/>
        </w:numPr>
        <w:tabs>
          <w:tab w:val="left" w:pos="801"/>
        </w:tabs>
        <w:spacing w:line="181" w:lineRule="auto"/>
        <w:ind w:left="801" w:hanging="801"/>
        <w:jc w:val="both"/>
        <w:rPr>
          <w:rFonts w:ascii="Symbol" w:eastAsia="Symbol" w:hAnsi="Symbol" w:cs="Symbol"/>
          <w:sz w:val="21"/>
          <w:szCs w:val="21"/>
          <w:vertAlign w:val="subscript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Arial" w:eastAsia="Arial" w:hAnsi="Arial" w:cs="Arial"/>
          <w:sz w:val="13"/>
          <w:szCs w:val="13"/>
        </w:rPr>
        <w:t xml:space="preserve">   Giving reviews to the management as per the targe</w:t>
      </w:r>
      <w:r>
        <w:rPr>
          <w:rFonts w:ascii="Arial" w:eastAsia="Arial" w:hAnsi="Arial" w:cs="Arial"/>
          <w:sz w:val="13"/>
          <w:szCs w:val="13"/>
        </w:rPr>
        <w:t xml:space="preserve">t. </w:t>
      </w:r>
      <w:r>
        <w:rPr>
          <w:rFonts w:ascii="Symbol" w:eastAsia="Symbol" w:hAnsi="Symbol" w:cs="Symbol"/>
          <w:sz w:val="13"/>
          <w:szCs w:val="13"/>
        </w:rPr>
        <w:t></w:t>
      </w:r>
    </w:p>
    <w:p w:rsidR="00DA7B26" w:rsidRDefault="00DA7B26">
      <w:pPr>
        <w:spacing w:line="21" w:lineRule="exact"/>
        <w:rPr>
          <w:rFonts w:ascii="Symbol" w:eastAsia="Symbol" w:hAnsi="Symbol" w:cs="Symbol"/>
          <w:sz w:val="21"/>
          <w:szCs w:val="21"/>
          <w:vertAlign w:val="subscript"/>
        </w:rPr>
      </w:pPr>
    </w:p>
    <w:p w:rsidR="00DA7B26" w:rsidRDefault="004049DE">
      <w:pPr>
        <w:numPr>
          <w:ilvl w:val="0"/>
          <w:numId w:val="3"/>
        </w:numPr>
        <w:tabs>
          <w:tab w:val="left" w:pos="801"/>
        </w:tabs>
        <w:spacing w:line="181" w:lineRule="auto"/>
        <w:ind w:left="801" w:hanging="801"/>
        <w:jc w:val="both"/>
        <w:rPr>
          <w:rFonts w:ascii="Symbol" w:eastAsia="Symbol" w:hAnsi="Symbol" w:cs="Symbol"/>
          <w:sz w:val="21"/>
          <w:szCs w:val="21"/>
          <w:vertAlign w:val="subscript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Arial" w:eastAsia="Arial" w:hAnsi="Arial" w:cs="Arial"/>
          <w:sz w:val="13"/>
          <w:szCs w:val="13"/>
        </w:rPr>
        <w:t xml:space="preserve">   Taking meetings with clients </w:t>
      </w:r>
      <w:r>
        <w:rPr>
          <w:rFonts w:ascii="Symbol" w:eastAsia="Symbol" w:hAnsi="Symbol" w:cs="Symbol"/>
          <w:sz w:val="13"/>
          <w:szCs w:val="13"/>
        </w:rPr>
        <w:t></w:t>
      </w:r>
    </w:p>
    <w:p w:rsidR="00DA7B26" w:rsidRDefault="00DA7B26">
      <w:pPr>
        <w:spacing w:line="24" w:lineRule="exact"/>
        <w:rPr>
          <w:rFonts w:ascii="Symbol" w:eastAsia="Symbol" w:hAnsi="Symbol" w:cs="Symbol"/>
          <w:sz w:val="21"/>
          <w:szCs w:val="21"/>
          <w:vertAlign w:val="subscript"/>
        </w:rPr>
      </w:pPr>
    </w:p>
    <w:p w:rsidR="00DA7B26" w:rsidRDefault="004049DE">
      <w:pPr>
        <w:spacing w:line="212" w:lineRule="auto"/>
        <w:ind w:left="801"/>
        <w:jc w:val="both"/>
        <w:rPr>
          <w:rFonts w:ascii="Symbol" w:eastAsia="Symbol" w:hAnsi="Symbol" w:cs="Symbol"/>
          <w:sz w:val="21"/>
          <w:szCs w:val="21"/>
          <w:vertAlign w:val="subscript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Arial" w:eastAsia="Arial" w:hAnsi="Arial" w:cs="Arial"/>
          <w:sz w:val="18"/>
          <w:szCs w:val="18"/>
        </w:rPr>
        <w:t xml:space="preserve">   Weekly Team discussion compare to last month and the best month ever closed.. 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DA7B26" w:rsidRDefault="00DA7B26">
      <w:pPr>
        <w:sectPr w:rsidR="00DA7B26">
          <w:pgSz w:w="11900" w:h="16834"/>
          <w:pgMar w:top="1440" w:right="1000" w:bottom="1440" w:left="919" w:header="0" w:footer="0" w:gutter="0"/>
          <w:cols w:space="720" w:equalWidth="0">
            <w:col w:w="9981"/>
          </w:cols>
        </w:sectPr>
      </w:pPr>
    </w:p>
    <w:bookmarkStart w:id="0" w:name="page2"/>
    <w:bookmarkEnd w:id="0"/>
    <w:p w:rsidR="00DA7B26" w:rsidRDefault="004049DE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51F7CD7" wp14:editId="04053686">
                <wp:simplePos x="0" y="0"/>
                <wp:positionH relativeFrom="page">
                  <wp:posOffset>309245</wp:posOffset>
                </wp:positionH>
                <wp:positionV relativeFrom="page">
                  <wp:posOffset>304165</wp:posOffset>
                </wp:positionV>
                <wp:extent cx="0" cy="100920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92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23.95pt" to="24.35pt,818.6pt" o:allowincell="f" strokecolor="#000000" strokeweight="0.719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321945</wp:posOffset>
                </wp:positionV>
                <wp:extent cx="0" cy="100564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6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35pt" to="26.9pt,817.2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7253605</wp:posOffset>
                </wp:positionH>
                <wp:positionV relativeFrom="page">
                  <wp:posOffset>304165</wp:posOffset>
                </wp:positionV>
                <wp:extent cx="0" cy="100920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92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15pt,23.95pt" to="571.15pt,818.6pt" o:allowincell="f" strokecolor="#000000" strokeweight="0.744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308610</wp:posOffset>
                </wp:positionV>
                <wp:extent cx="69538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95pt,24.3pt" to="571.5pt,24.3pt" o:allowincell="f" strokecolor="#000000" strokeweight="0.719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7221220</wp:posOffset>
                </wp:positionH>
                <wp:positionV relativeFrom="page">
                  <wp:posOffset>321945</wp:posOffset>
                </wp:positionV>
                <wp:extent cx="0" cy="99885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88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6pt,25.35pt" to="568.6pt,811.8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340995</wp:posOffset>
                </wp:positionV>
                <wp:extent cx="69176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85pt" to="570.1pt,26.8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360045</wp:posOffset>
                </wp:positionV>
                <wp:extent cx="0" cy="99695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6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7pt,28.35pt" to="566.7pt,813.35pt" o:allowincell="f" strokecolor="#FFFFFF" strokeweight="0.72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365125</wp:posOffset>
                </wp:positionV>
                <wp:extent cx="68408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8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8.75pt" to="567.05pt,28.75pt" o:allowincell="f" strokecolor="#FFFFFF" strokeweight="0.719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374650</wp:posOffset>
                </wp:positionV>
                <wp:extent cx="68230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9.5pt" to="566.35pt,29.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369570</wp:posOffset>
                </wp:positionV>
                <wp:extent cx="0" cy="99504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50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5pt,29.1pt" to="29.5pt,812.6pt" o:allowincell="f" strokecolor="#000000" strokeweight="0.719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10315575</wp:posOffset>
                </wp:positionV>
                <wp:extent cx="68230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812.25pt" to="566.35pt,812.2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369570</wp:posOffset>
                </wp:positionV>
                <wp:extent cx="0" cy="99504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50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pt,29.1pt" to="566pt,812.6pt" o:allowincell="f" strokecolor="#000000" strokeweight="0.719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Academics</w:t>
      </w:r>
    </w:p>
    <w:p w:rsidR="00DA7B26" w:rsidRDefault="004049DE">
      <w:pPr>
        <w:spacing w:line="3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3188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9pt" to="497.55pt,2.9pt" o:allowincell="f" strokecolor="#000000" strokeweight="3pt"/>
            </w:pict>
          </mc:Fallback>
        </mc:AlternateContent>
      </w:r>
    </w:p>
    <w:p w:rsidR="00DA7B26" w:rsidRDefault="004049DE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Completed MBA (Marketing &amp; IB) </w:t>
      </w:r>
      <w:r>
        <w:rPr>
          <w:rFonts w:ascii="Arial" w:eastAsia="Arial" w:hAnsi="Arial" w:cs="Arial"/>
          <w:sz w:val="18"/>
          <w:szCs w:val="18"/>
        </w:rPr>
        <w:t>From Amity University Noida India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(2009-2011)</w:t>
      </w:r>
    </w:p>
    <w:p w:rsidR="00DA7B26" w:rsidRDefault="00DA7B26">
      <w:pPr>
        <w:spacing w:line="113" w:lineRule="exact"/>
        <w:rPr>
          <w:sz w:val="20"/>
          <w:szCs w:val="20"/>
        </w:rPr>
      </w:pPr>
    </w:p>
    <w:p w:rsidR="00DA7B26" w:rsidRDefault="004049DE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Completed </w:t>
      </w:r>
      <w:r>
        <w:rPr>
          <w:rFonts w:ascii="Arial" w:eastAsia="Arial" w:hAnsi="Arial" w:cs="Arial"/>
          <w:sz w:val="18"/>
          <w:szCs w:val="18"/>
        </w:rPr>
        <w:t>Graduation (Bsc) from Sharda University  Noida.India (2006-2009)</w:t>
      </w:r>
    </w:p>
    <w:p w:rsidR="00DA7B26" w:rsidRDefault="00DA7B26">
      <w:pPr>
        <w:spacing w:line="344" w:lineRule="exact"/>
        <w:rPr>
          <w:sz w:val="20"/>
          <w:szCs w:val="20"/>
        </w:rPr>
      </w:pPr>
    </w:p>
    <w:p w:rsidR="00DA7B26" w:rsidRDefault="004049DE">
      <w:pPr>
        <w:ind w:left="3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Computer Skills</w:t>
      </w:r>
    </w:p>
    <w:p w:rsidR="00DA7B26" w:rsidRDefault="004049DE">
      <w:pPr>
        <w:spacing w:line="27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-7620</wp:posOffset>
                </wp:positionV>
                <wp:extent cx="36385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pt,-0.5999pt" to="287.9pt,-0.5999pt" o:allowincell="f" strokecolor="#000000" strokeweight="1.0798pt"/>
            </w:pict>
          </mc:Fallback>
        </mc:AlternateContent>
      </w:r>
    </w:p>
    <w:p w:rsidR="00DA7B26" w:rsidRDefault="004049DE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Windows (XP, Windows 7,8 &amp; Etc)</w:t>
      </w:r>
    </w:p>
    <w:p w:rsidR="00DA7B26" w:rsidRDefault="00DA7B26">
      <w:pPr>
        <w:spacing w:line="31" w:lineRule="exact"/>
        <w:rPr>
          <w:sz w:val="20"/>
          <w:szCs w:val="20"/>
        </w:rPr>
      </w:pPr>
    </w:p>
    <w:p w:rsidR="00DA7B26" w:rsidRDefault="004049DE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Microsoft word</w:t>
      </w:r>
    </w:p>
    <w:p w:rsidR="00DA7B26" w:rsidRDefault="00DA7B26">
      <w:pPr>
        <w:spacing w:line="34" w:lineRule="exact"/>
        <w:rPr>
          <w:sz w:val="20"/>
          <w:szCs w:val="20"/>
        </w:rPr>
      </w:pPr>
    </w:p>
    <w:p w:rsidR="00DA7B26" w:rsidRDefault="004049DE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Microsoft Excel</w:t>
      </w:r>
    </w:p>
    <w:p w:rsidR="00DA7B26" w:rsidRDefault="00DA7B26">
      <w:pPr>
        <w:spacing w:line="31" w:lineRule="exact"/>
        <w:rPr>
          <w:sz w:val="20"/>
          <w:szCs w:val="20"/>
        </w:rPr>
      </w:pPr>
    </w:p>
    <w:p w:rsidR="00DA7B26" w:rsidRDefault="004049DE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PowerPoint</w:t>
      </w:r>
    </w:p>
    <w:p w:rsidR="00DA7B26" w:rsidRDefault="00DA7B26">
      <w:pPr>
        <w:spacing w:line="29" w:lineRule="exact"/>
        <w:rPr>
          <w:sz w:val="20"/>
          <w:szCs w:val="20"/>
        </w:rPr>
      </w:pPr>
    </w:p>
    <w:p w:rsidR="00DA7B26" w:rsidRDefault="004049DE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Outlook express or another email programme</w:t>
      </w:r>
    </w:p>
    <w:p w:rsidR="00DA7B26" w:rsidRDefault="00DA7B26">
      <w:pPr>
        <w:spacing w:line="34" w:lineRule="exact"/>
        <w:rPr>
          <w:sz w:val="20"/>
          <w:szCs w:val="20"/>
        </w:rPr>
      </w:pPr>
    </w:p>
    <w:p w:rsidR="00DA7B26" w:rsidRDefault="004049DE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Windows share folder or other sharing programmes</w:t>
      </w:r>
    </w:p>
    <w:p w:rsidR="00DA7B26" w:rsidRDefault="00DA7B26">
      <w:pPr>
        <w:spacing w:line="232" w:lineRule="exact"/>
        <w:rPr>
          <w:sz w:val="20"/>
          <w:szCs w:val="20"/>
        </w:rPr>
      </w:pPr>
    </w:p>
    <w:p w:rsidR="00DA7B26" w:rsidRDefault="004049DE">
      <w:pPr>
        <w:ind w:left="3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Language Proficiency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40"/>
        <w:gridCol w:w="340"/>
        <w:gridCol w:w="500"/>
        <w:gridCol w:w="240"/>
        <w:gridCol w:w="780"/>
        <w:gridCol w:w="4060"/>
        <w:gridCol w:w="20"/>
      </w:tblGrid>
      <w:tr w:rsidR="00DA7B26">
        <w:trPr>
          <w:trHeight w:val="244"/>
        </w:trPr>
        <w:tc>
          <w:tcPr>
            <w:tcW w:w="20" w:type="dxa"/>
            <w:vAlign w:val="bottom"/>
          </w:tcPr>
          <w:p w:rsidR="00DA7B26" w:rsidRDefault="00DA7B26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DA7B26" w:rsidRDefault="004049DE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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DA7B26" w:rsidRDefault="004049D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DA7B26" w:rsidRDefault="004049DE">
            <w:pPr>
              <w:spacing w:line="128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</w:p>
        </w:tc>
        <w:tc>
          <w:tcPr>
            <w:tcW w:w="4060" w:type="dxa"/>
            <w:tcBorders>
              <w:top w:val="single" w:sz="8" w:space="0" w:color="auto"/>
            </w:tcBorders>
            <w:vAlign w:val="bottom"/>
          </w:tcPr>
          <w:p w:rsidR="00DA7B26" w:rsidRDefault="00DA7B2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A7B26" w:rsidRDefault="00DA7B26">
            <w:pPr>
              <w:rPr>
                <w:sz w:val="1"/>
                <w:szCs w:val="1"/>
              </w:rPr>
            </w:pPr>
          </w:p>
        </w:tc>
      </w:tr>
      <w:tr w:rsidR="00DA7B26">
        <w:trPr>
          <w:trHeight w:val="28"/>
        </w:trPr>
        <w:tc>
          <w:tcPr>
            <w:tcW w:w="20" w:type="dxa"/>
            <w:vAlign w:val="bottom"/>
          </w:tcPr>
          <w:p w:rsidR="00DA7B26" w:rsidRDefault="00DA7B26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DA7B26" w:rsidRDefault="00DA7B2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DA7B26" w:rsidRDefault="00DA7B2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DA7B26" w:rsidRDefault="00DA7B2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A7B26" w:rsidRDefault="00DA7B26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vAlign w:val="bottom"/>
          </w:tcPr>
          <w:p w:rsidR="00DA7B26" w:rsidRDefault="00DA7B2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A7B26" w:rsidRDefault="00DA7B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7B26">
        <w:trPr>
          <w:trHeight w:val="97"/>
        </w:trPr>
        <w:tc>
          <w:tcPr>
            <w:tcW w:w="260" w:type="dxa"/>
            <w:gridSpan w:val="2"/>
            <w:vMerge w:val="restart"/>
            <w:vAlign w:val="bottom"/>
          </w:tcPr>
          <w:p w:rsidR="00DA7B26" w:rsidRDefault="004049DE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340" w:type="dxa"/>
            <w:vAlign w:val="bottom"/>
          </w:tcPr>
          <w:p w:rsidR="00DA7B26" w:rsidRDefault="004049DE">
            <w:pPr>
              <w:spacing w:line="9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0"/>
                <w:szCs w:val="10"/>
              </w:rPr>
              <w:t></w:t>
            </w:r>
          </w:p>
        </w:tc>
        <w:tc>
          <w:tcPr>
            <w:tcW w:w="500" w:type="dxa"/>
            <w:vMerge w:val="restart"/>
            <w:vAlign w:val="bottom"/>
          </w:tcPr>
          <w:p w:rsidR="00DA7B26" w:rsidRDefault="004049D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4"/>
                <w:szCs w:val="14"/>
              </w:rPr>
              <w:t>Hindi</w:t>
            </w:r>
          </w:p>
        </w:tc>
        <w:tc>
          <w:tcPr>
            <w:tcW w:w="240" w:type="dxa"/>
            <w:vAlign w:val="bottom"/>
          </w:tcPr>
          <w:p w:rsidR="00DA7B26" w:rsidRDefault="004049DE">
            <w:pPr>
              <w:spacing w:line="97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0"/>
                <w:szCs w:val="10"/>
              </w:rPr>
              <w:t></w:t>
            </w:r>
          </w:p>
        </w:tc>
        <w:tc>
          <w:tcPr>
            <w:tcW w:w="780" w:type="dxa"/>
            <w:vAlign w:val="bottom"/>
          </w:tcPr>
          <w:p w:rsidR="00DA7B26" w:rsidRDefault="00DA7B26">
            <w:pPr>
              <w:rPr>
                <w:sz w:val="8"/>
                <w:szCs w:val="8"/>
              </w:rPr>
            </w:pPr>
          </w:p>
        </w:tc>
        <w:tc>
          <w:tcPr>
            <w:tcW w:w="4060" w:type="dxa"/>
            <w:vAlign w:val="bottom"/>
          </w:tcPr>
          <w:p w:rsidR="00DA7B26" w:rsidRDefault="00DA7B2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7B26" w:rsidRDefault="00DA7B26">
            <w:pPr>
              <w:rPr>
                <w:sz w:val="1"/>
                <w:szCs w:val="1"/>
              </w:rPr>
            </w:pPr>
          </w:p>
        </w:tc>
      </w:tr>
      <w:tr w:rsidR="00DA7B26">
        <w:trPr>
          <w:trHeight w:val="62"/>
        </w:trPr>
        <w:tc>
          <w:tcPr>
            <w:tcW w:w="260" w:type="dxa"/>
            <w:gridSpan w:val="2"/>
            <w:vMerge/>
            <w:vAlign w:val="bottom"/>
          </w:tcPr>
          <w:p w:rsidR="00DA7B26" w:rsidRDefault="00DA7B26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DA7B26" w:rsidRDefault="00DA7B26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Merge/>
            <w:vAlign w:val="bottom"/>
          </w:tcPr>
          <w:p w:rsidR="00DA7B26" w:rsidRDefault="00DA7B2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DA7B26" w:rsidRDefault="00DA7B2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DA7B26" w:rsidRDefault="00DA7B26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vAlign w:val="bottom"/>
          </w:tcPr>
          <w:p w:rsidR="00DA7B26" w:rsidRDefault="00DA7B2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A7B26" w:rsidRDefault="00DA7B26">
            <w:pPr>
              <w:rPr>
                <w:sz w:val="1"/>
                <w:szCs w:val="1"/>
              </w:rPr>
            </w:pPr>
          </w:p>
        </w:tc>
      </w:tr>
      <w:tr w:rsidR="00DA7B26">
        <w:trPr>
          <w:trHeight w:val="85"/>
        </w:trPr>
        <w:tc>
          <w:tcPr>
            <w:tcW w:w="20" w:type="dxa"/>
            <w:vAlign w:val="bottom"/>
          </w:tcPr>
          <w:p w:rsidR="00DA7B26" w:rsidRDefault="00DA7B2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DA7B26" w:rsidRDefault="00DA7B26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DA7B26" w:rsidRDefault="004049DE">
            <w:pPr>
              <w:spacing w:line="155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</w:t>
            </w:r>
          </w:p>
        </w:tc>
        <w:tc>
          <w:tcPr>
            <w:tcW w:w="500" w:type="dxa"/>
            <w:vMerge/>
            <w:vAlign w:val="bottom"/>
          </w:tcPr>
          <w:p w:rsidR="00DA7B26" w:rsidRDefault="00DA7B2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DA7B26" w:rsidRDefault="00DA7B26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DA7B26" w:rsidRDefault="00DA7B26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vMerge w:val="restart"/>
            <w:vAlign w:val="bottom"/>
          </w:tcPr>
          <w:p w:rsidR="00DA7B26" w:rsidRDefault="004049DE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0" w:type="dxa"/>
            <w:vAlign w:val="bottom"/>
          </w:tcPr>
          <w:p w:rsidR="00DA7B26" w:rsidRDefault="00DA7B26">
            <w:pPr>
              <w:rPr>
                <w:sz w:val="1"/>
                <w:szCs w:val="1"/>
              </w:rPr>
            </w:pPr>
          </w:p>
        </w:tc>
      </w:tr>
      <w:tr w:rsidR="00DA7B26">
        <w:trPr>
          <w:trHeight w:val="93"/>
        </w:trPr>
        <w:tc>
          <w:tcPr>
            <w:tcW w:w="260" w:type="dxa"/>
            <w:gridSpan w:val="2"/>
            <w:vMerge w:val="restart"/>
            <w:vAlign w:val="bottom"/>
          </w:tcPr>
          <w:p w:rsidR="00DA7B26" w:rsidRDefault="004049DE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340" w:type="dxa"/>
            <w:vMerge/>
            <w:vAlign w:val="bottom"/>
          </w:tcPr>
          <w:p w:rsidR="00DA7B26" w:rsidRDefault="00DA7B26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DA7B26" w:rsidRDefault="004049D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French (Elementary)</w:t>
            </w:r>
          </w:p>
        </w:tc>
        <w:tc>
          <w:tcPr>
            <w:tcW w:w="4060" w:type="dxa"/>
            <w:vMerge/>
            <w:vAlign w:val="bottom"/>
          </w:tcPr>
          <w:p w:rsidR="00DA7B26" w:rsidRDefault="00DA7B2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7B26" w:rsidRDefault="00DA7B26">
            <w:pPr>
              <w:rPr>
                <w:sz w:val="1"/>
                <w:szCs w:val="1"/>
              </w:rPr>
            </w:pPr>
          </w:p>
        </w:tc>
      </w:tr>
      <w:tr w:rsidR="00DA7B26">
        <w:trPr>
          <w:trHeight w:val="62"/>
        </w:trPr>
        <w:tc>
          <w:tcPr>
            <w:tcW w:w="260" w:type="dxa"/>
            <w:gridSpan w:val="2"/>
            <w:vMerge/>
            <w:vAlign w:val="bottom"/>
          </w:tcPr>
          <w:p w:rsidR="00DA7B26" w:rsidRDefault="00DA7B26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DA7B26" w:rsidRDefault="00DA7B26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DA7B26" w:rsidRDefault="00DA7B26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vAlign w:val="bottom"/>
          </w:tcPr>
          <w:p w:rsidR="00DA7B26" w:rsidRDefault="00DA7B2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A7B26" w:rsidRDefault="00DA7B26">
            <w:pPr>
              <w:rPr>
                <w:sz w:val="1"/>
                <w:szCs w:val="1"/>
              </w:rPr>
            </w:pPr>
          </w:p>
        </w:tc>
      </w:tr>
      <w:tr w:rsidR="00DA7B26">
        <w:trPr>
          <w:trHeight w:val="83"/>
        </w:trPr>
        <w:tc>
          <w:tcPr>
            <w:tcW w:w="20" w:type="dxa"/>
            <w:vAlign w:val="bottom"/>
          </w:tcPr>
          <w:p w:rsidR="00DA7B26" w:rsidRDefault="00DA7B2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DA7B26" w:rsidRDefault="00DA7B26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DA7B26" w:rsidRDefault="00DA7B26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DA7B26" w:rsidRDefault="00DA7B26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vAlign w:val="bottom"/>
          </w:tcPr>
          <w:p w:rsidR="00DA7B26" w:rsidRDefault="00DA7B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A7B26" w:rsidRDefault="00DA7B26">
            <w:pPr>
              <w:rPr>
                <w:sz w:val="1"/>
                <w:szCs w:val="1"/>
              </w:rPr>
            </w:pPr>
          </w:p>
        </w:tc>
      </w:tr>
    </w:tbl>
    <w:p w:rsidR="00DA7B26" w:rsidRDefault="004049DE">
      <w:pPr>
        <w:numPr>
          <w:ilvl w:val="0"/>
          <w:numId w:val="4"/>
        </w:numPr>
        <w:tabs>
          <w:tab w:val="left" w:pos="740"/>
        </w:tabs>
        <w:spacing w:line="218" w:lineRule="auto"/>
        <w:ind w:left="740" w:hanging="352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Urdu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DA7B26" w:rsidRDefault="00DA7B26">
      <w:pPr>
        <w:spacing w:line="1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8000"/>
        <w:gridCol w:w="480"/>
      </w:tblGrid>
      <w:tr w:rsidR="00DA7B26">
        <w:trPr>
          <w:trHeight w:val="276"/>
        </w:trPr>
        <w:tc>
          <w:tcPr>
            <w:tcW w:w="1960" w:type="dxa"/>
            <w:vAlign w:val="bottom"/>
          </w:tcPr>
          <w:p w:rsidR="00DA7B26" w:rsidRDefault="00DA7B26">
            <w:pPr>
              <w:rPr>
                <w:sz w:val="23"/>
                <w:szCs w:val="23"/>
              </w:rPr>
            </w:pPr>
            <w:bookmarkStart w:id="1" w:name="_GoBack"/>
            <w:bookmarkEnd w:id="1"/>
          </w:p>
        </w:tc>
        <w:tc>
          <w:tcPr>
            <w:tcW w:w="8000" w:type="dxa"/>
            <w:vAlign w:val="bottom"/>
          </w:tcPr>
          <w:p w:rsidR="00DA7B26" w:rsidRDefault="00DA7B26">
            <w:pPr>
              <w:ind w:right="3969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7B26" w:rsidRDefault="00DA7B26">
            <w:pPr>
              <w:rPr>
                <w:sz w:val="23"/>
                <w:szCs w:val="23"/>
              </w:rPr>
            </w:pPr>
          </w:p>
        </w:tc>
      </w:tr>
      <w:tr w:rsidR="00DA7B26">
        <w:trPr>
          <w:trHeight w:val="72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A7B26" w:rsidRDefault="00DA7B26">
            <w:pPr>
              <w:rPr>
                <w:sz w:val="6"/>
                <w:szCs w:val="6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DA7B26" w:rsidRDefault="00DA7B2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DA7B26" w:rsidRDefault="00DA7B26">
            <w:pPr>
              <w:rPr>
                <w:sz w:val="6"/>
                <w:szCs w:val="6"/>
              </w:rPr>
            </w:pPr>
          </w:p>
        </w:tc>
      </w:tr>
      <w:tr w:rsidR="00DA7B26">
        <w:trPr>
          <w:trHeight w:val="196"/>
        </w:trPr>
        <w:tc>
          <w:tcPr>
            <w:tcW w:w="1960" w:type="dxa"/>
            <w:vAlign w:val="bottom"/>
          </w:tcPr>
          <w:p w:rsidR="00DA7B26" w:rsidRDefault="00DA7B26">
            <w:pPr>
              <w:spacing w:line="19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8000" w:type="dxa"/>
            <w:vAlign w:val="bottom"/>
          </w:tcPr>
          <w:p w:rsidR="00DA7B26" w:rsidRDefault="00DA7B26">
            <w:pPr>
              <w:spacing w:line="196" w:lineRule="exact"/>
              <w:ind w:right="6189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7B26" w:rsidRDefault="00DA7B26">
            <w:pPr>
              <w:rPr>
                <w:sz w:val="17"/>
                <w:szCs w:val="17"/>
              </w:rPr>
            </w:pPr>
          </w:p>
        </w:tc>
      </w:tr>
      <w:tr w:rsidR="00DA7B26">
        <w:trPr>
          <w:trHeight w:val="228"/>
        </w:trPr>
        <w:tc>
          <w:tcPr>
            <w:tcW w:w="1960" w:type="dxa"/>
            <w:vAlign w:val="bottom"/>
          </w:tcPr>
          <w:p w:rsidR="00DA7B26" w:rsidRDefault="00DA7B2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000" w:type="dxa"/>
            <w:vAlign w:val="bottom"/>
          </w:tcPr>
          <w:p w:rsidR="00DA7B26" w:rsidRDefault="00DA7B26">
            <w:pPr>
              <w:spacing w:line="228" w:lineRule="exact"/>
              <w:ind w:right="6189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7B26" w:rsidRDefault="00DA7B26">
            <w:pPr>
              <w:rPr>
                <w:sz w:val="19"/>
                <w:szCs w:val="19"/>
              </w:rPr>
            </w:pPr>
          </w:p>
        </w:tc>
      </w:tr>
      <w:tr w:rsidR="00DA7B26">
        <w:trPr>
          <w:trHeight w:val="236"/>
        </w:trPr>
        <w:tc>
          <w:tcPr>
            <w:tcW w:w="1960" w:type="dxa"/>
            <w:vAlign w:val="bottom"/>
          </w:tcPr>
          <w:p w:rsidR="00DA7B26" w:rsidRDefault="00DA7B2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000" w:type="dxa"/>
            <w:vAlign w:val="bottom"/>
          </w:tcPr>
          <w:p w:rsidR="00DA7B26" w:rsidRDefault="00DA7B26">
            <w:pPr>
              <w:spacing w:line="235" w:lineRule="exact"/>
              <w:ind w:right="1409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7B26" w:rsidRDefault="00DA7B26">
            <w:pPr>
              <w:rPr>
                <w:sz w:val="20"/>
                <w:szCs w:val="20"/>
              </w:rPr>
            </w:pPr>
          </w:p>
        </w:tc>
      </w:tr>
      <w:tr w:rsidR="00DA7B26">
        <w:trPr>
          <w:trHeight w:val="199"/>
        </w:trPr>
        <w:tc>
          <w:tcPr>
            <w:tcW w:w="1960" w:type="dxa"/>
            <w:vAlign w:val="bottom"/>
          </w:tcPr>
          <w:p w:rsidR="00DA7B26" w:rsidRDefault="00DA7B26">
            <w:pPr>
              <w:spacing w:line="198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8000" w:type="dxa"/>
            <w:vAlign w:val="bottom"/>
          </w:tcPr>
          <w:p w:rsidR="00DA7B26" w:rsidRDefault="00DA7B26">
            <w:pPr>
              <w:spacing w:line="198" w:lineRule="exact"/>
              <w:ind w:right="6189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7B26" w:rsidRDefault="00DA7B26">
            <w:pPr>
              <w:rPr>
                <w:sz w:val="17"/>
                <w:szCs w:val="17"/>
              </w:rPr>
            </w:pPr>
          </w:p>
        </w:tc>
      </w:tr>
      <w:tr w:rsidR="00DA7B26">
        <w:trPr>
          <w:trHeight w:val="202"/>
        </w:trPr>
        <w:tc>
          <w:tcPr>
            <w:tcW w:w="1960" w:type="dxa"/>
            <w:vAlign w:val="bottom"/>
          </w:tcPr>
          <w:p w:rsidR="00DA7B26" w:rsidRDefault="00DA7B26">
            <w:pPr>
              <w:spacing w:line="20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8000" w:type="dxa"/>
            <w:vAlign w:val="bottom"/>
          </w:tcPr>
          <w:p w:rsidR="00DA7B26" w:rsidRDefault="00DA7B26">
            <w:pPr>
              <w:spacing w:line="202" w:lineRule="exact"/>
              <w:ind w:right="2369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7B26" w:rsidRDefault="00DA7B26">
            <w:pPr>
              <w:rPr>
                <w:sz w:val="17"/>
                <w:szCs w:val="17"/>
              </w:rPr>
            </w:pPr>
          </w:p>
        </w:tc>
      </w:tr>
      <w:tr w:rsidR="00DA7B26" w:rsidTr="00BC638C">
        <w:trPr>
          <w:trHeight w:val="503"/>
        </w:trPr>
        <w:tc>
          <w:tcPr>
            <w:tcW w:w="1960" w:type="dxa"/>
            <w:vAlign w:val="bottom"/>
          </w:tcPr>
          <w:p w:rsidR="00DA7B26" w:rsidRDefault="00DA7B2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000" w:type="dxa"/>
            <w:vAlign w:val="bottom"/>
          </w:tcPr>
          <w:p w:rsidR="00DA7B26" w:rsidRDefault="00DA7B26">
            <w:pPr>
              <w:ind w:right="909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7B26" w:rsidRDefault="00DA7B26">
            <w:pPr>
              <w:rPr>
                <w:sz w:val="24"/>
                <w:szCs w:val="24"/>
              </w:rPr>
            </w:pPr>
          </w:p>
        </w:tc>
      </w:tr>
      <w:tr w:rsidR="00DA7B26">
        <w:trPr>
          <w:trHeight w:val="209"/>
        </w:trPr>
        <w:tc>
          <w:tcPr>
            <w:tcW w:w="1960" w:type="dxa"/>
            <w:vAlign w:val="bottom"/>
          </w:tcPr>
          <w:p w:rsidR="00DA7B26" w:rsidRDefault="00DA7B2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000" w:type="dxa"/>
            <w:vAlign w:val="bottom"/>
          </w:tcPr>
          <w:p w:rsidR="00DA7B26" w:rsidRDefault="00DA7B2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DA7B26" w:rsidRDefault="00DA7B26">
            <w:pPr>
              <w:rPr>
                <w:sz w:val="18"/>
                <w:szCs w:val="18"/>
              </w:rPr>
            </w:pPr>
          </w:p>
        </w:tc>
      </w:tr>
      <w:tr w:rsidR="00DA7B26">
        <w:trPr>
          <w:trHeight w:val="7506"/>
        </w:trPr>
        <w:tc>
          <w:tcPr>
            <w:tcW w:w="1960" w:type="dxa"/>
            <w:vAlign w:val="bottom"/>
          </w:tcPr>
          <w:p w:rsidR="00DA7B26" w:rsidRDefault="00DA7B26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DA7B26" w:rsidRDefault="00DA7B2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7B26" w:rsidRDefault="00DA7B26">
            <w:pPr>
              <w:rPr>
                <w:sz w:val="24"/>
                <w:szCs w:val="24"/>
              </w:rPr>
            </w:pPr>
          </w:p>
        </w:tc>
      </w:tr>
      <w:tr w:rsidR="00DA7B26">
        <w:trPr>
          <w:trHeight w:val="89"/>
        </w:trPr>
        <w:tc>
          <w:tcPr>
            <w:tcW w:w="1960" w:type="dxa"/>
            <w:vAlign w:val="bottom"/>
          </w:tcPr>
          <w:p w:rsidR="00DA7B26" w:rsidRDefault="00DA7B26">
            <w:pPr>
              <w:rPr>
                <w:sz w:val="7"/>
                <w:szCs w:val="7"/>
              </w:rPr>
            </w:pPr>
          </w:p>
        </w:tc>
        <w:tc>
          <w:tcPr>
            <w:tcW w:w="8000" w:type="dxa"/>
            <w:vAlign w:val="bottom"/>
          </w:tcPr>
          <w:p w:rsidR="00DA7B26" w:rsidRDefault="00DA7B26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7B26" w:rsidRDefault="00DA7B26">
            <w:pPr>
              <w:rPr>
                <w:sz w:val="7"/>
                <w:szCs w:val="7"/>
              </w:rPr>
            </w:pPr>
          </w:p>
        </w:tc>
      </w:tr>
    </w:tbl>
    <w:p w:rsidR="00DA7B26" w:rsidRDefault="004049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11430</wp:posOffset>
                </wp:positionV>
                <wp:extent cx="69538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pt,0.9pt" to="522.55pt,0.9pt" o:allowincell="f" strokecolor="#000000" strokeweight="0.719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-20320</wp:posOffset>
                </wp:positionV>
                <wp:extent cx="69113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.5999pt,-1.5999pt" to="520.6pt,-1.5999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-43815</wp:posOffset>
                </wp:positionV>
                <wp:extent cx="68408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8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.5499pt,-3.4499pt" to="518.1pt,-3.4499pt" o:allowincell="f" strokecolor="#FFFFFF" strokeweight="0.7198pt"/>
            </w:pict>
          </mc:Fallback>
        </mc:AlternateContent>
      </w:r>
    </w:p>
    <w:sectPr w:rsidR="00DA7B26">
      <w:pgSz w:w="11900" w:h="16834"/>
      <w:pgMar w:top="1315" w:right="480" w:bottom="211" w:left="980" w:header="0" w:footer="0" w:gutter="0"/>
      <w:cols w:space="720" w:equalWidth="0">
        <w:col w:w="10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DE" w:rsidRDefault="004049DE" w:rsidP="00BC638C">
      <w:r>
        <w:separator/>
      </w:r>
    </w:p>
  </w:endnote>
  <w:endnote w:type="continuationSeparator" w:id="0">
    <w:p w:rsidR="004049DE" w:rsidRDefault="004049DE" w:rsidP="00B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DE" w:rsidRDefault="004049DE" w:rsidP="00BC638C">
      <w:r>
        <w:separator/>
      </w:r>
    </w:p>
  </w:footnote>
  <w:footnote w:type="continuationSeparator" w:id="0">
    <w:p w:rsidR="004049DE" w:rsidRDefault="004049DE" w:rsidP="00B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2BD28752"/>
    <w:lvl w:ilvl="0" w:tplc="BD865142">
      <w:start w:val="1"/>
      <w:numFmt w:val="bullet"/>
      <w:lvlText w:val=""/>
      <w:lvlJc w:val="left"/>
    </w:lvl>
    <w:lvl w:ilvl="1" w:tplc="D0ACE698">
      <w:start w:val="1"/>
      <w:numFmt w:val="bullet"/>
      <w:lvlText w:val=""/>
      <w:lvlJc w:val="left"/>
    </w:lvl>
    <w:lvl w:ilvl="2" w:tplc="DEB8BF16">
      <w:numFmt w:val="decimal"/>
      <w:lvlText w:val=""/>
      <w:lvlJc w:val="left"/>
    </w:lvl>
    <w:lvl w:ilvl="3" w:tplc="2CDEAF68">
      <w:numFmt w:val="decimal"/>
      <w:lvlText w:val=""/>
      <w:lvlJc w:val="left"/>
    </w:lvl>
    <w:lvl w:ilvl="4" w:tplc="B4C0A3FC">
      <w:numFmt w:val="decimal"/>
      <w:lvlText w:val=""/>
      <w:lvlJc w:val="left"/>
    </w:lvl>
    <w:lvl w:ilvl="5" w:tplc="76E4657A">
      <w:numFmt w:val="decimal"/>
      <w:lvlText w:val=""/>
      <w:lvlJc w:val="left"/>
    </w:lvl>
    <w:lvl w:ilvl="6" w:tplc="94D2B71E">
      <w:numFmt w:val="decimal"/>
      <w:lvlText w:val=""/>
      <w:lvlJc w:val="left"/>
    </w:lvl>
    <w:lvl w:ilvl="7" w:tplc="8630862A">
      <w:numFmt w:val="decimal"/>
      <w:lvlText w:val=""/>
      <w:lvlJc w:val="left"/>
    </w:lvl>
    <w:lvl w:ilvl="8" w:tplc="9AAC5816">
      <w:numFmt w:val="decimal"/>
      <w:lvlText w:val=""/>
      <w:lvlJc w:val="left"/>
    </w:lvl>
  </w:abstractNum>
  <w:abstractNum w:abstractNumId="1">
    <w:nsid w:val="2AE8944A"/>
    <w:multiLevelType w:val="hybridMultilevel"/>
    <w:tmpl w:val="D7848F9C"/>
    <w:lvl w:ilvl="0" w:tplc="FC5E5940">
      <w:start w:val="1"/>
      <w:numFmt w:val="bullet"/>
      <w:lvlText w:val=""/>
      <w:lvlJc w:val="left"/>
    </w:lvl>
    <w:lvl w:ilvl="1" w:tplc="86F84EA8">
      <w:numFmt w:val="decimal"/>
      <w:lvlText w:val=""/>
      <w:lvlJc w:val="left"/>
    </w:lvl>
    <w:lvl w:ilvl="2" w:tplc="0B26F6AA">
      <w:numFmt w:val="decimal"/>
      <w:lvlText w:val=""/>
      <w:lvlJc w:val="left"/>
    </w:lvl>
    <w:lvl w:ilvl="3" w:tplc="81A890B6">
      <w:numFmt w:val="decimal"/>
      <w:lvlText w:val=""/>
      <w:lvlJc w:val="left"/>
    </w:lvl>
    <w:lvl w:ilvl="4" w:tplc="FA148722">
      <w:numFmt w:val="decimal"/>
      <w:lvlText w:val=""/>
      <w:lvlJc w:val="left"/>
    </w:lvl>
    <w:lvl w:ilvl="5" w:tplc="949CAF8A">
      <w:numFmt w:val="decimal"/>
      <w:lvlText w:val=""/>
      <w:lvlJc w:val="left"/>
    </w:lvl>
    <w:lvl w:ilvl="6" w:tplc="AE6CF72C">
      <w:numFmt w:val="decimal"/>
      <w:lvlText w:val=""/>
      <w:lvlJc w:val="left"/>
    </w:lvl>
    <w:lvl w:ilvl="7" w:tplc="DEB2E7A8">
      <w:numFmt w:val="decimal"/>
      <w:lvlText w:val=""/>
      <w:lvlJc w:val="left"/>
    </w:lvl>
    <w:lvl w:ilvl="8" w:tplc="D60E4FA6">
      <w:numFmt w:val="decimal"/>
      <w:lvlText w:val=""/>
      <w:lvlJc w:val="left"/>
    </w:lvl>
  </w:abstractNum>
  <w:abstractNum w:abstractNumId="2">
    <w:nsid w:val="625558EC"/>
    <w:multiLevelType w:val="hybridMultilevel"/>
    <w:tmpl w:val="163E85B8"/>
    <w:lvl w:ilvl="0" w:tplc="69AC6D94">
      <w:start w:val="1"/>
      <w:numFmt w:val="bullet"/>
      <w:lvlText w:val=""/>
      <w:lvlJc w:val="left"/>
    </w:lvl>
    <w:lvl w:ilvl="1" w:tplc="2C843FD4">
      <w:numFmt w:val="decimal"/>
      <w:lvlText w:val=""/>
      <w:lvlJc w:val="left"/>
    </w:lvl>
    <w:lvl w:ilvl="2" w:tplc="007872F8">
      <w:numFmt w:val="decimal"/>
      <w:lvlText w:val=""/>
      <w:lvlJc w:val="left"/>
    </w:lvl>
    <w:lvl w:ilvl="3" w:tplc="128AB4C6">
      <w:numFmt w:val="decimal"/>
      <w:lvlText w:val=""/>
      <w:lvlJc w:val="left"/>
    </w:lvl>
    <w:lvl w:ilvl="4" w:tplc="9B9C3666">
      <w:numFmt w:val="decimal"/>
      <w:lvlText w:val=""/>
      <w:lvlJc w:val="left"/>
    </w:lvl>
    <w:lvl w:ilvl="5" w:tplc="566AB0FC">
      <w:numFmt w:val="decimal"/>
      <w:lvlText w:val=""/>
      <w:lvlJc w:val="left"/>
    </w:lvl>
    <w:lvl w:ilvl="6" w:tplc="3724B73A">
      <w:numFmt w:val="decimal"/>
      <w:lvlText w:val=""/>
      <w:lvlJc w:val="left"/>
    </w:lvl>
    <w:lvl w:ilvl="7" w:tplc="998C1520">
      <w:numFmt w:val="decimal"/>
      <w:lvlText w:val=""/>
      <w:lvlJc w:val="left"/>
    </w:lvl>
    <w:lvl w:ilvl="8" w:tplc="DA82411C">
      <w:numFmt w:val="decimal"/>
      <w:lvlText w:val=""/>
      <w:lvlJc w:val="left"/>
    </w:lvl>
  </w:abstractNum>
  <w:abstractNum w:abstractNumId="3">
    <w:nsid w:val="74B0DC51"/>
    <w:multiLevelType w:val="hybridMultilevel"/>
    <w:tmpl w:val="5A3E54AC"/>
    <w:lvl w:ilvl="0" w:tplc="A6441E7C">
      <w:start w:val="1"/>
      <w:numFmt w:val="bullet"/>
      <w:lvlText w:val=""/>
      <w:lvlJc w:val="left"/>
    </w:lvl>
    <w:lvl w:ilvl="1" w:tplc="F50A4096">
      <w:start w:val="1"/>
      <w:numFmt w:val="bullet"/>
      <w:lvlText w:val=""/>
      <w:lvlJc w:val="left"/>
    </w:lvl>
    <w:lvl w:ilvl="2" w:tplc="15FE1436">
      <w:numFmt w:val="decimal"/>
      <w:lvlText w:val=""/>
      <w:lvlJc w:val="left"/>
    </w:lvl>
    <w:lvl w:ilvl="3" w:tplc="CC60FC68">
      <w:numFmt w:val="decimal"/>
      <w:lvlText w:val=""/>
      <w:lvlJc w:val="left"/>
    </w:lvl>
    <w:lvl w:ilvl="4" w:tplc="C9A8C09A">
      <w:numFmt w:val="decimal"/>
      <w:lvlText w:val=""/>
      <w:lvlJc w:val="left"/>
    </w:lvl>
    <w:lvl w:ilvl="5" w:tplc="532A0BDC">
      <w:numFmt w:val="decimal"/>
      <w:lvlText w:val=""/>
      <w:lvlJc w:val="left"/>
    </w:lvl>
    <w:lvl w:ilvl="6" w:tplc="72C8E6CA">
      <w:numFmt w:val="decimal"/>
      <w:lvlText w:val=""/>
      <w:lvlJc w:val="left"/>
    </w:lvl>
    <w:lvl w:ilvl="7" w:tplc="6EC4DF2A">
      <w:numFmt w:val="decimal"/>
      <w:lvlText w:val=""/>
      <w:lvlJc w:val="left"/>
    </w:lvl>
    <w:lvl w:ilvl="8" w:tplc="FB28DEE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26"/>
    <w:rsid w:val="004049DE"/>
    <w:rsid w:val="009A147C"/>
    <w:rsid w:val="00BC638C"/>
    <w:rsid w:val="00D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6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38C"/>
  </w:style>
  <w:style w:type="paragraph" w:styleId="Footer">
    <w:name w:val="footer"/>
    <w:basedOn w:val="Normal"/>
    <w:link w:val="FooterChar"/>
    <w:uiPriority w:val="99"/>
    <w:unhideWhenUsed/>
    <w:rsid w:val="00BC6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6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38C"/>
  </w:style>
  <w:style w:type="paragraph" w:styleId="Footer">
    <w:name w:val="footer"/>
    <w:basedOn w:val="Normal"/>
    <w:link w:val="FooterChar"/>
    <w:uiPriority w:val="99"/>
    <w:unhideWhenUsed/>
    <w:rsid w:val="00BC6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2017-03-11T13:39:00Z</dcterms:created>
  <dcterms:modified xsi:type="dcterms:W3CDTF">2017-03-11T12:43:00Z</dcterms:modified>
</cp:coreProperties>
</file>