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B3"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7"/>
          <w:szCs w:val="27"/>
        </w:rPr>
        <w:t xml:space="preserve">Subash </w:t>
      </w:r>
    </w:p>
    <w:p w:rsidR="00F81F72" w:rsidRDefault="008A2D74" w:rsidP="006829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F154FE" w:rsidRPr="00F154FE">
        <w:rPr>
          <w:rFonts w:ascii="Times New Roman" w:eastAsia="Times New Roman" w:hAnsi="Times New Roman" w:cs="Times New Roman"/>
          <w:sz w:val="24"/>
          <w:szCs w:val="24"/>
        </w:rPr>
        <w:t xml:space="preserve">Contact numbers: </w:t>
      </w:r>
      <w:r w:rsidR="00F154FE" w:rsidRPr="00F154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971504973598</w:t>
      </w:r>
      <w:r w:rsidR="00F154FE" w:rsidRPr="00F154FE">
        <w:rPr>
          <w:rFonts w:ascii="Times New Roman" w:eastAsia="Times New Roman" w:hAnsi="Times New Roman" w:cs="Times New Roman"/>
          <w:b/>
          <w:bCs/>
          <w:sz w:val="24"/>
          <w:szCs w:val="24"/>
        </w:rPr>
        <w:t xml:space="preserve"> </w:t>
      </w:r>
    </w:p>
    <w:p w:rsidR="00F81F72" w:rsidRPr="00141A5E" w:rsidRDefault="00141A5E" w:rsidP="00F154F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F154FE" w:rsidRPr="00F154FE">
        <w:rPr>
          <w:rFonts w:ascii="Times New Roman" w:eastAsia="Times New Roman" w:hAnsi="Times New Roman" w:cs="Times New Roman"/>
          <w:sz w:val="24"/>
          <w:szCs w:val="24"/>
        </w:rPr>
        <w:t>mail</w:t>
      </w:r>
      <w:proofErr w:type="gramEnd"/>
      <w:r w:rsidR="00F154FE" w:rsidRPr="00F154FE">
        <w:rPr>
          <w:rFonts w:ascii="Times New Roman" w:eastAsia="Times New Roman" w:hAnsi="Times New Roman" w:cs="Times New Roman"/>
          <w:sz w:val="24"/>
          <w:szCs w:val="24"/>
        </w:rPr>
        <w:t xml:space="preserve"> address</w:t>
      </w:r>
      <w:r>
        <w:rPr>
          <w:rFonts w:ascii="Times New Roman" w:eastAsia="Times New Roman" w:hAnsi="Times New Roman" w:cs="Times New Roman"/>
          <w:sz w:val="24"/>
          <w:szCs w:val="24"/>
        </w:rPr>
        <w:t>es</w:t>
      </w:r>
      <w:r w:rsidR="00F154FE" w:rsidRPr="00F154FE">
        <w:rPr>
          <w:rFonts w:ascii="Times New Roman" w:eastAsia="Times New Roman" w:hAnsi="Times New Roman" w:cs="Times New Roman"/>
          <w:b/>
          <w:bCs/>
          <w:sz w:val="24"/>
          <w:szCs w:val="24"/>
        </w:rPr>
        <w:t xml:space="preserve">: </w:t>
      </w:r>
      <w:hyperlink r:id="rId6" w:history="1">
        <w:r w:rsidR="008A2D74" w:rsidRPr="007D4816">
          <w:rPr>
            <w:rStyle w:val="Hyperlink"/>
          </w:rPr>
          <w:t>subash.342615@2freemail.com</w:t>
        </w:r>
      </w:hyperlink>
      <w:r w:rsidR="008A2D74">
        <w:t xml:space="preserve"> </w:t>
      </w:r>
    </w:p>
    <w:p w:rsidR="00F154FE" w:rsidRPr="00F154FE"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Objective:</w:t>
      </w:r>
    </w:p>
    <w:p w:rsidR="00F81F72" w:rsidRPr="00F81F72" w:rsidRDefault="00F154FE" w:rsidP="00F81F72">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To work in a </w:t>
      </w:r>
      <w:r w:rsidR="00141A5E">
        <w:rPr>
          <w:rFonts w:ascii="Times New Roman" w:eastAsia="Times New Roman" w:hAnsi="Times New Roman" w:cs="Times New Roman"/>
          <w:sz w:val="24"/>
          <w:szCs w:val="24"/>
        </w:rPr>
        <w:t xml:space="preserve">challenging </w:t>
      </w:r>
      <w:r w:rsidRPr="00F154FE">
        <w:rPr>
          <w:rFonts w:ascii="Times New Roman" w:eastAsia="Times New Roman" w:hAnsi="Times New Roman" w:cs="Times New Roman"/>
          <w:sz w:val="24"/>
          <w:szCs w:val="24"/>
        </w:rPr>
        <w:t xml:space="preserve">role that </w:t>
      </w:r>
      <w:r w:rsidR="00141A5E">
        <w:rPr>
          <w:rFonts w:ascii="Times New Roman" w:eastAsia="Times New Roman" w:hAnsi="Times New Roman" w:cs="Times New Roman"/>
          <w:sz w:val="24"/>
          <w:szCs w:val="24"/>
        </w:rPr>
        <w:t>offers good amount of technical learning and overall professional development</w:t>
      </w:r>
      <w:r w:rsidRPr="00F154FE">
        <w:rPr>
          <w:rFonts w:ascii="Times New Roman" w:eastAsia="Times New Roman" w:hAnsi="Times New Roman" w:cs="Times New Roman"/>
          <w:sz w:val="24"/>
          <w:szCs w:val="24"/>
        </w:rPr>
        <w:t xml:space="preserve">. </w:t>
      </w:r>
    </w:p>
    <w:p w:rsidR="00F81F72" w:rsidRDefault="0046662D" w:rsidP="00F81F7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International Travels:</w:t>
      </w:r>
    </w:p>
    <w:p w:rsidR="0046662D" w:rsidRPr="0046662D" w:rsidRDefault="0046662D" w:rsidP="0046662D">
      <w:pPr>
        <w:pStyle w:val="ListParagraph"/>
        <w:numPr>
          <w:ilvl w:val="0"/>
          <w:numId w:val="34"/>
        </w:numPr>
        <w:spacing w:before="100" w:beforeAutospacing="1" w:after="100" w:afterAutospacing="1" w:line="240" w:lineRule="auto"/>
        <w:rPr>
          <w:rFonts w:ascii="Times New Roman" w:eastAsia="Times New Roman" w:hAnsi="Times New Roman" w:cs="Times New Roman"/>
          <w:bCs/>
          <w:sz w:val="24"/>
          <w:szCs w:val="24"/>
        </w:rPr>
      </w:pPr>
      <w:r w:rsidRPr="0046662D">
        <w:rPr>
          <w:rFonts w:ascii="Times New Roman" w:eastAsia="Times New Roman" w:hAnsi="Times New Roman" w:cs="Times New Roman"/>
          <w:bCs/>
          <w:sz w:val="24"/>
          <w:szCs w:val="24"/>
        </w:rPr>
        <w:t>Malaysia – May 2016 – Workshop for Finance Top Talents</w:t>
      </w:r>
    </w:p>
    <w:p w:rsidR="0046662D" w:rsidRDefault="0046662D" w:rsidP="0046662D">
      <w:pPr>
        <w:pStyle w:val="ListParagraph"/>
        <w:numPr>
          <w:ilvl w:val="0"/>
          <w:numId w:val="34"/>
        </w:numPr>
        <w:spacing w:before="100" w:beforeAutospacing="1" w:after="100" w:afterAutospacing="1" w:line="240" w:lineRule="auto"/>
        <w:rPr>
          <w:rFonts w:ascii="Times New Roman" w:eastAsia="Times New Roman" w:hAnsi="Times New Roman" w:cs="Times New Roman"/>
          <w:bCs/>
          <w:sz w:val="24"/>
          <w:szCs w:val="24"/>
        </w:rPr>
      </w:pPr>
      <w:r w:rsidRPr="0046662D">
        <w:rPr>
          <w:rFonts w:ascii="Times New Roman" w:eastAsia="Times New Roman" w:hAnsi="Times New Roman" w:cs="Times New Roman"/>
          <w:bCs/>
          <w:sz w:val="24"/>
          <w:szCs w:val="24"/>
        </w:rPr>
        <w:t>Dubai – September 2015 – Physical Inventory Audit</w:t>
      </w:r>
    </w:p>
    <w:p w:rsidR="0046662D" w:rsidRDefault="0046662D" w:rsidP="0046662D">
      <w:pPr>
        <w:pStyle w:val="ListParagraph"/>
        <w:numPr>
          <w:ilvl w:val="0"/>
          <w:numId w:val="3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Malaysia – May 2014 – Workshop for Finance Top Talents</w:t>
      </w:r>
    </w:p>
    <w:p w:rsidR="0046662D" w:rsidRPr="0046662D" w:rsidRDefault="0046662D" w:rsidP="00F81F72">
      <w:pPr>
        <w:pStyle w:val="ListParagraph"/>
        <w:numPr>
          <w:ilvl w:val="0"/>
          <w:numId w:val="34"/>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Singapore – Nov 2009 to Feb 2010 – Training on Transfer Pricing</w:t>
      </w:r>
    </w:p>
    <w:p w:rsidR="00F81F72" w:rsidRPr="00F154FE" w:rsidRDefault="00F81F72" w:rsidP="00F81F72">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F</w:t>
      </w:r>
      <w:r w:rsidR="0046662D">
        <w:rPr>
          <w:rFonts w:ascii="Times New Roman" w:eastAsia="Times New Roman" w:hAnsi="Times New Roman" w:cs="Times New Roman"/>
          <w:b/>
          <w:bCs/>
          <w:sz w:val="24"/>
          <w:szCs w:val="24"/>
        </w:rPr>
        <w:t>unctional Knowledge and Skills:</w:t>
      </w:r>
    </w:p>
    <w:p w:rsidR="00AA57BA" w:rsidRPr="0046662D" w:rsidRDefault="00AA57BA" w:rsidP="00F81F72">
      <w:pPr>
        <w:numPr>
          <w:ilvl w:val="0"/>
          <w:numId w:val="31"/>
        </w:numPr>
        <w:spacing w:before="100" w:beforeAutospacing="1" w:after="100" w:afterAutospacing="1" w:line="240" w:lineRule="auto"/>
        <w:ind w:left="840"/>
        <w:rPr>
          <w:rFonts w:ascii="Times New Roman" w:eastAsia="Times New Roman" w:hAnsi="Times New Roman" w:cs="Times New Roman"/>
          <w:b/>
          <w:sz w:val="24"/>
          <w:szCs w:val="24"/>
        </w:rPr>
      </w:pPr>
      <w:r>
        <w:rPr>
          <w:rFonts w:ascii="Times New Roman" w:eastAsia="Times New Roman" w:hAnsi="Times New Roman" w:cs="Times New Roman"/>
          <w:sz w:val="24"/>
          <w:szCs w:val="24"/>
        </w:rPr>
        <w:t>Performing SOX and Operational/Functional Audits</w:t>
      </w:r>
      <w:r w:rsidR="0046662D">
        <w:rPr>
          <w:rFonts w:ascii="Times New Roman" w:eastAsia="Times New Roman" w:hAnsi="Times New Roman" w:cs="Times New Roman"/>
          <w:sz w:val="24"/>
          <w:szCs w:val="24"/>
        </w:rPr>
        <w:t xml:space="preserve">, </w:t>
      </w:r>
      <w:r w:rsidR="0046662D" w:rsidRPr="0046662D">
        <w:rPr>
          <w:rFonts w:ascii="Times New Roman" w:eastAsia="Times New Roman" w:hAnsi="Times New Roman" w:cs="Times New Roman"/>
          <w:b/>
          <w:sz w:val="24"/>
          <w:szCs w:val="24"/>
        </w:rPr>
        <w:t>which included auditing LST – entities reduction/liquidation.</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Excellent understanding of accounting principles and financial analysis. </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Strong technology (</w:t>
      </w:r>
      <w:r w:rsidR="0046662D">
        <w:rPr>
          <w:rFonts w:ascii="Times New Roman" w:eastAsia="Times New Roman" w:hAnsi="Times New Roman" w:cs="Times New Roman"/>
          <w:sz w:val="24"/>
          <w:szCs w:val="24"/>
        </w:rPr>
        <w:t>s</w:t>
      </w:r>
      <w:r w:rsidRPr="00F154FE">
        <w:rPr>
          <w:rFonts w:ascii="Times New Roman" w:eastAsia="Times New Roman" w:hAnsi="Times New Roman" w:cs="Times New Roman"/>
          <w:sz w:val="24"/>
          <w:szCs w:val="24"/>
        </w:rPr>
        <w:t xml:space="preserve">ervices) business acumen </w:t>
      </w:r>
    </w:p>
    <w:p w:rsidR="000507F0" w:rsidRDefault="000507F0"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Planning Analysis and Reporting</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Expenses </w:t>
      </w:r>
      <w:r w:rsidR="00F52AEC">
        <w:rPr>
          <w:rFonts w:ascii="Times New Roman" w:eastAsia="Times New Roman" w:hAnsi="Times New Roman" w:cs="Times New Roman"/>
          <w:sz w:val="24"/>
          <w:szCs w:val="24"/>
        </w:rPr>
        <w:t xml:space="preserve">(COS/COGS and OPEX) </w:t>
      </w:r>
      <w:r w:rsidRPr="00F154FE">
        <w:rPr>
          <w:rFonts w:ascii="Times New Roman" w:eastAsia="Times New Roman" w:hAnsi="Times New Roman" w:cs="Times New Roman"/>
          <w:sz w:val="24"/>
          <w:szCs w:val="24"/>
        </w:rPr>
        <w:t xml:space="preserve">analysis </w:t>
      </w:r>
    </w:p>
    <w:p w:rsidR="00F81F72" w:rsidRPr="00F154FE" w:rsidRDefault="00F52AEC"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Pricing</w:t>
      </w:r>
      <w:r w:rsidR="00D71D7C">
        <w:rPr>
          <w:rFonts w:ascii="Times New Roman" w:eastAsia="Times New Roman" w:hAnsi="Times New Roman" w:cs="Times New Roman"/>
          <w:sz w:val="24"/>
          <w:szCs w:val="24"/>
        </w:rPr>
        <w:t xml:space="preserve"> (Cost Plus and Resale Minus methodologies)</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Competitors’ analysis </w:t>
      </w:r>
      <w:r w:rsidR="00B8738D">
        <w:rPr>
          <w:rFonts w:ascii="Times New Roman" w:eastAsia="Times New Roman" w:hAnsi="Times New Roman" w:cs="Times New Roman"/>
          <w:sz w:val="24"/>
          <w:szCs w:val="24"/>
        </w:rPr>
        <w:t>(10Q and 10K)</w:t>
      </w:r>
    </w:p>
    <w:p w:rsidR="00F81F72" w:rsidRPr="00F154FE" w:rsidRDefault="004A76B1"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analysis</w:t>
      </w:r>
    </w:p>
    <w:p w:rsidR="00F81F72" w:rsidRPr="00F154FE" w:rsidRDefault="004A76B1"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Analysis (GDP, Inflation)</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Sales Pipeline Analysis </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Sales Funnel Analysis </w:t>
      </w:r>
      <w:r w:rsidR="000F3B67">
        <w:rPr>
          <w:rFonts w:ascii="Times New Roman" w:eastAsia="Times New Roman" w:hAnsi="Times New Roman" w:cs="Times New Roman"/>
          <w:sz w:val="24"/>
          <w:szCs w:val="24"/>
        </w:rPr>
        <w:t>(Best Case, Committed, Converted)</w:t>
      </w:r>
    </w:p>
    <w:p w:rsidR="00F81F72" w:rsidRPr="00F154FE" w:rsidRDefault="00F81F72" w:rsidP="00F81F72">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Bookings, Billings and Backlog analysis </w:t>
      </w:r>
    </w:p>
    <w:p w:rsidR="006829B3" w:rsidRPr="0046662D" w:rsidRDefault="00B4077D" w:rsidP="0046662D">
      <w:pPr>
        <w:numPr>
          <w:ilvl w:val="0"/>
          <w:numId w:val="3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Reconciling and v</w:t>
      </w:r>
      <w:r w:rsidR="00F81F72" w:rsidRPr="00F154FE">
        <w:rPr>
          <w:rFonts w:ascii="Times New Roman" w:eastAsia="Times New Roman" w:hAnsi="Times New Roman" w:cs="Times New Roman"/>
          <w:sz w:val="24"/>
          <w:szCs w:val="24"/>
        </w:rPr>
        <w:t>erifying Balance Sheet Account</w:t>
      </w:r>
      <w:r>
        <w:rPr>
          <w:rFonts w:ascii="Times New Roman" w:eastAsia="Times New Roman" w:hAnsi="Times New Roman" w:cs="Times New Roman"/>
          <w:sz w:val="24"/>
          <w:szCs w:val="24"/>
        </w:rPr>
        <w:t xml:space="preserve">s viz. </w:t>
      </w:r>
      <w:r w:rsidR="00AA57BA">
        <w:rPr>
          <w:rFonts w:ascii="Times New Roman" w:eastAsia="Times New Roman" w:hAnsi="Times New Roman" w:cs="Times New Roman"/>
          <w:sz w:val="24"/>
          <w:szCs w:val="24"/>
        </w:rPr>
        <w:t xml:space="preserve">Accrual Accounts, Pre-Paid </w:t>
      </w:r>
      <w:r w:rsidR="00F81F72" w:rsidRPr="00F154FE">
        <w:rPr>
          <w:rFonts w:ascii="Times New Roman" w:eastAsia="Times New Roman" w:hAnsi="Times New Roman" w:cs="Times New Roman"/>
          <w:sz w:val="24"/>
          <w:szCs w:val="24"/>
        </w:rPr>
        <w:t>Accounts for Policy Compliance</w:t>
      </w:r>
      <w:r>
        <w:rPr>
          <w:rFonts w:ascii="Times New Roman" w:eastAsia="Times New Roman" w:hAnsi="Times New Roman" w:cs="Times New Roman"/>
          <w:sz w:val="24"/>
          <w:szCs w:val="24"/>
        </w:rPr>
        <w:t xml:space="preserve"> and Accuracy</w:t>
      </w:r>
      <w:r w:rsidR="00F81F72" w:rsidRPr="00F154FE">
        <w:rPr>
          <w:rFonts w:ascii="Times New Roman" w:eastAsia="Times New Roman" w:hAnsi="Times New Roman" w:cs="Times New Roman"/>
          <w:sz w:val="24"/>
          <w:szCs w:val="24"/>
        </w:rPr>
        <w:t xml:space="preserve">. </w:t>
      </w:r>
      <w:r w:rsidR="00F154FE" w:rsidRPr="006829B3">
        <w:rPr>
          <w:rFonts w:ascii="Times New Roman" w:eastAsia="Times New Roman" w:hAnsi="Times New Roman" w:cs="Times New Roman"/>
          <w:sz w:val="24"/>
          <w:szCs w:val="24"/>
        </w:rPr>
        <w:t> </w:t>
      </w:r>
    </w:p>
    <w:p w:rsidR="0046662D" w:rsidRPr="00F154FE" w:rsidRDefault="0046662D" w:rsidP="0046662D">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Soft Skills:</w:t>
      </w:r>
      <w:r w:rsidRPr="00F154FE">
        <w:rPr>
          <w:rFonts w:ascii="Times New Roman" w:eastAsia="Times New Roman" w:hAnsi="Times New Roman" w:cs="Times New Roman"/>
          <w:sz w:val="24"/>
          <w:szCs w:val="24"/>
        </w:rPr>
        <w:t> </w:t>
      </w:r>
    </w:p>
    <w:p w:rsidR="0046662D" w:rsidRPr="00F154FE" w:rsidRDefault="0046662D" w:rsidP="0046662D">
      <w:pPr>
        <w:numPr>
          <w:ilvl w:val="0"/>
          <w:numId w:val="5"/>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Strong analytical, creative thinking and problem solving skills. </w:t>
      </w:r>
    </w:p>
    <w:p w:rsidR="0046662D" w:rsidRPr="00F154FE" w:rsidRDefault="0046662D" w:rsidP="0046662D">
      <w:pPr>
        <w:numPr>
          <w:ilvl w:val="0"/>
          <w:numId w:val="5"/>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Excellent communication &amp; reporting skills. </w:t>
      </w:r>
    </w:p>
    <w:p w:rsidR="0046662D" w:rsidRPr="00F154FE" w:rsidRDefault="0046662D" w:rsidP="0046662D">
      <w:pPr>
        <w:numPr>
          <w:ilvl w:val="0"/>
          <w:numId w:val="5"/>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Strong multi-tasking and prioritization skills. </w:t>
      </w:r>
    </w:p>
    <w:p w:rsidR="0046662D" w:rsidRDefault="0046662D" w:rsidP="00F154FE">
      <w:pPr>
        <w:numPr>
          <w:ilvl w:val="0"/>
          <w:numId w:val="5"/>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Good interpersonal and presentation skills. </w:t>
      </w:r>
    </w:p>
    <w:p w:rsidR="0046662D" w:rsidRPr="0046662D" w:rsidRDefault="0046662D" w:rsidP="0046662D">
      <w:pPr>
        <w:spacing w:before="100" w:beforeAutospacing="1" w:after="100" w:afterAutospacing="1" w:line="240" w:lineRule="auto"/>
        <w:rPr>
          <w:rFonts w:ascii="Times New Roman" w:eastAsia="Times New Roman" w:hAnsi="Times New Roman" w:cs="Times New Roman"/>
          <w:sz w:val="24"/>
          <w:szCs w:val="24"/>
        </w:rPr>
      </w:pPr>
    </w:p>
    <w:p w:rsidR="00F154FE" w:rsidRPr="00F154FE"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Computer Skills:</w:t>
      </w:r>
      <w:r w:rsidRPr="00F154FE">
        <w:rPr>
          <w:rFonts w:ascii="Times New Roman" w:eastAsia="Times New Roman" w:hAnsi="Times New Roman" w:cs="Times New Roman"/>
          <w:sz w:val="24"/>
          <w:szCs w:val="24"/>
        </w:rPr>
        <w:t> </w:t>
      </w:r>
    </w:p>
    <w:p w:rsidR="00F154FE" w:rsidRPr="00F154FE" w:rsidRDefault="00F154FE" w:rsidP="00F154FE">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Expert user level competency in using SAP FI, Business Warehouse (BW) and Hyperion - Business Objects (BO). </w:t>
      </w:r>
    </w:p>
    <w:p w:rsidR="00F154FE" w:rsidRPr="00F154FE" w:rsidRDefault="00F154FE" w:rsidP="00F154FE">
      <w:pPr>
        <w:numPr>
          <w:ilvl w:val="1"/>
          <w:numId w:val="2"/>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lastRenderedPageBreak/>
        <w:t xml:space="preserve">Downloading data to excel on desktop/file location. </w:t>
      </w:r>
    </w:p>
    <w:p w:rsidR="00F154FE" w:rsidRPr="00F154FE" w:rsidRDefault="00F154FE" w:rsidP="00F154FE">
      <w:pPr>
        <w:numPr>
          <w:ilvl w:val="1"/>
          <w:numId w:val="2"/>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Creating and Saving Variants. </w:t>
      </w:r>
    </w:p>
    <w:p w:rsidR="00F154FE" w:rsidRPr="00F154FE" w:rsidRDefault="00F154FE" w:rsidP="00F154FE">
      <w:pPr>
        <w:numPr>
          <w:ilvl w:val="1"/>
          <w:numId w:val="2"/>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Drawing customized data/reports from SA38 and SE16 t-codes. </w:t>
      </w:r>
    </w:p>
    <w:p w:rsidR="00F154FE" w:rsidRPr="00F81F72" w:rsidRDefault="00F154FE" w:rsidP="00F81F72">
      <w:pPr>
        <w:numPr>
          <w:ilvl w:val="1"/>
          <w:numId w:val="2"/>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Scheduling jobs for back-ground run. </w:t>
      </w:r>
      <w:r w:rsidRPr="00F81F72">
        <w:rPr>
          <w:rFonts w:ascii="Times New Roman" w:eastAsia="Times New Roman" w:hAnsi="Times New Roman" w:cs="Times New Roman"/>
          <w:sz w:val="24"/>
          <w:szCs w:val="24"/>
        </w:rPr>
        <w:t> </w:t>
      </w:r>
    </w:p>
    <w:p w:rsidR="00F154FE" w:rsidRPr="00F81F72" w:rsidRDefault="00F154FE" w:rsidP="00F81F72">
      <w:pPr>
        <w:numPr>
          <w:ilvl w:val="0"/>
          <w:numId w:val="3"/>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Designing and producing interactive dashboards using ‘Crystal </w:t>
      </w:r>
      <w:proofErr w:type="spellStart"/>
      <w:r w:rsidRPr="00F154FE">
        <w:rPr>
          <w:rFonts w:ascii="Times New Roman" w:eastAsia="Times New Roman" w:hAnsi="Times New Roman" w:cs="Times New Roman"/>
          <w:sz w:val="24"/>
          <w:szCs w:val="24"/>
        </w:rPr>
        <w:t>Xcelsius</w:t>
      </w:r>
      <w:proofErr w:type="spellEnd"/>
      <w:r w:rsidRPr="00F154FE">
        <w:rPr>
          <w:rFonts w:ascii="Times New Roman" w:eastAsia="Times New Roman" w:hAnsi="Times New Roman" w:cs="Times New Roman"/>
          <w:sz w:val="24"/>
          <w:szCs w:val="24"/>
        </w:rPr>
        <w:t xml:space="preserve">’ </w:t>
      </w:r>
    </w:p>
    <w:p w:rsidR="006829B3" w:rsidRPr="006829B3" w:rsidRDefault="00F154FE" w:rsidP="006829B3">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Advanced MS Excel usage – </w:t>
      </w:r>
      <w:proofErr w:type="spellStart"/>
      <w:r w:rsidRPr="00F154FE">
        <w:rPr>
          <w:rFonts w:ascii="Times New Roman" w:eastAsia="Times New Roman" w:hAnsi="Times New Roman" w:cs="Times New Roman"/>
          <w:sz w:val="24"/>
          <w:szCs w:val="24"/>
        </w:rPr>
        <w:t>Vlookup</w:t>
      </w:r>
      <w:proofErr w:type="spellEnd"/>
      <w:r w:rsidRPr="00F154FE">
        <w:rPr>
          <w:rFonts w:ascii="Times New Roman" w:eastAsia="Times New Roman" w:hAnsi="Times New Roman" w:cs="Times New Roman"/>
          <w:sz w:val="24"/>
          <w:szCs w:val="24"/>
        </w:rPr>
        <w:t xml:space="preserve">, </w:t>
      </w:r>
      <w:proofErr w:type="spellStart"/>
      <w:r w:rsidRPr="00F154FE">
        <w:rPr>
          <w:rFonts w:ascii="Times New Roman" w:eastAsia="Times New Roman" w:hAnsi="Times New Roman" w:cs="Times New Roman"/>
          <w:sz w:val="24"/>
          <w:szCs w:val="24"/>
        </w:rPr>
        <w:t>Hlookup</w:t>
      </w:r>
      <w:proofErr w:type="spellEnd"/>
      <w:r w:rsidRPr="00F154FE">
        <w:rPr>
          <w:rFonts w:ascii="Times New Roman" w:eastAsia="Times New Roman" w:hAnsi="Times New Roman" w:cs="Times New Roman"/>
          <w:sz w:val="24"/>
          <w:szCs w:val="24"/>
        </w:rPr>
        <w:t xml:space="preserve">, </w:t>
      </w:r>
      <w:proofErr w:type="spellStart"/>
      <w:r w:rsidRPr="00F154FE">
        <w:rPr>
          <w:rFonts w:ascii="Times New Roman" w:eastAsia="Times New Roman" w:hAnsi="Times New Roman" w:cs="Times New Roman"/>
          <w:sz w:val="24"/>
          <w:szCs w:val="24"/>
        </w:rPr>
        <w:t>Sumif</w:t>
      </w:r>
      <w:proofErr w:type="spellEnd"/>
      <w:r w:rsidRPr="00F154FE">
        <w:rPr>
          <w:rFonts w:ascii="Times New Roman" w:eastAsia="Times New Roman" w:hAnsi="Times New Roman" w:cs="Times New Roman"/>
          <w:sz w:val="24"/>
          <w:szCs w:val="24"/>
        </w:rPr>
        <w:t>, Pivot tables, Charting etc.</w:t>
      </w:r>
    </w:p>
    <w:p w:rsidR="009D7728" w:rsidRPr="009D7728" w:rsidRDefault="009D7728" w:rsidP="00141A5E">
      <w:pPr>
        <w:spacing w:before="100" w:beforeAutospacing="1" w:after="100" w:afterAutospacing="1" w:line="240" w:lineRule="auto"/>
        <w:ind w:left="480"/>
        <w:rPr>
          <w:rFonts w:ascii="Times New Roman" w:eastAsia="Times New Roman" w:hAnsi="Times New Roman" w:cs="Times New Roman"/>
          <w:sz w:val="24"/>
          <w:szCs w:val="24"/>
        </w:rPr>
      </w:pPr>
    </w:p>
    <w:p w:rsidR="00F26FE4" w:rsidRDefault="00F154FE" w:rsidP="00141A5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Work Experience</w:t>
      </w:r>
      <w:r w:rsidR="00141A5E">
        <w:rPr>
          <w:rFonts w:ascii="Times New Roman" w:eastAsia="Times New Roman" w:hAnsi="Times New Roman" w:cs="Times New Roman"/>
          <w:b/>
          <w:bCs/>
          <w:sz w:val="24"/>
          <w:szCs w:val="24"/>
        </w:rPr>
        <w:t>s</w:t>
      </w:r>
      <w:r w:rsidRPr="00F154FE">
        <w:rPr>
          <w:rFonts w:ascii="Times New Roman" w:eastAsia="Times New Roman" w:hAnsi="Times New Roman" w:cs="Times New Roman"/>
          <w:b/>
          <w:bCs/>
          <w:sz w:val="24"/>
          <w:szCs w:val="24"/>
        </w:rPr>
        <w:t>:</w:t>
      </w:r>
      <w:r w:rsidRPr="00F154FE">
        <w:rPr>
          <w:rFonts w:ascii="Times New Roman" w:eastAsia="Times New Roman" w:hAnsi="Times New Roman" w:cs="Times New Roman"/>
          <w:sz w:val="24"/>
          <w:szCs w:val="24"/>
        </w:rPr>
        <w:t> </w:t>
      </w: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287"/>
        <w:gridCol w:w="7563"/>
      </w:tblGrid>
      <w:tr w:rsidR="00F26FE4" w:rsidRPr="00F154FE" w:rsidTr="00A71F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26FE4" w:rsidRPr="00F154FE" w:rsidRDefault="00F26FE4" w:rsidP="00A71F72">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26FE4" w:rsidRPr="00F154FE" w:rsidRDefault="00F26FE4" w:rsidP="00F26FE4">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Global e:Business Center (Hewlett-Packard Company)</w:t>
            </w:r>
            <w:r>
              <w:rPr>
                <w:rFonts w:ascii="Times New Roman" w:eastAsia="Times New Roman" w:hAnsi="Times New Roman" w:cs="Times New Roman"/>
                <w:sz w:val="24"/>
                <w:szCs w:val="24"/>
              </w:rPr>
              <w:t xml:space="preserve"> – Enterprise Services Finance org.</w:t>
            </w:r>
          </w:p>
        </w:tc>
      </w:tr>
      <w:tr w:rsidR="00F26FE4" w:rsidRPr="00F154FE" w:rsidTr="00A71F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26FE4" w:rsidRPr="00F154FE" w:rsidRDefault="00F26FE4" w:rsidP="00A71F72">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26FE4" w:rsidRPr="00F154FE" w:rsidRDefault="00F26FE4" w:rsidP="00F26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Analyst</w:t>
            </w:r>
          </w:p>
        </w:tc>
      </w:tr>
      <w:tr w:rsidR="00F26FE4" w:rsidRPr="00F154FE" w:rsidTr="00A71F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26FE4" w:rsidRPr="00F154FE" w:rsidRDefault="00F26FE4" w:rsidP="00A71F72">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26FE4" w:rsidRPr="00F154FE" w:rsidRDefault="00F26FE4" w:rsidP="00F26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May’16 to Present</w:t>
            </w:r>
          </w:p>
        </w:tc>
      </w:tr>
    </w:tbl>
    <w:p w:rsidR="00F26FE4" w:rsidRDefault="00F26FE4" w:rsidP="00F26FE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Job specification:</w:t>
      </w:r>
    </w:p>
    <w:p w:rsidR="00F26FE4" w:rsidRPr="00F26FE4" w:rsidRDefault="00F26FE4" w:rsidP="00F26FE4">
      <w:pPr>
        <w:rPr>
          <w:rFonts w:ascii="Times New Roman" w:eastAsiaTheme="minorEastAsia" w:hAnsi="Times New Roman" w:cs="Times New Roman"/>
          <w:color w:val="000000" w:themeColor="text1"/>
          <w:kern w:val="24"/>
          <w:sz w:val="24"/>
          <w:szCs w:val="28"/>
          <w:lang w:val="en-GB"/>
        </w:rPr>
      </w:pPr>
      <w:r w:rsidRPr="00F26FE4">
        <w:rPr>
          <w:rFonts w:ascii="Times New Roman" w:eastAsiaTheme="minorEastAsia" w:hAnsi="Times New Roman" w:cs="Times New Roman"/>
          <w:color w:val="000000" w:themeColor="text1"/>
          <w:kern w:val="24"/>
          <w:sz w:val="24"/>
          <w:szCs w:val="28"/>
          <w:lang w:val="en-GB"/>
        </w:rPr>
        <w:t xml:space="preserve">Business Analysts are experts in end-to-end business and finance processes and the systems that support them, with specialized expertise in SAP Project System module.  They use this knowledge and expertise to translate global business initiatives into technical or process changes.  They support project managers, account teams, and partner organizations with analysis and related actions required to solve complex problems and ensure adherence to financial policies, procedures and data integrity requirements. </w:t>
      </w:r>
    </w:p>
    <w:p w:rsidR="00F26FE4" w:rsidRPr="00F154FE" w:rsidRDefault="00F26FE4" w:rsidP="00141A5E">
      <w:pPr>
        <w:spacing w:before="100" w:beforeAutospacing="1" w:after="100" w:afterAutospacing="1" w:line="240" w:lineRule="auto"/>
        <w:rPr>
          <w:rFonts w:ascii="Times New Roman" w:eastAsia="Times New Roman" w:hAnsi="Times New Roman" w:cs="Times New Roman"/>
          <w:sz w:val="24"/>
          <w:szCs w:val="24"/>
        </w:rPr>
      </w:pP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309"/>
        <w:gridCol w:w="7541"/>
      </w:tblGrid>
      <w:tr w:rsidR="00141A5E" w:rsidRPr="00F154FE" w:rsidTr="00FD6F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141A5E" w:rsidRPr="00F154FE" w:rsidRDefault="00141A5E" w:rsidP="00FD6F08">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141A5E" w:rsidRPr="00F154FE" w:rsidRDefault="00141A5E" w:rsidP="00FD6F08">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Global e:Business Center (Hewlett-Packard Company)</w:t>
            </w:r>
            <w:r>
              <w:rPr>
                <w:rFonts w:ascii="Times New Roman" w:eastAsia="Times New Roman" w:hAnsi="Times New Roman" w:cs="Times New Roman"/>
                <w:sz w:val="24"/>
                <w:szCs w:val="24"/>
              </w:rPr>
              <w:t xml:space="preserve"> – Internal Audit Org.</w:t>
            </w:r>
          </w:p>
        </w:tc>
      </w:tr>
      <w:tr w:rsidR="00141A5E" w:rsidRPr="00F154FE" w:rsidTr="00FD6F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141A5E" w:rsidRPr="00F154FE" w:rsidRDefault="00141A5E" w:rsidP="00FD6F08">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141A5E" w:rsidRPr="00F154FE" w:rsidRDefault="00141A5E" w:rsidP="00FD6F08">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Senior Financial Analyst &amp; Planning</w:t>
            </w:r>
          </w:p>
        </w:tc>
      </w:tr>
      <w:tr w:rsidR="00141A5E" w:rsidRPr="00F154FE" w:rsidTr="00FD6F0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141A5E" w:rsidRPr="00F154FE" w:rsidRDefault="00141A5E" w:rsidP="00FD6F08">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141A5E" w:rsidRPr="00F154FE" w:rsidRDefault="00141A5E" w:rsidP="00FD6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May’14 to </w:t>
            </w:r>
            <w:r w:rsidR="00F26FE4">
              <w:rPr>
                <w:rFonts w:ascii="Times New Roman" w:eastAsia="Times New Roman" w:hAnsi="Times New Roman" w:cs="Times New Roman"/>
                <w:sz w:val="24"/>
                <w:szCs w:val="24"/>
              </w:rPr>
              <w:t>Apr’16</w:t>
            </w:r>
          </w:p>
        </w:tc>
      </w:tr>
    </w:tbl>
    <w:p w:rsidR="00141A5E" w:rsidRPr="00F154FE" w:rsidRDefault="00141A5E" w:rsidP="00141A5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29628E" w:rsidRPr="0029628E" w:rsidRDefault="0029628E" w:rsidP="0029628E">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Performing SOX (manual and IT controls) and governance audits of various </w:t>
      </w:r>
      <w:r w:rsidR="00AA57BA">
        <w:rPr>
          <w:rFonts w:ascii="Times New Roman" w:eastAsia="Times New Roman" w:hAnsi="Times New Roman" w:cs="Times New Roman"/>
          <w:sz w:val="24"/>
          <w:szCs w:val="24"/>
        </w:rPr>
        <w:t>Function</w:t>
      </w:r>
      <w:r>
        <w:rPr>
          <w:rFonts w:ascii="Times New Roman" w:eastAsia="Times New Roman" w:hAnsi="Times New Roman" w:cs="Times New Roman"/>
          <w:sz w:val="24"/>
          <w:szCs w:val="24"/>
        </w:rPr>
        <w:t>s</w:t>
      </w:r>
      <w:r w:rsidR="00AA57BA">
        <w:rPr>
          <w:rFonts w:ascii="Times New Roman" w:eastAsia="Times New Roman" w:hAnsi="Times New Roman" w:cs="Times New Roman"/>
          <w:sz w:val="24"/>
          <w:szCs w:val="24"/>
        </w:rPr>
        <w:t>.</w:t>
      </w:r>
    </w:p>
    <w:p w:rsidR="0029628E" w:rsidRDefault="00D747FE" w:rsidP="00AA57BA">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Testing </w:t>
      </w:r>
      <w:r w:rsidR="0029628E">
        <w:rPr>
          <w:rFonts w:ascii="Times New Roman" w:eastAsia="Times New Roman" w:hAnsi="Times New Roman" w:cs="Times New Roman"/>
          <w:sz w:val="24"/>
          <w:szCs w:val="24"/>
        </w:rPr>
        <w:t xml:space="preserve">the design and effectiveness of </w:t>
      </w:r>
      <w:r>
        <w:rPr>
          <w:rFonts w:ascii="Times New Roman" w:eastAsia="Times New Roman" w:hAnsi="Times New Roman" w:cs="Times New Roman"/>
          <w:sz w:val="24"/>
          <w:szCs w:val="24"/>
        </w:rPr>
        <w:t>controls</w:t>
      </w:r>
      <w:r w:rsidR="0029628E">
        <w:rPr>
          <w:rFonts w:ascii="Times New Roman" w:eastAsia="Times New Roman" w:hAnsi="Times New Roman" w:cs="Times New Roman"/>
          <w:sz w:val="24"/>
          <w:szCs w:val="24"/>
        </w:rPr>
        <w:t>.</w:t>
      </w:r>
    </w:p>
    <w:p w:rsidR="00AA57BA" w:rsidRDefault="0029628E" w:rsidP="00AA57BA">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A57BA">
        <w:rPr>
          <w:rFonts w:ascii="Times New Roman" w:eastAsia="Times New Roman" w:hAnsi="Times New Roman" w:cs="Times New Roman"/>
          <w:sz w:val="24"/>
          <w:szCs w:val="24"/>
        </w:rPr>
        <w:t>dentifying and assessing risks and raising AIR</w:t>
      </w:r>
      <w:r w:rsidR="00D747FE">
        <w:rPr>
          <w:rFonts w:ascii="Times New Roman" w:eastAsia="Times New Roman" w:hAnsi="Times New Roman" w:cs="Times New Roman"/>
          <w:sz w:val="24"/>
          <w:szCs w:val="24"/>
        </w:rPr>
        <w:t>s</w:t>
      </w:r>
      <w:r w:rsidR="00AA57BA">
        <w:rPr>
          <w:rFonts w:ascii="Times New Roman" w:eastAsia="Times New Roman" w:hAnsi="Times New Roman" w:cs="Times New Roman"/>
          <w:sz w:val="24"/>
          <w:szCs w:val="24"/>
        </w:rPr>
        <w:t xml:space="preserve"> (Audit Issue</w:t>
      </w:r>
      <w:r w:rsidR="00D747FE">
        <w:rPr>
          <w:rFonts w:ascii="Times New Roman" w:eastAsia="Times New Roman" w:hAnsi="Times New Roman" w:cs="Times New Roman"/>
          <w:sz w:val="24"/>
          <w:szCs w:val="24"/>
        </w:rPr>
        <w:t>s</w:t>
      </w:r>
      <w:r w:rsidR="00AA57BA">
        <w:rPr>
          <w:rFonts w:ascii="Times New Roman" w:eastAsia="Times New Roman" w:hAnsi="Times New Roman" w:cs="Times New Roman"/>
          <w:sz w:val="24"/>
          <w:szCs w:val="24"/>
        </w:rPr>
        <w:t xml:space="preserve"> and Recommendation</w:t>
      </w:r>
      <w:r w:rsidR="00D747FE">
        <w:rPr>
          <w:rFonts w:ascii="Times New Roman" w:eastAsia="Times New Roman" w:hAnsi="Times New Roman" w:cs="Times New Roman"/>
          <w:sz w:val="24"/>
          <w:szCs w:val="24"/>
        </w:rPr>
        <w:t>s</w:t>
      </w:r>
      <w:r w:rsidR="00AA57BA">
        <w:rPr>
          <w:rFonts w:ascii="Times New Roman" w:eastAsia="Times New Roman" w:hAnsi="Times New Roman" w:cs="Times New Roman"/>
          <w:sz w:val="24"/>
          <w:szCs w:val="24"/>
        </w:rPr>
        <w:t>) as appropriate.</w:t>
      </w:r>
    </w:p>
    <w:p w:rsidR="00AA57BA" w:rsidRPr="00AA57BA" w:rsidRDefault="00AA57BA" w:rsidP="00AA57BA">
      <w:pPr>
        <w:spacing w:before="100" w:beforeAutospacing="1" w:after="100" w:afterAutospacing="1" w:line="240" w:lineRule="auto"/>
        <w:ind w:left="840"/>
        <w:rPr>
          <w:rFonts w:ascii="Times New Roman" w:eastAsia="Times New Roman" w:hAnsi="Times New Roman" w:cs="Times New Roman"/>
          <w:sz w:val="24"/>
          <w:szCs w:val="24"/>
        </w:rPr>
      </w:pP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310"/>
        <w:gridCol w:w="7540"/>
      </w:tblGrid>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bookmarkStart w:id="1" w:name="0.1_table01"/>
            <w:bookmarkEnd w:id="1"/>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Global e</w:t>
            </w:r>
            <w:proofErr w:type="gramStart"/>
            <w:r w:rsidRPr="00F154FE">
              <w:rPr>
                <w:rFonts w:ascii="Times New Roman" w:eastAsia="Times New Roman" w:hAnsi="Times New Roman" w:cs="Times New Roman"/>
                <w:sz w:val="24"/>
                <w:szCs w:val="24"/>
              </w:rPr>
              <w:t>:Business</w:t>
            </w:r>
            <w:proofErr w:type="gramEnd"/>
            <w:r w:rsidRPr="00F154FE">
              <w:rPr>
                <w:rFonts w:ascii="Times New Roman" w:eastAsia="Times New Roman" w:hAnsi="Times New Roman" w:cs="Times New Roman"/>
                <w:sz w:val="24"/>
                <w:szCs w:val="24"/>
              </w:rPr>
              <w:t xml:space="preserve"> Center (Hewlett-Packard Company)</w:t>
            </w:r>
            <w:r w:rsidR="00141A5E">
              <w:rPr>
                <w:rFonts w:ascii="Times New Roman" w:eastAsia="Times New Roman" w:hAnsi="Times New Roman" w:cs="Times New Roman"/>
                <w:sz w:val="24"/>
                <w:szCs w:val="24"/>
              </w:rPr>
              <w:t xml:space="preserve"> – FAM and FS Orgs.</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141A5E" w:rsidP="00141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Financial Analyst</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141A5E" w:rsidP="00F154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Aug’10 to May’14</w:t>
            </w:r>
          </w:p>
        </w:tc>
      </w:tr>
    </w:tbl>
    <w:p w:rsidR="00F154FE" w:rsidRPr="00F154FE"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CE086D" w:rsidRDefault="00F154FE"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Create and drive a standardized calendar of financial and</w:t>
      </w:r>
      <w:r w:rsidR="00B34C80">
        <w:rPr>
          <w:rFonts w:ascii="Times New Roman" w:eastAsia="Times New Roman" w:hAnsi="Times New Roman" w:cs="Times New Roman"/>
          <w:sz w:val="24"/>
          <w:szCs w:val="24"/>
        </w:rPr>
        <w:t xml:space="preserve"> business performance reporting </w:t>
      </w:r>
      <w:r w:rsidRPr="00F154FE">
        <w:rPr>
          <w:rFonts w:ascii="Times New Roman" w:eastAsia="Times New Roman" w:hAnsi="Times New Roman" w:cs="Times New Roman"/>
          <w:sz w:val="24"/>
          <w:szCs w:val="24"/>
        </w:rPr>
        <w:t xml:space="preserve">for each line of business that incorporates operational budgets, rolling forecasts and monthly actual financials, to provide executive team and department heads full visibility of their lines of business. </w:t>
      </w:r>
      <w:r w:rsidRPr="006829B3">
        <w:rPr>
          <w:rFonts w:ascii="Times New Roman" w:eastAsia="Times New Roman" w:hAnsi="Times New Roman" w:cs="Times New Roman"/>
          <w:sz w:val="24"/>
          <w:szCs w:val="24"/>
        </w:rPr>
        <w:t> </w:t>
      </w:r>
    </w:p>
    <w:p w:rsidR="008E3571" w:rsidRPr="008E3571" w:rsidRDefault="008E3571" w:rsidP="008E3571">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8E3571">
        <w:rPr>
          <w:rFonts w:ascii="Times New Roman" w:eastAsia="Times New Roman" w:hAnsi="Times New Roman" w:cs="Times New Roman"/>
          <w:sz w:val="24"/>
          <w:szCs w:val="24"/>
        </w:rPr>
        <w:t xml:space="preserve">Analysis and preparation of flash vs. budget walks </w:t>
      </w:r>
    </w:p>
    <w:p w:rsidR="00CE086D" w:rsidRDefault="00F154FE"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CE086D">
        <w:rPr>
          <w:rFonts w:ascii="Times New Roman" w:eastAsia="Times New Roman" w:hAnsi="Times New Roman" w:cs="Times New Roman"/>
          <w:sz w:val="24"/>
          <w:szCs w:val="24"/>
        </w:rPr>
        <w:t>Producing current versus prior forecast variance analysis report out with commentaries</w:t>
      </w:r>
    </w:p>
    <w:p w:rsidR="00CE086D" w:rsidRDefault="00F154FE"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8E3571">
        <w:rPr>
          <w:rFonts w:ascii="Times New Roman" w:eastAsia="Times New Roman" w:hAnsi="Times New Roman" w:cs="Times New Roman"/>
          <w:sz w:val="24"/>
          <w:szCs w:val="24"/>
        </w:rPr>
        <w:t xml:space="preserve">Month-end activities like booking cross-charges and accruals </w:t>
      </w:r>
    </w:p>
    <w:p w:rsidR="00CE086D" w:rsidRDefault="00F154FE"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CE086D">
        <w:rPr>
          <w:rFonts w:ascii="Times New Roman" w:eastAsia="Times New Roman" w:hAnsi="Times New Roman" w:cs="Times New Roman"/>
          <w:sz w:val="24"/>
          <w:szCs w:val="24"/>
        </w:rPr>
        <w:t>Producing actual versus forecast variance analys</w:t>
      </w:r>
      <w:r w:rsidR="00CE086D">
        <w:rPr>
          <w:rFonts w:ascii="Times New Roman" w:eastAsia="Times New Roman" w:hAnsi="Times New Roman" w:cs="Times New Roman"/>
          <w:sz w:val="24"/>
          <w:szCs w:val="24"/>
        </w:rPr>
        <w:t>is report out with commentaries</w:t>
      </w:r>
    </w:p>
    <w:p w:rsidR="00CE086D" w:rsidRDefault="00F154FE"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sidRPr="00CE086D">
        <w:rPr>
          <w:rFonts w:ascii="Times New Roman" w:eastAsia="Times New Roman" w:hAnsi="Times New Roman" w:cs="Times New Roman"/>
          <w:sz w:val="24"/>
          <w:szCs w:val="24"/>
        </w:rPr>
        <w:t>Prepar</w:t>
      </w:r>
      <w:r w:rsidR="00B34C80">
        <w:rPr>
          <w:rFonts w:ascii="Times New Roman" w:eastAsia="Times New Roman" w:hAnsi="Times New Roman" w:cs="Times New Roman"/>
          <w:sz w:val="24"/>
          <w:szCs w:val="24"/>
        </w:rPr>
        <w:t>e</w:t>
      </w:r>
      <w:r w:rsidRPr="00CE086D">
        <w:rPr>
          <w:rFonts w:ascii="Times New Roman" w:eastAsia="Times New Roman" w:hAnsi="Times New Roman" w:cs="Times New Roman"/>
          <w:sz w:val="24"/>
          <w:szCs w:val="24"/>
        </w:rPr>
        <w:t xml:space="preserve"> Ad-hoc </w:t>
      </w:r>
      <w:r w:rsidR="00B34C80">
        <w:rPr>
          <w:rFonts w:ascii="Times New Roman" w:eastAsia="Times New Roman" w:hAnsi="Times New Roman" w:cs="Times New Roman"/>
          <w:sz w:val="24"/>
          <w:szCs w:val="24"/>
        </w:rPr>
        <w:t>analysis reports – e.g. gross spend variance analysis, net spend variance analysis, head-count walk etc</w:t>
      </w:r>
      <w:r w:rsidRPr="00CE086D">
        <w:rPr>
          <w:rFonts w:ascii="Times New Roman" w:eastAsia="Times New Roman" w:hAnsi="Times New Roman" w:cs="Times New Roman"/>
          <w:sz w:val="24"/>
          <w:szCs w:val="24"/>
        </w:rPr>
        <w:t xml:space="preserve">. </w:t>
      </w:r>
    </w:p>
    <w:p w:rsidR="00CE086D" w:rsidRPr="00CE086D" w:rsidRDefault="00CE086D" w:rsidP="00CE086D">
      <w:pPr>
        <w:numPr>
          <w:ilvl w:val="0"/>
          <w:numId w:val="6"/>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E086D">
        <w:rPr>
          <w:rFonts w:ascii="Times New Roman" w:eastAsia="Times New Roman" w:hAnsi="Times New Roman" w:cs="Times New Roman"/>
          <w:sz w:val="24"/>
          <w:szCs w:val="24"/>
        </w:rPr>
        <w:t>ork closely with the leaders to build analysis and review methods of performanc</w:t>
      </w:r>
      <w:r>
        <w:rPr>
          <w:rFonts w:ascii="Times New Roman" w:eastAsia="Times New Roman" w:hAnsi="Times New Roman" w:cs="Times New Roman"/>
          <w:sz w:val="24"/>
          <w:szCs w:val="24"/>
        </w:rPr>
        <w:t>e</w:t>
      </w:r>
    </w:p>
    <w:p w:rsidR="00F154FE" w:rsidRPr="006829B3" w:rsidRDefault="00F154FE" w:rsidP="008E3571">
      <w:pPr>
        <w:spacing w:before="100" w:beforeAutospacing="1" w:after="100" w:afterAutospacing="1" w:line="240" w:lineRule="auto"/>
        <w:rPr>
          <w:rFonts w:ascii="Times New Roman" w:eastAsia="Times New Roman" w:hAnsi="Times New Roman" w:cs="Times New Roman"/>
          <w:sz w:val="24"/>
          <w:szCs w:val="24"/>
        </w:rPr>
      </w:pPr>
      <w:bookmarkStart w:id="2" w:name="0.1_table02"/>
      <w:bookmarkEnd w:id="2"/>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063"/>
        <w:gridCol w:w="6787"/>
      </w:tblGrid>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Capgemini (Client ‘Unilever Asia Pvt. Ltd)</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Team Lead – Transfer Pricing</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Nov’09 to Jun’10</w:t>
            </w:r>
          </w:p>
        </w:tc>
      </w:tr>
    </w:tbl>
    <w:p w:rsidR="00F154FE" w:rsidRPr="00F154FE"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F154FE" w:rsidRPr="006829B3" w:rsidRDefault="00F154FE" w:rsidP="006829B3">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Compute Transfer Price for Raw Materials applying the Cost Plus method and the applicable mark-up percentages. </w:t>
      </w:r>
    </w:p>
    <w:p w:rsidR="00F154FE" w:rsidRPr="006829B3" w:rsidRDefault="00F154FE" w:rsidP="006829B3">
      <w:pPr>
        <w:numPr>
          <w:ilvl w:val="0"/>
          <w:numId w:val="12"/>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Compute Transfer Price for Finished Goods applying the Cost Plus method for export goods and Resale minus method for the domestic consumption goods. </w:t>
      </w:r>
    </w:p>
    <w:p w:rsidR="00F154FE" w:rsidRPr="00F154FE" w:rsidRDefault="00F154FE" w:rsidP="00F154FE">
      <w:pPr>
        <w:numPr>
          <w:ilvl w:val="0"/>
          <w:numId w:val="13"/>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Perform Ocean Freight calculation and analyze variances and impact on pricing. </w:t>
      </w:r>
    </w:p>
    <w:p w:rsidR="00F154FE" w:rsidRPr="00F154FE" w:rsidRDefault="00F154FE" w:rsidP="00F154FE">
      <w:pPr>
        <w:spacing w:after="12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w:t>
      </w:r>
      <w:bookmarkStart w:id="3" w:name="0.1_table03"/>
      <w:bookmarkEnd w:id="3"/>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512"/>
        <w:gridCol w:w="7338"/>
      </w:tblGrid>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proofErr w:type="spellStart"/>
            <w:r w:rsidRPr="00F154FE">
              <w:rPr>
                <w:rFonts w:ascii="Times New Roman" w:eastAsia="Times New Roman" w:hAnsi="Times New Roman" w:cs="Times New Roman"/>
                <w:sz w:val="24"/>
                <w:szCs w:val="24"/>
              </w:rPr>
              <w:t>Consero</w:t>
            </w:r>
            <w:proofErr w:type="spellEnd"/>
            <w:r w:rsidRPr="00F154FE">
              <w:rPr>
                <w:rFonts w:ascii="Times New Roman" w:eastAsia="Times New Roman" w:hAnsi="Times New Roman" w:cs="Times New Roman"/>
                <w:sz w:val="24"/>
                <w:szCs w:val="24"/>
              </w:rPr>
              <w:t xml:space="preserve"> Global Solutions (Client ‘Tipping Point Technologies’)</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Senior Financial Analyst – Corporate Finance</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Dec’07 to Jun’09</w:t>
            </w:r>
          </w:p>
        </w:tc>
      </w:tr>
    </w:tbl>
    <w:p w:rsidR="006829B3" w:rsidRDefault="00F154FE" w:rsidP="006829B3">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w:t>
      </w:r>
    </w:p>
    <w:p w:rsidR="00F154FE" w:rsidRPr="00F154FE" w:rsidRDefault="00F154FE" w:rsidP="006829B3">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F154FE" w:rsidRPr="00F154FE" w:rsidRDefault="00F154FE" w:rsidP="00F154FE">
      <w:pPr>
        <w:numPr>
          <w:ilvl w:val="0"/>
          <w:numId w:val="14"/>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Perform Financial Planning and Analysis (FP&amp;A) which includes –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Budgeting and Forecasting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Sales Pipeline Analysis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Sales Funnel Analysis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Expenses analysis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Contribution analysis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Bookings Billings Backlog analysis </w:t>
      </w:r>
    </w:p>
    <w:p w:rsidR="00F154FE" w:rsidRPr="00F154FE" w:rsidRDefault="00F154FE" w:rsidP="00F154FE">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Competitors’ analysis </w:t>
      </w:r>
    </w:p>
    <w:p w:rsidR="00F154FE" w:rsidRPr="006829B3" w:rsidRDefault="00F154FE" w:rsidP="006829B3">
      <w:pPr>
        <w:numPr>
          <w:ilvl w:val="1"/>
          <w:numId w:val="15"/>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Gross Margin Analysis </w:t>
      </w:r>
      <w:r w:rsidRPr="006829B3">
        <w:rPr>
          <w:rFonts w:ascii="Times New Roman" w:eastAsia="Times New Roman" w:hAnsi="Times New Roman" w:cs="Times New Roman"/>
          <w:sz w:val="24"/>
          <w:szCs w:val="24"/>
        </w:rPr>
        <w:t> </w:t>
      </w:r>
      <w:r w:rsidRPr="006829B3">
        <w:rPr>
          <w:rFonts w:ascii="Times New Roman" w:eastAsia="Times New Roman" w:hAnsi="Times New Roman" w:cs="Times New Roman"/>
          <w:sz w:val="24"/>
          <w:szCs w:val="24"/>
        </w:rPr>
        <w:br/>
        <w:t> </w:t>
      </w:r>
      <w:bookmarkStart w:id="4" w:name="0.1_table04"/>
      <w:bookmarkEnd w:id="4"/>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680"/>
        <w:gridCol w:w="7170"/>
      </w:tblGrid>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IBM Daksh (Client ‘Colgate Palmolive’)</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Deputy Manager Operations (People Management Role)</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May’06 to Nov’07</w:t>
            </w:r>
          </w:p>
        </w:tc>
      </w:tr>
    </w:tbl>
    <w:p w:rsidR="006829B3" w:rsidRDefault="00F154FE" w:rsidP="006829B3">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w:t>
      </w:r>
    </w:p>
    <w:p w:rsidR="00F154FE" w:rsidRPr="00F154FE" w:rsidRDefault="00F154FE" w:rsidP="006829B3">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F154FE" w:rsidRPr="006829B3" w:rsidRDefault="00F154FE" w:rsidP="006829B3">
      <w:pPr>
        <w:numPr>
          <w:ilvl w:val="0"/>
          <w:numId w:val="16"/>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Maintain a high level of team performance, ensuring full implementation of documented policies, procedures and best working practices. </w:t>
      </w:r>
      <w:r w:rsidRPr="006829B3">
        <w:rPr>
          <w:rFonts w:ascii="Times New Roman" w:eastAsia="Times New Roman" w:hAnsi="Times New Roman" w:cs="Times New Roman"/>
          <w:sz w:val="24"/>
          <w:szCs w:val="24"/>
        </w:rPr>
        <w:t> </w:t>
      </w:r>
    </w:p>
    <w:p w:rsidR="00F154FE" w:rsidRPr="006829B3" w:rsidRDefault="00F154FE" w:rsidP="006829B3">
      <w:pPr>
        <w:numPr>
          <w:ilvl w:val="0"/>
          <w:numId w:val="17"/>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Address people issues actively and ensuring high team morale. </w:t>
      </w:r>
    </w:p>
    <w:p w:rsidR="00F154FE" w:rsidRPr="006829B3" w:rsidRDefault="00F154FE" w:rsidP="006829B3">
      <w:pPr>
        <w:numPr>
          <w:ilvl w:val="0"/>
          <w:numId w:val="18"/>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Staffing, training, development and retention of team members; mentor team in times of need. </w:t>
      </w:r>
    </w:p>
    <w:p w:rsidR="00F154FE" w:rsidRPr="006829B3" w:rsidRDefault="00F154FE" w:rsidP="006829B3">
      <w:pPr>
        <w:numPr>
          <w:ilvl w:val="0"/>
          <w:numId w:val="19"/>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Identify any Operations Center activity that may be foreseen as a risk/issue to successful process execution and take steps to mitigate the risks/issues. </w:t>
      </w:r>
    </w:p>
    <w:p w:rsidR="00F154FE" w:rsidRPr="006829B3" w:rsidRDefault="00F154FE" w:rsidP="006829B3">
      <w:pPr>
        <w:numPr>
          <w:ilvl w:val="0"/>
          <w:numId w:val="20"/>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Ensure the team meets the SLAs (Service Level Agreements). </w:t>
      </w:r>
    </w:p>
    <w:p w:rsidR="00F154FE" w:rsidRPr="006829B3" w:rsidRDefault="00F154FE" w:rsidP="006829B3">
      <w:pPr>
        <w:numPr>
          <w:ilvl w:val="0"/>
          <w:numId w:val="21"/>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Perform root cause analysis on escalations and take steps to improve the robustness of the process. </w:t>
      </w:r>
    </w:p>
    <w:p w:rsidR="00141A5E" w:rsidRDefault="00F154FE" w:rsidP="00141A5E">
      <w:pPr>
        <w:numPr>
          <w:ilvl w:val="0"/>
          <w:numId w:val="22"/>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Ensure audit readiness of all Accounts Payable standard operating procedure documents.</w:t>
      </w:r>
      <w:bookmarkStart w:id="5" w:name="0.1_table05"/>
      <w:bookmarkEnd w:id="5"/>
    </w:p>
    <w:p w:rsidR="00141A5E" w:rsidRPr="00141A5E" w:rsidRDefault="00141A5E" w:rsidP="00141A5E">
      <w:pPr>
        <w:spacing w:before="100" w:beforeAutospacing="1" w:after="100" w:afterAutospacing="1" w:line="240" w:lineRule="auto"/>
        <w:ind w:left="840"/>
        <w:rPr>
          <w:rFonts w:ascii="Times New Roman" w:eastAsia="Times New Roman" w:hAnsi="Times New Roman" w:cs="Times New Roman"/>
          <w:sz w:val="24"/>
          <w:szCs w:val="24"/>
        </w:rPr>
      </w:pPr>
    </w:p>
    <w:tbl>
      <w:tblPr>
        <w:tblW w:w="88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339"/>
        <w:gridCol w:w="7511"/>
      </w:tblGrid>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Company:</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Global e:Business Center (Hewlett-Packard Company)</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Designation:</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Business Process Analyst - Global Balance Sheet Account Reconciliations</w:t>
            </w:r>
          </w:p>
        </w:tc>
      </w:tr>
      <w:tr w:rsidR="00F154FE" w:rsidRPr="00F154FE" w:rsidTr="00F154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Period:</w:t>
            </w:r>
          </w:p>
        </w:tc>
        <w:tc>
          <w:tcPr>
            <w:tcW w:w="0" w:type="auto"/>
            <w:tcBorders>
              <w:top w:val="outset" w:sz="6" w:space="0" w:color="auto"/>
              <w:left w:val="outset" w:sz="6" w:space="0" w:color="auto"/>
              <w:bottom w:val="outset" w:sz="6" w:space="0" w:color="auto"/>
              <w:right w:val="outset" w:sz="6" w:space="0" w:color="auto"/>
            </w:tcBorders>
            <w:hideMark/>
          </w:tcPr>
          <w:p w:rsidR="00F154FE" w:rsidRPr="00F154FE" w:rsidRDefault="00F154FE" w:rsidP="00F154FE">
            <w:pPr>
              <w:spacing w:after="0"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Aug’02 to May’06</w:t>
            </w:r>
          </w:p>
        </w:tc>
      </w:tr>
    </w:tbl>
    <w:p w:rsidR="00F154FE" w:rsidRPr="00F154FE" w:rsidRDefault="00F154FE" w:rsidP="00F154FE">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Job Responsibilities: </w:t>
      </w:r>
    </w:p>
    <w:p w:rsidR="00F154FE" w:rsidRPr="006829B3" w:rsidRDefault="00F154FE" w:rsidP="006829B3">
      <w:pPr>
        <w:numPr>
          <w:ilvl w:val="0"/>
          <w:numId w:val="23"/>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Review Balance Sheet Account Reconciliations prepared by analyst for policy compliance, quality &amp; accuracy and walk through Controllership on the state of the accounts during the course of Balance Sheet reviews. </w:t>
      </w:r>
      <w:r w:rsidRPr="006829B3">
        <w:rPr>
          <w:rFonts w:ascii="Times New Roman" w:eastAsia="Times New Roman" w:hAnsi="Times New Roman" w:cs="Times New Roman"/>
          <w:sz w:val="24"/>
          <w:szCs w:val="24"/>
        </w:rPr>
        <w:t> </w:t>
      </w:r>
    </w:p>
    <w:p w:rsidR="00F154FE" w:rsidRPr="006829B3" w:rsidRDefault="00F154FE" w:rsidP="006829B3">
      <w:pPr>
        <w:numPr>
          <w:ilvl w:val="0"/>
          <w:numId w:val="24"/>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Troubleshoot for major discrepancies and non-conformities, proposing appropriate work around or solutions. </w:t>
      </w:r>
    </w:p>
    <w:p w:rsidR="006829B3" w:rsidRPr="006829B3" w:rsidRDefault="00F154FE" w:rsidP="00F154FE">
      <w:pPr>
        <w:numPr>
          <w:ilvl w:val="0"/>
          <w:numId w:val="25"/>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Respond to Queries on Balance Sheet Accounts from Business Controls and Audit teams. </w:t>
      </w:r>
      <w:r w:rsidRPr="006829B3">
        <w:rPr>
          <w:rFonts w:ascii="Times New Roman" w:eastAsia="Times New Roman" w:hAnsi="Times New Roman" w:cs="Times New Roman"/>
          <w:sz w:val="24"/>
          <w:szCs w:val="24"/>
        </w:rPr>
        <w:t> </w:t>
      </w:r>
    </w:p>
    <w:p w:rsidR="009D7728" w:rsidRDefault="006829B3" w:rsidP="009D77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Apr’99 t</w:t>
      </w:r>
      <w:r w:rsidR="00F154FE" w:rsidRPr="00F154FE">
        <w:rPr>
          <w:rFonts w:ascii="Times New Roman" w:eastAsia="Times New Roman" w:hAnsi="Times New Roman" w:cs="Times New Roman"/>
          <w:b/>
          <w:bCs/>
          <w:sz w:val="24"/>
          <w:szCs w:val="24"/>
        </w:rPr>
        <w:t xml:space="preserve">o Aug’02 – </w:t>
      </w:r>
      <w:r w:rsidR="00F154FE" w:rsidRPr="00F154FE">
        <w:rPr>
          <w:rFonts w:ascii="Times New Roman" w:eastAsia="Times New Roman" w:hAnsi="Times New Roman" w:cs="Times New Roman"/>
          <w:sz w:val="24"/>
          <w:szCs w:val="24"/>
        </w:rPr>
        <w:t>Worked for Companies like Food World Super Markets and American Data Solutions – details available upon request </w:t>
      </w:r>
    </w:p>
    <w:p w:rsidR="002B451C" w:rsidRDefault="002B451C" w:rsidP="009D7728">
      <w:pPr>
        <w:spacing w:before="100" w:beforeAutospacing="1" w:after="100" w:afterAutospacing="1" w:line="240" w:lineRule="auto"/>
        <w:rPr>
          <w:rFonts w:ascii="Times New Roman" w:eastAsia="Times New Roman" w:hAnsi="Times New Roman" w:cs="Times New Roman"/>
          <w:sz w:val="24"/>
          <w:szCs w:val="24"/>
        </w:rPr>
      </w:pPr>
    </w:p>
    <w:p w:rsidR="00141A5E" w:rsidRPr="002B451C" w:rsidRDefault="00141A5E" w:rsidP="009D7728">
      <w:pPr>
        <w:spacing w:before="100" w:beforeAutospacing="1" w:after="100" w:afterAutospacing="1" w:line="240" w:lineRule="auto"/>
        <w:rPr>
          <w:rFonts w:ascii="Times New Roman" w:eastAsia="Times New Roman" w:hAnsi="Times New Roman" w:cs="Times New Roman"/>
          <w:sz w:val="24"/>
          <w:szCs w:val="24"/>
        </w:rPr>
      </w:pPr>
    </w:p>
    <w:p w:rsidR="009D7728" w:rsidRDefault="009D7728" w:rsidP="009D7728">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Notable Achievements</w:t>
      </w:r>
      <w:r w:rsidR="00141A5E">
        <w:rPr>
          <w:rFonts w:ascii="Times New Roman" w:eastAsia="Times New Roman" w:hAnsi="Times New Roman" w:cs="Times New Roman"/>
          <w:b/>
          <w:bCs/>
          <w:sz w:val="24"/>
          <w:szCs w:val="24"/>
        </w:rPr>
        <w:t xml:space="preserve"> and A</w:t>
      </w:r>
      <w:r w:rsidR="00282592">
        <w:rPr>
          <w:rFonts w:ascii="Times New Roman" w:eastAsia="Times New Roman" w:hAnsi="Times New Roman" w:cs="Times New Roman"/>
          <w:b/>
          <w:bCs/>
          <w:sz w:val="24"/>
          <w:szCs w:val="24"/>
        </w:rPr>
        <w:t>ppreciations</w:t>
      </w:r>
      <w:r w:rsidRPr="00F154FE">
        <w:rPr>
          <w:rFonts w:ascii="Times New Roman" w:eastAsia="Times New Roman" w:hAnsi="Times New Roman" w:cs="Times New Roman"/>
          <w:b/>
          <w:bCs/>
          <w:sz w:val="24"/>
          <w:szCs w:val="24"/>
        </w:rPr>
        <w:t>:</w:t>
      </w:r>
      <w:r w:rsidRPr="00F154FE">
        <w:rPr>
          <w:rFonts w:ascii="Times New Roman" w:eastAsia="Times New Roman" w:hAnsi="Times New Roman" w:cs="Times New Roman"/>
          <w:sz w:val="24"/>
          <w:szCs w:val="24"/>
        </w:rPr>
        <w:t> </w:t>
      </w:r>
    </w:p>
    <w:p w:rsidR="00AA57BA" w:rsidRDefault="00AA57BA" w:rsidP="00282592">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selected for the 3.5 years’ FRAME program in 2014 – HP Finance Org’s top talent management program.</w:t>
      </w:r>
    </w:p>
    <w:p w:rsidR="00282592" w:rsidRPr="00CD561C" w:rsidRDefault="001C4E6C" w:rsidP="00282592">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Appreciation </w:t>
      </w:r>
      <w:r w:rsidR="00CD561C">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job well done</w:t>
      </w:r>
      <w:r w:rsidR="00CD561C">
        <w:rPr>
          <w:rFonts w:ascii="Times New Roman" w:eastAsia="Times New Roman" w:hAnsi="Times New Roman" w:cs="Times New Roman"/>
          <w:sz w:val="24"/>
          <w:szCs w:val="24"/>
        </w:rPr>
        <w:t xml:space="preserve"> in efficiently managing the business’ financials,</w:t>
      </w:r>
      <w:r>
        <w:rPr>
          <w:rFonts w:ascii="Times New Roman" w:eastAsia="Times New Roman" w:hAnsi="Times New Roman" w:cs="Times New Roman"/>
          <w:sz w:val="24"/>
          <w:szCs w:val="24"/>
        </w:rPr>
        <w:t xml:space="preserve"> by “</w:t>
      </w:r>
      <w:r w:rsidR="00CD561C" w:rsidRPr="00CD561C">
        <w:rPr>
          <w:rFonts w:ascii="Candara" w:hAnsi="Candara"/>
          <w:b/>
          <w:bCs/>
        </w:rPr>
        <w:t>V</w:t>
      </w:r>
      <w:r w:rsidR="00CD561C">
        <w:rPr>
          <w:rFonts w:ascii="Candara" w:hAnsi="Candara"/>
          <w:b/>
          <w:bCs/>
        </w:rPr>
        <w:t>P, Worldwide Oracle Applications Services</w:t>
      </w:r>
      <w:r w:rsidR="00CD561C">
        <w:rPr>
          <w:rFonts w:ascii="Candara" w:hAnsi="Candara"/>
        </w:rPr>
        <w:t xml:space="preserve"> (</w:t>
      </w:r>
      <w:r w:rsidR="00CD561C">
        <w:rPr>
          <w:rFonts w:ascii="Candara" w:hAnsi="Candara"/>
          <w:b/>
          <w:bCs/>
        </w:rPr>
        <w:t>HP Enterprise Services</w:t>
      </w:r>
      <w:r w:rsidR="00CD561C">
        <w:rPr>
          <w:rFonts w:ascii="Candara" w:hAnsi="Candara"/>
        </w:rPr>
        <w:t>)”</w:t>
      </w:r>
    </w:p>
    <w:p w:rsidR="00194522" w:rsidRDefault="00194522" w:rsidP="00ED3007">
      <w:pPr>
        <w:pStyle w:val="ListParagraph"/>
        <w:spacing w:before="100" w:beforeAutospacing="1" w:after="100" w:afterAutospacing="1" w:line="240" w:lineRule="auto"/>
        <w:rPr>
          <w:rFonts w:ascii="Times New Roman" w:eastAsia="Times New Roman" w:hAnsi="Times New Roman" w:cs="Times New Roman"/>
          <w:sz w:val="24"/>
          <w:szCs w:val="24"/>
        </w:rPr>
      </w:pPr>
    </w:p>
    <w:p w:rsidR="00CD561C" w:rsidRDefault="00CD561C" w:rsidP="00ED3007">
      <w:pPr>
        <w:pStyle w:val="ListParagraph"/>
        <w:spacing w:before="100" w:beforeAutospacing="1" w:after="100" w:afterAutospacing="1" w:line="240" w:lineRule="auto"/>
        <w:rPr>
          <w:rFonts w:ascii="Times New Roman" w:eastAsia="Times New Roman" w:hAnsi="Times New Roman" w:cs="Times New Roman"/>
          <w:sz w:val="24"/>
          <w:szCs w:val="24"/>
        </w:rPr>
      </w:pPr>
    </w:p>
    <w:p w:rsidR="00194522" w:rsidRDefault="00194522" w:rsidP="00ED3007">
      <w:pPr>
        <w:pStyle w:val="ListParagraph"/>
        <w:spacing w:before="100" w:beforeAutospacing="1" w:after="100" w:afterAutospacing="1" w:line="240" w:lineRule="auto"/>
        <w:rPr>
          <w:rFonts w:ascii="Times New Roman" w:eastAsia="Times New Roman" w:hAnsi="Times New Roman" w:cs="Times New Roman"/>
          <w:sz w:val="24"/>
          <w:szCs w:val="24"/>
        </w:rPr>
      </w:pPr>
    </w:p>
    <w:p w:rsidR="00194522" w:rsidRPr="00CD561C" w:rsidRDefault="00194522" w:rsidP="00194522">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Appreciation for the job well done in efficiently managing the business’ financials, by “</w:t>
      </w:r>
      <w:r w:rsidRPr="00CD561C">
        <w:rPr>
          <w:rFonts w:ascii="Candara" w:hAnsi="Candara"/>
          <w:b/>
          <w:bCs/>
        </w:rPr>
        <w:t>V</w:t>
      </w:r>
      <w:r>
        <w:rPr>
          <w:rFonts w:ascii="Candara" w:hAnsi="Candara"/>
          <w:b/>
          <w:bCs/>
        </w:rPr>
        <w:t xml:space="preserve">P, Americas </w:t>
      </w:r>
      <w:proofErr w:type="spellStart"/>
      <w:r>
        <w:rPr>
          <w:rFonts w:ascii="Candara" w:hAnsi="Candara"/>
          <w:b/>
          <w:bCs/>
        </w:rPr>
        <w:t>MicroSoft</w:t>
      </w:r>
      <w:proofErr w:type="spellEnd"/>
      <w:r>
        <w:rPr>
          <w:rFonts w:ascii="Candara" w:hAnsi="Candara"/>
          <w:b/>
          <w:bCs/>
        </w:rPr>
        <w:t xml:space="preserve"> CRM Applications Services</w:t>
      </w:r>
      <w:r>
        <w:rPr>
          <w:rFonts w:ascii="Candara" w:hAnsi="Candara"/>
        </w:rPr>
        <w:t xml:space="preserve"> (</w:t>
      </w:r>
      <w:r>
        <w:rPr>
          <w:rFonts w:ascii="Candara" w:hAnsi="Candara"/>
          <w:b/>
          <w:bCs/>
        </w:rPr>
        <w:t>HP Enterprise Services</w:t>
      </w:r>
      <w:r>
        <w:rPr>
          <w:rFonts w:ascii="Candara" w:hAnsi="Candara"/>
        </w:rPr>
        <w:t>)”</w:t>
      </w:r>
    </w:p>
    <w:p w:rsidR="00194522" w:rsidRDefault="00194522" w:rsidP="00194522">
      <w:pPr>
        <w:pStyle w:val="ListParagraph"/>
        <w:spacing w:before="100" w:beforeAutospacing="1" w:after="100" w:afterAutospacing="1" w:line="240" w:lineRule="auto"/>
        <w:rPr>
          <w:rFonts w:ascii="Times New Roman" w:eastAsia="Times New Roman" w:hAnsi="Times New Roman" w:cs="Times New Roman"/>
          <w:sz w:val="24"/>
          <w:szCs w:val="24"/>
        </w:rPr>
      </w:pPr>
    </w:p>
    <w:p w:rsidR="004D4CD6" w:rsidRPr="004D4CD6" w:rsidRDefault="004D4CD6" w:rsidP="009D7728">
      <w:pPr>
        <w:pStyle w:val="ListParagraph"/>
        <w:numPr>
          <w:ilvl w:val="0"/>
          <w:numId w:val="32"/>
        </w:numPr>
        <w:rPr>
          <w:rFonts w:asciiTheme="majorHAnsi" w:hAnsiTheme="majorHAnsi"/>
          <w:b/>
          <w:i/>
          <w:szCs w:val="20"/>
        </w:rPr>
      </w:pPr>
      <w:r w:rsidRPr="004D4CD6">
        <w:rPr>
          <w:rFonts w:asciiTheme="majorHAnsi" w:hAnsiTheme="majorHAnsi"/>
          <w:b/>
          <w:i/>
          <w:szCs w:val="20"/>
        </w:rPr>
        <w:t>TCE INDIA RECOGNITION - December 2012</w:t>
      </w:r>
    </w:p>
    <w:tbl>
      <w:tblPr>
        <w:tblW w:w="0" w:type="auto"/>
        <w:tblCellMar>
          <w:left w:w="0" w:type="dxa"/>
          <w:right w:w="0" w:type="dxa"/>
        </w:tblCellMar>
        <w:tblLook w:val="04A0"/>
      </w:tblPr>
      <w:tblGrid>
        <w:gridCol w:w="2326"/>
        <w:gridCol w:w="7142"/>
      </w:tblGrid>
      <w:tr w:rsidR="004D4CD6" w:rsidRPr="004D4CD6" w:rsidTr="004D4CD6">
        <w:trPr>
          <w:cantSplit/>
          <w:trHeight w:val="259"/>
        </w:trPr>
        <w:tc>
          <w:tcPr>
            <w:tcW w:w="2444" w:type="dxa"/>
            <w:tcMar>
              <w:top w:w="0" w:type="dxa"/>
              <w:left w:w="0" w:type="dxa"/>
              <w:bottom w:w="0" w:type="dxa"/>
              <w:right w:w="115" w:type="dxa"/>
            </w:tcMar>
            <w:hideMark/>
          </w:tcPr>
          <w:p w:rsidR="004D4CD6" w:rsidRPr="004D4CD6" w:rsidRDefault="004D4CD6">
            <w:pPr>
              <w:rPr>
                <w:rFonts w:eastAsiaTheme="minorEastAsia"/>
                <w:b/>
                <w:sz w:val="24"/>
              </w:rPr>
            </w:pPr>
          </w:p>
        </w:tc>
        <w:tc>
          <w:tcPr>
            <w:tcW w:w="8564" w:type="dxa"/>
            <w:tcMar>
              <w:top w:w="0" w:type="dxa"/>
              <w:left w:w="108" w:type="dxa"/>
              <w:bottom w:w="0" w:type="dxa"/>
              <w:right w:w="108" w:type="dxa"/>
            </w:tcMar>
          </w:tcPr>
          <w:p w:rsidR="004D4CD6" w:rsidRPr="004D4CD6" w:rsidRDefault="004D4CD6">
            <w:pPr>
              <w:spacing w:after="240"/>
              <w:rPr>
                <w:rFonts w:ascii="HP Simplified" w:hAnsi="HP Simplified"/>
                <w:b/>
                <w:bCs/>
                <w:color w:val="0099CC"/>
                <w:sz w:val="10"/>
                <w:szCs w:val="8"/>
              </w:rPr>
            </w:pPr>
          </w:p>
        </w:tc>
      </w:tr>
      <w:tr w:rsidR="004D4CD6" w:rsidTr="004D4CD6">
        <w:trPr>
          <w:cantSplit/>
          <w:trHeight w:val="1163"/>
        </w:trPr>
        <w:tc>
          <w:tcPr>
            <w:tcW w:w="2444" w:type="dxa"/>
            <w:tcMar>
              <w:top w:w="0" w:type="dxa"/>
              <w:left w:w="0" w:type="dxa"/>
              <w:bottom w:w="0" w:type="dxa"/>
              <w:right w:w="115" w:type="dxa"/>
            </w:tcMar>
            <w:hideMark/>
          </w:tcPr>
          <w:p w:rsidR="004D4CD6" w:rsidRDefault="00141A5E" w:rsidP="00194522">
            <w:pPr>
              <w:rPr>
                <w:rFonts w:ascii="HP Simplified" w:hAnsi="HP Simplified"/>
                <w:color w:val="1F497D"/>
                <w:sz w:val="21"/>
                <w:szCs w:val="21"/>
              </w:rPr>
            </w:pPr>
            <w:r w:rsidRPr="00141A5E">
              <w:rPr>
                <w:rFonts w:ascii="HP Simplified" w:hAnsi="HP Simplified"/>
                <w:noProof/>
                <w:color w:val="1F497D"/>
                <w:sz w:val="21"/>
                <w:szCs w:val="21"/>
              </w:rPr>
              <w:drawing>
                <wp:inline distT="0" distB="0" distL="0" distR="0">
                  <wp:extent cx="1073150" cy="1478915"/>
                  <wp:effectExtent l="19050" t="19050" r="12700" b="26035"/>
                  <wp:docPr id="1" name="Picture 1" descr="C:\Users\issacsu\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sacsu\Desktop\Picture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1478915"/>
                          </a:xfrm>
                          <a:prstGeom prst="rect">
                            <a:avLst/>
                          </a:prstGeom>
                          <a:noFill/>
                          <a:ln w="19050">
                            <a:solidFill>
                              <a:schemeClr val="tx1"/>
                            </a:solidFill>
                          </a:ln>
                        </pic:spPr>
                      </pic:pic>
                    </a:graphicData>
                  </a:graphic>
                </wp:inline>
              </w:drawing>
            </w:r>
          </w:p>
        </w:tc>
        <w:tc>
          <w:tcPr>
            <w:tcW w:w="8564" w:type="dxa"/>
            <w:tcMar>
              <w:top w:w="0" w:type="dxa"/>
              <w:left w:w="108" w:type="dxa"/>
              <w:bottom w:w="0" w:type="dxa"/>
              <w:right w:w="108" w:type="dxa"/>
            </w:tcMar>
          </w:tcPr>
          <w:p w:rsidR="004D4CD6" w:rsidRDefault="004D4CD6">
            <w:pPr>
              <w:spacing w:after="240"/>
              <w:rPr>
                <w:rFonts w:ascii="HP Simplified" w:hAnsi="HP Simplified" w:cs="Times New Roman"/>
                <w:b/>
                <w:bCs/>
                <w:color w:val="1F497D"/>
                <w:sz w:val="21"/>
                <w:szCs w:val="21"/>
              </w:rPr>
            </w:pPr>
            <w:r>
              <w:rPr>
                <w:rFonts w:ascii="HP Simplified" w:hAnsi="HP Simplified"/>
                <w:b/>
                <w:bCs/>
                <w:color w:val="0096D6"/>
                <w:sz w:val="21"/>
                <w:szCs w:val="21"/>
              </w:rPr>
              <w:t>Subash Abraham Issac</w:t>
            </w:r>
            <w:r>
              <w:rPr>
                <w:rFonts w:ascii="HP Simplified" w:hAnsi="HP Simplified"/>
                <w:color w:val="000000"/>
                <w:sz w:val="21"/>
                <w:szCs w:val="21"/>
              </w:rPr>
              <w:br/>
            </w:r>
            <w:r>
              <w:rPr>
                <w:rFonts w:ascii="HP Simplified" w:hAnsi="HP Simplified"/>
                <w:color w:val="000000"/>
                <w:sz w:val="20"/>
                <w:szCs w:val="20"/>
              </w:rPr>
              <w:t>Finance and Accounting</w:t>
            </w:r>
          </w:p>
          <w:p w:rsidR="004D4CD6" w:rsidRDefault="004D4CD6">
            <w:pPr>
              <w:rPr>
                <w:rFonts w:ascii="HP Simplified" w:hAnsi="HP Simplified"/>
                <w:b/>
                <w:bCs/>
                <w:sz w:val="20"/>
                <w:szCs w:val="20"/>
              </w:rPr>
            </w:pPr>
            <w:r>
              <w:rPr>
                <w:rFonts w:ascii="HP Simplified" w:hAnsi="HP Simplified"/>
                <w:sz w:val="20"/>
                <w:szCs w:val="20"/>
              </w:rPr>
              <w:t>The FY13 Budget Residual was showing a loss of $779 thousand. The corporate guidelines state that Service Delivery Organizations should at least be flashing a break-even figure. Subash identified and informed the Business that they were missing Relief flashes (internal revenue) worth $1.98 million. His prompt action helped the Business to make their flash residual a positive break even figure of $1.2 million.Not having caught this missed out Relief flashes would have resulted in setting up an unwarranted cost action plan in place.</w:t>
            </w:r>
          </w:p>
          <w:p w:rsidR="004D4CD6" w:rsidRDefault="004D4CD6">
            <w:pPr>
              <w:rPr>
                <w:rFonts w:ascii="HP Simplified" w:hAnsi="HP Simplified"/>
                <w:b/>
                <w:bCs/>
                <w:color w:val="1F497D"/>
                <w:sz w:val="20"/>
                <w:szCs w:val="20"/>
              </w:rPr>
            </w:pPr>
          </w:p>
          <w:p w:rsidR="004D4CD6" w:rsidRDefault="004D4CD6">
            <w:pPr>
              <w:rPr>
                <w:rFonts w:ascii="HP Simplified" w:hAnsi="HP Simplified"/>
                <w:b/>
                <w:bCs/>
                <w:color w:val="0099CC"/>
                <w:sz w:val="21"/>
                <w:szCs w:val="21"/>
              </w:rPr>
            </w:pPr>
            <w:r>
              <w:rPr>
                <w:rFonts w:ascii="HP Simplified" w:hAnsi="HP Simplified"/>
                <w:b/>
                <w:bCs/>
                <w:color w:val="0099CC"/>
                <w:sz w:val="21"/>
                <w:szCs w:val="21"/>
              </w:rPr>
              <w:t>Customer Feedback:</w:t>
            </w:r>
          </w:p>
          <w:p w:rsidR="004D4CD6" w:rsidRDefault="004D4CD6">
            <w:pPr>
              <w:rPr>
                <w:rFonts w:ascii="HP Simplified" w:hAnsi="HP Simplified"/>
                <w:i/>
                <w:iCs/>
                <w:color w:val="595959"/>
                <w:sz w:val="20"/>
                <w:szCs w:val="20"/>
              </w:rPr>
            </w:pPr>
            <w:r>
              <w:rPr>
                <w:rFonts w:ascii="HP Simplified" w:hAnsi="HP Simplified"/>
                <w:i/>
                <w:iCs/>
                <w:color w:val="595959"/>
                <w:sz w:val="20"/>
                <w:szCs w:val="20"/>
              </w:rPr>
              <w:t xml:space="preserve">“Well this was surely a big catch!  Made a large impact to the consolidated info and this is more in line with the business.” </w:t>
            </w:r>
            <w:r>
              <w:rPr>
                <w:rFonts w:ascii="HP Simplified" w:hAnsi="HP Simplified"/>
                <w:b/>
                <w:bCs/>
                <w:i/>
                <w:iCs/>
                <w:color w:val="595959"/>
                <w:sz w:val="20"/>
                <w:szCs w:val="20"/>
              </w:rPr>
              <w:t>Kristine Gersabeck, ES WW Apps and Business Services.</w:t>
            </w:r>
          </w:p>
        </w:tc>
      </w:tr>
    </w:tbl>
    <w:p w:rsidR="004D4CD6" w:rsidRPr="004D4CD6" w:rsidRDefault="004D4CD6" w:rsidP="004D4CD6">
      <w:pPr>
        <w:rPr>
          <w:rFonts w:asciiTheme="majorHAnsi" w:hAnsiTheme="majorHAnsi"/>
          <w:i/>
          <w:sz w:val="20"/>
          <w:szCs w:val="20"/>
        </w:rPr>
      </w:pPr>
    </w:p>
    <w:p w:rsidR="009D7728" w:rsidRPr="009D7728" w:rsidRDefault="009D7728" w:rsidP="009D7728">
      <w:pPr>
        <w:pStyle w:val="ListParagraph"/>
        <w:numPr>
          <w:ilvl w:val="0"/>
          <w:numId w:val="32"/>
        </w:numPr>
        <w:rPr>
          <w:rFonts w:asciiTheme="majorHAnsi" w:hAnsiTheme="majorHAnsi"/>
          <w:i/>
          <w:sz w:val="20"/>
          <w:szCs w:val="20"/>
        </w:rPr>
      </w:pPr>
      <w:r w:rsidRPr="009D7728">
        <w:rPr>
          <w:rFonts w:ascii="Times New Roman" w:eastAsia="Times New Roman" w:hAnsi="Times New Roman" w:cs="Times New Roman"/>
          <w:sz w:val="24"/>
          <w:szCs w:val="24"/>
        </w:rPr>
        <w:t xml:space="preserve">Received </w:t>
      </w:r>
      <w:proofErr w:type="spellStart"/>
      <w:r w:rsidRPr="009D7728">
        <w:rPr>
          <w:rFonts w:ascii="Times New Roman" w:eastAsia="Times New Roman" w:hAnsi="Times New Roman" w:cs="Times New Roman"/>
          <w:sz w:val="24"/>
          <w:szCs w:val="24"/>
        </w:rPr>
        <w:t>eAward</w:t>
      </w:r>
      <w:proofErr w:type="spellEnd"/>
      <w:r w:rsidRPr="009D7728">
        <w:rPr>
          <w:rFonts w:ascii="Times New Roman" w:eastAsia="Times New Roman" w:hAnsi="Times New Roman" w:cs="Times New Roman"/>
          <w:sz w:val="24"/>
          <w:szCs w:val="24"/>
        </w:rPr>
        <w:t xml:space="preserve"> from the US Business Operations </w:t>
      </w:r>
      <w:r w:rsidR="006735EC">
        <w:rPr>
          <w:rFonts w:ascii="Times New Roman" w:eastAsia="Times New Roman" w:hAnsi="Times New Roman" w:cs="Times New Roman"/>
          <w:sz w:val="24"/>
          <w:szCs w:val="24"/>
        </w:rPr>
        <w:t xml:space="preserve">Leader </w:t>
      </w:r>
      <w:r w:rsidRPr="009D7728">
        <w:rPr>
          <w:rFonts w:ascii="Times New Roman" w:eastAsia="Times New Roman" w:hAnsi="Times New Roman" w:cs="Times New Roman"/>
          <w:sz w:val="24"/>
          <w:szCs w:val="24"/>
        </w:rPr>
        <w:t xml:space="preserve">(first in the department </w:t>
      </w:r>
      <w:r>
        <w:rPr>
          <w:rFonts w:ascii="Times New Roman" w:eastAsia="Times New Roman" w:hAnsi="Times New Roman" w:cs="Times New Roman"/>
          <w:sz w:val="24"/>
          <w:szCs w:val="24"/>
        </w:rPr>
        <w:t xml:space="preserve">of Business Partners </w:t>
      </w:r>
      <w:r w:rsidRPr="009D7728">
        <w:rPr>
          <w:rFonts w:ascii="Times New Roman" w:eastAsia="Times New Roman" w:hAnsi="Times New Roman" w:cs="Times New Roman"/>
          <w:sz w:val="24"/>
          <w:szCs w:val="24"/>
        </w:rPr>
        <w:t>here to ever get such an honor from onshore)</w:t>
      </w:r>
      <w:r>
        <w:rPr>
          <w:rFonts w:ascii="Times New Roman" w:eastAsia="Times New Roman" w:hAnsi="Times New Roman" w:cs="Times New Roman"/>
          <w:sz w:val="24"/>
          <w:szCs w:val="24"/>
        </w:rPr>
        <w:t>,</w:t>
      </w:r>
      <w:r w:rsidRPr="009D7728">
        <w:rPr>
          <w:rFonts w:ascii="Times New Roman" w:eastAsia="Times New Roman" w:hAnsi="Times New Roman" w:cs="Times New Roman"/>
          <w:sz w:val="24"/>
          <w:szCs w:val="24"/>
        </w:rPr>
        <w:t xml:space="preserve"> with the following citation </w:t>
      </w:r>
      <w:r w:rsidRPr="009D7728">
        <w:rPr>
          <w:rFonts w:asciiTheme="majorHAnsi" w:eastAsia="Times New Roman" w:hAnsiTheme="majorHAnsi" w:cs="Times New Roman"/>
          <w:sz w:val="20"/>
          <w:szCs w:val="20"/>
        </w:rPr>
        <w:t>-</w:t>
      </w:r>
      <w:r w:rsidRPr="009D7728">
        <w:rPr>
          <w:rFonts w:asciiTheme="majorHAnsi" w:hAnsiTheme="majorHAnsi"/>
          <w:i/>
          <w:sz w:val="20"/>
          <w:szCs w:val="20"/>
        </w:rPr>
        <w:t xml:space="preserve">“Subash has performed with excellence, dedication, professionalism, and enthusiasm.  He has proven himself to be an asset over and over again, willing to do whatever it takes to get the job done.  It is not unusual for Subash to be sending out files at 2, 3, and 4 in the morning (his time) when we have deadlines to meet.  Knowing I can depend on Subash as an integral part of my team helps me to meet my commitments.  One of his strengths that he has demonstrated recently is to enhance our Excel </w:t>
      </w:r>
      <w:proofErr w:type="spellStart"/>
      <w:r w:rsidRPr="009D7728">
        <w:rPr>
          <w:rFonts w:asciiTheme="majorHAnsi" w:hAnsiTheme="majorHAnsi"/>
          <w:i/>
          <w:sz w:val="20"/>
          <w:szCs w:val="20"/>
        </w:rPr>
        <w:t>eFW</w:t>
      </w:r>
      <w:proofErr w:type="spellEnd"/>
      <w:r w:rsidRPr="009D7728">
        <w:rPr>
          <w:rFonts w:asciiTheme="majorHAnsi" w:hAnsiTheme="majorHAnsi"/>
          <w:i/>
          <w:sz w:val="20"/>
          <w:szCs w:val="20"/>
        </w:rPr>
        <w:t xml:space="preserve"> Flash File.  His attention to our needs to fulfill corporate obligations, such as walks, inspires him to constantly improve our files which make my job much easier.    Another of his core strengths is his ability to communicate positively and effectively, thus, facilitating collection of information from our business managers and leaders by deadlines.  In addition, Subash helped to resolve 2 very pressing issues this past month; one, a complicated IRF which involved much research and coordination with several parties to ensure journal entries were all completed so that everyone had a net zero impact; and two, reconciliation of a purchase order which was processed several times and was necessary to trace all steps to ensure correct accounting.  He pursued both those high visibility items relentlessly, until he got the right response from everyone involved, exceeding the time deadline which I requested of him for resolution.  His contributions to the EAS Operations team are highly valued.”</w:t>
      </w:r>
    </w:p>
    <w:p w:rsidR="009D7728" w:rsidRDefault="009D7728" w:rsidP="009D7728">
      <w:pPr>
        <w:numPr>
          <w:ilvl w:val="0"/>
          <w:numId w:val="26"/>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Highly appreciated by the US Financial Manager of Enterprise Application Services in HP for streamlining the FP&amp;A process – “</w:t>
      </w:r>
      <w:r w:rsidRPr="00F154FE">
        <w:rPr>
          <w:rFonts w:ascii="Cambria" w:eastAsia="Times New Roman" w:hAnsi="Cambria" w:cs="Times New Roman"/>
          <w:color w:val="1F497D"/>
          <w:sz w:val="24"/>
          <w:szCs w:val="24"/>
        </w:rPr>
        <w:t xml:space="preserve">Subash is doing an excellent job.  He has made more improvements in 1 month than I have seen in the past 2 years.”  </w:t>
      </w:r>
      <w:r w:rsidRPr="006829B3">
        <w:rPr>
          <w:rFonts w:ascii="Times New Roman" w:eastAsia="Times New Roman" w:hAnsi="Times New Roman" w:cs="Times New Roman"/>
          <w:sz w:val="24"/>
          <w:szCs w:val="24"/>
        </w:rPr>
        <w:t> </w:t>
      </w:r>
    </w:p>
    <w:p w:rsidR="00FD4B44" w:rsidRPr="006829B3" w:rsidRDefault="00FD4B44" w:rsidP="00FD4B44">
      <w:pPr>
        <w:spacing w:before="100" w:beforeAutospacing="1" w:after="100" w:afterAutospacing="1" w:line="240" w:lineRule="auto"/>
        <w:ind w:left="840"/>
        <w:rPr>
          <w:rFonts w:ascii="Times New Roman" w:eastAsia="Times New Roman" w:hAnsi="Times New Roman" w:cs="Times New Roman"/>
          <w:sz w:val="24"/>
          <w:szCs w:val="24"/>
        </w:rPr>
      </w:pPr>
    </w:p>
    <w:p w:rsidR="009D7728" w:rsidRPr="006829B3" w:rsidRDefault="009D7728" w:rsidP="009D7728">
      <w:pPr>
        <w:numPr>
          <w:ilvl w:val="0"/>
          <w:numId w:val="27"/>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Went to Singapore and successfully Transitioned Transfer Pricing Activities. </w:t>
      </w:r>
    </w:p>
    <w:p w:rsidR="00BC4016" w:rsidRDefault="009D7728" w:rsidP="00BC4016">
      <w:pPr>
        <w:numPr>
          <w:ilvl w:val="0"/>
          <w:numId w:val="28"/>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Received accolades from Customers and Management for having identified and resolved a pre-migration process issue that was causing Financial and Controls Risks. </w:t>
      </w:r>
    </w:p>
    <w:p w:rsidR="002B451C" w:rsidRPr="009D7728" w:rsidRDefault="002B451C" w:rsidP="002B451C">
      <w:pPr>
        <w:spacing w:before="100" w:beforeAutospacing="1" w:after="100" w:afterAutospacing="1" w:line="240" w:lineRule="auto"/>
        <w:rPr>
          <w:rFonts w:ascii="Times New Roman" w:eastAsia="Times New Roman" w:hAnsi="Times New Roman" w:cs="Times New Roman"/>
          <w:sz w:val="24"/>
          <w:szCs w:val="24"/>
        </w:rPr>
      </w:pPr>
    </w:p>
    <w:p w:rsidR="002B451C" w:rsidRPr="00F154FE" w:rsidRDefault="002B451C" w:rsidP="002B451C">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Education:</w:t>
      </w:r>
      <w:r w:rsidRPr="00F154FE">
        <w:rPr>
          <w:rFonts w:ascii="Times New Roman" w:eastAsia="Times New Roman" w:hAnsi="Times New Roman" w:cs="Times New Roman"/>
          <w:sz w:val="24"/>
          <w:szCs w:val="24"/>
        </w:rPr>
        <w:t> </w:t>
      </w:r>
    </w:p>
    <w:p w:rsidR="002B451C" w:rsidRPr="006829B3" w:rsidRDefault="002B451C" w:rsidP="002B451C">
      <w:pPr>
        <w:numPr>
          <w:ilvl w:val="0"/>
          <w:numId w:val="29"/>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Pursuing </w:t>
      </w:r>
      <w:r w:rsidR="004D4CD6">
        <w:rPr>
          <w:rFonts w:ascii="Times New Roman" w:eastAsia="Times New Roman" w:hAnsi="Times New Roman" w:cs="Times New Roman"/>
          <w:sz w:val="24"/>
          <w:szCs w:val="24"/>
        </w:rPr>
        <w:t xml:space="preserve">CIMA </w:t>
      </w:r>
      <w:r w:rsidRPr="006829B3">
        <w:rPr>
          <w:rFonts w:ascii="Times New Roman" w:eastAsia="Times New Roman" w:hAnsi="Times New Roman" w:cs="Times New Roman"/>
          <w:sz w:val="24"/>
          <w:szCs w:val="24"/>
        </w:rPr>
        <w:t> </w:t>
      </w:r>
    </w:p>
    <w:p w:rsidR="002B451C" w:rsidRPr="00F154FE" w:rsidRDefault="002B451C" w:rsidP="002B451C">
      <w:pPr>
        <w:numPr>
          <w:ilvl w:val="0"/>
          <w:numId w:val="30"/>
        </w:numPr>
        <w:spacing w:before="100" w:beforeAutospacing="1" w:after="100" w:afterAutospacing="1" w:line="240" w:lineRule="auto"/>
        <w:ind w:left="84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Graduate Degree in Commerce (</w:t>
      </w:r>
      <w:hyperlink r:id="rId8" w:tgtFrame="_blank" w:history="1">
        <w:r w:rsidRPr="00F154FE">
          <w:rPr>
            <w:rFonts w:ascii="Times New Roman" w:eastAsia="Times New Roman" w:hAnsi="Times New Roman" w:cs="Times New Roman"/>
            <w:color w:val="0000FF"/>
            <w:sz w:val="24"/>
            <w:szCs w:val="24"/>
            <w:u w:val="single"/>
          </w:rPr>
          <w:t>B.COM</w:t>
        </w:r>
      </w:hyperlink>
      <w:r w:rsidRPr="00F154FE">
        <w:rPr>
          <w:rFonts w:ascii="Times New Roman" w:eastAsia="Times New Roman" w:hAnsi="Times New Roman" w:cs="Times New Roman"/>
          <w:sz w:val="24"/>
          <w:szCs w:val="24"/>
        </w:rPr>
        <w:t xml:space="preserve">) from Bangalore University, completed in 1999 </w:t>
      </w:r>
    </w:p>
    <w:p w:rsidR="00BC4016" w:rsidRDefault="002B451C" w:rsidP="002B451C">
      <w:pPr>
        <w:numPr>
          <w:ilvl w:val="1"/>
          <w:numId w:val="30"/>
        </w:numPr>
        <w:spacing w:before="100" w:beforeAutospacing="1" w:after="100" w:afterAutospacing="1" w:line="240" w:lineRule="auto"/>
        <w:ind w:left="1560"/>
        <w:rPr>
          <w:rFonts w:ascii="Times New Roman" w:eastAsia="Times New Roman" w:hAnsi="Times New Roman" w:cs="Times New Roman"/>
          <w:sz w:val="24"/>
          <w:szCs w:val="24"/>
        </w:rPr>
      </w:pPr>
      <w:r w:rsidRPr="00F154FE">
        <w:rPr>
          <w:rFonts w:ascii="Times New Roman" w:eastAsia="Times New Roman" w:hAnsi="Times New Roman" w:cs="Times New Roman"/>
          <w:sz w:val="24"/>
          <w:szCs w:val="24"/>
        </w:rPr>
        <w:t xml:space="preserve">Majoring in subjects like - Financial Accounting, Cost Accounting, Management Accounting, Financial Management, Business Economics, Business Statistics, Auditing and Banking </w:t>
      </w:r>
    </w:p>
    <w:p w:rsidR="002B451C" w:rsidRPr="002B451C" w:rsidRDefault="002B451C" w:rsidP="002B451C">
      <w:pPr>
        <w:spacing w:before="100" w:beforeAutospacing="1" w:after="100" w:afterAutospacing="1" w:line="240" w:lineRule="auto"/>
        <w:ind w:left="1560"/>
        <w:rPr>
          <w:rFonts w:ascii="Times New Roman" w:eastAsia="Times New Roman" w:hAnsi="Times New Roman" w:cs="Times New Roman"/>
          <w:sz w:val="24"/>
          <w:szCs w:val="24"/>
        </w:rPr>
      </w:pPr>
    </w:p>
    <w:p w:rsidR="009D7728" w:rsidRDefault="00F154FE" w:rsidP="006829B3">
      <w:pPr>
        <w:spacing w:before="100" w:beforeAutospacing="1" w:after="100" w:afterAutospacing="1" w:line="240" w:lineRule="auto"/>
        <w:rPr>
          <w:rFonts w:ascii="Times New Roman" w:eastAsia="Times New Roman" w:hAnsi="Times New Roman" w:cs="Times New Roman"/>
          <w:sz w:val="24"/>
          <w:szCs w:val="24"/>
        </w:rPr>
      </w:pPr>
      <w:r w:rsidRPr="00F154FE">
        <w:rPr>
          <w:rFonts w:ascii="Times New Roman" w:eastAsia="Times New Roman" w:hAnsi="Times New Roman" w:cs="Times New Roman"/>
          <w:b/>
          <w:bCs/>
          <w:sz w:val="24"/>
          <w:szCs w:val="24"/>
        </w:rPr>
        <w:t>Professional References:</w:t>
      </w:r>
    </w:p>
    <w:p w:rsidR="005A540C" w:rsidRPr="006829B3" w:rsidRDefault="00141A5E" w:rsidP="00682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upon request</w:t>
      </w:r>
    </w:p>
    <w:sectPr w:rsidR="005A540C" w:rsidRPr="006829B3" w:rsidSect="008A2D74">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HP Simplified">
    <w:altName w:val="Arial"/>
    <w:charset w:val="00"/>
    <w:family w:val="swiss"/>
    <w:pitch w:val="variable"/>
    <w:sig w:usb0="A00000AF" w:usb1="5000205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BA"/>
    <w:multiLevelType w:val="multilevel"/>
    <w:tmpl w:val="E18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D0EFB"/>
    <w:multiLevelType w:val="multilevel"/>
    <w:tmpl w:val="EE3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A31A0"/>
    <w:multiLevelType w:val="multilevel"/>
    <w:tmpl w:val="05B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07237"/>
    <w:multiLevelType w:val="multilevel"/>
    <w:tmpl w:val="035C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D45"/>
    <w:multiLevelType w:val="multilevel"/>
    <w:tmpl w:val="3CF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56EF8"/>
    <w:multiLevelType w:val="hybridMultilevel"/>
    <w:tmpl w:val="C7D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6654C"/>
    <w:multiLevelType w:val="multilevel"/>
    <w:tmpl w:val="AEA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41B37"/>
    <w:multiLevelType w:val="multilevel"/>
    <w:tmpl w:val="7798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D4F63"/>
    <w:multiLevelType w:val="multilevel"/>
    <w:tmpl w:val="C39A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9419B"/>
    <w:multiLevelType w:val="multilevel"/>
    <w:tmpl w:val="4FE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48330C"/>
    <w:multiLevelType w:val="multilevel"/>
    <w:tmpl w:val="429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20C92"/>
    <w:multiLevelType w:val="multilevel"/>
    <w:tmpl w:val="D170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E7F55"/>
    <w:multiLevelType w:val="multilevel"/>
    <w:tmpl w:val="4AA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B6244"/>
    <w:multiLevelType w:val="multilevel"/>
    <w:tmpl w:val="11E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40E4A"/>
    <w:multiLevelType w:val="multilevel"/>
    <w:tmpl w:val="D5A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2319F"/>
    <w:multiLevelType w:val="multilevel"/>
    <w:tmpl w:val="C7DA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658D2"/>
    <w:multiLevelType w:val="multilevel"/>
    <w:tmpl w:val="7B32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6028D"/>
    <w:multiLevelType w:val="multilevel"/>
    <w:tmpl w:val="20DA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7495F"/>
    <w:multiLevelType w:val="multilevel"/>
    <w:tmpl w:val="110C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B1F83"/>
    <w:multiLevelType w:val="multilevel"/>
    <w:tmpl w:val="66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0111A"/>
    <w:multiLevelType w:val="multilevel"/>
    <w:tmpl w:val="757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F3327"/>
    <w:multiLevelType w:val="multilevel"/>
    <w:tmpl w:val="1E368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119D3"/>
    <w:multiLevelType w:val="hybridMultilevel"/>
    <w:tmpl w:val="D83E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00FDD"/>
    <w:multiLevelType w:val="multilevel"/>
    <w:tmpl w:val="792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97B32"/>
    <w:multiLevelType w:val="multilevel"/>
    <w:tmpl w:val="0EA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827D8"/>
    <w:multiLevelType w:val="multilevel"/>
    <w:tmpl w:val="6F70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650A6"/>
    <w:multiLevelType w:val="multilevel"/>
    <w:tmpl w:val="5F1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51847"/>
    <w:multiLevelType w:val="multilevel"/>
    <w:tmpl w:val="248A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F14D1"/>
    <w:multiLevelType w:val="hybridMultilevel"/>
    <w:tmpl w:val="B4C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542E9"/>
    <w:multiLevelType w:val="multilevel"/>
    <w:tmpl w:val="2FF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15C9B"/>
    <w:multiLevelType w:val="multilevel"/>
    <w:tmpl w:val="D5F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210DE"/>
    <w:multiLevelType w:val="multilevel"/>
    <w:tmpl w:val="994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8352E"/>
    <w:multiLevelType w:val="multilevel"/>
    <w:tmpl w:val="D8C4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514D18"/>
    <w:multiLevelType w:val="multilevel"/>
    <w:tmpl w:val="A10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3"/>
  </w:num>
  <w:num w:numId="4">
    <w:abstractNumId w:val="4"/>
  </w:num>
  <w:num w:numId="5">
    <w:abstractNumId w:val="16"/>
  </w:num>
  <w:num w:numId="6">
    <w:abstractNumId w:val="1"/>
  </w:num>
  <w:num w:numId="7">
    <w:abstractNumId w:val="33"/>
  </w:num>
  <w:num w:numId="8">
    <w:abstractNumId w:val="3"/>
  </w:num>
  <w:num w:numId="9">
    <w:abstractNumId w:val="29"/>
  </w:num>
  <w:num w:numId="10">
    <w:abstractNumId w:val="7"/>
  </w:num>
  <w:num w:numId="11">
    <w:abstractNumId w:val="17"/>
  </w:num>
  <w:num w:numId="12">
    <w:abstractNumId w:val="31"/>
  </w:num>
  <w:num w:numId="13">
    <w:abstractNumId w:val="6"/>
  </w:num>
  <w:num w:numId="14">
    <w:abstractNumId w:val="2"/>
  </w:num>
  <w:num w:numId="15">
    <w:abstractNumId w:val="32"/>
  </w:num>
  <w:num w:numId="16">
    <w:abstractNumId w:val="14"/>
  </w:num>
  <w:num w:numId="17">
    <w:abstractNumId w:val="0"/>
  </w:num>
  <w:num w:numId="18">
    <w:abstractNumId w:val="24"/>
  </w:num>
  <w:num w:numId="19">
    <w:abstractNumId w:val="18"/>
  </w:num>
  <w:num w:numId="20">
    <w:abstractNumId w:val="20"/>
  </w:num>
  <w:num w:numId="21">
    <w:abstractNumId w:val="27"/>
  </w:num>
  <w:num w:numId="22">
    <w:abstractNumId w:val="8"/>
  </w:num>
  <w:num w:numId="23">
    <w:abstractNumId w:val="13"/>
  </w:num>
  <w:num w:numId="24">
    <w:abstractNumId w:val="12"/>
  </w:num>
  <w:num w:numId="25">
    <w:abstractNumId w:val="10"/>
  </w:num>
  <w:num w:numId="26">
    <w:abstractNumId w:val="25"/>
  </w:num>
  <w:num w:numId="27">
    <w:abstractNumId w:val="30"/>
  </w:num>
  <w:num w:numId="28">
    <w:abstractNumId w:val="11"/>
  </w:num>
  <w:num w:numId="29">
    <w:abstractNumId w:val="26"/>
  </w:num>
  <w:num w:numId="30">
    <w:abstractNumId w:val="21"/>
  </w:num>
  <w:num w:numId="31">
    <w:abstractNumId w:val="9"/>
  </w:num>
  <w:num w:numId="32">
    <w:abstractNumId w:val="5"/>
  </w:num>
  <w:num w:numId="33">
    <w:abstractNumId w:val="2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F154FE"/>
    <w:rsid w:val="00046E4C"/>
    <w:rsid w:val="000507F0"/>
    <w:rsid w:val="000F3B67"/>
    <w:rsid w:val="00141A5E"/>
    <w:rsid w:val="0016704A"/>
    <w:rsid w:val="00194522"/>
    <w:rsid w:val="001C4E6C"/>
    <w:rsid w:val="00202DA8"/>
    <w:rsid w:val="00282592"/>
    <w:rsid w:val="00286CF4"/>
    <w:rsid w:val="0029628E"/>
    <w:rsid w:val="002B451C"/>
    <w:rsid w:val="00304FC6"/>
    <w:rsid w:val="003F6FBA"/>
    <w:rsid w:val="00423270"/>
    <w:rsid w:val="0046662D"/>
    <w:rsid w:val="004A1F83"/>
    <w:rsid w:val="004A27FC"/>
    <w:rsid w:val="004A76B1"/>
    <w:rsid w:val="004D4CD6"/>
    <w:rsid w:val="005A540C"/>
    <w:rsid w:val="006735EC"/>
    <w:rsid w:val="006829B3"/>
    <w:rsid w:val="008A2D74"/>
    <w:rsid w:val="008E3571"/>
    <w:rsid w:val="009D330B"/>
    <w:rsid w:val="009D7728"/>
    <w:rsid w:val="009E26CC"/>
    <w:rsid w:val="00AA57BA"/>
    <w:rsid w:val="00B34C80"/>
    <w:rsid w:val="00B4077D"/>
    <w:rsid w:val="00B82CCB"/>
    <w:rsid w:val="00B8738D"/>
    <w:rsid w:val="00BC4016"/>
    <w:rsid w:val="00CD561C"/>
    <w:rsid w:val="00CE086D"/>
    <w:rsid w:val="00D71D7C"/>
    <w:rsid w:val="00D747FE"/>
    <w:rsid w:val="00E349D0"/>
    <w:rsid w:val="00E52ED2"/>
    <w:rsid w:val="00ED3007"/>
    <w:rsid w:val="00EE13A4"/>
    <w:rsid w:val="00F154FE"/>
    <w:rsid w:val="00F26FE4"/>
    <w:rsid w:val="00F27D37"/>
    <w:rsid w:val="00F52AEC"/>
    <w:rsid w:val="00F81F72"/>
    <w:rsid w:val="00FD4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FE"/>
    <w:rPr>
      <w:color w:val="0000FF"/>
      <w:u w:val="single"/>
    </w:rPr>
  </w:style>
  <w:style w:type="paragraph" w:styleId="NormalWeb">
    <w:name w:val="Normal (Web)"/>
    <w:basedOn w:val="Normal"/>
    <w:uiPriority w:val="99"/>
    <w:semiHidden/>
    <w:unhideWhenUsed/>
    <w:rsid w:val="00F15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7728"/>
    <w:pPr>
      <w:ind w:left="720"/>
      <w:contextualSpacing/>
    </w:pPr>
  </w:style>
  <w:style w:type="paragraph" w:styleId="BalloonText">
    <w:name w:val="Balloon Text"/>
    <w:basedOn w:val="Normal"/>
    <w:link w:val="BalloonTextChar"/>
    <w:uiPriority w:val="99"/>
    <w:semiHidden/>
    <w:unhideWhenUsed/>
    <w:rsid w:val="004D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491563">
      <w:bodyDiv w:val="1"/>
      <w:marLeft w:val="0"/>
      <w:marRight w:val="0"/>
      <w:marTop w:val="0"/>
      <w:marBottom w:val="0"/>
      <w:divBdr>
        <w:top w:val="none" w:sz="0" w:space="0" w:color="auto"/>
        <w:left w:val="none" w:sz="0" w:space="0" w:color="auto"/>
        <w:bottom w:val="none" w:sz="0" w:space="0" w:color="auto"/>
        <w:right w:val="none" w:sz="0" w:space="0" w:color="auto"/>
      </w:divBdr>
    </w:div>
    <w:div w:id="1060320723">
      <w:bodyDiv w:val="1"/>
      <w:marLeft w:val="0"/>
      <w:marRight w:val="0"/>
      <w:marTop w:val="0"/>
      <w:marBottom w:val="0"/>
      <w:divBdr>
        <w:top w:val="none" w:sz="0" w:space="0" w:color="auto"/>
        <w:left w:val="none" w:sz="0" w:space="0" w:color="auto"/>
        <w:bottom w:val="none" w:sz="0" w:space="0" w:color="auto"/>
        <w:right w:val="none" w:sz="0" w:space="0" w:color="auto"/>
      </w:divBdr>
      <w:divsChild>
        <w:div w:id="1440222067">
          <w:marLeft w:val="0"/>
          <w:marRight w:val="0"/>
          <w:marTop w:val="0"/>
          <w:marBottom w:val="0"/>
          <w:divBdr>
            <w:top w:val="none" w:sz="0" w:space="0" w:color="auto"/>
            <w:left w:val="none" w:sz="0" w:space="0" w:color="auto"/>
            <w:bottom w:val="none" w:sz="0" w:space="0" w:color="auto"/>
            <w:right w:val="none" w:sz="0" w:space="0" w:color="auto"/>
          </w:divBdr>
          <w:divsChild>
            <w:div w:id="1015688184">
              <w:marLeft w:val="0"/>
              <w:marRight w:val="0"/>
              <w:marTop w:val="0"/>
              <w:marBottom w:val="0"/>
              <w:divBdr>
                <w:top w:val="none" w:sz="0" w:space="0" w:color="auto"/>
                <w:left w:val="none" w:sz="0" w:space="0" w:color="auto"/>
                <w:bottom w:val="single" w:sz="6" w:space="2" w:color="EEEEEE"/>
                <w:right w:val="none" w:sz="0" w:space="0" w:color="auto"/>
              </w:divBdr>
            </w:div>
          </w:divsChild>
        </w:div>
        <w:div w:id="36978827">
          <w:marLeft w:val="120"/>
          <w:marRight w:val="120"/>
          <w:marTop w:val="120"/>
          <w:marBottom w:val="120"/>
          <w:divBdr>
            <w:top w:val="none" w:sz="0" w:space="0" w:color="auto"/>
            <w:left w:val="none" w:sz="0" w:space="0" w:color="auto"/>
            <w:bottom w:val="none" w:sz="0" w:space="0" w:color="auto"/>
            <w:right w:val="none" w:sz="0" w:space="0" w:color="auto"/>
          </w:divBdr>
          <w:divsChild>
            <w:div w:id="268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bash.342615@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501B-BAF7-4E67-AE9D-E3557C31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Subash Abraham Issac</dc:creator>
  <cp:lastModifiedBy>HRDESK4</cp:lastModifiedBy>
  <cp:revision>16</cp:revision>
  <dcterms:created xsi:type="dcterms:W3CDTF">2016-01-13T06:51:00Z</dcterms:created>
  <dcterms:modified xsi:type="dcterms:W3CDTF">2018-03-16T12:14:00Z</dcterms:modified>
</cp:coreProperties>
</file>