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8B" w:rsidRPr="00052D04" w:rsidRDefault="00BE218B" w:rsidP="00052D04">
      <w:pPr>
        <w:spacing w:line="276" w:lineRule="auto"/>
        <w:rPr>
          <w:rFonts w:ascii="Tw Cen MT Condensed Extra Bold" w:hAnsi="Tw Cen MT Condensed Extra Bold" w:cs="Tahoma"/>
          <w:bCs/>
          <w:iCs/>
          <w:noProof/>
          <w:color w:val="632423"/>
          <w:sz w:val="2"/>
          <w:lang w:eastAsia="en-IN" w:bidi="en-GB"/>
        </w:rPr>
      </w:pPr>
    </w:p>
    <w:p w:rsidR="00EB1110" w:rsidRDefault="00071E37" w:rsidP="00603DE6">
      <w:pPr>
        <w:spacing w:line="276" w:lineRule="auto"/>
        <w:jc w:val="center"/>
        <w:rPr>
          <w:rFonts w:ascii="Tw Cen MT Condensed Extra Bold" w:hAnsi="Tw Cen MT Condensed Extra Bold" w:cs="Tahoma"/>
          <w:bCs/>
          <w:iCs/>
          <w:noProof/>
          <w:color w:val="31849B"/>
          <w:sz w:val="40"/>
          <w:lang w:eastAsia="en-IN" w:bidi="en-GB"/>
        </w:rPr>
      </w:pPr>
      <w:r w:rsidRPr="00BF324C">
        <w:rPr>
          <w:rFonts w:ascii="Tw Cen MT Condensed Extra Bold" w:hAnsi="Tw Cen MT Condensed Extra Bold" w:cs="Tahoma"/>
          <w:bCs/>
          <w:iCs/>
          <w:noProof/>
          <w:color w:val="31849B"/>
          <w:sz w:val="40"/>
          <w:lang w:eastAsia="en-IN" w:bidi="en-GB"/>
        </w:rPr>
        <w:t xml:space="preserve">Masud </w:t>
      </w:r>
    </w:p>
    <w:p w:rsidR="002D5323" w:rsidRPr="00BF324C" w:rsidRDefault="002D5323" w:rsidP="00603DE6">
      <w:pPr>
        <w:spacing w:line="276" w:lineRule="auto"/>
        <w:jc w:val="center"/>
        <w:rPr>
          <w:rFonts w:ascii="Tw Cen MT Condensed Extra Bold" w:hAnsi="Tw Cen MT Condensed Extra Bold" w:cs="Tahoma"/>
          <w:bCs/>
          <w:iCs/>
          <w:color w:val="31849B"/>
          <w:sz w:val="28"/>
          <w:lang w:val="en-US"/>
        </w:rPr>
      </w:pPr>
      <w:hyperlink r:id="rId9" w:history="1">
        <w:r w:rsidRPr="00EF6A1F">
          <w:rPr>
            <w:rStyle w:val="Hyperlink"/>
            <w:rFonts w:ascii="Tw Cen MT Condensed Extra Bold" w:hAnsi="Tw Cen MT Condensed Extra Bold" w:cs="Tahoma"/>
            <w:bCs/>
            <w:iCs/>
            <w:noProof/>
            <w:sz w:val="40"/>
            <w:lang w:eastAsia="en-IN" w:bidi="en-GB"/>
          </w:rPr>
          <w:t>Masud.342779@2freemail.com</w:t>
        </w:r>
      </w:hyperlink>
      <w:r>
        <w:rPr>
          <w:rFonts w:ascii="Tw Cen MT Condensed Extra Bold" w:hAnsi="Tw Cen MT Condensed Extra Bold" w:cs="Tahoma"/>
          <w:bCs/>
          <w:iCs/>
          <w:noProof/>
          <w:color w:val="31849B"/>
          <w:sz w:val="40"/>
          <w:lang w:eastAsia="en-IN" w:bidi="en-GB"/>
        </w:rPr>
        <w:t xml:space="preserve"> </w:t>
      </w:r>
    </w:p>
    <w:p w:rsidR="00AD25BB" w:rsidRPr="0098183F" w:rsidRDefault="00AD25BB" w:rsidP="0098183F">
      <w:pPr>
        <w:jc w:val="center"/>
        <w:rPr>
          <w:rFonts w:ascii="Book Antiqua" w:hAnsi="Book Antiqua"/>
          <w:b/>
          <w:bCs/>
          <w:iCs/>
          <w:sz w:val="19"/>
          <w:szCs w:val="19"/>
          <w:lang w:val="en-US" w:bidi="en-GB"/>
        </w:rPr>
      </w:pPr>
    </w:p>
    <w:p w:rsidR="00C0084E" w:rsidRPr="00FE0528" w:rsidRDefault="001F0227" w:rsidP="00DD06FC">
      <w:pPr>
        <w:rPr>
          <w:rFonts w:ascii="Book Antiqua" w:hAnsi="Book Antiqua"/>
          <w:sz w:val="20"/>
          <w:lang w:val="en-US"/>
        </w:rPr>
      </w:pPr>
      <w:r>
        <w:rPr>
          <w:rFonts w:ascii="Book Antiqua" w:hAnsi="Book Antiqua" w:cs="Tahoma"/>
          <w:bCs/>
          <w:iCs/>
          <w:noProof/>
          <w:sz w:val="2"/>
          <w:szCs w:val="2"/>
          <w:lang w:val="en-US"/>
        </w:rPr>
        <w:pict w14:anchorId="7F566032">
          <v:rect id="_x0000_i1025" style="width:527.35pt;height:4pt" o:hralign="center" o:hrstd="t" o:hrnoshade="t" o:hr="t" fillcolor="#a0a0a0" stroked="f"/>
        </w:pict>
      </w:r>
    </w:p>
    <w:p w:rsidR="00602260" w:rsidRPr="00052D04" w:rsidRDefault="00602260" w:rsidP="00052D04">
      <w:pPr>
        <w:rPr>
          <w:rFonts w:ascii="Tw Cen MT Condensed Extra Bold" w:hAnsi="Tw Cen MT Condensed Extra Bold" w:cs="Tahoma"/>
          <w:bCs/>
          <w:iCs/>
          <w:color w:val="595959"/>
          <w:sz w:val="18"/>
          <w:u w:val="single"/>
          <w:lang w:val="en-US"/>
        </w:rPr>
      </w:pPr>
    </w:p>
    <w:p w:rsidR="004B2B1F" w:rsidRPr="002D7AD4" w:rsidRDefault="00EB1110" w:rsidP="002D7AD4">
      <w:pPr>
        <w:jc w:val="center"/>
        <w:rPr>
          <w:rFonts w:ascii="Tw Cen MT Condensed Extra Bold" w:hAnsi="Tw Cen MT Condensed Extra Bold" w:cs="Tahoma"/>
          <w:bCs/>
          <w:iCs/>
          <w:color w:val="632423"/>
          <w:sz w:val="24"/>
          <w:szCs w:val="24"/>
          <w:lang w:val="en-US"/>
        </w:rPr>
      </w:pPr>
      <w:r w:rsidRPr="004B2B1F">
        <w:rPr>
          <w:rFonts w:ascii="Tw Cen MT Condensed Extra Bold" w:hAnsi="Tw Cen MT Condensed Extra Bold" w:cs="Tahoma"/>
          <w:bCs/>
          <w:iCs/>
          <w:color w:val="632423"/>
          <w:sz w:val="24"/>
          <w:szCs w:val="24"/>
          <w:lang w:val="en-US"/>
        </w:rPr>
        <w:t xml:space="preserve">Management Profile: </w:t>
      </w:r>
      <w:r w:rsidR="00B66AAB" w:rsidRPr="004B2B1F">
        <w:rPr>
          <w:rFonts w:ascii="Tw Cen MT Condensed Extra Bold" w:hAnsi="Tw Cen MT Condensed Extra Bold" w:cs="Tahoma"/>
          <w:bCs/>
          <w:iCs/>
          <w:color w:val="632423"/>
          <w:sz w:val="24"/>
          <w:szCs w:val="24"/>
          <w:lang w:val="en-US"/>
        </w:rPr>
        <w:t xml:space="preserve">Senior </w:t>
      </w:r>
      <w:r w:rsidR="00A757E3" w:rsidRPr="004B2B1F">
        <w:rPr>
          <w:rFonts w:ascii="Tw Cen MT Condensed Extra Bold" w:hAnsi="Tw Cen MT Condensed Extra Bold" w:cs="Tahoma"/>
          <w:bCs/>
          <w:iCs/>
          <w:color w:val="632423"/>
          <w:sz w:val="24"/>
          <w:szCs w:val="24"/>
          <w:lang w:val="en-US"/>
        </w:rPr>
        <w:t>Document Control</w:t>
      </w:r>
      <w:r w:rsidR="006D2073" w:rsidRPr="004B2B1F">
        <w:rPr>
          <w:rFonts w:ascii="Tw Cen MT Condensed Extra Bold" w:hAnsi="Tw Cen MT Condensed Extra Bold" w:cs="Tahoma"/>
          <w:bCs/>
          <w:iCs/>
          <w:color w:val="632423"/>
          <w:sz w:val="24"/>
          <w:szCs w:val="24"/>
          <w:lang w:val="en-US"/>
        </w:rPr>
        <w:t>ler</w:t>
      </w:r>
    </w:p>
    <w:p w:rsidR="008624AF" w:rsidRPr="004B2B1F" w:rsidRDefault="004B2B1F" w:rsidP="004B2B1F">
      <w:pPr>
        <w:jc w:val="center"/>
        <w:rPr>
          <w:rFonts w:ascii="Tw Cen MT Condensed Extra Bold" w:hAnsi="Tw Cen MT Condensed Extra Bold" w:cs="Tahoma"/>
          <w:bCs/>
          <w:iCs/>
          <w:color w:val="632423"/>
          <w:sz w:val="24"/>
          <w:szCs w:val="24"/>
          <w:u w:val="single"/>
          <w:lang w:val="en-US"/>
        </w:rPr>
      </w:pPr>
      <w:r w:rsidRPr="004B2B1F">
        <w:rPr>
          <w:rFonts w:ascii="Tw Cen MT Condensed Extra Bold" w:hAnsi="Tw Cen MT Condensed Extra Bold" w:cs="Tahoma"/>
          <w:bCs/>
          <w:iCs/>
          <w:color w:val="632423"/>
          <w:sz w:val="24"/>
          <w:szCs w:val="24"/>
          <w:u w:val="single"/>
          <w:lang w:val="en-US"/>
        </w:rPr>
        <w:t>(QMS Quality Management System ISO 9001:2015) IRCA-UK Registered Course No. A-17945</w:t>
      </w:r>
    </w:p>
    <w:p w:rsidR="007B49F4" w:rsidRPr="00A757E3" w:rsidRDefault="007B49F4" w:rsidP="00DD06FC">
      <w:pPr>
        <w:rPr>
          <w:rFonts w:ascii="Book Antiqua" w:hAnsi="Book Antiqua"/>
          <w:sz w:val="20"/>
          <w:lang w:val="en-US"/>
        </w:rPr>
      </w:pPr>
    </w:p>
    <w:p w:rsidR="009C4F6F" w:rsidRPr="00A757E3" w:rsidRDefault="00A757E3" w:rsidP="009C4F6F">
      <w:pPr>
        <w:jc w:val="both"/>
        <w:rPr>
          <w:rFonts w:ascii="Book Antiqua" w:hAnsi="Book Antiqua"/>
          <w:sz w:val="20"/>
          <w:lang w:val="en-US"/>
        </w:rPr>
      </w:pPr>
      <w:r w:rsidRPr="00A757E3">
        <w:rPr>
          <w:rFonts w:ascii="Book Antiqua" w:hAnsi="Book Antiqua"/>
          <w:b/>
          <w:sz w:val="20"/>
          <w:lang w:val="en-US"/>
        </w:rPr>
        <w:t>Snapshot:</w:t>
      </w:r>
      <w:r w:rsidR="002D2E1B">
        <w:rPr>
          <w:rFonts w:ascii="Book Antiqua" w:hAnsi="Book Antiqua"/>
          <w:sz w:val="20"/>
          <w:lang w:val="en-US"/>
        </w:rPr>
        <w:t xml:space="preserve"> Senior professional with 10</w:t>
      </w:r>
      <w:r>
        <w:rPr>
          <w:rFonts w:ascii="Book Antiqua" w:hAnsi="Book Antiqua"/>
          <w:sz w:val="20"/>
          <w:lang w:val="en-US"/>
        </w:rPr>
        <w:t xml:space="preserve"> years of experience in the domain of document control, statistics &amp; report generation across diverse organizations; possess expertise in document management, correspondence management. Exploring challenging assignments with a professionally managed organization to leverage acquired skills in accomplishing organizational business objectives</w:t>
      </w:r>
    </w:p>
    <w:p w:rsidR="008F0C61" w:rsidRPr="00A757E3" w:rsidRDefault="008F0C61" w:rsidP="00556E94">
      <w:pPr>
        <w:pStyle w:val="NoSpacing"/>
        <w:rPr>
          <w:rFonts w:ascii="Book Antiqua" w:hAnsi="Book Antiqua"/>
          <w:b/>
          <w:sz w:val="20"/>
          <w:szCs w:val="20"/>
        </w:rPr>
      </w:pPr>
    </w:p>
    <w:p w:rsidR="008F0C61" w:rsidRDefault="00CB0D3D" w:rsidP="00556E94">
      <w:pPr>
        <w:pStyle w:val="NoSpacing"/>
        <w:rPr>
          <w:rFonts w:ascii="Book Antiqua" w:hAnsi="Book Antiqua"/>
          <w:b/>
          <w:sz w:val="20"/>
          <w:szCs w:val="20"/>
        </w:rPr>
      </w:pPr>
      <w:r w:rsidRPr="00A757E3">
        <w:rPr>
          <w:rFonts w:ascii="Book Antiqua" w:hAnsi="Book Antiqua"/>
          <w:b/>
          <w:sz w:val="20"/>
          <w:szCs w:val="20"/>
        </w:rPr>
        <w:t>Core Competencies…</w:t>
      </w:r>
    </w:p>
    <w:p w:rsidR="00B807C9" w:rsidRPr="00A757E3" w:rsidRDefault="00B807C9" w:rsidP="00556E94">
      <w:pPr>
        <w:pStyle w:val="NoSpacing"/>
        <w:rPr>
          <w:rFonts w:ascii="Book Antiqua" w:hAnsi="Book Antiqua"/>
          <w:b/>
          <w:sz w:val="20"/>
          <w:szCs w:val="20"/>
        </w:rPr>
      </w:pPr>
      <w:r>
        <w:rPr>
          <w:rFonts w:ascii="Book Antiqua" w:hAnsi="Book Antiqua"/>
          <w:sz w:val="20"/>
        </w:rPr>
        <w:t>Document Control ~ Access Management ~ Filing &amp; Archiving ~ Report Generation ~ Data Consolidation ~ Project Assistance ~ Management Interaction ~ Team Coordination</w:t>
      </w:r>
    </w:p>
    <w:p w:rsidR="00602260" w:rsidRPr="00052D04" w:rsidRDefault="00602260" w:rsidP="00C82B73">
      <w:pPr>
        <w:rPr>
          <w:rFonts w:ascii="Tw Cen MT Condensed Extra Bold" w:hAnsi="Tw Cen MT Condensed Extra Bold" w:cs="Tahoma"/>
          <w:bCs/>
          <w:iCs/>
          <w:color w:val="632423"/>
          <w:lang w:val="en-US"/>
        </w:rPr>
      </w:pPr>
    </w:p>
    <w:p w:rsidR="00220BD6" w:rsidRPr="00BF324C" w:rsidRDefault="00220BD6" w:rsidP="00220BD6">
      <w:pPr>
        <w:rPr>
          <w:rFonts w:ascii="Tw Cen MT Condensed Extra Bold" w:hAnsi="Tw Cen MT Condensed Extra Bold" w:cs="Tahoma"/>
          <w:bCs/>
          <w:iCs/>
          <w:color w:val="31849B"/>
          <w:sz w:val="28"/>
          <w:lang w:val="en-US"/>
        </w:rPr>
      </w:pPr>
      <w:r w:rsidRPr="00BF324C">
        <w:rPr>
          <w:rFonts w:ascii="Tw Cen MT Condensed Extra Bold" w:hAnsi="Tw Cen MT Condensed Extra Bold" w:cs="Tahoma"/>
          <w:bCs/>
          <w:iCs/>
          <w:color w:val="31849B"/>
          <w:sz w:val="28"/>
          <w:lang w:val="en-US"/>
        </w:rPr>
        <w:t>Leadership Strengths &amp; Highlights</w:t>
      </w:r>
    </w:p>
    <w:p w:rsidR="00220BD6" w:rsidRPr="004B2B1F" w:rsidRDefault="001F0227" w:rsidP="00220BD6">
      <w:pPr>
        <w:rPr>
          <w:rFonts w:ascii="Book Antiqua" w:hAnsi="Book Antiqua" w:cs="Tahoma"/>
          <w:bCs/>
          <w:iCs/>
          <w:sz w:val="2"/>
          <w:szCs w:val="2"/>
          <w:lang w:val="en-US"/>
        </w:rPr>
      </w:pPr>
      <w:r>
        <w:rPr>
          <w:rFonts w:ascii="Book Antiqua" w:hAnsi="Book Antiqua" w:cs="Tahoma"/>
          <w:bCs/>
          <w:iCs/>
          <w:noProof/>
          <w:sz w:val="2"/>
          <w:szCs w:val="2"/>
          <w:lang w:val="en-US"/>
        </w:rPr>
        <w:pict w14:anchorId="2FB56483">
          <v:rect id="_x0000_i1026" style="width:527.35pt;height:3pt" o:hralign="center" o:hrstd="t" o:hrnoshade="t" o:hr="t" fillcolor="#a0a0a0" stroked="f"/>
        </w:pict>
      </w:r>
    </w:p>
    <w:p w:rsidR="00220BD6" w:rsidRPr="00A757E3" w:rsidRDefault="00220BD6" w:rsidP="00536A4C">
      <w:pPr>
        <w:widowControl/>
        <w:numPr>
          <w:ilvl w:val="0"/>
          <w:numId w:val="3"/>
        </w:numPr>
        <w:autoSpaceDE/>
        <w:autoSpaceDN/>
        <w:adjustRightInd/>
        <w:jc w:val="both"/>
        <w:rPr>
          <w:rFonts w:ascii="Book Antiqua" w:hAnsi="Book Antiqua"/>
          <w:sz w:val="20"/>
          <w:lang w:val="en-US"/>
        </w:rPr>
      </w:pPr>
      <w:r w:rsidRPr="00A757E3">
        <w:rPr>
          <w:rFonts w:ascii="Book Antiqua" w:hAnsi="Book Antiqua"/>
          <w:sz w:val="20"/>
          <w:lang w:val="en-US"/>
        </w:rPr>
        <w:t xml:space="preserve">Proven ability in </w:t>
      </w:r>
      <w:r w:rsidR="00A757E3" w:rsidRPr="00A757E3">
        <w:rPr>
          <w:rFonts w:ascii="Book Antiqua" w:hAnsi="Book Antiqua"/>
          <w:color w:val="000000"/>
          <w:sz w:val="20"/>
          <w:lang w:val="en-GB"/>
        </w:rPr>
        <w:t>maintaining updated incoming and outgoing registers; using various methodologies to update concerned authorities with reference numbers based on requirements</w:t>
      </w:r>
    </w:p>
    <w:p w:rsidR="00220BD6" w:rsidRPr="00A757E3" w:rsidRDefault="00220BD6" w:rsidP="00536A4C">
      <w:pPr>
        <w:widowControl/>
        <w:numPr>
          <w:ilvl w:val="0"/>
          <w:numId w:val="3"/>
        </w:numPr>
        <w:autoSpaceDE/>
        <w:autoSpaceDN/>
        <w:adjustRightInd/>
        <w:jc w:val="both"/>
        <w:rPr>
          <w:rFonts w:ascii="Book Antiqua" w:hAnsi="Book Antiqua"/>
          <w:sz w:val="20"/>
          <w:lang w:val="en-US"/>
        </w:rPr>
      </w:pPr>
      <w:r w:rsidRPr="00A757E3">
        <w:rPr>
          <w:rFonts w:ascii="Book Antiqua" w:hAnsi="Book Antiqua"/>
          <w:sz w:val="20"/>
          <w:lang w:val="en-US"/>
        </w:rPr>
        <w:t>Skilled in</w:t>
      </w:r>
      <w:r w:rsidR="007E2500" w:rsidRPr="00A757E3">
        <w:rPr>
          <w:rFonts w:ascii="Book Antiqua" w:hAnsi="Book Antiqua"/>
          <w:sz w:val="20"/>
          <w:lang w:val="en-US"/>
        </w:rPr>
        <w:t xml:space="preserve"> </w:t>
      </w:r>
      <w:r w:rsidR="00A757E3" w:rsidRPr="00A757E3">
        <w:rPr>
          <w:rFonts w:ascii="Book Antiqua" w:hAnsi="Book Antiqua"/>
          <w:color w:val="000000"/>
          <w:sz w:val="20"/>
          <w:lang w:val="en-GB"/>
        </w:rPr>
        <w:t>monitoring, segregating and filing of documents to enable effective tracking based on future business requirements</w:t>
      </w:r>
    </w:p>
    <w:p w:rsidR="00220BD6" w:rsidRPr="00A757E3" w:rsidRDefault="007E2500" w:rsidP="00536A4C">
      <w:pPr>
        <w:widowControl/>
        <w:numPr>
          <w:ilvl w:val="0"/>
          <w:numId w:val="3"/>
        </w:numPr>
        <w:autoSpaceDE/>
        <w:autoSpaceDN/>
        <w:adjustRightInd/>
        <w:jc w:val="both"/>
        <w:rPr>
          <w:rFonts w:ascii="Book Antiqua" w:hAnsi="Book Antiqua"/>
          <w:sz w:val="20"/>
          <w:lang w:val="en-US"/>
        </w:rPr>
      </w:pPr>
      <w:r w:rsidRPr="00A757E3">
        <w:rPr>
          <w:rFonts w:ascii="Book Antiqua" w:hAnsi="Book Antiqua"/>
          <w:sz w:val="20"/>
          <w:lang w:val="en-US"/>
        </w:rPr>
        <w:t>Expertise</w:t>
      </w:r>
      <w:r w:rsidR="00220BD6" w:rsidRPr="00A757E3">
        <w:rPr>
          <w:rFonts w:ascii="Book Antiqua" w:hAnsi="Book Antiqua"/>
          <w:sz w:val="20"/>
          <w:lang w:val="en-US"/>
        </w:rPr>
        <w:t xml:space="preserve"> in </w:t>
      </w:r>
      <w:r w:rsidR="00A757E3">
        <w:rPr>
          <w:rFonts w:ascii="Book Antiqua" w:hAnsi="Book Antiqua"/>
          <w:color w:val="000000"/>
          <w:sz w:val="20"/>
          <w:lang w:val="en-GB"/>
        </w:rPr>
        <w:t>c</w:t>
      </w:r>
      <w:r w:rsidR="00A757E3" w:rsidRPr="00A757E3">
        <w:rPr>
          <w:rFonts w:ascii="Book Antiqua" w:hAnsi="Book Antiqua"/>
          <w:color w:val="000000"/>
          <w:sz w:val="20"/>
          <w:lang w:val="en-GB"/>
        </w:rPr>
        <w:t>ollating inputs from various sources for drafting of relevant documents, preparation of files and generation of document control reports aligned to business requirements</w:t>
      </w:r>
    </w:p>
    <w:p w:rsidR="00220BD6" w:rsidRPr="00A757E3" w:rsidRDefault="00B807C9" w:rsidP="00536A4C">
      <w:pPr>
        <w:widowControl/>
        <w:numPr>
          <w:ilvl w:val="0"/>
          <w:numId w:val="3"/>
        </w:numPr>
        <w:autoSpaceDE/>
        <w:autoSpaceDN/>
        <w:adjustRightInd/>
        <w:jc w:val="both"/>
        <w:rPr>
          <w:rFonts w:ascii="Book Antiqua" w:hAnsi="Book Antiqua"/>
          <w:sz w:val="20"/>
          <w:lang w:val="en-US"/>
        </w:rPr>
      </w:pPr>
      <w:r>
        <w:rPr>
          <w:rFonts w:ascii="Book Antiqua" w:hAnsi="Book Antiqua"/>
          <w:sz w:val="20"/>
          <w:lang w:val="en-US"/>
        </w:rPr>
        <w:t xml:space="preserve">Ensure documentary compliance by </w:t>
      </w:r>
      <w:r w:rsidRPr="00B807C9">
        <w:rPr>
          <w:rFonts w:ascii="Book Antiqua" w:hAnsi="Book Antiqua"/>
          <w:sz w:val="20"/>
          <w:lang w:val="en-US"/>
        </w:rPr>
        <w:t>stamping of documents with circulation stamp to be put under circulation prior to following up/ distribution of documents for circulation</w:t>
      </w:r>
    </w:p>
    <w:p w:rsidR="00EA221A" w:rsidRPr="00B807C9" w:rsidRDefault="00DC758D" w:rsidP="00536A4C">
      <w:pPr>
        <w:numPr>
          <w:ilvl w:val="0"/>
          <w:numId w:val="3"/>
        </w:numPr>
        <w:jc w:val="both"/>
        <w:rPr>
          <w:rFonts w:ascii="Book Antiqua" w:hAnsi="Book Antiqua"/>
          <w:sz w:val="20"/>
          <w:lang w:val="en-US"/>
        </w:rPr>
      </w:pPr>
      <w:r w:rsidRPr="00A757E3">
        <w:rPr>
          <w:rFonts w:ascii="Book Antiqua" w:hAnsi="Book Antiqua"/>
          <w:sz w:val="20"/>
          <w:lang w:val="en-US"/>
        </w:rPr>
        <w:t xml:space="preserve">Adept at </w:t>
      </w:r>
      <w:r w:rsidR="00B807C9" w:rsidRPr="00B807C9">
        <w:rPr>
          <w:rFonts w:ascii="Book Antiqua" w:hAnsi="Book Antiqua"/>
          <w:sz w:val="20"/>
          <w:lang w:val="en-US"/>
        </w:rPr>
        <w:t>enhancing safe custody and archival of documents/ drawings in the Document Control office in compliance to organizational/ industry standards</w:t>
      </w:r>
    </w:p>
    <w:p w:rsidR="00C73CE2" w:rsidRDefault="00B807C9" w:rsidP="00B807C9">
      <w:pPr>
        <w:numPr>
          <w:ilvl w:val="0"/>
          <w:numId w:val="3"/>
        </w:numPr>
        <w:jc w:val="both"/>
        <w:rPr>
          <w:rFonts w:ascii="Book Antiqua" w:hAnsi="Book Antiqua"/>
          <w:sz w:val="20"/>
          <w:lang w:val="en-US"/>
        </w:rPr>
      </w:pPr>
      <w:r>
        <w:rPr>
          <w:rFonts w:ascii="Book Antiqua" w:hAnsi="Book Antiqua"/>
          <w:sz w:val="20"/>
          <w:lang w:val="en-US"/>
        </w:rPr>
        <w:t>Adroit at g</w:t>
      </w:r>
      <w:r w:rsidR="00C73CE2" w:rsidRPr="00B807C9">
        <w:rPr>
          <w:rFonts w:ascii="Book Antiqua" w:hAnsi="Book Antiqua"/>
          <w:sz w:val="20"/>
          <w:lang w:val="en-US"/>
        </w:rPr>
        <w:t>enerating and updating daily/ weekly reports/ equipment timesheets; preparing transmittals to be transmitted to main cont</w:t>
      </w:r>
      <w:r>
        <w:rPr>
          <w:rFonts w:ascii="Book Antiqua" w:hAnsi="Book Antiqua"/>
          <w:sz w:val="20"/>
          <w:lang w:val="en-US"/>
        </w:rPr>
        <w:t>ractors</w:t>
      </w:r>
    </w:p>
    <w:p w:rsidR="001429CF" w:rsidRPr="00847FCB" w:rsidRDefault="00847FCB" w:rsidP="00ED054E">
      <w:pPr>
        <w:numPr>
          <w:ilvl w:val="0"/>
          <w:numId w:val="3"/>
        </w:numPr>
        <w:jc w:val="both"/>
        <w:rPr>
          <w:rFonts w:ascii="Book Antiqua" w:hAnsi="Book Antiqua"/>
          <w:sz w:val="20"/>
          <w:lang w:val="en-US"/>
        </w:rPr>
      </w:pPr>
      <w:proofErr w:type="spellStart"/>
      <w:r>
        <w:rPr>
          <w:rFonts w:ascii="Book Antiqua" w:hAnsi="Book Antiqua"/>
          <w:sz w:val="20"/>
          <w:lang w:val="en-US"/>
        </w:rPr>
        <w:t>Zyimage</w:t>
      </w:r>
      <w:proofErr w:type="spellEnd"/>
      <w:r>
        <w:rPr>
          <w:rFonts w:ascii="Book Antiqua" w:hAnsi="Book Antiqua"/>
          <w:sz w:val="20"/>
          <w:lang w:val="en-US"/>
        </w:rPr>
        <w:t xml:space="preserve"> Version 5.0</w:t>
      </w:r>
      <w:r w:rsidR="006A0AF5">
        <w:rPr>
          <w:rFonts w:ascii="Book Antiqua" w:hAnsi="Book Antiqua"/>
          <w:sz w:val="20"/>
          <w:lang w:val="en-US"/>
        </w:rPr>
        <w:t xml:space="preserve"> (Al </w:t>
      </w:r>
      <w:proofErr w:type="spellStart"/>
      <w:r w:rsidR="006A0AF5">
        <w:rPr>
          <w:rFonts w:ascii="Book Antiqua" w:hAnsi="Book Antiqua"/>
          <w:sz w:val="20"/>
          <w:lang w:val="en-US"/>
        </w:rPr>
        <w:t>Jaber</w:t>
      </w:r>
      <w:proofErr w:type="spellEnd"/>
      <w:r w:rsidR="006A0AF5">
        <w:rPr>
          <w:rFonts w:ascii="Book Antiqua" w:hAnsi="Book Antiqua"/>
          <w:sz w:val="20"/>
          <w:lang w:val="en-US"/>
        </w:rPr>
        <w:t>)</w:t>
      </w:r>
      <w:r>
        <w:rPr>
          <w:rFonts w:ascii="Book Antiqua" w:hAnsi="Book Antiqua"/>
          <w:sz w:val="20"/>
          <w:lang w:val="en-US"/>
        </w:rPr>
        <w:t xml:space="preserve">, </w:t>
      </w:r>
      <w:r w:rsidR="006A0AF5">
        <w:rPr>
          <w:rFonts w:ascii="Book Antiqua" w:hAnsi="Book Antiqua"/>
          <w:sz w:val="20"/>
          <w:lang w:val="en-US"/>
        </w:rPr>
        <w:t>ASSAI (QP)</w:t>
      </w:r>
      <w:r>
        <w:rPr>
          <w:rFonts w:ascii="Book Antiqua" w:hAnsi="Book Antiqua"/>
          <w:sz w:val="20"/>
          <w:lang w:val="en-US"/>
        </w:rPr>
        <w:t xml:space="preserve">, </w:t>
      </w:r>
      <w:r w:rsidRPr="006A0AF5">
        <w:rPr>
          <w:rFonts w:ascii="Book Antiqua" w:hAnsi="Book Antiqua"/>
          <w:sz w:val="20"/>
          <w:lang w:val="en-US"/>
        </w:rPr>
        <w:t>e-</w:t>
      </w:r>
      <w:r w:rsidRPr="00847FCB">
        <w:rPr>
          <w:rFonts w:ascii="Book Antiqua" w:hAnsi="Book Antiqua"/>
          <w:sz w:val="20"/>
          <w:lang w:val="en-US"/>
        </w:rPr>
        <w:t xml:space="preserve">PM </w:t>
      </w:r>
      <w:proofErr w:type="spellStart"/>
      <w:r w:rsidRPr="00847FCB">
        <w:rPr>
          <w:rFonts w:ascii="Book Antiqua" w:hAnsi="Book Antiqua"/>
          <w:sz w:val="20"/>
          <w:lang w:val="en-US"/>
        </w:rPr>
        <w:t>Proliance</w:t>
      </w:r>
      <w:proofErr w:type="spellEnd"/>
      <w:r>
        <w:rPr>
          <w:rFonts w:ascii="Book Antiqua" w:hAnsi="Book Antiqua"/>
          <w:sz w:val="20"/>
          <w:lang w:val="en-US"/>
        </w:rPr>
        <w:t xml:space="preserve"> (AECOM)</w:t>
      </w:r>
    </w:p>
    <w:p w:rsidR="00C47D10" w:rsidRPr="00B807C9" w:rsidRDefault="00C47D10" w:rsidP="00C47D10">
      <w:pPr>
        <w:ind w:left="360"/>
        <w:jc w:val="both"/>
        <w:rPr>
          <w:rFonts w:ascii="Book Antiqua" w:hAnsi="Book Antiqua"/>
          <w:sz w:val="20"/>
          <w:lang w:val="en-US"/>
        </w:rPr>
      </w:pPr>
    </w:p>
    <w:p w:rsidR="00C73CE2" w:rsidRPr="00052D04" w:rsidRDefault="00C73CE2" w:rsidP="00C82B73">
      <w:pPr>
        <w:rPr>
          <w:rFonts w:ascii="Book Antiqua" w:hAnsi="Book Antiqua"/>
          <w:sz w:val="8"/>
          <w:lang w:val="en-US"/>
        </w:rPr>
      </w:pPr>
    </w:p>
    <w:p w:rsidR="00BF5BDA" w:rsidRPr="00BF324C" w:rsidRDefault="001318DD" w:rsidP="00556E94">
      <w:pPr>
        <w:rPr>
          <w:rFonts w:ascii="Tw Cen MT Condensed Extra Bold" w:hAnsi="Tw Cen MT Condensed Extra Bold" w:cs="Tahoma"/>
          <w:bCs/>
          <w:iCs/>
          <w:color w:val="31849B"/>
          <w:sz w:val="28"/>
          <w:lang w:val="en-US"/>
        </w:rPr>
      </w:pPr>
      <w:r w:rsidRPr="00BF324C">
        <w:rPr>
          <w:rFonts w:ascii="Tw Cen MT Condensed Extra Bold" w:hAnsi="Tw Cen MT Condensed Extra Bold" w:cs="Tahoma"/>
          <w:bCs/>
          <w:iCs/>
          <w:color w:val="31849B"/>
          <w:sz w:val="28"/>
          <w:lang w:val="en-US"/>
        </w:rPr>
        <w:t>Professional Experience</w:t>
      </w:r>
    </w:p>
    <w:p w:rsidR="006E57E0" w:rsidRDefault="001F0227" w:rsidP="00F15382">
      <w:pPr>
        <w:rPr>
          <w:rFonts w:ascii="Book Antiqua" w:hAnsi="Book Antiqua" w:cs="Tahoma"/>
          <w:bCs/>
          <w:iCs/>
          <w:sz w:val="2"/>
          <w:szCs w:val="2"/>
          <w:lang w:val="en-US"/>
        </w:rPr>
      </w:pPr>
      <w:r>
        <w:rPr>
          <w:rFonts w:ascii="Book Antiqua" w:hAnsi="Book Antiqua" w:cs="Tahoma"/>
          <w:bCs/>
          <w:iCs/>
          <w:noProof/>
          <w:sz w:val="2"/>
          <w:szCs w:val="2"/>
          <w:lang w:val="en-US"/>
        </w:rPr>
        <w:pict w14:anchorId="5CDDC34A">
          <v:rect id="_x0000_i1027" style="width:527.35pt;height:3pt" o:hralign="center" o:hrstd="t" o:hrnoshade="t" o:hr="t" fillcolor="#a0a0a0" stroked="f"/>
        </w:pict>
      </w: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Default="00C47D10" w:rsidP="00F15382">
      <w:pPr>
        <w:rPr>
          <w:rFonts w:ascii="Book Antiqua" w:hAnsi="Book Antiqua" w:cs="Tahoma"/>
          <w:bCs/>
          <w:iCs/>
          <w:sz w:val="2"/>
          <w:szCs w:val="2"/>
          <w:lang w:val="en-US"/>
        </w:rPr>
      </w:pPr>
    </w:p>
    <w:p w:rsidR="00C47D10" w:rsidRPr="008C11E7" w:rsidRDefault="00C47D10" w:rsidP="00F15382">
      <w:pPr>
        <w:rPr>
          <w:rFonts w:ascii="Book Antiqua" w:hAnsi="Book Antiqua"/>
          <w:sz w:val="2"/>
          <w:szCs w:val="2"/>
          <w:lang w:val="en-US"/>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1755"/>
        <w:gridCol w:w="1755"/>
        <w:gridCol w:w="1755"/>
        <w:gridCol w:w="2070"/>
        <w:gridCol w:w="1440"/>
      </w:tblGrid>
      <w:tr w:rsidR="00C47D10" w:rsidRPr="00F81094" w:rsidTr="00602260">
        <w:trPr>
          <w:trHeight w:val="576"/>
        </w:trPr>
        <w:tc>
          <w:tcPr>
            <w:tcW w:w="1755" w:type="dxa"/>
            <w:vAlign w:val="center"/>
          </w:tcPr>
          <w:p w:rsidR="00C47D10" w:rsidRPr="00EC6FBE" w:rsidRDefault="00C47D10" w:rsidP="007516B6">
            <w:pPr>
              <w:jc w:val="center"/>
              <w:rPr>
                <w:rFonts w:ascii="Tw Cen MT Condensed Extra Bold" w:hAnsi="Tw Cen MT Condensed Extra Bold" w:cs="Tahoma"/>
                <w:bCs/>
                <w:iCs/>
                <w:color w:val="31849B"/>
                <w:sz w:val="24"/>
                <w:szCs w:val="24"/>
                <w:lang w:val="en-US"/>
              </w:rPr>
            </w:pPr>
            <w:r w:rsidRPr="00EC6FBE">
              <w:rPr>
                <w:rFonts w:ascii="Tw Cen MT Condensed Extra Bold" w:hAnsi="Tw Cen MT Condensed Extra Bold" w:cs="Tahoma"/>
                <w:bCs/>
                <w:iCs/>
                <w:color w:val="31849B"/>
                <w:sz w:val="24"/>
                <w:szCs w:val="24"/>
                <w:lang w:val="en-US"/>
              </w:rPr>
              <w:t>Employer</w:t>
            </w:r>
          </w:p>
        </w:tc>
        <w:tc>
          <w:tcPr>
            <w:tcW w:w="1755" w:type="dxa"/>
            <w:vAlign w:val="center"/>
          </w:tcPr>
          <w:p w:rsidR="00C47D10" w:rsidRPr="00EC6FBE" w:rsidRDefault="00C47D10" w:rsidP="007516B6">
            <w:pPr>
              <w:jc w:val="center"/>
              <w:rPr>
                <w:rFonts w:ascii="Tw Cen MT Condensed Extra Bold" w:hAnsi="Tw Cen MT Condensed Extra Bold" w:cs="Tahoma"/>
                <w:bCs/>
                <w:iCs/>
                <w:color w:val="31849B"/>
                <w:sz w:val="24"/>
                <w:szCs w:val="24"/>
                <w:lang w:val="en-US"/>
              </w:rPr>
            </w:pPr>
            <w:r w:rsidRPr="00EC6FBE">
              <w:rPr>
                <w:rFonts w:ascii="Tw Cen MT Condensed Extra Bold" w:hAnsi="Tw Cen MT Condensed Extra Bold" w:cs="Tahoma"/>
                <w:bCs/>
                <w:iCs/>
                <w:color w:val="31849B"/>
                <w:sz w:val="24"/>
                <w:szCs w:val="24"/>
                <w:lang w:val="en-US"/>
              </w:rPr>
              <w:t>Consultant</w:t>
            </w:r>
          </w:p>
        </w:tc>
        <w:tc>
          <w:tcPr>
            <w:tcW w:w="1755" w:type="dxa"/>
            <w:vAlign w:val="center"/>
          </w:tcPr>
          <w:p w:rsidR="00C47D10" w:rsidRPr="00EC6FBE" w:rsidRDefault="00C47D10" w:rsidP="007516B6">
            <w:pPr>
              <w:jc w:val="center"/>
              <w:rPr>
                <w:rFonts w:ascii="Tw Cen MT Condensed Extra Bold" w:hAnsi="Tw Cen MT Condensed Extra Bold" w:cs="Tahoma"/>
                <w:bCs/>
                <w:iCs/>
                <w:color w:val="31849B"/>
                <w:sz w:val="24"/>
                <w:szCs w:val="24"/>
                <w:lang w:val="en-US"/>
              </w:rPr>
            </w:pPr>
            <w:r w:rsidRPr="00EC6FBE">
              <w:rPr>
                <w:rFonts w:ascii="Tw Cen MT Condensed Extra Bold" w:hAnsi="Tw Cen MT Condensed Extra Bold" w:cs="Tahoma"/>
                <w:bCs/>
                <w:iCs/>
                <w:color w:val="31849B"/>
                <w:sz w:val="24"/>
                <w:szCs w:val="24"/>
                <w:lang w:val="en-US"/>
              </w:rPr>
              <w:t>Client</w:t>
            </w:r>
          </w:p>
        </w:tc>
        <w:tc>
          <w:tcPr>
            <w:tcW w:w="1755" w:type="dxa"/>
            <w:vAlign w:val="center"/>
          </w:tcPr>
          <w:p w:rsidR="00C47D10" w:rsidRPr="00EC6FBE" w:rsidRDefault="00C47D10" w:rsidP="007516B6">
            <w:pPr>
              <w:jc w:val="center"/>
              <w:rPr>
                <w:rFonts w:ascii="Tw Cen MT Condensed Extra Bold" w:hAnsi="Tw Cen MT Condensed Extra Bold" w:cs="Tahoma"/>
                <w:bCs/>
                <w:iCs/>
                <w:color w:val="31849B"/>
                <w:sz w:val="24"/>
                <w:szCs w:val="24"/>
                <w:lang w:val="en-US"/>
              </w:rPr>
            </w:pPr>
            <w:r w:rsidRPr="00EC6FBE">
              <w:rPr>
                <w:rFonts w:ascii="Tw Cen MT Condensed Extra Bold" w:hAnsi="Tw Cen MT Condensed Extra Bold" w:cs="Tahoma"/>
                <w:bCs/>
                <w:iCs/>
                <w:color w:val="31849B"/>
                <w:sz w:val="24"/>
                <w:szCs w:val="24"/>
                <w:lang w:val="en-US"/>
              </w:rPr>
              <w:t>Designation</w:t>
            </w:r>
          </w:p>
        </w:tc>
        <w:tc>
          <w:tcPr>
            <w:tcW w:w="2070" w:type="dxa"/>
            <w:vAlign w:val="center"/>
          </w:tcPr>
          <w:p w:rsidR="00C47D10" w:rsidRPr="00EC6FBE" w:rsidRDefault="00C47D10" w:rsidP="007516B6">
            <w:pPr>
              <w:jc w:val="center"/>
              <w:rPr>
                <w:rFonts w:ascii="Tw Cen MT Condensed Extra Bold" w:hAnsi="Tw Cen MT Condensed Extra Bold" w:cs="Tahoma"/>
                <w:bCs/>
                <w:iCs/>
                <w:color w:val="31849B"/>
                <w:sz w:val="24"/>
                <w:szCs w:val="24"/>
                <w:lang w:val="en-US"/>
              </w:rPr>
            </w:pPr>
            <w:r w:rsidRPr="00EC6FBE">
              <w:rPr>
                <w:rFonts w:ascii="Tw Cen MT Condensed Extra Bold" w:hAnsi="Tw Cen MT Condensed Extra Bold" w:cs="Tahoma"/>
                <w:bCs/>
                <w:iCs/>
                <w:color w:val="31849B"/>
                <w:sz w:val="24"/>
                <w:szCs w:val="24"/>
                <w:lang w:val="en-US"/>
              </w:rPr>
              <w:t>Project</w:t>
            </w:r>
          </w:p>
        </w:tc>
        <w:tc>
          <w:tcPr>
            <w:tcW w:w="1440" w:type="dxa"/>
            <w:vAlign w:val="center"/>
          </w:tcPr>
          <w:p w:rsidR="00C47D10" w:rsidRPr="00EC6FBE" w:rsidRDefault="00C47D10" w:rsidP="007516B6">
            <w:pPr>
              <w:jc w:val="center"/>
              <w:rPr>
                <w:rFonts w:ascii="Tw Cen MT Condensed Extra Bold" w:hAnsi="Tw Cen MT Condensed Extra Bold" w:cs="Tahoma"/>
                <w:bCs/>
                <w:iCs/>
                <w:color w:val="31849B"/>
                <w:sz w:val="24"/>
                <w:szCs w:val="24"/>
                <w:lang w:val="en-US"/>
              </w:rPr>
            </w:pPr>
            <w:r w:rsidRPr="00EC6FBE">
              <w:rPr>
                <w:rFonts w:ascii="Tw Cen MT Condensed Extra Bold" w:hAnsi="Tw Cen MT Condensed Extra Bold" w:cs="Tahoma"/>
                <w:bCs/>
                <w:iCs/>
                <w:color w:val="31849B"/>
                <w:sz w:val="24"/>
                <w:szCs w:val="24"/>
                <w:lang w:val="en-US"/>
              </w:rPr>
              <w:t>Duration</w:t>
            </w:r>
          </w:p>
        </w:tc>
      </w:tr>
      <w:tr w:rsidR="00C47D10" w:rsidRPr="00F81094" w:rsidTr="00602260">
        <w:trPr>
          <w:trHeight w:val="576"/>
        </w:trPr>
        <w:tc>
          <w:tcPr>
            <w:tcW w:w="1755" w:type="dxa"/>
            <w:vAlign w:val="center"/>
          </w:tcPr>
          <w:p w:rsidR="00C47D10" w:rsidRPr="00BF324C" w:rsidRDefault="003612A4"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 xml:space="preserve">Consolidated </w:t>
            </w:r>
            <w:r w:rsidR="00602260" w:rsidRPr="00BF324C">
              <w:rPr>
                <w:rFonts w:ascii="Cambria" w:eastAsia="Calibri" w:hAnsi="Cambria" w:cs="Times New Roman"/>
                <w:bCs/>
                <w:sz w:val="14"/>
                <w:szCs w:val="14"/>
                <w:lang w:val="en-US"/>
              </w:rPr>
              <w:t>Contractors Group</w:t>
            </w:r>
            <w:r w:rsidRPr="00BF324C">
              <w:rPr>
                <w:rFonts w:ascii="Cambria" w:eastAsia="Calibri" w:hAnsi="Cambria" w:cs="Times New Roman"/>
                <w:bCs/>
                <w:sz w:val="14"/>
                <w:szCs w:val="14"/>
                <w:lang w:val="en-US"/>
              </w:rPr>
              <w:t xml:space="preserve"> </w:t>
            </w:r>
            <w:r w:rsidR="00602260" w:rsidRPr="00BF324C">
              <w:rPr>
                <w:rFonts w:ascii="Cambria" w:eastAsia="Calibri" w:hAnsi="Cambria" w:cs="Times New Roman"/>
                <w:bCs/>
                <w:sz w:val="14"/>
                <w:szCs w:val="14"/>
                <w:lang w:val="en-US"/>
              </w:rPr>
              <w:t>(CCG</w:t>
            </w:r>
            <w:r w:rsidR="00C47D10" w:rsidRPr="00BF324C">
              <w:rPr>
                <w:rFonts w:ascii="Cambria" w:eastAsia="Calibri" w:hAnsi="Cambria" w:cs="Times New Roman"/>
                <w:bCs/>
                <w:sz w:val="14"/>
                <w:szCs w:val="14"/>
                <w:lang w:val="en-US"/>
              </w:rPr>
              <w:t>)</w:t>
            </w:r>
          </w:p>
        </w:tc>
        <w:tc>
          <w:tcPr>
            <w:tcW w:w="1755" w:type="dxa"/>
            <w:vAlign w:val="center"/>
          </w:tcPr>
          <w:p w:rsidR="00C47D10" w:rsidRPr="00BF324C" w:rsidRDefault="009B2075" w:rsidP="00052D04">
            <w:pPr>
              <w:jc w:val="center"/>
              <w:rPr>
                <w:rFonts w:ascii="Cambria" w:eastAsia="Calibri" w:hAnsi="Cambria" w:cs="Times New Roman"/>
                <w:bCs/>
                <w:sz w:val="14"/>
                <w:szCs w:val="14"/>
                <w:lang w:val="en-US"/>
              </w:rPr>
            </w:pPr>
            <w:r>
              <w:rPr>
                <w:rFonts w:ascii="Cambria" w:eastAsia="Calibri" w:hAnsi="Cambria" w:cs="Times New Roman"/>
                <w:bCs/>
                <w:sz w:val="14"/>
                <w:szCs w:val="14"/>
                <w:lang w:val="en-US"/>
              </w:rPr>
              <w:t>--</w:t>
            </w:r>
          </w:p>
        </w:tc>
        <w:tc>
          <w:tcPr>
            <w:tcW w:w="1755" w:type="dxa"/>
            <w:vAlign w:val="center"/>
          </w:tcPr>
          <w:p w:rsidR="00C47D10" w:rsidRPr="00BF324C" w:rsidRDefault="009B2075" w:rsidP="00052D04">
            <w:pPr>
              <w:jc w:val="center"/>
              <w:rPr>
                <w:rFonts w:ascii="Cambria" w:eastAsia="Calibri" w:hAnsi="Cambria" w:cs="Times New Roman"/>
                <w:bCs/>
                <w:sz w:val="14"/>
                <w:szCs w:val="14"/>
                <w:lang w:val="en-US"/>
              </w:rPr>
            </w:pPr>
            <w:r>
              <w:rPr>
                <w:rFonts w:ascii="Cambria" w:eastAsia="Calibri" w:hAnsi="Cambria" w:cs="Times New Roman"/>
                <w:bCs/>
                <w:sz w:val="14"/>
                <w:szCs w:val="14"/>
                <w:lang w:val="en-US"/>
              </w:rPr>
              <w:t>--</w:t>
            </w:r>
          </w:p>
        </w:tc>
        <w:tc>
          <w:tcPr>
            <w:tcW w:w="1755" w:type="dxa"/>
            <w:vAlign w:val="center"/>
          </w:tcPr>
          <w:p w:rsidR="00C47D10" w:rsidRPr="00BF324C" w:rsidRDefault="006A0AF5" w:rsidP="00052D04">
            <w:pPr>
              <w:jc w:val="center"/>
              <w:rPr>
                <w:rFonts w:ascii="Cambria" w:eastAsia="Calibri" w:hAnsi="Cambria" w:cs="Times New Roman"/>
                <w:bCs/>
                <w:sz w:val="14"/>
                <w:szCs w:val="14"/>
                <w:lang w:val="en-US"/>
              </w:rPr>
            </w:pPr>
            <w:r>
              <w:rPr>
                <w:rFonts w:ascii="Cambria" w:eastAsia="Calibri" w:hAnsi="Cambria" w:cs="Times New Roman"/>
                <w:bCs/>
                <w:sz w:val="14"/>
                <w:szCs w:val="14"/>
                <w:lang w:val="en-US"/>
              </w:rPr>
              <w:t>Document Control Engineer</w:t>
            </w:r>
          </w:p>
        </w:tc>
        <w:tc>
          <w:tcPr>
            <w:tcW w:w="2070" w:type="dxa"/>
            <w:vAlign w:val="center"/>
          </w:tcPr>
          <w:p w:rsidR="00C47D10" w:rsidRPr="00BF324C" w:rsidRDefault="00052D04" w:rsidP="00052D04">
            <w:pPr>
              <w:pStyle w:val="Header"/>
              <w:jc w:val="center"/>
              <w:rPr>
                <w:rFonts w:ascii="Cambria" w:eastAsia="Calibri" w:hAnsi="Cambria"/>
                <w:bCs/>
                <w:sz w:val="14"/>
                <w:szCs w:val="14"/>
                <w:lang w:val="en-US" w:eastAsia="en-US"/>
              </w:rPr>
            </w:pPr>
            <w:r>
              <w:rPr>
                <w:rFonts w:ascii="Cambria" w:eastAsia="Calibri" w:hAnsi="Cambria"/>
                <w:bCs/>
                <w:sz w:val="14"/>
                <w:szCs w:val="14"/>
                <w:lang w:val="en-US" w:eastAsia="en-US"/>
              </w:rPr>
              <w:t>Area Office Qatar</w:t>
            </w:r>
          </w:p>
        </w:tc>
        <w:tc>
          <w:tcPr>
            <w:tcW w:w="1440" w:type="dxa"/>
            <w:vAlign w:val="center"/>
          </w:tcPr>
          <w:p w:rsidR="00C47D10" w:rsidRPr="00BF324C" w:rsidRDefault="00052D04" w:rsidP="00052D04">
            <w:pPr>
              <w:rPr>
                <w:rFonts w:ascii="Cambria" w:eastAsia="Calibri" w:hAnsi="Cambria" w:cs="Times New Roman"/>
                <w:bCs/>
                <w:sz w:val="14"/>
                <w:szCs w:val="14"/>
                <w:lang w:val="en-US"/>
              </w:rPr>
            </w:pPr>
            <w:r>
              <w:rPr>
                <w:rFonts w:ascii="Cambria" w:eastAsia="Calibri" w:hAnsi="Cambria" w:cs="Times New Roman"/>
                <w:bCs/>
                <w:sz w:val="14"/>
                <w:szCs w:val="14"/>
                <w:lang w:val="en-US"/>
              </w:rPr>
              <w:t>Feb</w:t>
            </w:r>
            <w:r w:rsidR="00602260" w:rsidRPr="00BF324C">
              <w:rPr>
                <w:rFonts w:ascii="Cambria" w:eastAsia="Calibri" w:hAnsi="Cambria" w:cs="Times New Roman"/>
                <w:bCs/>
                <w:sz w:val="14"/>
                <w:szCs w:val="14"/>
                <w:lang w:val="en-US"/>
              </w:rPr>
              <w:t xml:space="preserve"> 2016 - Till D</w:t>
            </w:r>
            <w:r w:rsidR="00C47D10" w:rsidRPr="00BF324C">
              <w:rPr>
                <w:rFonts w:ascii="Cambria" w:eastAsia="Calibri" w:hAnsi="Cambria" w:cs="Times New Roman"/>
                <w:bCs/>
                <w:sz w:val="14"/>
                <w:szCs w:val="14"/>
                <w:lang w:val="en-US"/>
              </w:rPr>
              <w:t>ate</w:t>
            </w:r>
          </w:p>
        </w:tc>
      </w:tr>
      <w:tr w:rsidR="006A0AF5" w:rsidRPr="00F81094" w:rsidTr="00602260">
        <w:trPr>
          <w:trHeight w:val="576"/>
        </w:trPr>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Consolidated Contractors Group (CCG)</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AECOM / Worley Parsons</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NPPSC</w:t>
            </w:r>
          </w:p>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New Port Project Steering Committee</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Sr. Document Controller</w:t>
            </w:r>
          </w:p>
        </w:tc>
        <w:tc>
          <w:tcPr>
            <w:tcW w:w="2070" w:type="dxa"/>
            <w:vAlign w:val="center"/>
          </w:tcPr>
          <w:p w:rsidR="006A0AF5" w:rsidRPr="00BF324C" w:rsidRDefault="006A0AF5" w:rsidP="00052D04">
            <w:pPr>
              <w:pStyle w:val="Header"/>
              <w:jc w:val="center"/>
              <w:rPr>
                <w:rFonts w:ascii="Cambria" w:eastAsia="Calibri" w:hAnsi="Cambria"/>
                <w:bCs/>
                <w:sz w:val="14"/>
                <w:szCs w:val="14"/>
                <w:lang w:val="en-US" w:eastAsia="en-US"/>
              </w:rPr>
            </w:pPr>
            <w:r w:rsidRPr="00BF324C">
              <w:rPr>
                <w:rFonts w:ascii="Cambria" w:eastAsia="Calibri" w:hAnsi="Cambria"/>
                <w:bCs/>
                <w:sz w:val="14"/>
                <w:szCs w:val="14"/>
                <w:lang w:val="en-US" w:eastAsia="en-US"/>
              </w:rPr>
              <w:t>New Doha Port Container Terminal Infrastructure &amp; Utility Buildings</w:t>
            </w:r>
          </w:p>
        </w:tc>
        <w:tc>
          <w:tcPr>
            <w:tcW w:w="1440" w:type="dxa"/>
            <w:vAlign w:val="center"/>
          </w:tcPr>
          <w:p w:rsidR="006A0AF5" w:rsidRPr="00BF324C" w:rsidRDefault="006A0AF5" w:rsidP="00052D04">
            <w:pPr>
              <w:rPr>
                <w:rFonts w:ascii="Cambria" w:eastAsia="Calibri" w:hAnsi="Cambria" w:cs="Times New Roman"/>
                <w:bCs/>
                <w:sz w:val="14"/>
                <w:szCs w:val="14"/>
                <w:lang w:val="en-US"/>
              </w:rPr>
            </w:pPr>
            <w:r>
              <w:rPr>
                <w:rFonts w:ascii="Cambria" w:eastAsia="Calibri" w:hAnsi="Cambria" w:cs="Times New Roman"/>
                <w:bCs/>
                <w:sz w:val="14"/>
                <w:szCs w:val="14"/>
                <w:lang w:val="en-US"/>
              </w:rPr>
              <w:t>Mar 2013 - Jan 2016</w:t>
            </w:r>
          </w:p>
        </w:tc>
      </w:tr>
      <w:tr w:rsidR="006A0AF5" w:rsidRPr="00F81094" w:rsidTr="00602260">
        <w:trPr>
          <w:trHeight w:val="576"/>
        </w:trPr>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Consolidated Contracting International Company (CCIC)</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78441E">
              <w:rPr>
                <w:rFonts w:ascii="Cambria" w:eastAsia="Calibri" w:hAnsi="Cambria" w:cs="Times New Roman"/>
                <w:bCs/>
                <w:sz w:val="14"/>
                <w:szCs w:val="14"/>
                <w:lang w:val="en-US"/>
              </w:rPr>
              <w:t>(QP) Qatar Petroleum</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proofErr w:type="spellStart"/>
            <w:r w:rsidRPr="0078441E">
              <w:rPr>
                <w:rFonts w:ascii="Cambria" w:eastAsia="Calibri" w:hAnsi="Cambria" w:cs="Times New Roman"/>
                <w:bCs/>
                <w:sz w:val="14"/>
                <w:szCs w:val="14"/>
                <w:lang w:val="en-US"/>
              </w:rPr>
              <w:t>Ras</w:t>
            </w:r>
            <w:proofErr w:type="spellEnd"/>
            <w:r w:rsidRPr="0078441E">
              <w:rPr>
                <w:rFonts w:ascii="Cambria" w:eastAsia="Calibri" w:hAnsi="Cambria" w:cs="Times New Roman"/>
                <w:bCs/>
                <w:sz w:val="14"/>
                <w:szCs w:val="14"/>
                <w:lang w:val="en-US"/>
              </w:rPr>
              <w:t xml:space="preserve"> </w:t>
            </w:r>
            <w:proofErr w:type="spellStart"/>
            <w:r w:rsidRPr="0078441E">
              <w:rPr>
                <w:rFonts w:ascii="Cambria" w:eastAsia="Calibri" w:hAnsi="Cambria" w:cs="Times New Roman"/>
                <w:bCs/>
                <w:sz w:val="14"/>
                <w:szCs w:val="14"/>
                <w:lang w:val="en-US"/>
              </w:rPr>
              <w:t>Laffan</w:t>
            </w:r>
            <w:proofErr w:type="spellEnd"/>
            <w:r w:rsidRPr="0078441E">
              <w:rPr>
                <w:rFonts w:ascii="Cambria" w:eastAsia="Calibri" w:hAnsi="Cambria" w:cs="Times New Roman"/>
                <w:bCs/>
                <w:sz w:val="14"/>
                <w:szCs w:val="14"/>
                <w:lang w:val="en-US"/>
              </w:rPr>
              <w:t xml:space="preserve"> Industrial City</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Sr. Document Controller</w:t>
            </w:r>
          </w:p>
        </w:tc>
        <w:tc>
          <w:tcPr>
            <w:tcW w:w="2070" w:type="dxa"/>
            <w:vAlign w:val="center"/>
          </w:tcPr>
          <w:p w:rsidR="006A0AF5" w:rsidRPr="00BF324C" w:rsidRDefault="006A0AF5" w:rsidP="00052D04">
            <w:pPr>
              <w:pStyle w:val="Header"/>
              <w:jc w:val="center"/>
              <w:rPr>
                <w:rFonts w:ascii="Cambria" w:eastAsia="Calibri" w:hAnsi="Cambria"/>
                <w:bCs/>
                <w:sz w:val="14"/>
                <w:szCs w:val="14"/>
                <w:lang w:val="en-US" w:eastAsia="en-US"/>
              </w:rPr>
            </w:pPr>
            <w:proofErr w:type="spellStart"/>
            <w:r w:rsidRPr="00BF324C">
              <w:rPr>
                <w:rFonts w:ascii="Cambria" w:eastAsia="Calibri" w:hAnsi="Cambria"/>
                <w:bCs/>
                <w:sz w:val="14"/>
                <w:szCs w:val="14"/>
                <w:lang w:val="en-US" w:eastAsia="en-US"/>
              </w:rPr>
              <w:t>Ras</w:t>
            </w:r>
            <w:proofErr w:type="spellEnd"/>
            <w:r w:rsidRPr="00BF324C">
              <w:rPr>
                <w:rFonts w:ascii="Cambria" w:eastAsia="Calibri" w:hAnsi="Cambria"/>
                <w:bCs/>
                <w:sz w:val="14"/>
                <w:szCs w:val="14"/>
                <w:lang w:val="en-US" w:eastAsia="en-US"/>
              </w:rPr>
              <w:t xml:space="preserve"> </w:t>
            </w:r>
            <w:proofErr w:type="spellStart"/>
            <w:r w:rsidRPr="00BF324C">
              <w:rPr>
                <w:rFonts w:ascii="Cambria" w:eastAsia="Calibri" w:hAnsi="Cambria"/>
                <w:bCs/>
                <w:sz w:val="14"/>
                <w:szCs w:val="14"/>
                <w:lang w:val="en-US" w:eastAsia="en-US"/>
              </w:rPr>
              <w:t>Laffan</w:t>
            </w:r>
            <w:proofErr w:type="spellEnd"/>
            <w:r w:rsidRPr="00BF324C">
              <w:rPr>
                <w:rFonts w:ascii="Cambria" w:eastAsia="Calibri" w:hAnsi="Cambria"/>
                <w:bCs/>
                <w:sz w:val="14"/>
                <w:szCs w:val="14"/>
                <w:lang w:val="en-US" w:eastAsia="en-US"/>
              </w:rPr>
              <w:t xml:space="preserve"> Port Expansion</w:t>
            </w:r>
          </w:p>
          <w:p w:rsidR="006A0AF5" w:rsidRPr="00BF324C" w:rsidRDefault="006A0AF5" w:rsidP="00052D04">
            <w:pPr>
              <w:pStyle w:val="Header"/>
              <w:jc w:val="center"/>
              <w:rPr>
                <w:rFonts w:ascii="Cambria" w:eastAsia="Calibri" w:hAnsi="Cambria"/>
                <w:bCs/>
                <w:sz w:val="14"/>
                <w:szCs w:val="14"/>
                <w:lang w:val="en-US" w:eastAsia="en-US"/>
              </w:rPr>
            </w:pPr>
            <w:r w:rsidRPr="00BF324C">
              <w:rPr>
                <w:rFonts w:ascii="Cambria" w:eastAsia="Calibri" w:hAnsi="Cambria"/>
                <w:bCs/>
                <w:sz w:val="14"/>
                <w:szCs w:val="14"/>
                <w:lang w:val="en-US" w:eastAsia="en-US"/>
              </w:rPr>
              <w:t>QATAR</w:t>
            </w:r>
          </w:p>
        </w:tc>
        <w:tc>
          <w:tcPr>
            <w:tcW w:w="1440" w:type="dxa"/>
            <w:vAlign w:val="center"/>
          </w:tcPr>
          <w:p w:rsidR="006A0AF5" w:rsidRPr="00BF324C" w:rsidRDefault="006A0AF5" w:rsidP="00052D04">
            <w:pP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Jul 2008 - Mar-2013</w:t>
            </w:r>
          </w:p>
        </w:tc>
      </w:tr>
      <w:tr w:rsidR="006A0AF5" w:rsidRPr="00F81094" w:rsidTr="00602260">
        <w:trPr>
          <w:trHeight w:val="576"/>
        </w:trPr>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 xml:space="preserve">Al </w:t>
            </w:r>
            <w:proofErr w:type="spellStart"/>
            <w:r w:rsidRPr="00BF324C">
              <w:rPr>
                <w:rFonts w:ascii="Cambria" w:eastAsia="Calibri" w:hAnsi="Cambria" w:cs="Times New Roman"/>
                <w:bCs/>
                <w:sz w:val="14"/>
                <w:szCs w:val="14"/>
                <w:lang w:val="en-US"/>
              </w:rPr>
              <w:t>Jaber</w:t>
            </w:r>
            <w:proofErr w:type="spellEnd"/>
            <w:r w:rsidRPr="00BF324C">
              <w:rPr>
                <w:rFonts w:ascii="Cambria" w:eastAsia="Calibri" w:hAnsi="Cambria" w:cs="Times New Roman"/>
                <w:bCs/>
                <w:sz w:val="14"/>
                <w:szCs w:val="14"/>
                <w:lang w:val="en-US"/>
              </w:rPr>
              <w:t xml:space="preserve"> Energy Services</w:t>
            </w:r>
          </w:p>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(Group of Companies)</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GHD Global Pty</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ALDAR Properties</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Document Controller</w:t>
            </w:r>
          </w:p>
        </w:tc>
        <w:tc>
          <w:tcPr>
            <w:tcW w:w="2070" w:type="dxa"/>
            <w:vAlign w:val="center"/>
          </w:tcPr>
          <w:p w:rsidR="006A0AF5" w:rsidRPr="00BF324C" w:rsidRDefault="006A0AF5" w:rsidP="00052D04">
            <w:pPr>
              <w:pStyle w:val="Header"/>
              <w:jc w:val="center"/>
              <w:rPr>
                <w:rFonts w:ascii="Cambria" w:eastAsia="Calibri" w:hAnsi="Cambria"/>
                <w:bCs/>
                <w:sz w:val="14"/>
                <w:szCs w:val="14"/>
                <w:lang w:val="en-US" w:eastAsia="en-US"/>
              </w:rPr>
            </w:pPr>
            <w:r w:rsidRPr="00BF324C">
              <w:rPr>
                <w:rFonts w:ascii="Cambria" w:eastAsia="Calibri" w:hAnsi="Cambria"/>
                <w:bCs/>
                <w:sz w:val="14"/>
                <w:szCs w:val="14"/>
                <w:lang w:val="en-US" w:eastAsia="en-US"/>
              </w:rPr>
              <w:t xml:space="preserve">Al </w:t>
            </w:r>
            <w:proofErr w:type="spellStart"/>
            <w:r w:rsidRPr="00BF324C">
              <w:rPr>
                <w:rFonts w:ascii="Cambria" w:eastAsia="Calibri" w:hAnsi="Cambria"/>
                <w:bCs/>
                <w:sz w:val="14"/>
                <w:szCs w:val="14"/>
                <w:lang w:val="en-US" w:eastAsia="en-US"/>
              </w:rPr>
              <w:t>Raha</w:t>
            </w:r>
            <w:proofErr w:type="spellEnd"/>
            <w:r w:rsidRPr="00BF324C">
              <w:rPr>
                <w:rFonts w:ascii="Cambria" w:eastAsia="Calibri" w:hAnsi="Cambria"/>
                <w:bCs/>
                <w:sz w:val="14"/>
                <w:szCs w:val="14"/>
                <w:lang w:val="en-US" w:eastAsia="en-US"/>
              </w:rPr>
              <w:t xml:space="preserve"> Gardens</w:t>
            </w:r>
          </w:p>
          <w:p w:rsidR="006A0AF5" w:rsidRPr="00BF324C" w:rsidRDefault="006A0AF5" w:rsidP="00052D04">
            <w:pPr>
              <w:pStyle w:val="Header"/>
              <w:jc w:val="center"/>
              <w:rPr>
                <w:rFonts w:ascii="Cambria" w:eastAsia="Calibri" w:hAnsi="Cambria"/>
                <w:bCs/>
                <w:sz w:val="14"/>
                <w:szCs w:val="14"/>
                <w:lang w:val="en-US" w:eastAsia="en-US"/>
              </w:rPr>
            </w:pPr>
            <w:r w:rsidRPr="00BF324C">
              <w:rPr>
                <w:rFonts w:ascii="Cambria" w:eastAsia="Calibri" w:hAnsi="Cambria"/>
                <w:bCs/>
                <w:sz w:val="14"/>
                <w:szCs w:val="14"/>
                <w:lang w:val="en-US" w:eastAsia="en-US"/>
              </w:rPr>
              <w:t>Abu Dhabi Contains 1380 Villas, 12 Types</w:t>
            </w:r>
          </w:p>
        </w:tc>
        <w:tc>
          <w:tcPr>
            <w:tcW w:w="1440" w:type="dxa"/>
            <w:vAlign w:val="center"/>
          </w:tcPr>
          <w:p w:rsidR="006A0AF5" w:rsidRPr="00BF324C" w:rsidRDefault="006A0AF5" w:rsidP="00052D04">
            <w:pPr>
              <w:rPr>
                <w:rFonts w:ascii="Cambria" w:eastAsia="Calibri" w:hAnsi="Cambria" w:cs="Times New Roman"/>
                <w:bCs/>
                <w:sz w:val="14"/>
                <w:szCs w:val="14"/>
                <w:lang w:val="en-US"/>
              </w:rPr>
            </w:pPr>
          </w:p>
          <w:p w:rsidR="006A0AF5" w:rsidRPr="00BF324C" w:rsidRDefault="006A0AF5" w:rsidP="00052D04">
            <w:pP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Feb 2006 - Jun 2008</w:t>
            </w:r>
          </w:p>
        </w:tc>
      </w:tr>
      <w:tr w:rsidR="006A0AF5" w:rsidRPr="00F81094" w:rsidTr="00602260">
        <w:trPr>
          <w:trHeight w:val="576"/>
        </w:trPr>
        <w:tc>
          <w:tcPr>
            <w:tcW w:w="1755" w:type="dxa"/>
            <w:vAlign w:val="center"/>
          </w:tcPr>
          <w:p w:rsidR="006A0AF5" w:rsidRPr="00BF324C" w:rsidRDefault="006A0AF5" w:rsidP="00052D04">
            <w:pPr>
              <w:pStyle w:val="Heading5"/>
              <w:jc w:val="center"/>
              <w:rPr>
                <w:rFonts w:ascii="Cambria" w:eastAsia="Calibri" w:hAnsi="Cambria"/>
                <w:b w:val="0"/>
                <w:i w:val="0"/>
                <w:iCs w:val="0"/>
                <w:sz w:val="14"/>
                <w:szCs w:val="14"/>
                <w:lang w:val="en-US" w:eastAsia="en-US"/>
              </w:rPr>
            </w:pPr>
            <w:r w:rsidRPr="00BF324C">
              <w:rPr>
                <w:rFonts w:ascii="Cambria" w:eastAsia="Calibri" w:hAnsi="Cambria"/>
                <w:b w:val="0"/>
                <w:i w:val="0"/>
                <w:iCs w:val="0"/>
                <w:sz w:val="14"/>
                <w:szCs w:val="14"/>
                <w:lang w:val="en-US" w:eastAsia="en-US"/>
              </w:rPr>
              <w:t>ALEC</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HPN</w:t>
            </w:r>
          </w:p>
        </w:tc>
        <w:tc>
          <w:tcPr>
            <w:tcW w:w="1755" w:type="dxa"/>
            <w:vAlign w:val="center"/>
          </w:tcPr>
          <w:p w:rsidR="006A0AF5" w:rsidRPr="00BF324C" w:rsidRDefault="006A0AF5" w:rsidP="00052D04">
            <w:pPr>
              <w:pStyle w:val="Heading5"/>
              <w:jc w:val="center"/>
              <w:rPr>
                <w:rFonts w:ascii="Cambria" w:eastAsia="Calibri" w:hAnsi="Cambria"/>
                <w:b w:val="0"/>
                <w:i w:val="0"/>
                <w:iCs w:val="0"/>
                <w:sz w:val="14"/>
                <w:szCs w:val="14"/>
                <w:lang w:val="en-US" w:eastAsia="en-US"/>
              </w:rPr>
            </w:pPr>
            <w:r w:rsidRPr="00BF324C">
              <w:rPr>
                <w:rFonts w:ascii="Cambria" w:eastAsia="Calibri" w:hAnsi="Cambria"/>
                <w:b w:val="0"/>
                <w:i w:val="0"/>
                <w:iCs w:val="0"/>
                <w:sz w:val="14"/>
                <w:szCs w:val="14"/>
                <w:lang w:val="en-US" w:eastAsia="en-US"/>
              </w:rPr>
              <w:t xml:space="preserve">Al </w:t>
            </w:r>
            <w:proofErr w:type="spellStart"/>
            <w:r w:rsidRPr="00BF324C">
              <w:rPr>
                <w:rFonts w:ascii="Cambria" w:eastAsia="Calibri" w:hAnsi="Cambria"/>
                <w:b w:val="0"/>
                <w:i w:val="0"/>
                <w:iCs w:val="0"/>
                <w:sz w:val="14"/>
                <w:szCs w:val="14"/>
                <w:lang w:val="en-US" w:eastAsia="en-US"/>
              </w:rPr>
              <w:t>Jaber</w:t>
            </w:r>
            <w:proofErr w:type="spellEnd"/>
            <w:r w:rsidRPr="00BF324C">
              <w:rPr>
                <w:rFonts w:ascii="Cambria" w:eastAsia="Calibri" w:hAnsi="Cambria"/>
                <w:b w:val="0"/>
                <w:i w:val="0"/>
                <w:iCs w:val="0"/>
                <w:sz w:val="14"/>
                <w:szCs w:val="14"/>
                <w:lang w:val="en-US" w:eastAsia="en-US"/>
              </w:rPr>
              <w:t xml:space="preserve"> Group</w:t>
            </w:r>
          </w:p>
        </w:tc>
        <w:tc>
          <w:tcPr>
            <w:tcW w:w="1755" w:type="dxa"/>
            <w:vAlign w:val="center"/>
          </w:tcPr>
          <w:p w:rsidR="006A0AF5" w:rsidRPr="00BF324C" w:rsidRDefault="006A0AF5" w:rsidP="00052D04">
            <w:pPr>
              <w:jc w:val="center"/>
              <w:rPr>
                <w:rFonts w:ascii="Cambria" w:eastAsia="Calibri" w:hAnsi="Cambria" w:cs="Times New Roman"/>
                <w:bCs/>
                <w:sz w:val="14"/>
                <w:szCs w:val="14"/>
                <w:lang w:val="en-US"/>
              </w:rPr>
            </w:pPr>
            <w:r w:rsidRPr="00286C8C">
              <w:rPr>
                <w:rFonts w:ascii="Cambria" w:eastAsia="Calibri" w:hAnsi="Cambria" w:cs="Times New Roman"/>
                <w:bCs/>
                <w:sz w:val="14"/>
                <w:szCs w:val="14"/>
                <w:lang w:val="en-US"/>
              </w:rPr>
              <w:t>Assistant Plant Supervisor</w:t>
            </w:r>
          </w:p>
        </w:tc>
        <w:tc>
          <w:tcPr>
            <w:tcW w:w="2070" w:type="dxa"/>
            <w:vAlign w:val="center"/>
          </w:tcPr>
          <w:p w:rsidR="006A0AF5" w:rsidRPr="00BF324C" w:rsidRDefault="006A0AF5" w:rsidP="00052D04">
            <w:pPr>
              <w:jc w:val="cente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 xml:space="preserve">Al </w:t>
            </w:r>
            <w:proofErr w:type="spellStart"/>
            <w:r w:rsidRPr="00BF324C">
              <w:rPr>
                <w:rFonts w:ascii="Cambria" w:eastAsia="Calibri" w:hAnsi="Cambria" w:cs="Times New Roman"/>
                <w:bCs/>
                <w:sz w:val="14"/>
                <w:szCs w:val="14"/>
                <w:lang w:val="en-US"/>
              </w:rPr>
              <w:t>Jaber</w:t>
            </w:r>
            <w:proofErr w:type="spellEnd"/>
            <w:r w:rsidRPr="00BF324C">
              <w:rPr>
                <w:rFonts w:ascii="Cambria" w:eastAsia="Calibri" w:hAnsi="Cambria" w:cs="Times New Roman"/>
                <w:bCs/>
                <w:sz w:val="14"/>
                <w:szCs w:val="14"/>
                <w:lang w:val="en-US"/>
              </w:rPr>
              <w:t xml:space="preserve"> Tower, Media City</w:t>
            </w:r>
          </w:p>
        </w:tc>
        <w:tc>
          <w:tcPr>
            <w:tcW w:w="1440" w:type="dxa"/>
            <w:vAlign w:val="center"/>
          </w:tcPr>
          <w:p w:rsidR="006A0AF5" w:rsidRPr="00BF324C" w:rsidRDefault="006A0AF5" w:rsidP="00052D04">
            <w:pPr>
              <w:rPr>
                <w:rFonts w:ascii="Cambria" w:eastAsia="Calibri" w:hAnsi="Cambria" w:cs="Times New Roman"/>
                <w:bCs/>
                <w:sz w:val="14"/>
                <w:szCs w:val="14"/>
                <w:lang w:val="en-US"/>
              </w:rPr>
            </w:pPr>
            <w:r w:rsidRPr="00BF324C">
              <w:rPr>
                <w:rFonts w:ascii="Cambria" w:eastAsia="Calibri" w:hAnsi="Cambria" w:cs="Times New Roman"/>
                <w:bCs/>
                <w:sz w:val="14"/>
                <w:szCs w:val="14"/>
                <w:lang w:val="en-US"/>
              </w:rPr>
              <w:t>Aug 2005 - Jan 2006</w:t>
            </w:r>
          </w:p>
        </w:tc>
      </w:tr>
    </w:tbl>
    <w:p w:rsidR="00052D04" w:rsidRDefault="00052D04" w:rsidP="00F15382">
      <w:pPr>
        <w:rPr>
          <w:rFonts w:ascii="Book Antiqua" w:hAnsi="Book Antiqua"/>
          <w:sz w:val="20"/>
          <w:lang w:val="en-US"/>
        </w:rPr>
      </w:pPr>
    </w:p>
    <w:p w:rsidR="009B2075" w:rsidRDefault="009B2075" w:rsidP="00F15382">
      <w:pPr>
        <w:rPr>
          <w:rFonts w:ascii="Book Antiqua" w:hAnsi="Book Antiqua"/>
          <w:sz w:val="20"/>
          <w:lang w:val="en-US"/>
        </w:rPr>
      </w:pPr>
    </w:p>
    <w:p w:rsidR="00052D04" w:rsidRPr="007434ED" w:rsidRDefault="00052D04" w:rsidP="00052D04">
      <w:pPr>
        <w:pBdr>
          <w:top w:val="dotted" w:sz="2" w:space="1" w:color="auto"/>
          <w:bottom w:val="dotted" w:sz="2" w:space="1" w:color="auto"/>
        </w:pBdr>
        <w:jc w:val="center"/>
        <w:rPr>
          <w:rFonts w:ascii="Book Antiqua" w:hAnsi="Book Antiqua"/>
          <w:b/>
          <w:i/>
          <w:sz w:val="20"/>
          <w:lang w:val="en-US"/>
        </w:rPr>
      </w:pPr>
      <w:r>
        <w:rPr>
          <w:rFonts w:ascii="Book Antiqua" w:hAnsi="Book Antiqua"/>
          <w:b/>
          <w:bCs/>
          <w:i/>
          <w:sz w:val="20"/>
        </w:rPr>
        <w:t>Consolidated Contractors Group, Qatar</w:t>
      </w:r>
      <w:r w:rsidRPr="007434ED">
        <w:rPr>
          <w:rFonts w:ascii="Book Antiqua" w:hAnsi="Book Antiqua"/>
          <w:b/>
          <w:i/>
          <w:sz w:val="20"/>
          <w:lang w:val="en-US"/>
        </w:rPr>
        <w:t xml:space="preserve">     :    </w:t>
      </w:r>
      <w:r w:rsidRPr="003058E0">
        <w:rPr>
          <w:rFonts w:ascii="Book Antiqua" w:hAnsi="Book Antiqua"/>
          <w:b/>
          <w:i/>
          <w:sz w:val="20"/>
        </w:rPr>
        <w:t xml:space="preserve">Document </w:t>
      </w:r>
      <w:r w:rsidR="009B2075" w:rsidRPr="003058E0">
        <w:rPr>
          <w:rFonts w:ascii="Book Antiqua" w:hAnsi="Book Antiqua"/>
          <w:b/>
          <w:i/>
          <w:sz w:val="20"/>
        </w:rPr>
        <w:t>Cont</w:t>
      </w:r>
      <w:r w:rsidR="009B2075">
        <w:rPr>
          <w:rFonts w:ascii="Book Antiqua" w:hAnsi="Book Antiqua"/>
          <w:b/>
          <w:i/>
          <w:sz w:val="20"/>
        </w:rPr>
        <w:t>rol Engineer</w:t>
      </w:r>
      <w:r w:rsidRPr="007434ED">
        <w:rPr>
          <w:rFonts w:ascii="Book Antiqua" w:hAnsi="Book Antiqua"/>
          <w:b/>
          <w:i/>
          <w:sz w:val="20"/>
          <w:lang w:val="en-US"/>
        </w:rPr>
        <w:t xml:space="preserve">     :    </w:t>
      </w:r>
      <w:r w:rsidR="009B2075">
        <w:rPr>
          <w:rFonts w:ascii="Book Antiqua" w:hAnsi="Book Antiqua"/>
          <w:b/>
          <w:i/>
          <w:sz w:val="20"/>
          <w:lang w:val="en-US"/>
        </w:rPr>
        <w:t>Feb 2016</w:t>
      </w:r>
      <w:r>
        <w:rPr>
          <w:rFonts w:ascii="Book Antiqua" w:hAnsi="Book Antiqua"/>
          <w:b/>
          <w:i/>
          <w:sz w:val="20"/>
          <w:lang w:val="en-US"/>
        </w:rPr>
        <w:t xml:space="preserve"> – </w:t>
      </w:r>
    </w:p>
    <w:p w:rsidR="00052D04" w:rsidRDefault="00052D04" w:rsidP="00F15382">
      <w:pPr>
        <w:rPr>
          <w:rFonts w:ascii="Book Antiqua" w:hAnsi="Book Antiqua"/>
          <w:sz w:val="20"/>
          <w:lang w:val="en-US"/>
        </w:rPr>
      </w:pPr>
    </w:p>
    <w:p w:rsidR="009B2075" w:rsidRDefault="009B2075" w:rsidP="009B2075">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Ensuring correct implementation of the Document Control System and maintaining both the electronic and hard copies of records, including registering all projects records Engineering / Technical and Correspondence, Tender Documents , Contract Agreements , Joint Venture Agreement , Pre-Bid Agreement </w:t>
      </w:r>
      <w:r w:rsidR="00EC6FBE">
        <w:rPr>
          <w:rFonts w:ascii="Book Antiqua" w:hAnsi="Book Antiqua"/>
          <w:sz w:val="20"/>
          <w:szCs w:val="20"/>
          <w:lang w:val="en-US"/>
        </w:rPr>
        <w:t>…..</w:t>
      </w:r>
    </w:p>
    <w:p w:rsidR="00614129" w:rsidRPr="001767C6" w:rsidRDefault="009B2075" w:rsidP="001767C6">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Supervising the database system application Visual Byblos Cyberspace (VBC / Dashboard) and maintaining the Electronic Data Management System (EDMS)</w:t>
      </w:r>
      <w:r w:rsidR="00675E22">
        <w:rPr>
          <w:rFonts w:ascii="Book Antiqua" w:hAnsi="Book Antiqua"/>
          <w:sz w:val="20"/>
          <w:szCs w:val="20"/>
          <w:lang w:val="en-US"/>
        </w:rPr>
        <w:t xml:space="preserve"> </w:t>
      </w:r>
    </w:p>
    <w:p w:rsidR="007434ED" w:rsidRPr="007434ED" w:rsidRDefault="002D2E1B" w:rsidP="007434ED">
      <w:pPr>
        <w:pBdr>
          <w:top w:val="dotted" w:sz="2" w:space="1" w:color="auto"/>
          <w:bottom w:val="dotted" w:sz="2" w:space="1" w:color="auto"/>
        </w:pBdr>
        <w:jc w:val="center"/>
        <w:rPr>
          <w:rFonts w:ascii="Book Antiqua" w:hAnsi="Book Antiqua"/>
          <w:b/>
          <w:i/>
          <w:sz w:val="20"/>
          <w:lang w:val="en-US"/>
        </w:rPr>
      </w:pPr>
      <w:r>
        <w:rPr>
          <w:rFonts w:ascii="Book Antiqua" w:hAnsi="Book Antiqua"/>
          <w:b/>
          <w:bCs/>
          <w:i/>
          <w:sz w:val="20"/>
        </w:rPr>
        <w:lastRenderedPageBreak/>
        <w:t>Consolidated Contractors Group</w:t>
      </w:r>
      <w:r w:rsidR="003058E0">
        <w:rPr>
          <w:rFonts w:ascii="Book Antiqua" w:hAnsi="Book Antiqua"/>
          <w:b/>
          <w:bCs/>
          <w:i/>
          <w:sz w:val="20"/>
        </w:rPr>
        <w:t>, Qatar</w:t>
      </w:r>
      <w:r w:rsidR="003058E0" w:rsidRPr="007434ED">
        <w:rPr>
          <w:rFonts w:ascii="Book Antiqua" w:hAnsi="Book Antiqua"/>
          <w:b/>
          <w:i/>
          <w:sz w:val="20"/>
          <w:lang w:val="en-US"/>
        </w:rPr>
        <w:t xml:space="preserve">     :    </w:t>
      </w:r>
      <w:r>
        <w:rPr>
          <w:rFonts w:ascii="Book Antiqua" w:hAnsi="Book Antiqua"/>
          <w:b/>
          <w:i/>
          <w:sz w:val="20"/>
          <w:lang w:val="en-US"/>
        </w:rPr>
        <w:t xml:space="preserve">Sr. </w:t>
      </w:r>
      <w:r w:rsidR="003058E0" w:rsidRPr="003058E0">
        <w:rPr>
          <w:rFonts w:ascii="Book Antiqua" w:hAnsi="Book Antiqua"/>
          <w:b/>
          <w:i/>
          <w:sz w:val="20"/>
        </w:rPr>
        <w:t>Document Controller</w:t>
      </w:r>
      <w:r w:rsidR="007434ED" w:rsidRPr="007434ED">
        <w:rPr>
          <w:rFonts w:ascii="Book Antiqua" w:hAnsi="Book Antiqua"/>
          <w:b/>
          <w:i/>
          <w:sz w:val="20"/>
          <w:lang w:val="en-US"/>
        </w:rPr>
        <w:t xml:space="preserve">     :    </w:t>
      </w:r>
      <w:r>
        <w:rPr>
          <w:rFonts w:ascii="Book Antiqua" w:hAnsi="Book Antiqua"/>
          <w:b/>
          <w:i/>
          <w:sz w:val="20"/>
          <w:lang w:val="en-US"/>
        </w:rPr>
        <w:t>Mar</w:t>
      </w:r>
      <w:r w:rsidR="00E63813">
        <w:rPr>
          <w:rFonts w:ascii="Book Antiqua" w:hAnsi="Book Antiqua"/>
          <w:b/>
          <w:i/>
          <w:sz w:val="20"/>
          <w:lang w:val="en-US"/>
        </w:rPr>
        <w:t xml:space="preserve"> 2013</w:t>
      </w:r>
      <w:r w:rsidR="00DC7D54">
        <w:rPr>
          <w:rFonts w:ascii="Book Antiqua" w:hAnsi="Book Antiqua"/>
          <w:b/>
          <w:i/>
          <w:sz w:val="20"/>
          <w:lang w:val="en-US"/>
        </w:rPr>
        <w:t xml:space="preserve"> </w:t>
      </w:r>
      <w:r w:rsidR="003058E0">
        <w:rPr>
          <w:rFonts w:ascii="Book Antiqua" w:hAnsi="Book Antiqua"/>
          <w:b/>
          <w:i/>
          <w:sz w:val="20"/>
          <w:lang w:val="en-US"/>
        </w:rPr>
        <w:t>–</w:t>
      </w:r>
      <w:r w:rsidR="00DC7D54">
        <w:rPr>
          <w:rFonts w:ascii="Book Antiqua" w:hAnsi="Book Antiqua"/>
          <w:b/>
          <w:i/>
          <w:sz w:val="20"/>
          <w:lang w:val="en-US"/>
        </w:rPr>
        <w:t xml:space="preserve"> </w:t>
      </w:r>
      <w:r w:rsidR="007C0AE7">
        <w:rPr>
          <w:rFonts w:ascii="Book Antiqua" w:hAnsi="Book Antiqua"/>
          <w:b/>
          <w:i/>
          <w:sz w:val="20"/>
          <w:lang w:val="en-US"/>
        </w:rPr>
        <w:t>Jan</w:t>
      </w:r>
      <w:r w:rsidR="003058E0">
        <w:rPr>
          <w:rFonts w:ascii="Book Antiqua" w:hAnsi="Book Antiqua"/>
          <w:b/>
          <w:i/>
          <w:sz w:val="20"/>
          <w:lang w:val="en-US"/>
        </w:rPr>
        <w:t xml:space="preserve"> </w:t>
      </w:r>
      <w:r w:rsidR="00EB6EE6">
        <w:rPr>
          <w:rFonts w:ascii="Book Antiqua" w:hAnsi="Book Antiqua"/>
          <w:b/>
          <w:i/>
          <w:sz w:val="20"/>
          <w:lang w:val="en-US"/>
        </w:rPr>
        <w:t>2016</w:t>
      </w:r>
    </w:p>
    <w:p w:rsidR="007434ED" w:rsidRDefault="007434ED" w:rsidP="007434ED">
      <w:pPr>
        <w:rPr>
          <w:rFonts w:ascii="Book Antiqua" w:hAnsi="Book Antiqua"/>
          <w:sz w:val="16"/>
          <w:szCs w:val="17"/>
          <w:lang w:val="en-US"/>
        </w:rPr>
      </w:pPr>
    </w:p>
    <w:p w:rsidR="00AC797A" w:rsidRPr="007434ED" w:rsidRDefault="00EB6EE6" w:rsidP="003058E0">
      <w:pPr>
        <w:shd w:val="clear" w:color="auto" w:fill="E8E8E8"/>
        <w:jc w:val="both"/>
        <w:rPr>
          <w:rFonts w:ascii="Book Antiqua" w:hAnsi="Book Antiqua"/>
          <w:b/>
          <w:sz w:val="20"/>
          <w:lang w:val="en-US"/>
        </w:rPr>
      </w:pPr>
      <w:r>
        <w:rPr>
          <w:rFonts w:ascii="Book Antiqua" w:hAnsi="Book Antiqua"/>
          <w:b/>
          <w:sz w:val="20"/>
          <w:lang w:val="en-US"/>
        </w:rPr>
        <w:t>Project</w:t>
      </w:r>
      <w:r w:rsidR="007434ED" w:rsidRPr="007434ED">
        <w:rPr>
          <w:rFonts w:ascii="Book Antiqua" w:hAnsi="Book Antiqua"/>
          <w:b/>
          <w:sz w:val="20"/>
          <w:lang w:val="en-US"/>
        </w:rPr>
        <w:t>:</w:t>
      </w:r>
      <w:r>
        <w:rPr>
          <w:rFonts w:ascii="Book Antiqua" w:hAnsi="Book Antiqua"/>
          <w:b/>
          <w:sz w:val="20"/>
          <w:lang w:val="en-US"/>
        </w:rPr>
        <w:t xml:space="preserve"> </w:t>
      </w:r>
      <w:r w:rsidRPr="00323AF3">
        <w:rPr>
          <w:rFonts w:ascii="Book Antiqua" w:hAnsi="Book Antiqua"/>
          <w:sz w:val="20"/>
          <w:u w:val="single"/>
          <w:lang w:val="en-US"/>
        </w:rPr>
        <w:t>New Doha Port Project</w:t>
      </w:r>
      <w:r w:rsidR="00AC797A" w:rsidRPr="00323AF3">
        <w:rPr>
          <w:rFonts w:ascii="Book Antiqua" w:hAnsi="Book Antiqua"/>
          <w:sz w:val="20"/>
          <w:u w:val="single"/>
          <w:lang w:val="en-US"/>
        </w:rPr>
        <w:t xml:space="preserve"> - Doha Port Container Terminal and Infrastructure</w:t>
      </w:r>
    </w:p>
    <w:p w:rsidR="007434ED" w:rsidRDefault="00EB6EE6" w:rsidP="00AC797A">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Doha Port Container Terminal Infrastructure</w:t>
      </w:r>
      <w:r w:rsidR="00607082">
        <w:rPr>
          <w:rFonts w:ascii="Book Antiqua" w:hAnsi="Book Antiqua"/>
          <w:sz w:val="20"/>
          <w:szCs w:val="20"/>
          <w:lang w:val="en-US"/>
        </w:rPr>
        <w:t xml:space="preserve"> &amp; Utility Buildings NPP/0026 </w:t>
      </w:r>
      <w:proofErr w:type="spellStart"/>
      <w:r w:rsidR="00607082">
        <w:rPr>
          <w:rFonts w:ascii="Book Antiqua" w:hAnsi="Book Antiqua"/>
          <w:sz w:val="20"/>
          <w:szCs w:val="20"/>
          <w:lang w:val="en-US"/>
        </w:rPr>
        <w:t>Mesaieed</w:t>
      </w:r>
      <w:proofErr w:type="spellEnd"/>
      <w:r w:rsidR="00607082">
        <w:rPr>
          <w:rFonts w:ascii="Book Antiqua" w:hAnsi="Book Antiqua"/>
          <w:sz w:val="20"/>
          <w:szCs w:val="20"/>
          <w:lang w:val="en-US"/>
        </w:rPr>
        <w:t xml:space="preserve"> Qatar 300 Million US$ Project </w:t>
      </w:r>
      <w:r>
        <w:rPr>
          <w:rFonts w:ascii="Book Antiqua" w:hAnsi="Book Antiqua"/>
          <w:sz w:val="20"/>
          <w:szCs w:val="20"/>
          <w:lang w:val="en-US"/>
        </w:rPr>
        <w:t xml:space="preserve"> </w:t>
      </w:r>
    </w:p>
    <w:p w:rsidR="00C73CE2" w:rsidRPr="00DC7D54" w:rsidRDefault="00607082" w:rsidP="00AC797A">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The project comprises the construction of Container Terminal 1,2 &amp; 3 and internal external port roads network including all services, pump station &amp; tanks for potable and firefighting water supply, foul water collection &amp; treatment system, treated effluent (Irrigation) system, 2 sewage treatment plants and electrical substations, telecommunication and associate networks, piling for crane beam, rails. In addition 9 Buildings will be executed EPC. The Client is New Port Project Steering Committee (NPPSC), AECIM is the Program Management Consultant (PMC) and Worley Parsons is the Engineering Design Consultant</w:t>
      </w:r>
    </w:p>
    <w:p w:rsidR="00FA39A8" w:rsidRPr="00010EEF" w:rsidRDefault="00FA39A8" w:rsidP="003058E0">
      <w:pPr>
        <w:pStyle w:val="ListParagraph"/>
        <w:numPr>
          <w:ilvl w:val="0"/>
          <w:numId w:val="0"/>
        </w:numPr>
        <w:spacing w:after="0" w:line="276" w:lineRule="auto"/>
        <w:jc w:val="both"/>
        <w:rPr>
          <w:rFonts w:ascii="Book Antiqua" w:hAnsi="Book Antiqua"/>
          <w:sz w:val="14"/>
          <w:szCs w:val="20"/>
          <w:lang w:val="en-US"/>
        </w:rPr>
      </w:pPr>
    </w:p>
    <w:p w:rsidR="0063413D" w:rsidRDefault="0055074A"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Ensuring correct implementation of the Document Control System and maintaining both the electronic and hard copies of records, including registering all projects records (Engineering / Technical and Correspondence </w:t>
      </w:r>
      <w:r w:rsidR="009B2075">
        <w:rPr>
          <w:rFonts w:ascii="Book Antiqua" w:hAnsi="Book Antiqua"/>
          <w:sz w:val="20"/>
          <w:szCs w:val="20"/>
          <w:lang w:val="en-US"/>
        </w:rPr>
        <w:t>)</w:t>
      </w:r>
    </w:p>
    <w:p w:rsidR="0063413D" w:rsidRDefault="0055074A"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Supervising the database system application Visual Byblos Cyberspace (VBC / Dashboard</w:t>
      </w:r>
      <w:r w:rsidR="005B2DE0">
        <w:rPr>
          <w:rFonts w:ascii="Book Antiqua" w:hAnsi="Book Antiqua"/>
          <w:sz w:val="20"/>
          <w:szCs w:val="20"/>
          <w:lang w:val="en-US"/>
        </w:rPr>
        <w:t>) and maintaining the Electronic Data Management System (EDMS)</w:t>
      </w:r>
    </w:p>
    <w:p w:rsidR="0063413D" w:rsidRDefault="005B2DE0"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Prep</w:t>
      </w:r>
      <w:r w:rsidR="0078441E">
        <w:rPr>
          <w:rFonts w:ascii="Book Antiqua" w:hAnsi="Book Antiqua"/>
          <w:sz w:val="20"/>
          <w:szCs w:val="20"/>
          <w:lang w:val="en-US"/>
        </w:rPr>
        <w:t xml:space="preserve">aring the Document </w:t>
      </w:r>
      <w:r w:rsidR="00AC797A">
        <w:rPr>
          <w:rFonts w:ascii="Book Antiqua" w:hAnsi="Book Antiqua"/>
          <w:sz w:val="20"/>
          <w:szCs w:val="20"/>
          <w:lang w:val="en-US"/>
        </w:rPr>
        <w:t xml:space="preserve">Distribution </w:t>
      </w:r>
      <w:r>
        <w:rPr>
          <w:rFonts w:ascii="Book Antiqua" w:hAnsi="Book Antiqua"/>
          <w:sz w:val="20"/>
          <w:szCs w:val="20"/>
          <w:lang w:val="en-US"/>
        </w:rPr>
        <w:t>Matrix (DDM) and once approved by mana</w:t>
      </w:r>
      <w:r w:rsidR="009F4C56">
        <w:rPr>
          <w:rFonts w:ascii="Book Antiqua" w:hAnsi="Book Antiqua"/>
          <w:sz w:val="20"/>
          <w:szCs w:val="20"/>
          <w:lang w:val="en-US"/>
        </w:rPr>
        <w:t xml:space="preserve">gement, ensure </w:t>
      </w:r>
      <w:r>
        <w:rPr>
          <w:rFonts w:ascii="Book Antiqua" w:hAnsi="Book Antiqua"/>
          <w:sz w:val="20"/>
          <w:szCs w:val="20"/>
          <w:lang w:val="en-US"/>
        </w:rPr>
        <w:t>its implementation</w:t>
      </w:r>
    </w:p>
    <w:p w:rsidR="00C73CE2" w:rsidRDefault="005B2DE0"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Preparing weekly internal &amp; external reports of all documents on record for project management</w:t>
      </w:r>
    </w:p>
    <w:p w:rsidR="00C73CE2" w:rsidRDefault="005B2DE0"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Supervising </w:t>
      </w:r>
      <w:r w:rsidR="0001667F">
        <w:rPr>
          <w:rFonts w:ascii="Book Antiqua" w:hAnsi="Book Antiqua"/>
          <w:sz w:val="20"/>
          <w:szCs w:val="20"/>
          <w:lang w:val="en-US"/>
        </w:rPr>
        <w:t>and controlling of printing facilities, photo copies machine</w:t>
      </w:r>
      <w:r w:rsidR="00EE3B1D">
        <w:rPr>
          <w:rFonts w:ascii="Book Antiqua" w:hAnsi="Book Antiqua"/>
          <w:sz w:val="20"/>
          <w:szCs w:val="20"/>
          <w:lang w:val="en-US"/>
        </w:rPr>
        <w:t>s</w:t>
      </w:r>
      <w:r w:rsidR="0001667F">
        <w:rPr>
          <w:rFonts w:ascii="Book Antiqua" w:hAnsi="Book Antiqua"/>
          <w:sz w:val="20"/>
          <w:szCs w:val="20"/>
          <w:lang w:val="en-US"/>
        </w:rPr>
        <w:t xml:space="preserve"> in collaboration with IT/ISD</w:t>
      </w:r>
    </w:p>
    <w:p w:rsidR="009F4C56" w:rsidRDefault="009F4C56"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Being the central point of contract between the project and the employer DCG as well as the subcontractors, supplier and vendor </w:t>
      </w:r>
    </w:p>
    <w:p w:rsidR="00EE3B1D" w:rsidRDefault="00EE3B1D"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Ensuring the implementation of the company HSE procedure and project procedure</w:t>
      </w:r>
    </w:p>
    <w:p w:rsidR="00EE3B1D" w:rsidRDefault="00EE3B1D"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Leading team on all safety issues</w:t>
      </w:r>
    </w:p>
    <w:p w:rsidR="00B86AB3" w:rsidRPr="00BE218B" w:rsidRDefault="0001667F" w:rsidP="00BE218B">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Attended</w:t>
      </w:r>
      <w:r w:rsidR="00286C8C">
        <w:rPr>
          <w:rFonts w:ascii="Book Antiqua" w:hAnsi="Book Antiqua"/>
          <w:sz w:val="20"/>
          <w:szCs w:val="20"/>
          <w:lang w:val="en-US"/>
        </w:rPr>
        <w:t xml:space="preserve"> the training of e-PM </w:t>
      </w:r>
      <w:proofErr w:type="spellStart"/>
      <w:r w:rsidR="00286C8C">
        <w:rPr>
          <w:rFonts w:ascii="Book Antiqua" w:hAnsi="Book Antiqua"/>
          <w:sz w:val="20"/>
          <w:szCs w:val="20"/>
          <w:lang w:val="en-US"/>
        </w:rPr>
        <w:t>Proliance</w:t>
      </w:r>
      <w:proofErr w:type="spellEnd"/>
      <w:r w:rsidR="00286C8C">
        <w:rPr>
          <w:rFonts w:ascii="Book Antiqua" w:hAnsi="Book Antiqua"/>
          <w:sz w:val="20"/>
          <w:szCs w:val="20"/>
          <w:lang w:val="en-US"/>
        </w:rPr>
        <w:t xml:space="preserve"> </w:t>
      </w:r>
      <w:r>
        <w:rPr>
          <w:rFonts w:ascii="Book Antiqua" w:hAnsi="Book Antiqua"/>
          <w:sz w:val="20"/>
          <w:szCs w:val="20"/>
          <w:lang w:val="en-US"/>
        </w:rPr>
        <w:t xml:space="preserve">software arranged by CCG, e-PM software for electronically documents submission via e-PM system to </w:t>
      </w:r>
      <w:r w:rsidRPr="00286C8C">
        <w:rPr>
          <w:rFonts w:ascii="Book Antiqua" w:hAnsi="Book Antiqua"/>
          <w:sz w:val="20"/>
          <w:szCs w:val="20"/>
          <w:lang w:val="en-US"/>
        </w:rPr>
        <w:t>AECOM</w:t>
      </w:r>
    </w:p>
    <w:p w:rsidR="00960628" w:rsidRPr="00B86AB3" w:rsidRDefault="00AC797A" w:rsidP="00B86A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Assuring that all the </w:t>
      </w:r>
      <w:r w:rsidR="009F4C56">
        <w:rPr>
          <w:rFonts w:ascii="Book Antiqua" w:hAnsi="Book Antiqua"/>
          <w:sz w:val="20"/>
          <w:szCs w:val="20"/>
          <w:lang w:val="en-US"/>
        </w:rPr>
        <w:t>received</w:t>
      </w:r>
      <w:r>
        <w:rPr>
          <w:rFonts w:ascii="Book Antiqua" w:hAnsi="Book Antiqua"/>
          <w:sz w:val="20"/>
          <w:szCs w:val="20"/>
          <w:lang w:val="en-US"/>
        </w:rPr>
        <w:t xml:space="preserve"> response via e-PM </w:t>
      </w:r>
      <w:proofErr w:type="spellStart"/>
      <w:r>
        <w:rPr>
          <w:rFonts w:ascii="Book Antiqua" w:hAnsi="Book Antiqua"/>
          <w:sz w:val="20"/>
          <w:szCs w:val="20"/>
          <w:lang w:val="en-US"/>
        </w:rPr>
        <w:t>Proliance</w:t>
      </w:r>
      <w:proofErr w:type="spellEnd"/>
      <w:r>
        <w:rPr>
          <w:rFonts w:ascii="Book Antiqua" w:hAnsi="Book Antiqua"/>
          <w:sz w:val="20"/>
          <w:szCs w:val="20"/>
          <w:lang w:val="en-US"/>
        </w:rPr>
        <w:t xml:space="preserve"> Notification to be downloaded stamped &amp; uploaded in VBC and distributed as per Document Distribution Matrix (DDM)</w:t>
      </w:r>
    </w:p>
    <w:p w:rsidR="00960628" w:rsidRDefault="00960628" w:rsidP="00805495">
      <w:pPr>
        <w:pStyle w:val="ListParagraph"/>
        <w:numPr>
          <w:ilvl w:val="0"/>
          <w:numId w:val="0"/>
        </w:numPr>
        <w:spacing w:after="0"/>
        <w:rPr>
          <w:rFonts w:ascii="Book Antiqua" w:hAnsi="Book Antiqua"/>
          <w:sz w:val="20"/>
          <w:szCs w:val="20"/>
          <w:lang w:val="en-US"/>
        </w:rPr>
      </w:pPr>
    </w:p>
    <w:p w:rsidR="003058E0" w:rsidRPr="007434ED" w:rsidRDefault="00AC797A" w:rsidP="003058E0">
      <w:pPr>
        <w:pBdr>
          <w:top w:val="dotted" w:sz="2" w:space="1" w:color="auto"/>
          <w:bottom w:val="dotted" w:sz="2" w:space="1" w:color="auto"/>
        </w:pBdr>
        <w:jc w:val="center"/>
        <w:rPr>
          <w:rFonts w:ascii="Book Antiqua" w:hAnsi="Book Antiqua"/>
          <w:b/>
          <w:i/>
          <w:sz w:val="20"/>
          <w:lang w:val="en-US"/>
        </w:rPr>
      </w:pPr>
      <w:r>
        <w:rPr>
          <w:rFonts w:ascii="Book Antiqua" w:hAnsi="Book Antiqua"/>
          <w:b/>
          <w:bCs/>
          <w:i/>
          <w:sz w:val="20"/>
        </w:rPr>
        <w:t>Consolidated Contracting International Company,</w:t>
      </w:r>
      <w:r w:rsidR="003058E0">
        <w:rPr>
          <w:rFonts w:ascii="Book Antiqua" w:hAnsi="Book Antiqua"/>
          <w:b/>
          <w:bCs/>
          <w:i/>
          <w:sz w:val="20"/>
        </w:rPr>
        <w:t xml:space="preserve"> </w:t>
      </w:r>
      <w:r>
        <w:rPr>
          <w:rFonts w:ascii="Book Antiqua" w:hAnsi="Book Antiqua"/>
          <w:b/>
          <w:bCs/>
          <w:i/>
          <w:sz w:val="20"/>
        </w:rPr>
        <w:t>Qatar</w:t>
      </w:r>
      <w:r w:rsidR="003058E0" w:rsidRPr="007434ED">
        <w:rPr>
          <w:rFonts w:ascii="Book Antiqua" w:hAnsi="Book Antiqua"/>
          <w:b/>
          <w:i/>
          <w:sz w:val="20"/>
          <w:lang w:val="en-US"/>
        </w:rPr>
        <w:t xml:space="preserve">    :    </w:t>
      </w:r>
      <w:r>
        <w:rPr>
          <w:rFonts w:ascii="Book Antiqua" w:hAnsi="Book Antiqua"/>
          <w:b/>
          <w:i/>
          <w:sz w:val="20"/>
          <w:lang w:val="en-US"/>
        </w:rPr>
        <w:t xml:space="preserve">Sr. </w:t>
      </w:r>
      <w:r w:rsidRPr="003058E0">
        <w:rPr>
          <w:rFonts w:ascii="Book Antiqua" w:hAnsi="Book Antiqua"/>
          <w:b/>
          <w:i/>
          <w:sz w:val="20"/>
        </w:rPr>
        <w:t>Document Controller</w:t>
      </w:r>
      <w:r w:rsidRPr="007434ED">
        <w:rPr>
          <w:rFonts w:ascii="Book Antiqua" w:hAnsi="Book Antiqua"/>
          <w:b/>
          <w:i/>
          <w:sz w:val="20"/>
          <w:lang w:val="en-US"/>
        </w:rPr>
        <w:t xml:space="preserve">     </w:t>
      </w:r>
      <w:r w:rsidR="003058E0" w:rsidRPr="007434ED">
        <w:rPr>
          <w:rFonts w:ascii="Book Antiqua" w:hAnsi="Book Antiqua"/>
          <w:b/>
          <w:i/>
          <w:sz w:val="20"/>
          <w:lang w:val="en-US"/>
        </w:rPr>
        <w:t xml:space="preserve">:    </w:t>
      </w:r>
      <w:r>
        <w:rPr>
          <w:rFonts w:ascii="Book Antiqua" w:hAnsi="Book Antiqua"/>
          <w:b/>
          <w:i/>
          <w:sz w:val="20"/>
          <w:lang w:val="en-US"/>
        </w:rPr>
        <w:t>July 2008 – Feb 2013</w:t>
      </w:r>
    </w:p>
    <w:p w:rsidR="0053780D" w:rsidRPr="00D37097" w:rsidRDefault="0053780D" w:rsidP="00D37097">
      <w:pPr>
        <w:rPr>
          <w:rFonts w:ascii="Book Antiqua" w:hAnsi="Book Antiqua"/>
          <w:sz w:val="16"/>
          <w:szCs w:val="17"/>
          <w:lang w:val="en-US"/>
        </w:rPr>
      </w:pPr>
    </w:p>
    <w:p w:rsidR="00A965A6" w:rsidRPr="007434ED" w:rsidRDefault="00AC797A" w:rsidP="00A965A6">
      <w:pPr>
        <w:shd w:val="clear" w:color="auto" w:fill="E8E8E8"/>
        <w:jc w:val="both"/>
        <w:rPr>
          <w:rFonts w:ascii="Book Antiqua" w:hAnsi="Book Antiqua"/>
          <w:b/>
          <w:sz w:val="20"/>
          <w:lang w:val="en-US"/>
        </w:rPr>
      </w:pPr>
      <w:r>
        <w:rPr>
          <w:rFonts w:ascii="Book Antiqua" w:hAnsi="Book Antiqua"/>
          <w:b/>
          <w:sz w:val="20"/>
          <w:lang w:val="en-US"/>
        </w:rPr>
        <w:t>Project</w:t>
      </w:r>
      <w:r w:rsidR="00A965A6" w:rsidRPr="007434ED">
        <w:rPr>
          <w:rFonts w:ascii="Book Antiqua" w:hAnsi="Book Antiqua"/>
          <w:b/>
          <w:sz w:val="20"/>
          <w:lang w:val="en-US"/>
        </w:rPr>
        <w:t>:</w:t>
      </w:r>
      <w:r>
        <w:rPr>
          <w:rFonts w:ascii="Book Antiqua" w:hAnsi="Book Antiqua"/>
          <w:b/>
          <w:sz w:val="20"/>
          <w:lang w:val="en-US"/>
        </w:rPr>
        <w:t xml:space="preserve"> </w:t>
      </w:r>
      <w:proofErr w:type="spellStart"/>
      <w:r w:rsidRPr="00323AF3">
        <w:rPr>
          <w:rFonts w:ascii="Book Antiqua" w:hAnsi="Book Antiqua"/>
          <w:sz w:val="20"/>
          <w:u w:val="single"/>
          <w:lang w:val="en-US"/>
        </w:rPr>
        <w:t>Ras</w:t>
      </w:r>
      <w:proofErr w:type="spellEnd"/>
      <w:r w:rsidRPr="00323AF3">
        <w:rPr>
          <w:rFonts w:ascii="Book Antiqua" w:hAnsi="Book Antiqua"/>
          <w:sz w:val="20"/>
          <w:u w:val="single"/>
          <w:lang w:val="en-US"/>
        </w:rPr>
        <w:t xml:space="preserve"> </w:t>
      </w:r>
      <w:proofErr w:type="spellStart"/>
      <w:r w:rsidRPr="00323AF3">
        <w:rPr>
          <w:rFonts w:ascii="Book Antiqua" w:hAnsi="Book Antiqua"/>
          <w:sz w:val="20"/>
          <w:u w:val="single"/>
          <w:lang w:val="en-US"/>
        </w:rPr>
        <w:t>Laffan</w:t>
      </w:r>
      <w:proofErr w:type="spellEnd"/>
      <w:r w:rsidRPr="00323AF3">
        <w:rPr>
          <w:rFonts w:ascii="Book Antiqua" w:hAnsi="Book Antiqua"/>
          <w:sz w:val="20"/>
          <w:u w:val="single"/>
          <w:lang w:val="en-US"/>
        </w:rPr>
        <w:t xml:space="preserve"> Port Expansion Project (RLPEP)</w:t>
      </w:r>
    </w:p>
    <w:p w:rsidR="00A965A6" w:rsidRDefault="00AC797A" w:rsidP="00777208">
      <w:pPr>
        <w:pStyle w:val="ListParagraph"/>
        <w:numPr>
          <w:ilvl w:val="0"/>
          <w:numId w:val="0"/>
        </w:numPr>
        <w:shd w:val="clear" w:color="auto" w:fill="E8E8E8"/>
        <w:spacing w:after="0" w:line="276" w:lineRule="auto"/>
        <w:ind w:left="284"/>
        <w:jc w:val="both"/>
        <w:rPr>
          <w:rFonts w:ascii="Book Antiqua" w:hAnsi="Book Antiqua"/>
          <w:sz w:val="20"/>
          <w:szCs w:val="20"/>
          <w:lang w:val="en-US"/>
        </w:rPr>
      </w:pPr>
      <w:proofErr w:type="spellStart"/>
      <w:r>
        <w:rPr>
          <w:rFonts w:ascii="Book Antiqua" w:hAnsi="Book Antiqua"/>
          <w:sz w:val="20"/>
          <w:szCs w:val="20"/>
          <w:lang w:val="en-US"/>
        </w:rPr>
        <w:t>Ras</w:t>
      </w:r>
      <w:proofErr w:type="spellEnd"/>
      <w:r>
        <w:rPr>
          <w:rFonts w:ascii="Book Antiqua" w:hAnsi="Book Antiqua"/>
          <w:sz w:val="20"/>
          <w:szCs w:val="20"/>
          <w:lang w:val="en-US"/>
        </w:rPr>
        <w:t xml:space="preserve"> </w:t>
      </w:r>
      <w:proofErr w:type="spellStart"/>
      <w:r>
        <w:rPr>
          <w:rFonts w:ascii="Book Antiqua" w:hAnsi="Book Antiqua"/>
          <w:sz w:val="20"/>
          <w:szCs w:val="20"/>
          <w:lang w:val="en-US"/>
        </w:rPr>
        <w:t>Laffan</w:t>
      </w:r>
      <w:proofErr w:type="spellEnd"/>
      <w:r>
        <w:rPr>
          <w:rFonts w:ascii="Book Antiqua" w:hAnsi="Book Antiqua"/>
          <w:sz w:val="20"/>
          <w:szCs w:val="20"/>
          <w:lang w:val="en-US"/>
        </w:rPr>
        <w:t xml:space="preserve"> Port Project Expansion Project (RLPEP) working for engineering major project at Doha office, Qatar Buildings with 24 million budget man-hours a</w:t>
      </w:r>
      <w:r w:rsidR="00777208">
        <w:rPr>
          <w:rFonts w:ascii="Book Antiqua" w:hAnsi="Book Antiqua"/>
          <w:sz w:val="20"/>
          <w:szCs w:val="20"/>
          <w:lang w:val="en-US"/>
        </w:rPr>
        <w:t xml:space="preserve">nd contract </w:t>
      </w:r>
      <w:r>
        <w:rPr>
          <w:rFonts w:ascii="Book Antiqua" w:hAnsi="Book Antiqua"/>
          <w:sz w:val="20"/>
          <w:szCs w:val="20"/>
          <w:lang w:val="en-US"/>
        </w:rPr>
        <w:t>valu</w:t>
      </w:r>
      <w:r w:rsidR="00777208">
        <w:rPr>
          <w:rFonts w:ascii="Book Antiqua" w:hAnsi="Book Antiqua"/>
          <w:sz w:val="20"/>
          <w:szCs w:val="20"/>
          <w:lang w:val="en-US"/>
        </w:rPr>
        <w:t>e</w:t>
      </w:r>
      <w:r>
        <w:rPr>
          <w:rFonts w:ascii="Book Antiqua" w:hAnsi="Book Antiqua"/>
          <w:sz w:val="20"/>
          <w:szCs w:val="20"/>
          <w:lang w:val="en-US"/>
        </w:rPr>
        <w:t xml:space="preserve"> of US$ 180</w:t>
      </w:r>
      <w:r w:rsidR="00777208">
        <w:rPr>
          <w:rFonts w:ascii="Book Antiqua" w:hAnsi="Book Antiqua"/>
          <w:sz w:val="20"/>
          <w:szCs w:val="20"/>
          <w:lang w:val="en-US"/>
        </w:rPr>
        <w:t xml:space="preserve"> Billion.</w:t>
      </w:r>
    </w:p>
    <w:p w:rsidR="00777208" w:rsidRPr="007F678C" w:rsidRDefault="00777208" w:rsidP="00777208">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 xml:space="preserve">The project comprises civil, structural, building and infrastructure in </w:t>
      </w:r>
      <w:r w:rsidR="0098183F">
        <w:rPr>
          <w:rFonts w:ascii="Book Antiqua" w:hAnsi="Book Antiqua"/>
          <w:sz w:val="20"/>
          <w:szCs w:val="20"/>
          <w:lang w:val="en-US"/>
        </w:rPr>
        <w:t>Sothern</w:t>
      </w:r>
      <w:r>
        <w:rPr>
          <w:rFonts w:ascii="Book Antiqua" w:hAnsi="Book Antiqua"/>
          <w:sz w:val="20"/>
          <w:szCs w:val="20"/>
          <w:lang w:val="en-US"/>
        </w:rPr>
        <w:t xml:space="preserve"> break water, central cargo causeway, and gate house-1 area</w:t>
      </w:r>
      <w:r w:rsidR="00B86AB3">
        <w:rPr>
          <w:rFonts w:ascii="Book Antiqua" w:hAnsi="Book Antiqua"/>
          <w:sz w:val="20"/>
          <w:szCs w:val="20"/>
          <w:lang w:val="en-US"/>
        </w:rPr>
        <w:t>,</w:t>
      </w:r>
      <w:r>
        <w:rPr>
          <w:rFonts w:ascii="Book Antiqua" w:hAnsi="Book Antiqua"/>
          <w:sz w:val="20"/>
          <w:szCs w:val="20"/>
          <w:lang w:val="en-US"/>
        </w:rPr>
        <w:t xml:space="preserve"> navy cause way and container terminal </w:t>
      </w:r>
    </w:p>
    <w:p w:rsidR="00FA39A8" w:rsidRPr="00010EEF" w:rsidRDefault="00FA39A8" w:rsidP="003058E0">
      <w:pPr>
        <w:pStyle w:val="ListParagraph"/>
        <w:numPr>
          <w:ilvl w:val="0"/>
          <w:numId w:val="0"/>
        </w:numPr>
        <w:spacing w:after="0" w:line="276" w:lineRule="auto"/>
        <w:jc w:val="both"/>
        <w:rPr>
          <w:rFonts w:ascii="Book Antiqua" w:hAnsi="Book Antiqua"/>
          <w:sz w:val="14"/>
          <w:szCs w:val="20"/>
          <w:lang w:val="en-US"/>
        </w:rPr>
      </w:pPr>
    </w:p>
    <w:p w:rsidR="003058E0" w:rsidRDefault="00777208"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Supervising maintaining and updating the procedure of Document &amp; Data Control</w:t>
      </w:r>
    </w:p>
    <w:p w:rsidR="00C35197" w:rsidRPr="003058E0" w:rsidRDefault="00777208"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Building a solid communication, coordinat</w:t>
      </w:r>
      <w:r w:rsidR="0078441E">
        <w:rPr>
          <w:rFonts w:ascii="Book Antiqua" w:hAnsi="Book Antiqua"/>
          <w:sz w:val="20"/>
          <w:szCs w:val="20"/>
          <w:lang w:val="en-US"/>
        </w:rPr>
        <w:t>ion and corresponding with the c</w:t>
      </w:r>
      <w:r>
        <w:rPr>
          <w:rFonts w:ascii="Book Antiqua" w:hAnsi="Book Antiqua"/>
          <w:sz w:val="20"/>
          <w:szCs w:val="20"/>
          <w:lang w:val="en-US"/>
        </w:rPr>
        <w:t>lients counterpart</w:t>
      </w:r>
    </w:p>
    <w:p w:rsidR="003058E0" w:rsidRDefault="00777208" w:rsidP="00305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Reviewing the Contract / Tender Documents for the technical documents</w:t>
      </w:r>
      <w:r w:rsidR="00B86AB3">
        <w:rPr>
          <w:rFonts w:ascii="Book Antiqua" w:hAnsi="Book Antiqua"/>
          <w:sz w:val="20"/>
          <w:szCs w:val="20"/>
          <w:lang w:val="en-US"/>
        </w:rPr>
        <w:t xml:space="preserve"> and standards requirements, re</w:t>
      </w:r>
      <w:r>
        <w:rPr>
          <w:rFonts w:ascii="Book Antiqua" w:hAnsi="Book Antiqua"/>
          <w:sz w:val="20"/>
          <w:szCs w:val="20"/>
          <w:lang w:val="en-US"/>
        </w:rPr>
        <w:t xml:space="preserve">d line, as-built, certification and handing over  </w:t>
      </w:r>
    </w:p>
    <w:p w:rsidR="00CF18E0" w:rsidRDefault="00777208" w:rsidP="00CF18E0">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Supervising the database system application Visual Byblos Cyberspace (VBC / Dashboard) and maintaining the Electronic Data Management System (EDMS)</w:t>
      </w:r>
    </w:p>
    <w:p w:rsidR="00CF18E0" w:rsidRPr="00CF18E0" w:rsidRDefault="00CF18E0" w:rsidP="00CF18E0">
      <w:pPr>
        <w:pStyle w:val="ListParagraph"/>
        <w:numPr>
          <w:ilvl w:val="0"/>
          <w:numId w:val="4"/>
        </w:numPr>
        <w:spacing w:after="0" w:line="276" w:lineRule="auto"/>
        <w:ind w:left="284" w:hanging="284"/>
        <w:jc w:val="both"/>
        <w:rPr>
          <w:rFonts w:ascii="Book Antiqua" w:hAnsi="Book Antiqua"/>
          <w:sz w:val="20"/>
          <w:szCs w:val="20"/>
          <w:lang w:val="en-US"/>
        </w:rPr>
      </w:pPr>
      <w:r w:rsidRPr="00CF18E0">
        <w:rPr>
          <w:rFonts w:ascii="Book Antiqua" w:hAnsi="Book Antiqua"/>
          <w:sz w:val="20"/>
          <w:lang w:val="en-US"/>
        </w:rPr>
        <w:t>Review the Documentation Proce</w:t>
      </w:r>
      <w:r w:rsidR="0078441E">
        <w:rPr>
          <w:rFonts w:ascii="Book Antiqua" w:hAnsi="Book Antiqua"/>
          <w:sz w:val="20"/>
          <w:lang w:val="en-US"/>
        </w:rPr>
        <w:t>dures of the c</w:t>
      </w:r>
      <w:r w:rsidRPr="00CF18E0">
        <w:rPr>
          <w:rFonts w:ascii="Book Antiqua" w:hAnsi="Book Antiqua"/>
          <w:sz w:val="20"/>
          <w:lang w:val="en-US"/>
        </w:rPr>
        <w:t>lient ensures its implementation on our project.</w:t>
      </w:r>
    </w:p>
    <w:p w:rsidR="00CF18E0" w:rsidRPr="00CF18E0" w:rsidRDefault="00CF18E0" w:rsidP="00CF18E0">
      <w:pPr>
        <w:pStyle w:val="ListParagraph"/>
        <w:numPr>
          <w:ilvl w:val="0"/>
          <w:numId w:val="4"/>
        </w:numPr>
        <w:spacing w:after="0" w:line="276" w:lineRule="auto"/>
        <w:ind w:left="284" w:hanging="284"/>
        <w:jc w:val="both"/>
        <w:rPr>
          <w:rFonts w:ascii="Book Antiqua" w:hAnsi="Book Antiqua"/>
          <w:sz w:val="20"/>
          <w:lang w:val="en-US"/>
        </w:rPr>
      </w:pPr>
      <w:r w:rsidRPr="00CF18E0">
        <w:rPr>
          <w:rFonts w:ascii="Book Antiqua" w:hAnsi="Book Antiqua"/>
          <w:sz w:val="20"/>
          <w:lang w:val="en-US"/>
        </w:rPr>
        <w:t>Supervising all Docum</w:t>
      </w:r>
      <w:r>
        <w:rPr>
          <w:rFonts w:ascii="Book Antiqua" w:hAnsi="Book Antiqua"/>
          <w:sz w:val="20"/>
          <w:lang w:val="en-US"/>
        </w:rPr>
        <w:t>ent Control activities such as receipt, control, storage, submission</w:t>
      </w:r>
      <w:r w:rsidRPr="00CF18E0">
        <w:rPr>
          <w:rFonts w:ascii="Book Antiqua" w:hAnsi="Book Antiqua"/>
          <w:sz w:val="20"/>
          <w:lang w:val="en-US"/>
        </w:rPr>
        <w:t xml:space="preserve"> and </w:t>
      </w:r>
      <w:r>
        <w:rPr>
          <w:rFonts w:ascii="Book Antiqua" w:hAnsi="Book Antiqua"/>
          <w:sz w:val="20"/>
          <w:lang w:val="en-US"/>
        </w:rPr>
        <w:t>d</w:t>
      </w:r>
      <w:r w:rsidRPr="00CF18E0">
        <w:rPr>
          <w:rFonts w:ascii="Book Antiqua" w:hAnsi="Book Antiqua"/>
          <w:sz w:val="20"/>
          <w:lang w:val="en-US"/>
        </w:rPr>
        <w:t>istribution</w:t>
      </w:r>
      <w:r>
        <w:rPr>
          <w:rFonts w:ascii="Book Antiqua" w:hAnsi="Book Antiqua"/>
          <w:sz w:val="20"/>
          <w:lang w:val="en-US"/>
        </w:rPr>
        <w:t xml:space="preserve"> of project d</w:t>
      </w:r>
      <w:r w:rsidRPr="00CF18E0">
        <w:rPr>
          <w:rFonts w:ascii="Book Antiqua" w:hAnsi="Book Antiqua"/>
          <w:sz w:val="20"/>
          <w:lang w:val="en-US"/>
        </w:rPr>
        <w:t>ocumentation (Main Contractor, Vendors, Suppliers and Internal Documents)</w:t>
      </w:r>
    </w:p>
    <w:p w:rsidR="00271DFB" w:rsidRPr="00271DFB" w:rsidRDefault="002F4E7C" w:rsidP="00271DFB">
      <w:pPr>
        <w:widowControl/>
        <w:numPr>
          <w:ilvl w:val="0"/>
          <w:numId w:val="4"/>
        </w:numPr>
        <w:autoSpaceDE/>
        <w:autoSpaceDN/>
        <w:adjustRightInd/>
        <w:spacing w:line="360" w:lineRule="auto"/>
        <w:jc w:val="both"/>
        <w:rPr>
          <w:rFonts w:ascii="Book Antiqua" w:eastAsia="Calibri" w:hAnsi="Book Antiqua" w:cs="Times New Roman"/>
          <w:bCs/>
          <w:sz w:val="20"/>
          <w:szCs w:val="22"/>
          <w:lang w:val="en-US"/>
        </w:rPr>
      </w:pPr>
      <w:r>
        <w:rPr>
          <w:rFonts w:ascii="Book Antiqua" w:eastAsia="Calibri" w:hAnsi="Book Antiqua" w:cs="Times New Roman"/>
          <w:bCs/>
          <w:sz w:val="20"/>
          <w:szCs w:val="22"/>
          <w:lang w:val="en-US"/>
        </w:rPr>
        <w:t>Issuing and m</w:t>
      </w:r>
      <w:r w:rsidR="00271DFB" w:rsidRPr="00271DFB">
        <w:rPr>
          <w:rFonts w:ascii="Book Antiqua" w:eastAsia="Calibri" w:hAnsi="Book Antiqua" w:cs="Times New Roman"/>
          <w:bCs/>
          <w:sz w:val="20"/>
          <w:szCs w:val="22"/>
          <w:lang w:val="en-US"/>
        </w:rPr>
        <w:t xml:space="preserve">aintaining the Document Distribution Matrix </w:t>
      </w:r>
      <w:r>
        <w:rPr>
          <w:rFonts w:ascii="Book Antiqua" w:eastAsia="Calibri" w:hAnsi="Book Antiqua" w:cs="Times New Roman"/>
          <w:bCs/>
          <w:sz w:val="20"/>
          <w:szCs w:val="22"/>
          <w:lang w:val="en-US"/>
        </w:rPr>
        <w:t>as per the management requirement</w:t>
      </w:r>
    </w:p>
    <w:p w:rsidR="00777208" w:rsidRDefault="002F4E7C" w:rsidP="00777208">
      <w:pPr>
        <w:pStyle w:val="ListParagraph"/>
        <w:numPr>
          <w:ilvl w:val="0"/>
          <w:numId w:val="4"/>
        </w:numPr>
        <w:spacing w:after="0" w:line="276" w:lineRule="auto"/>
        <w:ind w:left="284" w:hanging="284"/>
        <w:jc w:val="both"/>
        <w:rPr>
          <w:rFonts w:ascii="Book Antiqua" w:hAnsi="Book Antiqua"/>
          <w:sz w:val="20"/>
          <w:lang w:val="en-US"/>
        </w:rPr>
      </w:pPr>
      <w:r>
        <w:rPr>
          <w:rFonts w:ascii="Book Antiqua" w:hAnsi="Book Antiqua"/>
          <w:sz w:val="20"/>
          <w:lang w:val="en-US"/>
        </w:rPr>
        <w:t>Coordination with QA/QC for c</w:t>
      </w:r>
      <w:r w:rsidR="008D4A65">
        <w:rPr>
          <w:rFonts w:ascii="Book Antiqua" w:hAnsi="Book Antiqua"/>
          <w:sz w:val="20"/>
          <w:lang w:val="en-US"/>
        </w:rPr>
        <w:t>ertification and system packages / technical m</w:t>
      </w:r>
      <w:r w:rsidRPr="002F4E7C">
        <w:rPr>
          <w:rFonts w:ascii="Book Antiqua" w:hAnsi="Book Antiqua"/>
          <w:sz w:val="20"/>
          <w:lang w:val="en-US"/>
        </w:rPr>
        <w:t>anual</w:t>
      </w:r>
      <w:r>
        <w:rPr>
          <w:rFonts w:ascii="Book Antiqua" w:hAnsi="Book Antiqua"/>
          <w:sz w:val="20"/>
          <w:lang w:val="en-US"/>
        </w:rPr>
        <w:t xml:space="preserve"> </w:t>
      </w:r>
      <w:r w:rsidR="008D4A65">
        <w:rPr>
          <w:rFonts w:ascii="Book Antiqua" w:hAnsi="Book Antiqua"/>
          <w:sz w:val="20"/>
          <w:lang w:val="en-US"/>
        </w:rPr>
        <w:t>preparation for handing over</w:t>
      </w:r>
    </w:p>
    <w:p w:rsidR="004F03B4" w:rsidRDefault="004F03B4" w:rsidP="004F03B4">
      <w:pPr>
        <w:pStyle w:val="ListParagraph"/>
        <w:numPr>
          <w:ilvl w:val="0"/>
          <w:numId w:val="4"/>
        </w:numPr>
        <w:spacing w:after="0" w:line="276" w:lineRule="auto"/>
        <w:ind w:left="284" w:hanging="284"/>
        <w:jc w:val="both"/>
        <w:rPr>
          <w:rFonts w:ascii="Book Antiqua" w:hAnsi="Book Antiqua"/>
          <w:sz w:val="20"/>
          <w:szCs w:val="20"/>
          <w:lang w:val="en-US"/>
        </w:rPr>
      </w:pPr>
      <w:r w:rsidRPr="004F03B4">
        <w:rPr>
          <w:rFonts w:ascii="Book Antiqua" w:hAnsi="Book Antiqua"/>
          <w:sz w:val="20"/>
          <w:szCs w:val="20"/>
          <w:lang w:val="en-US"/>
        </w:rPr>
        <w:t>Preparing internal &amp; external report for outstanding documents &amp; correspondence on weekly basis and</w:t>
      </w:r>
      <w:r>
        <w:rPr>
          <w:rFonts w:ascii="Book Antiqua" w:hAnsi="Book Antiqua"/>
          <w:sz w:val="20"/>
          <w:szCs w:val="20"/>
          <w:lang w:val="en-US"/>
        </w:rPr>
        <w:t xml:space="preserve"> </w:t>
      </w:r>
      <w:r w:rsidRPr="004F03B4">
        <w:rPr>
          <w:rFonts w:ascii="Book Antiqua" w:hAnsi="Book Antiqua"/>
          <w:sz w:val="20"/>
          <w:szCs w:val="20"/>
          <w:lang w:val="en-US"/>
        </w:rPr>
        <w:t>providing the reports to DCG Manager as per his requirement</w:t>
      </w:r>
    </w:p>
    <w:p w:rsidR="00A2334C" w:rsidRDefault="004F03B4" w:rsidP="00897FF1">
      <w:pPr>
        <w:pStyle w:val="ListParagraph"/>
        <w:numPr>
          <w:ilvl w:val="0"/>
          <w:numId w:val="4"/>
        </w:numPr>
        <w:spacing w:after="0" w:line="276" w:lineRule="auto"/>
        <w:ind w:left="284" w:hanging="284"/>
        <w:jc w:val="both"/>
        <w:rPr>
          <w:rFonts w:ascii="Book Antiqua" w:hAnsi="Book Antiqua"/>
          <w:sz w:val="20"/>
          <w:szCs w:val="20"/>
          <w:lang w:val="en-US"/>
        </w:rPr>
      </w:pPr>
      <w:r w:rsidRPr="004F03B4">
        <w:rPr>
          <w:rFonts w:ascii="Book Antiqua" w:hAnsi="Book Antiqua"/>
          <w:sz w:val="20"/>
          <w:szCs w:val="20"/>
          <w:lang w:val="en-US"/>
        </w:rPr>
        <w:t>Supervision and Job Training / Orientation for New Employees</w:t>
      </w:r>
    </w:p>
    <w:p w:rsidR="003058E0" w:rsidRDefault="003058E0" w:rsidP="00805495">
      <w:pPr>
        <w:pStyle w:val="ListParagraph"/>
        <w:numPr>
          <w:ilvl w:val="0"/>
          <w:numId w:val="0"/>
        </w:numPr>
        <w:spacing w:after="0"/>
        <w:rPr>
          <w:rFonts w:ascii="Book Antiqua" w:hAnsi="Book Antiqua"/>
          <w:sz w:val="20"/>
          <w:szCs w:val="20"/>
          <w:lang w:val="en-US"/>
        </w:rPr>
      </w:pPr>
    </w:p>
    <w:p w:rsidR="003058E0" w:rsidRPr="007434ED" w:rsidRDefault="00E425F0" w:rsidP="003058E0">
      <w:pPr>
        <w:pBdr>
          <w:top w:val="dotted" w:sz="2" w:space="1" w:color="auto"/>
          <w:bottom w:val="dotted" w:sz="2" w:space="1" w:color="auto"/>
        </w:pBdr>
        <w:jc w:val="center"/>
        <w:rPr>
          <w:rFonts w:ascii="Book Antiqua" w:hAnsi="Book Antiqua"/>
          <w:b/>
          <w:i/>
          <w:sz w:val="20"/>
          <w:lang w:val="en-US"/>
        </w:rPr>
      </w:pPr>
      <w:r>
        <w:rPr>
          <w:rFonts w:ascii="Book Antiqua" w:hAnsi="Book Antiqua"/>
          <w:b/>
          <w:bCs/>
          <w:i/>
          <w:sz w:val="20"/>
        </w:rPr>
        <w:t xml:space="preserve">Al </w:t>
      </w:r>
      <w:proofErr w:type="spellStart"/>
      <w:r w:rsidR="00B86AB3">
        <w:rPr>
          <w:rFonts w:ascii="Book Antiqua" w:hAnsi="Book Antiqua"/>
          <w:b/>
          <w:bCs/>
          <w:i/>
          <w:sz w:val="20"/>
        </w:rPr>
        <w:t>Jaber</w:t>
      </w:r>
      <w:proofErr w:type="spellEnd"/>
      <w:r w:rsidR="00B86AB3">
        <w:rPr>
          <w:rFonts w:ascii="Book Antiqua" w:hAnsi="Book Antiqua"/>
          <w:b/>
          <w:bCs/>
          <w:i/>
          <w:sz w:val="20"/>
        </w:rPr>
        <w:t xml:space="preserve"> Energy Services, Abu Dhabi</w:t>
      </w:r>
      <w:r>
        <w:rPr>
          <w:rFonts w:ascii="Book Antiqua" w:hAnsi="Book Antiqua"/>
          <w:b/>
          <w:bCs/>
          <w:i/>
          <w:sz w:val="20"/>
        </w:rPr>
        <w:t xml:space="preserve"> UAE</w:t>
      </w:r>
      <w:r w:rsidR="003058E0" w:rsidRPr="007434ED">
        <w:rPr>
          <w:rFonts w:ascii="Book Antiqua" w:hAnsi="Book Antiqua"/>
          <w:b/>
          <w:i/>
          <w:sz w:val="20"/>
          <w:lang w:val="en-US"/>
        </w:rPr>
        <w:t xml:space="preserve">     :    </w:t>
      </w:r>
      <w:r w:rsidR="003058E0" w:rsidRPr="003058E0">
        <w:rPr>
          <w:rFonts w:ascii="Book Antiqua" w:hAnsi="Book Antiqua"/>
          <w:b/>
          <w:i/>
          <w:sz w:val="20"/>
        </w:rPr>
        <w:t>Document Controller</w:t>
      </w:r>
      <w:r w:rsidR="003058E0" w:rsidRPr="007434ED">
        <w:rPr>
          <w:rFonts w:ascii="Book Antiqua" w:hAnsi="Book Antiqua"/>
          <w:b/>
          <w:i/>
          <w:sz w:val="20"/>
          <w:lang w:val="en-US"/>
        </w:rPr>
        <w:t xml:space="preserve">     :    </w:t>
      </w:r>
      <w:r>
        <w:rPr>
          <w:rFonts w:ascii="Book Antiqua" w:hAnsi="Book Antiqua"/>
          <w:b/>
          <w:i/>
          <w:sz w:val="20"/>
          <w:lang w:val="en-US"/>
        </w:rPr>
        <w:t>Feb</w:t>
      </w:r>
      <w:r w:rsidR="00316153">
        <w:rPr>
          <w:rFonts w:ascii="Book Antiqua" w:hAnsi="Book Antiqua"/>
          <w:b/>
          <w:i/>
          <w:sz w:val="20"/>
          <w:lang w:val="en-US"/>
        </w:rPr>
        <w:t xml:space="preserve"> </w:t>
      </w:r>
      <w:r>
        <w:rPr>
          <w:rFonts w:ascii="Book Antiqua" w:hAnsi="Book Antiqua"/>
          <w:b/>
          <w:i/>
          <w:sz w:val="20"/>
          <w:lang w:val="en-US"/>
        </w:rPr>
        <w:t>2006</w:t>
      </w:r>
      <w:r w:rsidR="003058E0">
        <w:rPr>
          <w:rFonts w:ascii="Book Antiqua" w:hAnsi="Book Antiqua"/>
          <w:b/>
          <w:i/>
          <w:sz w:val="20"/>
          <w:lang w:val="en-US"/>
        </w:rPr>
        <w:t xml:space="preserve"> </w:t>
      </w:r>
      <w:r w:rsidR="00316153">
        <w:rPr>
          <w:rFonts w:ascii="Book Antiqua" w:hAnsi="Book Antiqua"/>
          <w:b/>
          <w:i/>
          <w:sz w:val="20"/>
          <w:lang w:val="en-US"/>
        </w:rPr>
        <w:t>–</w:t>
      </w:r>
      <w:r w:rsidR="003058E0">
        <w:rPr>
          <w:rFonts w:ascii="Book Antiqua" w:hAnsi="Book Antiqua"/>
          <w:b/>
          <w:i/>
          <w:sz w:val="20"/>
          <w:lang w:val="en-US"/>
        </w:rPr>
        <w:t xml:space="preserve"> </w:t>
      </w:r>
      <w:r>
        <w:rPr>
          <w:rFonts w:ascii="Book Antiqua" w:hAnsi="Book Antiqua"/>
          <w:b/>
          <w:i/>
          <w:sz w:val="20"/>
          <w:lang w:val="en-US"/>
        </w:rPr>
        <w:t>Jun</w:t>
      </w:r>
      <w:r w:rsidR="00316153">
        <w:rPr>
          <w:rFonts w:ascii="Book Antiqua" w:hAnsi="Book Antiqua"/>
          <w:b/>
          <w:i/>
          <w:sz w:val="20"/>
          <w:lang w:val="en-US"/>
        </w:rPr>
        <w:t xml:space="preserve"> </w:t>
      </w:r>
      <w:r>
        <w:rPr>
          <w:rFonts w:ascii="Book Antiqua" w:hAnsi="Book Antiqua"/>
          <w:b/>
          <w:i/>
          <w:sz w:val="20"/>
          <w:lang w:val="en-US"/>
        </w:rPr>
        <w:t>2008</w:t>
      </w:r>
    </w:p>
    <w:p w:rsidR="003058E0" w:rsidRDefault="003058E0" w:rsidP="003058E0">
      <w:pPr>
        <w:rPr>
          <w:rFonts w:ascii="Book Antiqua" w:hAnsi="Book Antiqua"/>
          <w:sz w:val="16"/>
          <w:szCs w:val="17"/>
          <w:lang w:val="en-US"/>
        </w:rPr>
      </w:pPr>
    </w:p>
    <w:p w:rsidR="003058E0" w:rsidRPr="007434ED" w:rsidRDefault="00020FD2" w:rsidP="003058E0">
      <w:pPr>
        <w:shd w:val="clear" w:color="auto" w:fill="E8E8E8"/>
        <w:jc w:val="both"/>
        <w:rPr>
          <w:rFonts w:ascii="Book Antiqua" w:hAnsi="Book Antiqua"/>
          <w:b/>
          <w:sz w:val="20"/>
          <w:lang w:val="en-US"/>
        </w:rPr>
      </w:pPr>
      <w:r>
        <w:rPr>
          <w:rFonts w:ascii="Book Antiqua" w:hAnsi="Book Antiqua"/>
          <w:b/>
          <w:sz w:val="20"/>
          <w:lang w:val="en-US"/>
        </w:rPr>
        <w:t>Pro</w:t>
      </w:r>
      <w:r w:rsidR="00602260">
        <w:rPr>
          <w:rFonts w:ascii="Book Antiqua" w:hAnsi="Book Antiqua"/>
          <w:b/>
          <w:sz w:val="20"/>
          <w:lang w:val="en-US"/>
        </w:rPr>
        <w:t xml:space="preserve">ject: </w:t>
      </w:r>
      <w:r w:rsidR="00602260" w:rsidRPr="00323AF3">
        <w:rPr>
          <w:rFonts w:ascii="Book Antiqua" w:hAnsi="Book Antiqua"/>
          <w:sz w:val="20"/>
          <w:u w:val="single"/>
          <w:lang w:val="en-US"/>
        </w:rPr>
        <w:t>1380 Luxury Villas of 12 T</w:t>
      </w:r>
      <w:r w:rsidRPr="00323AF3">
        <w:rPr>
          <w:rFonts w:ascii="Book Antiqua" w:hAnsi="Book Antiqua"/>
          <w:sz w:val="20"/>
          <w:u w:val="single"/>
          <w:lang w:val="en-US"/>
        </w:rPr>
        <w:t>ypes</w:t>
      </w:r>
    </w:p>
    <w:p w:rsidR="00FA39A8" w:rsidRPr="00787AA2" w:rsidRDefault="005C0362" w:rsidP="00010EEF">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1.68 Billion AED</w:t>
      </w:r>
      <w:r w:rsidR="00020FD2">
        <w:rPr>
          <w:rFonts w:ascii="Book Antiqua" w:hAnsi="Book Antiqua"/>
          <w:sz w:val="20"/>
          <w:szCs w:val="20"/>
          <w:lang w:val="en-US"/>
        </w:rPr>
        <w:t xml:space="preserve"> project, contain Phase1, 2 &amp; 3 and 1380 luxury villas of 12 types &amp; services compounds at Al </w:t>
      </w:r>
      <w:proofErr w:type="spellStart"/>
      <w:r w:rsidR="00020FD2">
        <w:rPr>
          <w:rFonts w:ascii="Book Antiqua" w:hAnsi="Book Antiqua"/>
          <w:sz w:val="20"/>
          <w:szCs w:val="20"/>
          <w:lang w:val="en-US"/>
        </w:rPr>
        <w:t>Rah</w:t>
      </w:r>
      <w:r w:rsidR="0096149A">
        <w:rPr>
          <w:rFonts w:ascii="Book Antiqua" w:hAnsi="Book Antiqua"/>
          <w:sz w:val="20"/>
          <w:szCs w:val="20"/>
          <w:lang w:val="en-US"/>
        </w:rPr>
        <w:t>a</w:t>
      </w:r>
      <w:proofErr w:type="spellEnd"/>
      <w:r w:rsidR="00020FD2">
        <w:rPr>
          <w:rFonts w:ascii="Book Antiqua" w:hAnsi="Book Antiqua"/>
          <w:sz w:val="20"/>
          <w:szCs w:val="20"/>
          <w:lang w:val="en-US"/>
        </w:rPr>
        <w:t xml:space="preserve"> Gardens</w:t>
      </w:r>
    </w:p>
    <w:p w:rsidR="00316153" w:rsidRPr="00316153" w:rsidRDefault="00020FD2" w:rsidP="0031615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lastRenderedPageBreak/>
        <w:t xml:space="preserve">Working as part of the multidisciplinary team and setting up document procedure </w:t>
      </w:r>
    </w:p>
    <w:p w:rsidR="00316153" w:rsidRDefault="000F7763" w:rsidP="0031615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Ensuring correct implementation of the Document Control System and maintaining both electronic and hard copies records, including registering all project record engineering and correspondence, creating data base and setting up proper filing systems of drawings and documents </w:t>
      </w:r>
    </w:p>
    <w:p w:rsidR="00C35197" w:rsidRDefault="000F7763" w:rsidP="0031615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Preparing of design and construction submission packages drawings and documents to the engineer</w:t>
      </w:r>
    </w:p>
    <w:p w:rsidR="00316153" w:rsidRDefault="000F7763" w:rsidP="0031615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Verification and implementation of correct revision on drawings / documents and update the record</w:t>
      </w:r>
    </w:p>
    <w:p w:rsidR="00A757E3" w:rsidRDefault="00EE24B9" w:rsidP="0031615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Coordination with supplier regarding material submission to the </w:t>
      </w:r>
      <w:r w:rsidR="00321DB3">
        <w:rPr>
          <w:rFonts w:ascii="Book Antiqua" w:hAnsi="Book Antiqua"/>
          <w:sz w:val="20"/>
          <w:szCs w:val="20"/>
          <w:lang w:val="en-US"/>
        </w:rPr>
        <w:t>consultant</w:t>
      </w:r>
      <w:r>
        <w:rPr>
          <w:rFonts w:ascii="Book Antiqua" w:hAnsi="Book Antiqua"/>
          <w:sz w:val="20"/>
          <w:szCs w:val="20"/>
          <w:lang w:val="en-US"/>
        </w:rPr>
        <w:t xml:space="preserve"> for final approval</w:t>
      </w:r>
    </w:p>
    <w:p w:rsidR="00AA33EB" w:rsidRDefault="00EE24B9"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 xml:space="preserve">Maintain and updating </w:t>
      </w:r>
      <w:r w:rsidR="00321DB3">
        <w:rPr>
          <w:rFonts w:ascii="Book Antiqua" w:hAnsi="Book Antiqua"/>
          <w:sz w:val="20"/>
          <w:szCs w:val="20"/>
          <w:lang w:val="en-US"/>
        </w:rPr>
        <w:t>record of Site Instruction, Request for Information RFI/ Technical Query TQ both electronic &amp; hard copies</w:t>
      </w:r>
    </w:p>
    <w:p w:rsidR="00321DB3" w:rsidRDefault="00C13C1D"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Serving as a liaison between key management personals and project based work</w:t>
      </w:r>
    </w:p>
    <w:p w:rsidR="00C13C1D" w:rsidRDefault="00C13C1D"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Coordination and interaction with Project Manager, Material Manager, QA/QC Manager and QC Inspectors</w:t>
      </w:r>
    </w:p>
    <w:p w:rsidR="00C13C1D" w:rsidRDefault="00946C7F"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Coordination and liaise various issues regarding documentation within the organization and outside the organization</w:t>
      </w:r>
    </w:p>
    <w:p w:rsidR="00946C7F" w:rsidRDefault="00946C7F"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Generate follow up pending issued</w:t>
      </w:r>
    </w:p>
    <w:p w:rsidR="00946C7F" w:rsidRDefault="00946C7F"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Prepare monthly QA/QC report for submission of consultant</w:t>
      </w:r>
    </w:p>
    <w:p w:rsidR="00946C7F" w:rsidRDefault="00946C7F" w:rsidP="00321DB3">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Ensure proper distribution &amp; supervising filing</w:t>
      </w:r>
    </w:p>
    <w:p w:rsidR="00946C7F" w:rsidRPr="00321DB3" w:rsidRDefault="00946C7F" w:rsidP="00946C7F">
      <w:pPr>
        <w:pStyle w:val="ListParagraph"/>
        <w:numPr>
          <w:ilvl w:val="0"/>
          <w:numId w:val="0"/>
        </w:numPr>
        <w:spacing w:after="0" w:line="276" w:lineRule="auto"/>
        <w:ind w:left="284"/>
        <w:jc w:val="both"/>
        <w:rPr>
          <w:rFonts w:ascii="Book Antiqua" w:hAnsi="Book Antiqua"/>
          <w:sz w:val="20"/>
          <w:szCs w:val="20"/>
          <w:lang w:val="en-US"/>
        </w:rPr>
      </w:pPr>
    </w:p>
    <w:p w:rsidR="0041524D" w:rsidRPr="00AC6A26" w:rsidRDefault="00946C7F" w:rsidP="00AC6A26">
      <w:pPr>
        <w:pBdr>
          <w:top w:val="dotted" w:sz="2" w:space="1" w:color="auto"/>
          <w:bottom w:val="dotted" w:sz="2" w:space="1" w:color="auto"/>
        </w:pBdr>
        <w:jc w:val="center"/>
        <w:rPr>
          <w:rFonts w:ascii="Book Antiqua" w:hAnsi="Book Antiqua"/>
          <w:b/>
          <w:bCs/>
          <w:i/>
          <w:sz w:val="20"/>
        </w:rPr>
      </w:pPr>
      <w:r>
        <w:rPr>
          <w:rFonts w:ascii="Book Antiqua" w:hAnsi="Book Antiqua"/>
          <w:b/>
          <w:bCs/>
          <w:i/>
          <w:sz w:val="20"/>
        </w:rPr>
        <w:t xml:space="preserve">ALEC Al </w:t>
      </w:r>
      <w:proofErr w:type="spellStart"/>
      <w:r>
        <w:rPr>
          <w:rFonts w:ascii="Book Antiqua" w:hAnsi="Book Antiqua"/>
          <w:b/>
          <w:bCs/>
          <w:i/>
          <w:sz w:val="20"/>
        </w:rPr>
        <w:t>Jaber</w:t>
      </w:r>
      <w:proofErr w:type="spellEnd"/>
      <w:r>
        <w:rPr>
          <w:rFonts w:ascii="Book Antiqua" w:hAnsi="Book Antiqua"/>
          <w:b/>
          <w:bCs/>
          <w:i/>
          <w:sz w:val="20"/>
        </w:rPr>
        <w:t xml:space="preserve"> </w:t>
      </w:r>
      <w:proofErr w:type="spellStart"/>
      <w:r>
        <w:rPr>
          <w:rFonts w:ascii="Book Antiqua" w:hAnsi="Book Antiqua"/>
          <w:b/>
          <w:bCs/>
          <w:i/>
          <w:sz w:val="20"/>
        </w:rPr>
        <w:t>Grinker</w:t>
      </w:r>
      <w:proofErr w:type="spellEnd"/>
      <w:r>
        <w:rPr>
          <w:rFonts w:ascii="Book Antiqua" w:hAnsi="Book Antiqua"/>
          <w:b/>
          <w:bCs/>
          <w:i/>
          <w:sz w:val="20"/>
        </w:rPr>
        <w:t xml:space="preserve"> LTA</w:t>
      </w:r>
      <w:r w:rsidR="0041524D" w:rsidRPr="00AC6A26">
        <w:rPr>
          <w:rFonts w:ascii="Book Antiqua" w:hAnsi="Book Antiqua"/>
          <w:b/>
          <w:bCs/>
          <w:i/>
          <w:sz w:val="20"/>
        </w:rPr>
        <w:t xml:space="preserve">, </w:t>
      </w:r>
      <w:r>
        <w:rPr>
          <w:rFonts w:ascii="Book Antiqua" w:hAnsi="Book Antiqua"/>
          <w:b/>
          <w:bCs/>
          <w:i/>
          <w:sz w:val="20"/>
        </w:rPr>
        <w:t>Dubai UAE</w:t>
      </w:r>
      <w:r w:rsidR="00942E8E">
        <w:rPr>
          <w:rFonts w:ascii="Book Antiqua" w:hAnsi="Book Antiqua"/>
          <w:b/>
          <w:bCs/>
          <w:i/>
          <w:sz w:val="20"/>
        </w:rPr>
        <w:t xml:space="preserve">   </w:t>
      </w:r>
      <w:r w:rsidR="00237315">
        <w:rPr>
          <w:rFonts w:ascii="Book Antiqua" w:hAnsi="Book Antiqua"/>
          <w:b/>
          <w:bCs/>
          <w:i/>
          <w:sz w:val="20"/>
        </w:rPr>
        <w:t xml:space="preserve"> </w:t>
      </w:r>
      <w:r w:rsidR="0041524D" w:rsidRPr="00AC6A26">
        <w:rPr>
          <w:rFonts w:ascii="Book Antiqua" w:hAnsi="Book Antiqua"/>
          <w:b/>
          <w:bCs/>
          <w:i/>
          <w:sz w:val="20"/>
        </w:rPr>
        <w:t xml:space="preserve">:    </w:t>
      </w:r>
      <w:r>
        <w:rPr>
          <w:rFonts w:ascii="Book Antiqua" w:hAnsi="Book Antiqua"/>
          <w:b/>
          <w:bCs/>
          <w:i/>
          <w:sz w:val="20"/>
        </w:rPr>
        <w:t>Assistant Plant</w:t>
      </w:r>
      <w:r w:rsidR="0041524D" w:rsidRPr="00AC6A26">
        <w:rPr>
          <w:rFonts w:ascii="Book Antiqua" w:hAnsi="Book Antiqua"/>
          <w:b/>
          <w:bCs/>
          <w:i/>
          <w:sz w:val="20"/>
        </w:rPr>
        <w:t xml:space="preserve"> Supervisor     :    </w:t>
      </w:r>
      <w:r>
        <w:rPr>
          <w:rFonts w:ascii="Book Antiqua" w:hAnsi="Book Antiqua"/>
          <w:b/>
          <w:bCs/>
          <w:i/>
          <w:sz w:val="20"/>
        </w:rPr>
        <w:t>Aug</w:t>
      </w:r>
      <w:r w:rsidR="0041524D" w:rsidRPr="00AC6A26">
        <w:rPr>
          <w:rFonts w:ascii="Book Antiqua" w:hAnsi="Book Antiqua"/>
          <w:b/>
          <w:bCs/>
          <w:i/>
          <w:sz w:val="20"/>
        </w:rPr>
        <w:t xml:space="preserve"> </w:t>
      </w:r>
      <w:r>
        <w:rPr>
          <w:rFonts w:ascii="Book Antiqua" w:hAnsi="Book Antiqua"/>
          <w:b/>
          <w:bCs/>
          <w:i/>
          <w:sz w:val="20"/>
        </w:rPr>
        <w:t>2005</w:t>
      </w:r>
      <w:r w:rsidR="0041524D" w:rsidRPr="00AC6A26">
        <w:rPr>
          <w:rFonts w:ascii="Book Antiqua" w:hAnsi="Book Antiqua"/>
          <w:b/>
          <w:bCs/>
          <w:i/>
          <w:sz w:val="20"/>
        </w:rPr>
        <w:t xml:space="preserve"> – </w:t>
      </w:r>
      <w:r>
        <w:rPr>
          <w:rFonts w:ascii="Book Antiqua" w:hAnsi="Book Antiqua"/>
          <w:b/>
          <w:bCs/>
          <w:i/>
          <w:sz w:val="20"/>
        </w:rPr>
        <w:t>Jan 2006</w:t>
      </w:r>
    </w:p>
    <w:p w:rsidR="0041524D" w:rsidRDefault="0041524D" w:rsidP="00AA33EB">
      <w:pPr>
        <w:pStyle w:val="ListParagraph"/>
        <w:numPr>
          <w:ilvl w:val="0"/>
          <w:numId w:val="0"/>
        </w:numPr>
        <w:spacing w:after="0"/>
        <w:rPr>
          <w:rFonts w:ascii="Book Antiqua" w:hAnsi="Book Antiqua"/>
          <w:sz w:val="20"/>
          <w:szCs w:val="20"/>
          <w:lang w:val="en-US"/>
        </w:rPr>
      </w:pPr>
    </w:p>
    <w:p w:rsidR="00CB5685" w:rsidRDefault="00946C7F" w:rsidP="00DC75B7">
      <w:pPr>
        <w:pStyle w:val="ListParagraph"/>
        <w:numPr>
          <w:ilvl w:val="0"/>
          <w:numId w:val="0"/>
        </w:numPr>
        <w:shd w:val="clear" w:color="auto" w:fill="E8E8E8"/>
        <w:spacing w:after="0" w:line="276" w:lineRule="auto"/>
        <w:jc w:val="both"/>
        <w:rPr>
          <w:rFonts w:ascii="Book Antiqua" w:hAnsi="Book Antiqua"/>
          <w:b/>
          <w:sz w:val="20"/>
          <w:szCs w:val="20"/>
          <w:lang w:val="en-US"/>
        </w:rPr>
      </w:pPr>
      <w:r>
        <w:rPr>
          <w:rFonts w:ascii="Book Antiqua" w:hAnsi="Book Antiqua"/>
          <w:b/>
          <w:sz w:val="20"/>
          <w:szCs w:val="20"/>
          <w:lang w:val="en-US"/>
        </w:rPr>
        <w:t>Project</w:t>
      </w:r>
      <w:r w:rsidR="00DC75B7" w:rsidRPr="00DC75B7">
        <w:rPr>
          <w:rFonts w:ascii="Book Antiqua" w:hAnsi="Book Antiqua"/>
          <w:b/>
          <w:sz w:val="20"/>
          <w:szCs w:val="20"/>
          <w:lang w:val="en-US"/>
        </w:rPr>
        <w:t>:</w:t>
      </w:r>
      <w:r w:rsidR="00CB5685">
        <w:rPr>
          <w:rFonts w:ascii="Book Antiqua" w:hAnsi="Book Antiqua"/>
          <w:b/>
          <w:sz w:val="20"/>
          <w:szCs w:val="20"/>
          <w:lang w:val="en-US"/>
        </w:rPr>
        <w:t xml:space="preserve"> </w:t>
      </w:r>
      <w:r w:rsidR="00602260" w:rsidRPr="00323AF3">
        <w:rPr>
          <w:rFonts w:ascii="Book Antiqua" w:eastAsia="Times New Roman" w:hAnsi="Book Antiqua" w:cs="Arial"/>
          <w:bCs w:val="0"/>
          <w:sz w:val="20"/>
          <w:szCs w:val="20"/>
          <w:u w:val="single"/>
          <w:lang w:val="en-US"/>
        </w:rPr>
        <w:t xml:space="preserve">Al </w:t>
      </w:r>
      <w:proofErr w:type="spellStart"/>
      <w:r w:rsidR="00602260" w:rsidRPr="00323AF3">
        <w:rPr>
          <w:rFonts w:ascii="Book Antiqua" w:eastAsia="Times New Roman" w:hAnsi="Book Antiqua" w:cs="Arial"/>
          <w:bCs w:val="0"/>
          <w:sz w:val="20"/>
          <w:szCs w:val="20"/>
          <w:u w:val="single"/>
          <w:lang w:val="en-US"/>
        </w:rPr>
        <w:t>Jaber</w:t>
      </w:r>
      <w:proofErr w:type="spellEnd"/>
      <w:r w:rsidR="00602260" w:rsidRPr="00323AF3">
        <w:rPr>
          <w:rFonts w:ascii="Book Antiqua" w:eastAsia="Times New Roman" w:hAnsi="Book Antiqua" w:cs="Arial"/>
          <w:bCs w:val="0"/>
          <w:sz w:val="20"/>
          <w:szCs w:val="20"/>
          <w:u w:val="single"/>
          <w:lang w:val="en-US"/>
        </w:rPr>
        <w:t xml:space="preserve"> Tower, Media City</w:t>
      </w:r>
    </w:p>
    <w:p w:rsidR="00BE218B" w:rsidRDefault="00CB5685" w:rsidP="00BE218B">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 xml:space="preserve">Project Hotel at </w:t>
      </w:r>
      <w:proofErr w:type="spellStart"/>
      <w:r>
        <w:rPr>
          <w:rFonts w:ascii="Book Antiqua" w:hAnsi="Book Antiqua"/>
          <w:sz w:val="20"/>
          <w:szCs w:val="20"/>
          <w:lang w:val="en-US"/>
        </w:rPr>
        <w:t>Burj</w:t>
      </w:r>
      <w:proofErr w:type="spellEnd"/>
      <w:r>
        <w:rPr>
          <w:rFonts w:ascii="Book Antiqua" w:hAnsi="Book Antiqua"/>
          <w:sz w:val="20"/>
          <w:szCs w:val="20"/>
          <w:lang w:val="en-US"/>
        </w:rPr>
        <w:t xml:space="preserve"> Dubai Site, ALEC </w:t>
      </w:r>
      <w:r w:rsidR="00BE218B">
        <w:rPr>
          <w:rFonts w:ascii="Book Antiqua" w:hAnsi="Book Antiqua"/>
          <w:sz w:val="20"/>
          <w:szCs w:val="20"/>
          <w:lang w:val="en-US"/>
        </w:rPr>
        <w:t xml:space="preserve">founded in 1999 as an LLC, a partnership between Abu Dhabi based </w:t>
      </w:r>
    </w:p>
    <w:p w:rsidR="00BE218B" w:rsidRDefault="00BE218B" w:rsidP="00BE218B">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 xml:space="preserve">AL </w:t>
      </w:r>
      <w:proofErr w:type="spellStart"/>
      <w:r>
        <w:rPr>
          <w:rFonts w:ascii="Book Antiqua" w:hAnsi="Book Antiqua"/>
          <w:sz w:val="20"/>
          <w:szCs w:val="20"/>
          <w:lang w:val="en-US"/>
        </w:rPr>
        <w:t>Jaber</w:t>
      </w:r>
      <w:proofErr w:type="spellEnd"/>
      <w:r>
        <w:rPr>
          <w:rFonts w:ascii="Book Antiqua" w:hAnsi="Book Antiqua"/>
          <w:sz w:val="20"/>
          <w:szCs w:val="20"/>
          <w:lang w:val="en-US"/>
        </w:rPr>
        <w:t xml:space="preserve"> and South African based </w:t>
      </w:r>
      <w:proofErr w:type="spellStart"/>
      <w:r>
        <w:rPr>
          <w:rFonts w:ascii="Book Antiqua" w:hAnsi="Book Antiqua"/>
          <w:sz w:val="20"/>
          <w:szCs w:val="20"/>
          <w:lang w:val="en-US"/>
        </w:rPr>
        <w:t>Grinker</w:t>
      </w:r>
      <w:proofErr w:type="spellEnd"/>
      <w:r>
        <w:rPr>
          <w:rFonts w:ascii="Book Antiqua" w:hAnsi="Book Antiqua"/>
          <w:sz w:val="20"/>
          <w:szCs w:val="20"/>
          <w:lang w:val="en-US"/>
        </w:rPr>
        <w:t xml:space="preserve"> LTA has evolved and grown to become a highly respected player</w:t>
      </w:r>
    </w:p>
    <w:p w:rsidR="00BE218B" w:rsidRDefault="005C0362" w:rsidP="00BE218B">
      <w:pPr>
        <w:pStyle w:val="ListParagraph"/>
        <w:numPr>
          <w:ilvl w:val="0"/>
          <w:numId w:val="0"/>
        </w:numPr>
        <w:shd w:val="clear" w:color="auto" w:fill="E8E8E8"/>
        <w:spacing w:after="0" w:line="276" w:lineRule="auto"/>
        <w:ind w:left="284"/>
        <w:jc w:val="both"/>
        <w:rPr>
          <w:rFonts w:ascii="Book Antiqua" w:hAnsi="Book Antiqua"/>
          <w:sz w:val="20"/>
          <w:szCs w:val="20"/>
          <w:lang w:val="en-US"/>
        </w:rPr>
      </w:pPr>
      <w:proofErr w:type="gramStart"/>
      <w:r>
        <w:rPr>
          <w:rFonts w:ascii="Book Antiqua" w:hAnsi="Book Antiqua"/>
          <w:sz w:val="20"/>
          <w:szCs w:val="20"/>
          <w:lang w:val="en-US"/>
        </w:rPr>
        <w:t>in</w:t>
      </w:r>
      <w:proofErr w:type="gramEnd"/>
      <w:r w:rsidR="00BE218B">
        <w:rPr>
          <w:rFonts w:ascii="Book Antiqua" w:hAnsi="Book Antiqua"/>
          <w:sz w:val="20"/>
          <w:szCs w:val="20"/>
          <w:lang w:val="en-US"/>
        </w:rPr>
        <w:t xml:space="preserve"> the UAE construction market. Now a wholly owned subsidiary of the Al jabber Group, ALEC has retained </w:t>
      </w:r>
    </w:p>
    <w:p w:rsidR="00B86AB3" w:rsidRPr="00535E55" w:rsidRDefault="005C0362" w:rsidP="00535E55">
      <w:pPr>
        <w:pStyle w:val="ListParagraph"/>
        <w:numPr>
          <w:ilvl w:val="0"/>
          <w:numId w:val="0"/>
        </w:numPr>
        <w:shd w:val="clear" w:color="auto" w:fill="E8E8E8"/>
        <w:spacing w:after="0" w:line="276" w:lineRule="auto"/>
        <w:ind w:left="284"/>
        <w:jc w:val="both"/>
        <w:rPr>
          <w:rFonts w:ascii="Book Antiqua" w:hAnsi="Book Antiqua"/>
          <w:sz w:val="20"/>
          <w:szCs w:val="20"/>
          <w:lang w:val="en-US"/>
        </w:rPr>
      </w:pPr>
      <w:r>
        <w:rPr>
          <w:rFonts w:ascii="Book Antiqua" w:hAnsi="Book Antiqua"/>
          <w:sz w:val="20"/>
          <w:szCs w:val="20"/>
          <w:lang w:val="en-US"/>
        </w:rPr>
        <w:t>&amp;</w:t>
      </w:r>
      <w:r w:rsidR="00BE218B">
        <w:rPr>
          <w:rFonts w:ascii="Book Antiqua" w:hAnsi="Book Antiqua"/>
          <w:sz w:val="20"/>
          <w:szCs w:val="20"/>
          <w:lang w:val="en-US"/>
        </w:rPr>
        <w:t xml:space="preserve"> built upon the key management, its culture an d operations that have made its successful to date</w:t>
      </w:r>
    </w:p>
    <w:p w:rsidR="005A4BCB" w:rsidRDefault="00946C7F" w:rsidP="007B4B37">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Taking care of office work in plant department</w:t>
      </w:r>
    </w:p>
    <w:p w:rsidR="007B1BF9" w:rsidRDefault="00946C7F" w:rsidP="007B4B37">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Checking all complaints from the various sites</w:t>
      </w:r>
    </w:p>
    <w:p w:rsidR="00691376" w:rsidRDefault="008B23BE" w:rsidP="00A923CE">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Resolving issues of different sites related to plant department</w:t>
      </w:r>
    </w:p>
    <w:p w:rsidR="00950299" w:rsidRDefault="0078441E" w:rsidP="004E2E64">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Maintaining</w:t>
      </w:r>
      <w:r w:rsidR="008640DF">
        <w:rPr>
          <w:rFonts w:ascii="Book Antiqua" w:hAnsi="Book Antiqua"/>
          <w:sz w:val="20"/>
          <w:szCs w:val="20"/>
          <w:lang w:val="en-US"/>
        </w:rPr>
        <w:t xml:space="preserve"> the time sheet for the plant department</w:t>
      </w:r>
    </w:p>
    <w:p w:rsidR="00B1618C" w:rsidRDefault="008640DF" w:rsidP="00B629F9">
      <w:pPr>
        <w:pStyle w:val="ListParagraph"/>
        <w:numPr>
          <w:ilvl w:val="0"/>
          <w:numId w:val="4"/>
        </w:numPr>
        <w:spacing w:after="0" w:line="276" w:lineRule="auto"/>
        <w:ind w:left="284" w:hanging="284"/>
        <w:jc w:val="both"/>
        <w:rPr>
          <w:rFonts w:ascii="Book Antiqua" w:hAnsi="Book Antiqua"/>
          <w:sz w:val="20"/>
          <w:szCs w:val="20"/>
          <w:lang w:val="en-US"/>
        </w:rPr>
      </w:pPr>
      <w:r>
        <w:rPr>
          <w:rFonts w:ascii="Book Antiqua" w:hAnsi="Book Antiqua"/>
          <w:sz w:val="20"/>
          <w:szCs w:val="20"/>
          <w:lang w:val="en-US"/>
        </w:rPr>
        <w:t>Handling the transport for the plant department</w:t>
      </w:r>
    </w:p>
    <w:p w:rsidR="00AA33EB" w:rsidRPr="00FE0528" w:rsidRDefault="00AA33EB" w:rsidP="00805495">
      <w:pPr>
        <w:pStyle w:val="ListParagraph"/>
        <w:numPr>
          <w:ilvl w:val="0"/>
          <w:numId w:val="0"/>
        </w:numPr>
        <w:spacing w:after="0"/>
        <w:rPr>
          <w:rFonts w:ascii="Book Antiqua" w:hAnsi="Book Antiqua"/>
          <w:sz w:val="20"/>
          <w:szCs w:val="20"/>
          <w:lang w:val="en-US"/>
        </w:rPr>
      </w:pPr>
    </w:p>
    <w:p w:rsidR="002A790D" w:rsidRPr="00BF324C" w:rsidRDefault="00EA4E7F" w:rsidP="00556E94">
      <w:pPr>
        <w:rPr>
          <w:rFonts w:ascii="Tw Cen MT Condensed Extra Bold" w:hAnsi="Tw Cen MT Condensed Extra Bold" w:cs="Tahoma"/>
          <w:bCs/>
          <w:iCs/>
          <w:color w:val="31849B"/>
          <w:sz w:val="28"/>
          <w:lang w:val="en-US"/>
        </w:rPr>
      </w:pPr>
      <w:r w:rsidRPr="00BF324C">
        <w:rPr>
          <w:rFonts w:ascii="Tw Cen MT Condensed Extra Bold" w:hAnsi="Tw Cen MT Condensed Extra Bold" w:cs="Tahoma"/>
          <w:bCs/>
          <w:iCs/>
          <w:color w:val="31849B"/>
          <w:sz w:val="28"/>
          <w:lang w:val="en-US"/>
        </w:rPr>
        <w:t>Academics</w:t>
      </w:r>
    </w:p>
    <w:p w:rsidR="008E22F3" w:rsidRPr="00535E55" w:rsidRDefault="001F0227" w:rsidP="00535E55">
      <w:pPr>
        <w:rPr>
          <w:rFonts w:ascii="Book Antiqua" w:hAnsi="Book Antiqua" w:cs="Tahoma"/>
          <w:bCs/>
          <w:iCs/>
          <w:sz w:val="2"/>
          <w:szCs w:val="2"/>
          <w:lang w:val="en-US"/>
        </w:rPr>
      </w:pPr>
      <w:r>
        <w:rPr>
          <w:rFonts w:ascii="Book Antiqua" w:hAnsi="Book Antiqua" w:cs="Tahoma"/>
          <w:bCs/>
          <w:iCs/>
          <w:noProof/>
          <w:sz w:val="2"/>
          <w:szCs w:val="2"/>
          <w:lang w:val="en-US"/>
        </w:rPr>
        <w:pict w14:anchorId="4299D595">
          <v:rect id="_x0000_i1028" style="width:527.35pt;height:3pt" o:hralign="center" o:hrstd="t" o:hrnoshade="t" o:hr="t" fillcolor="#a0a0a0" stroked="f"/>
        </w:pict>
      </w:r>
    </w:p>
    <w:p w:rsidR="000C30B0" w:rsidRDefault="00466CDF" w:rsidP="00466CDF">
      <w:pPr>
        <w:widowControl/>
        <w:autoSpaceDE/>
        <w:autoSpaceDN/>
        <w:adjustRightInd/>
        <w:rPr>
          <w:rFonts w:ascii="Book Antiqua" w:hAnsi="Book Antiqua"/>
          <w:sz w:val="20"/>
          <w:lang w:val="en-US"/>
        </w:rPr>
      </w:pPr>
      <w:r w:rsidRPr="00466CDF">
        <w:rPr>
          <w:rFonts w:ascii="Book Antiqua" w:hAnsi="Book Antiqua"/>
          <w:b/>
          <w:sz w:val="20"/>
          <w:lang w:val="en-US"/>
        </w:rPr>
        <w:t>Education</w:t>
      </w:r>
    </w:p>
    <w:p w:rsidR="002255B1" w:rsidRPr="002255B1" w:rsidRDefault="008640DF" w:rsidP="002255B1">
      <w:pPr>
        <w:widowControl/>
        <w:numPr>
          <w:ilvl w:val="0"/>
          <w:numId w:val="2"/>
        </w:numPr>
        <w:autoSpaceDE/>
        <w:autoSpaceDN/>
        <w:adjustRightInd/>
        <w:rPr>
          <w:rFonts w:ascii="Book Antiqua" w:hAnsi="Book Antiqua"/>
          <w:sz w:val="20"/>
          <w:lang w:val="en-US"/>
        </w:rPr>
      </w:pPr>
      <w:r>
        <w:rPr>
          <w:rFonts w:ascii="Book Antiqua" w:hAnsi="Book Antiqua"/>
          <w:b/>
          <w:sz w:val="20"/>
          <w:lang w:val="en-US"/>
        </w:rPr>
        <w:t xml:space="preserve">LLB </w:t>
      </w:r>
      <w:r w:rsidR="002255B1" w:rsidRPr="002255B1">
        <w:rPr>
          <w:rFonts w:ascii="Book Antiqua" w:hAnsi="Book Antiqua"/>
          <w:b/>
          <w:sz w:val="20"/>
          <w:lang w:val="en-US"/>
        </w:rPr>
        <w:t>(</w:t>
      </w:r>
      <w:r>
        <w:rPr>
          <w:rFonts w:ascii="Book Antiqua" w:hAnsi="Book Antiqua"/>
          <w:b/>
          <w:sz w:val="20"/>
          <w:lang w:val="en-US"/>
        </w:rPr>
        <w:t xml:space="preserve">Latin </w:t>
      </w:r>
      <w:proofErr w:type="spellStart"/>
      <w:r w:rsidRPr="008640DF">
        <w:rPr>
          <w:rFonts w:ascii="Book Antiqua" w:hAnsi="Book Antiqua"/>
          <w:b/>
          <w:sz w:val="20"/>
          <w:lang w:val="en-US"/>
        </w:rPr>
        <w:t>Legum</w:t>
      </w:r>
      <w:proofErr w:type="spellEnd"/>
      <w:r w:rsidRPr="008640DF">
        <w:rPr>
          <w:rFonts w:ascii="Book Antiqua" w:hAnsi="Book Antiqua"/>
          <w:b/>
          <w:sz w:val="20"/>
          <w:lang w:val="en-US"/>
        </w:rPr>
        <w:t xml:space="preserve"> Baccalaureus</w:t>
      </w:r>
      <w:r w:rsidR="002255B1" w:rsidRPr="002255B1">
        <w:rPr>
          <w:rFonts w:ascii="Book Antiqua" w:hAnsi="Book Antiqua"/>
          <w:b/>
          <w:sz w:val="20"/>
          <w:lang w:val="en-US"/>
        </w:rPr>
        <w:t>)</w:t>
      </w:r>
      <w:r>
        <w:rPr>
          <w:rFonts w:ascii="Book Antiqua" w:hAnsi="Book Antiqua"/>
          <w:b/>
          <w:sz w:val="20"/>
          <w:lang w:val="en-US"/>
        </w:rPr>
        <w:t xml:space="preserve"> </w:t>
      </w:r>
      <w:r>
        <w:rPr>
          <w:rFonts w:ascii="Book Antiqua" w:hAnsi="Book Antiqua"/>
          <w:sz w:val="20"/>
          <w:lang w:val="en-US"/>
        </w:rPr>
        <w:t>Quaid-e-</w:t>
      </w:r>
      <w:proofErr w:type="spellStart"/>
      <w:r>
        <w:rPr>
          <w:rFonts w:ascii="Book Antiqua" w:hAnsi="Book Antiqua"/>
          <w:sz w:val="20"/>
          <w:lang w:val="en-US"/>
        </w:rPr>
        <w:t>Azam</w:t>
      </w:r>
      <w:proofErr w:type="spellEnd"/>
      <w:r>
        <w:rPr>
          <w:rFonts w:ascii="Book Antiqua" w:hAnsi="Book Antiqua"/>
          <w:sz w:val="20"/>
          <w:lang w:val="en-US"/>
        </w:rPr>
        <w:t xml:space="preserve"> Law College</w:t>
      </w:r>
      <w:r w:rsidR="002255B1" w:rsidRPr="002255B1">
        <w:rPr>
          <w:rFonts w:ascii="Book Antiqua" w:hAnsi="Book Antiqua"/>
          <w:sz w:val="20"/>
          <w:lang w:val="en-US"/>
        </w:rPr>
        <w:t>, Lahore – Pakistan (</w:t>
      </w:r>
      <w:r>
        <w:rPr>
          <w:rFonts w:ascii="Book Antiqua" w:hAnsi="Book Antiqua"/>
          <w:sz w:val="20"/>
          <w:lang w:val="en-US"/>
        </w:rPr>
        <w:t>2006</w:t>
      </w:r>
      <w:r w:rsidR="002255B1">
        <w:rPr>
          <w:rFonts w:ascii="Book Antiqua" w:hAnsi="Book Antiqua"/>
          <w:sz w:val="20"/>
          <w:lang w:val="en-US"/>
        </w:rPr>
        <w:t>)</w:t>
      </w:r>
    </w:p>
    <w:p w:rsidR="002255B1" w:rsidRPr="002255B1" w:rsidRDefault="008640DF" w:rsidP="002255B1">
      <w:pPr>
        <w:widowControl/>
        <w:numPr>
          <w:ilvl w:val="0"/>
          <w:numId w:val="2"/>
        </w:numPr>
        <w:autoSpaceDE/>
        <w:autoSpaceDN/>
        <w:adjustRightInd/>
        <w:rPr>
          <w:rFonts w:ascii="Book Antiqua" w:hAnsi="Book Antiqua"/>
          <w:sz w:val="20"/>
          <w:lang w:val="en-US"/>
        </w:rPr>
      </w:pPr>
      <w:r>
        <w:rPr>
          <w:rFonts w:ascii="Book Antiqua" w:hAnsi="Book Antiqua"/>
          <w:b/>
          <w:sz w:val="20"/>
          <w:lang w:val="en-US"/>
        </w:rPr>
        <w:t>BSc (</w:t>
      </w:r>
      <w:r w:rsidR="002255B1" w:rsidRPr="002255B1">
        <w:rPr>
          <w:rFonts w:ascii="Book Antiqua" w:hAnsi="Book Antiqua"/>
          <w:b/>
          <w:sz w:val="20"/>
          <w:lang w:val="en-US"/>
        </w:rPr>
        <w:t>Bachelor of Science</w:t>
      </w:r>
      <w:r>
        <w:rPr>
          <w:rFonts w:ascii="Book Antiqua" w:hAnsi="Book Antiqua"/>
          <w:b/>
          <w:sz w:val="20"/>
          <w:lang w:val="en-US"/>
        </w:rPr>
        <w:t>)</w:t>
      </w:r>
      <w:r>
        <w:rPr>
          <w:rFonts w:ascii="Book Antiqua" w:hAnsi="Book Antiqua"/>
          <w:sz w:val="20"/>
          <w:lang w:val="en-US"/>
        </w:rPr>
        <w:t xml:space="preserve"> </w:t>
      </w:r>
      <w:proofErr w:type="spellStart"/>
      <w:r>
        <w:rPr>
          <w:rFonts w:ascii="Book Antiqua" w:hAnsi="Book Antiqua"/>
          <w:sz w:val="20"/>
          <w:lang w:val="en-US"/>
        </w:rPr>
        <w:t>Gomal</w:t>
      </w:r>
      <w:proofErr w:type="spellEnd"/>
      <w:r>
        <w:rPr>
          <w:rFonts w:ascii="Book Antiqua" w:hAnsi="Book Antiqua"/>
          <w:sz w:val="20"/>
          <w:lang w:val="en-US"/>
        </w:rPr>
        <w:t xml:space="preserve"> University</w:t>
      </w:r>
      <w:r w:rsidR="002255B1" w:rsidRPr="002255B1">
        <w:rPr>
          <w:rFonts w:ascii="Book Antiqua" w:hAnsi="Book Antiqua"/>
          <w:sz w:val="20"/>
          <w:lang w:val="en-US"/>
        </w:rPr>
        <w:t xml:space="preserve">, </w:t>
      </w:r>
      <w:proofErr w:type="spellStart"/>
      <w:r>
        <w:rPr>
          <w:rFonts w:ascii="Book Antiqua" w:hAnsi="Book Antiqua"/>
          <w:sz w:val="20"/>
          <w:lang w:val="en-US"/>
        </w:rPr>
        <w:t>Dera</w:t>
      </w:r>
      <w:proofErr w:type="spellEnd"/>
      <w:r>
        <w:rPr>
          <w:rFonts w:ascii="Book Antiqua" w:hAnsi="Book Antiqua"/>
          <w:sz w:val="20"/>
          <w:lang w:val="en-US"/>
        </w:rPr>
        <w:t xml:space="preserve"> Ismail Khan – Pakistan (2002</w:t>
      </w:r>
      <w:r w:rsidR="002255B1">
        <w:rPr>
          <w:rFonts w:ascii="Book Antiqua" w:hAnsi="Book Antiqua"/>
          <w:sz w:val="20"/>
          <w:lang w:val="en-US"/>
        </w:rPr>
        <w:t>)</w:t>
      </w:r>
    </w:p>
    <w:p w:rsidR="003D5B69" w:rsidRDefault="003D5B69" w:rsidP="00466CDF">
      <w:pPr>
        <w:widowControl/>
        <w:autoSpaceDE/>
        <w:autoSpaceDN/>
        <w:adjustRightInd/>
        <w:rPr>
          <w:rFonts w:ascii="Book Antiqua" w:hAnsi="Book Antiqua"/>
          <w:sz w:val="20"/>
          <w:lang w:val="en-US"/>
        </w:rPr>
      </w:pPr>
    </w:p>
    <w:p w:rsidR="00466CDF" w:rsidRPr="00466CDF" w:rsidRDefault="008640DF" w:rsidP="00466CDF">
      <w:pPr>
        <w:widowControl/>
        <w:autoSpaceDE/>
        <w:autoSpaceDN/>
        <w:adjustRightInd/>
        <w:rPr>
          <w:rFonts w:ascii="Book Antiqua" w:hAnsi="Book Antiqua"/>
          <w:b/>
          <w:sz w:val="20"/>
          <w:lang w:val="en-US"/>
        </w:rPr>
      </w:pPr>
      <w:r>
        <w:rPr>
          <w:rFonts w:ascii="Book Antiqua" w:hAnsi="Book Antiqua"/>
          <w:b/>
          <w:sz w:val="20"/>
          <w:lang w:val="en-US"/>
        </w:rPr>
        <w:t xml:space="preserve">Specific </w:t>
      </w:r>
      <w:r w:rsidR="00323AF3">
        <w:rPr>
          <w:rFonts w:ascii="Book Antiqua" w:hAnsi="Book Antiqua"/>
          <w:b/>
          <w:sz w:val="20"/>
          <w:lang w:val="en-US"/>
        </w:rPr>
        <w:t>Training /</w:t>
      </w:r>
      <w:r>
        <w:rPr>
          <w:rFonts w:ascii="Book Antiqua" w:hAnsi="Book Antiqua"/>
          <w:b/>
          <w:sz w:val="20"/>
          <w:lang w:val="en-US"/>
        </w:rPr>
        <w:t xml:space="preserve">Courses Attended </w:t>
      </w:r>
    </w:p>
    <w:p w:rsidR="00466CDF" w:rsidRDefault="00466CDF" w:rsidP="00562293">
      <w:pPr>
        <w:widowControl/>
        <w:autoSpaceDE/>
        <w:autoSpaceDN/>
        <w:adjustRightInd/>
        <w:rPr>
          <w:rFonts w:ascii="Book Antiqua" w:hAnsi="Book Antiqua"/>
          <w:sz w:val="20"/>
          <w:lang w:val="en-US"/>
        </w:rPr>
      </w:pPr>
    </w:p>
    <w:p w:rsidR="00562293" w:rsidRDefault="00562293" w:rsidP="00562293">
      <w:pPr>
        <w:widowControl/>
        <w:autoSpaceDE/>
        <w:autoSpaceDN/>
        <w:adjustRightInd/>
        <w:rPr>
          <w:rFonts w:ascii="Book Antiqua" w:hAnsi="Book Antiqua"/>
          <w:sz w:val="20"/>
          <w:lang w:val="en-US"/>
        </w:rPr>
        <w:sectPr w:rsidR="00562293" w:rsidSect="0015742D">
          <w:type w:val="continuous"/>
          <w:pgSz w:w="11907" w:h="16840" w:code="9"/>
          <w:pgMar w:top="680" w:right="680" w:bottom="680" w:left="680" w:header="0" w:footer="0" w:gutter="0"/>
          <w:cols w:sep="1" w:space="720"/>
          <w:docGrid w:linePitch="360"/>
        </w:sectPr>
      </w:pPr>
    </w:p>
    <w:p w:rsidR="004B2A52" w:rsidRDefault="00954D8F" w:rsidP="00954D8F">
      <w:pPr>
        <w:widowControl/>
        <w:numPr>
          <w:ilvl w:val="0"/>
          <w:numId w:val="2"/>
        </w:numPr>
        <w:autoSpaceDE/>
        <w:autoSpaceDN/>
        <w:adjustRightInd/>
        <w:rPr>
          <w:rFonts w:ascii="Book Antiqua" w:hAnsi="Book Antiqua"/>
          <w:sz w:val="20"/>
          <w:lang w:val="en-US"/>
        </w:rPr>
      </w:pPr>
      <w:r>
        <w:rPr>
          <w:rFonts w:ascii="Book Antiqua" w:hAnsi="Book Antiqua"/>
          <w:sz w:val="20"/>
          <w:lang w:val="en-US"/>
        </w:rPr>
        <w:lastRenderedPageBreak/>
        <w:t>Attended</w:t>
      </w:r>
      <w:r w:rsidR="00C30F80">
        <w:rPr>
          <w:rFonts w:ascii="Book Antiqua" w:hAnsi="Book Antiqua"/>
          <w:sz w:val="20"/>
          <w:lang w:val="en-US"/>
        </w:rPr>
        <w:t xml:space="preserve"> the train</w:t>
      </w:r>
      <w:r>
        <w:rPr>
          <w:rFonts w:ascii="Book Antiqua" w:hAnsi="Book Antiqua"/>
          <w:sz w:val="20"/>
          <w:lang w:val="en-US"/>
        </w:rPr>
        <w:t>in</w:t>
      </w:r>
      <w:r w:rsidR="00C30F80">
        <w:rPr>
          <w:rFonts w:ascii="Book Antiqua" w:hAnsi="Book Antiqua"/>
          <w:sz w:val="20"/>
          <w:lang w:val="en-US"/>
        </w:rPr>
        <w:t xml:space="preserve">g of </w:t>
      </w:r>
      <w:proofErr w:type="spellStart"/>
      <w:r w:rsidR="00C30F80" w:rsidRPr="00954D8F">
        <w:rPr>
          <w:rFonts w:ascii="Book Antiqua" w:hAnsi="Book Antiqua"/>
          <w:b/>
          <w:sz w:val="20"/>
          <w:lang w:val="en-US"/>
        </w:rPr>
        <w:t>Zyiamge</w:t>
      </w:r>
      <w:proofErr w:type="spellEnd"/>
      <w:r w:rsidR="00C30F80" w:rsidRPr="00954D8F">
        <w:rPr>
          <w:rFonts w:ascii="Book Antiqua" w:hAnsi="Book Antiqua"/>
          <w:b/>
          <w:sz w:val="20"/>
          <w:lang w:val="en-US"/>
        </w:rPr>
        <w:t xml:space="preserve"> Ver</w:t>
      </w:r>
      <w:r w:rsidRPr="00954D8F">
        <w:rPr>
          <w:rFonts w:ascii="Book Antiqua" w:hAnsi="Book Antiqua"/>
          <w:b/>
          <w:sz w:val="20"/>
          <w:lang w:val="en-US"/>
        </w:rPr>
        <w:t>sion</w:t>
      </w:r>
      <w:r w:rsidR="00C30F80" w:rsidRPr="00954D8F">
        <w:rPr>
          <w:rFonts w:ascii="Book Antiqua" w:hAnsi="Book Antiqua"/>
          <w:b/>
          <w:sz w:val="20"/>
          <w:lang w:val="en-US"/>
        </w:rPr>
        <w:t xml:space="preserve"> 5.0</w:t>
      </w:r>
      <w:r>
        <w:rPr>
          <w:rFonts w:ascii="Book Antiqua" w:hAnsi="Book Antiqua"/>
          <w:sz w:val="20"/>
          <w:lang w:val="en-US"/>
        </w:rPr>
        <w:t xml:space="preserve"> Software arranged by Al </w:t>
      </w:r>
      <w:proofErr w:type="spellStart"/>
      <w:r>
        <w:rPr>
          <w:rFonts w:ascii="Book Antiqua" w:hAnsi="Book Antiqua"/>
          <w:sz w:val="20"/>
          <w:lang w:val="en-US"/>
        </w:rPr>
        <w:t>Jaber</w:t>
      </w:r>
      <w:proofErr w:type="spellEnd"/>
      <w:r>
        <w:rPr>
          <w:rFonts w:ascii="Book Antiqua" w:hAnsi="Book Antiqua"/>
          <w:sz w:val="20"/>
          <w:lang w:val="en-US"/>
        </w:rPr>
        <w:t xml:space="preserve"> Energ</w:t>
      </w:r>
      <w:r w:rsidR="00AA3073">
        <w:rPr>
          <w:rFonts w:ascii="Book Antiqua" w:hAnsi="Book Antiqua"/>
          <w:sz w:val="20"/>
          <w:lang w:val="en-US"/>
        </w:rPr>
        <w:t xml:space="preserve">y, </w:t>
      </w:r>
      <w:proofErr w:type="spellStart"/>
      <w:r>
        <w:rPr>
          <w:rFonts w:ascii="Book Antiqua" w:hAnsi="Book Antiqua"/>
          <w:sz w:val="20"/>
          <w:lang w:val="en-US"/>
        </w:rPr>
        <w:t>Zyiamge</w:t>
      </w:r>
      <w:proofErr w:type="spellEnd"/>
      <w:r>
        <w:rPr>
          <w:rFonts w:ascii="Book Antiqua" w:hAnsi="Book Antiqua"/>
          <w:sz w:val="20"/>
          <w:lang w:val="en-US"/>
        </w:rPr>
        <w:t xml:space="preserve"> software for electronic document </w:t>
      </w:r>
      <w:r w:rsidR="00142072">
        <w:rPr>
          <w:rFonts w:ascii="Book Antiqua" w:hAnsi="Book Antiqua"/>
          <w:sz w:val="20"/>
          <w:lang w:val="en-US"/>
        </w:rPr>
        <w:t xml:space="preserve">data </w:t>
      </w:r>
      <w:r>
        <w:rPr>
          <w:rFonts w:ascii="Book Antiqua" w:hAnsi="Book Antiqua"/>
          <w:sz w:val="20"/>
          <w:lang w:val="en-US"/>
        </w:rPr>
        <w:t>control</w:t>
      </w:r>
    </w:p>
    <w:p w:rsidR="00954D8F" w:rsidRDefault="00954D8F" w:rsidP="00954D8F">
      <w:pPr>
        <w:widowControl/>
        <w:numPr>
          <w:ilvl w:val="0"/>
          <w:numId w:val="2"/>
        </w:numPr>
        <w:autoSpaceDE/>
        <w:autoSpaceDN/>
        <w:adjustRightInd/>
        <w:rPr>
          <w:rFonts w:ascii="Book Antiqua" w:hAnsi="Book Antiqua"/>
          <w:sz w:val="20"/>
          <w:lang w:val="en-US"/>
        </w:rPr>
      </w:pPr>
      <w:r>
        <w:rPr>
          <w:rFonts w:ascii="Book Antiqua" w:hAnsi="Book Antiqua"/>
          <w:sz w:val="20"/>
          <w:lang w:val="en-US"/>
        </w:rPr>
        <w:t xml:space="preserve">Attended the training of </w:t>
      </w:r>
      <w:r w:rsidRPr="00AA3073">
        <w:rPr>
          <w:rFonts w:ascii="Book Antiqua" w:hAnsi="Book Antiqua"/>
          <w:b/>
          <w:sz w:val="20"/>
          <w:lang w:val="en-US"/>
        </w:rPr>
        <w:t>Assai</w:t>
      </w:r>
      <w:r w:rsidR="00AA3073">
        <w:rPr>
          <w:rFonts w:ascii="Book Antiqua" w:hAnsi="Book Antiqua"/>
          <w:sz w:val="20"/>
          <w:lang w:val="en-US"/>
        </w:rPr>
        <w:t xml:space="preserve"> Software </w:t>
      </w:r>
      <w:r>
        <w:rPr>
          <w:rFonts w:ascii="Book Antiqua" w:hAnsi="Book Antiqua"/>
          <w:sz w:val="20"/>
          <w:lang w:val="en-US"/>
        </w:rPr>
        <w:t>arranged by CCIC</w:t>
      </w:r>
      <w:r w:rsidR="00AA3073">
        <w:rPr>
          <w:rFonts w:ascii="Book Antiqua" w:hAnsi="Book Antiqua"/>
          <w:sz w:val="20"/>
          <w:lang w:val="en-US"/>
        </w:rPr>
        <w:t>,</w:t>
      </w:r>
      <w:r>
        <w:rPr>
          <w:rFonts w:ascii="Book Antiqua" w:hAnsi="Book Antiqua"/>
          <w:sz w:val="20"/>
          <w:lang w:val="en-US"/>
        </w:rPr>
        <w:t xml:space="preserve"> Assai software for electronic document </w:t>
      </w:r>
      <w:r w:rsidR="00142072">
        <w:rPr>
          <w:rFonts w:ascii="Book Antiqua" w:hAnsi="Book Antiqua"/>
          <w:sz w:val="20"/>
          <w:lang w:val="en-US"/>
        </w:rPr>
        <w:t xml:space="preserve">data </w:t>
      </w:r>
      <w:r>
        <w:rPr>
          <w:rFonts w:ascii="Book Antiqua" w:hAnsi="Book Antiqua"/>
          <w:sz w:val="20"/>
          <w:lang w:val="en-US"/>
        </w:rPr>
        <w:t>control</w:t>
      </w:r>
      <w:r w:rsidR="00AA3073">
        <w:rPr>
          <w:rFonts w:ascii="Book Antiqua" w:hAnsi="Book Antiqua"/>
          <w:sz w:val="20"/>
          <w:lang w:val="en-US"/>
        </w:rPr>
        <w:t xml:space="preserve"> in QP Qatar Petroleum</w:t>
      </w:r>
    </w:p>
    <w:p w:rsidR="004B2B1F" w:rsidRPr="00535E55" w:rsidRDefault="00AA3073"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 xml:space="preserve">Attended the training of </w:t>
      </w:r>
      <w:r>
        <w:rPr>
          <w:rFonts w:ascii="Book Antiqua" w:hAnsi="Book Antiqua"/>
          <w:b/>
          <w:sz w:val="20"/>
          <w:lang w:val="en-US"/>
        </w:rPr>
        <w:t xml:space="preserve">e-PM </w:t>
      </w:r>
      <w:proofErr w:type="spellStart"/>
      <w:r>
        <w:rPr>
          <w:rFonts w:ascii="Book Antiqua" w:hAnsi="Book Antiqua"/>
          <w:b/>
          <w:sz w:val="20"/>
          <w:lang w:val="en-US"/>
        </w:rPr>
        <w:t>Proliance</w:t>
      </w:r>
      <w:proofErr w:type="spellEnd"/>
      <w:r>
        <w:rPr>
          <w:rFonts w:ascii="Book Antiqua" w:hAnsi="Book Antiqua"/>
          <w:sz w:val="20"/>
          <w:lang w:val="en-US"/>
        </w:rPr>
        <w:t xml:space="preserve"> AECOM Software arranged by CCG, </w:t>
      </w:r>
      <w:r w:rsidRPr="00AA3073">
        <w:rPr>
          <w:rFonts w:ascii="Book Antiqua" w:hAnsi="Book Antiqua"/>
          <w:sz w:val="20"/>
          <w:lang w:val="en-US"/>
        </w:rPr>
        <w:t xml:space="preserve">e-PM </w:t>
      </w:r>
      <w:proofErr w:type="spellStart"/>
      <w:r w:rsidRPr="00AA3073">
        <w:rPr>
          <w:rFonts w:ascii="Book Antiqua" w:hAnsi="Book Antiqua"/>
          <w:sz w:val="20"/>
          <w:lang w:val="en-US"/>
        </w:rPr>
        <w:t>Proliance</w:t>
      </w:r>
      <w:proofErr w:type="spellEnd"/>
      <w:r>
        <w:rPr>
          <w:rFonts w:ascii="Book Antiqua" w:hAnsi="Book Antiqua"/>
          <w:sz w:val="20"/>
          <w:lang w:val="en-US"/>
        </w:rPr>
        <w:t xml:space="preserve"> software for electronic document </w:t>
      </w:r>
      <w:r w:rsidR="00142072">
        <w:rPr>
          <w:rFonts w:ascii="Book Antiqua" w:hAnsi="Book Antiqua"/>
          <w:sz w:val="20"/>
          <w:lang w:val="en-US"/>
        </w:rPr>
        <w:t xml:space="preserve">data </w:t>
      </w:r>
      <w:r>
        <w:rPr>
          <w:rFonts w:ascii="Book Antiqua" w:hAnsi="Book Antiqua"/>
          <w:sz w:val="20"/>
          <w:lang w:val="en-US"/>
        </w:rPr>
        <w:t xml:space="preserve">control in </w:t>
      </w:r>
      <w:r w:rsidR="00142072">
        <w:rPr>
          <w:rFonts w:ascii="Book Antiqua" w:hAnsi="Book Antiqua"/>
          <w:sz w:val="20"/>
          <w:lang w:val="en-US"/>
        </w:rPr>
        <w:t>AECOM</w:t>
      </w:r>
    </w:p>
    <w:p w:rsidR="004B2B1F" w:rsidRDefault="004B2B1F" w:rsidP="00142072">
      <w:pPr>
        <w:widowControl/>
        <w:autoSpaceDE/>
        <w:autoSpaceDN/>
        <w:adjustRightInd/>
        <w:ind w:left="360"/>
        <w:rPr>
          <w:rFonts w:ascii="Book Antiqua" w:hAnsi="Book Antiqua"/>
          <w:sz w:val="8"/>
          <w:lang w:val="en-US"/>
        </w:rPr>
      </w:pPr>
    </w:p>
    <w:p w:rsidR="00897FF1" w:rsidRPr="00A2334C" w:rsidRDefault="00897FF1" w:rsidP="00142072">
      <w:pPr>
        <w:widowControl/>
        <w:autoSpaceDE/>
        <w:autoSpaceDN/>
        <w:adjustRightInd/>
        <w:ind w:left="360"/>
        <w:rPr>
          <w:rFonts w:ascii="Book Antiqua" w:hAnsi="Book Antiqua"/>
          <w:sz w:val="8"/>
          <w:lang w:val="en-US"/>
        </w:rPr>
      </w:pPr>
    </w:p>
    <w:p w:rsidR="00AA3073" w:rsidRPr="008F43D6" w:rsidRDefault="004B2B1F" w:rsidP="00AA3073">
      <w:pPr>
        <w:widowControl/>
        <w:numPr>
          <w:ilvl w:val="0"/>
          <w:numId w:val="2"/>
        </w:numPr>
        <w:autoSpaceDE/>
        <w:autoSpaceDN/>
        <w:adjustRightInd/>
        <w:rPr>
          <w:rFonts w:ascii="Book Antiqua" w:hAnsi="Book Antiqua"/>
          <w:b/>
          <w:color w:val="FF0000"/>
          <w:sz w:val="20"/>
          <w:lang w:val="en-US"/>
        </w:rPr>
      </w:pPr>
      <w:r w:rsidRPr="008F43D6">
        <w:rPr>
          <w:rFonts w:ascii="Book Antiqua" w:hAnsi="Book Antiqua"/>
          <w:b/>
          <w:color w:val="FF0000"/>
          <w:sz w:val="20"/>
          <w:lang w:val="en-US"/>
        </w:rPr>
        <w:t xml:space="preserve">ISO 9001:2015 Quality </w:t>
      </w:r>
      <w:r w:rsidR="00535E55" w:rsidRPr="008F43D6">
        <w:rPr>
          <w:rFonts w:ascii="Book Antiqua" w:hAnsi="Book Antiqua"/>
          <w:b/>
          <w:color w:val="FF0000"/>
          <w:sz w:val="20"/>
          <w:lang w:val="en-US"/>
        </w:rPr>
        <w:t>Management System IRCA-UK Registered Course No.A-17945</w:t>
      </w:r>
    </w:p>
    <w:p w:rsidR="004B2B1F" w:rsidRDefault="004B2B1F"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Quality Management System Introduction Course</w:t>
      </w:r>
    </w:p>
    <w:p w:rsidR="004B2B1F" w:rsidRDefault="004B2B1F"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Preservation of Materials and Equipment Course</w:t>
      </w:r>
    </w:p>
    <w:p w:rsidR="004B2B1F" w:rsidRDefault="004B2B1F"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Complete the online training module of Consolidated Contractors Group Ethics &amp; Anti-Corruption</w:t>
      </w:r>
    </w:p>
    <w:p w:rsidR="004B2B1F" w:rsidRDefault="004B2B1F"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Certificate of Appreciation Awarded on Excellent Safety Performance</w:t>
      </w:r>
    </w:p>
    <w:p w:rsidR="002D7AD4" w:rsidRDefault="002D7AD4"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Certificate of Appreciation in Recognition of</w:t>
      </w:r>
      <w:r w:rsidR="00A91911">
        <w:rPr>
          <w:rFonts w:ascii="Book Antiqua" w:hAnsi="Book Antiqua"/>
          <w:sz w:val="20"/>
          <w:lang w:val="en-US"/>
        </w:rPr>
        <w:t xml:space="preserve"> hi</w:t>
      </w:r>
      <w:r w:rsidR="00A62DAB">
        <w:rPr>
          <w:rFonts w:ascii="Book Antiqua" w:hAnsi="Book Antiqua"/>
          <w:sz w:val="20"/>
          <w:lang w:val="en-US"/>
        </w:rPr>
        <w:t xml:space="preserve">s </w:t>
      </w:r>
      <w:r w:rsidR="00A91911">
        <w:rPr>
          <w:rFonts w:ascii="Book Antiqua" w:hAnsi="Book Antiqua"/>
          <w:sz w:val="20"/>
          <w:lang w:val="en-US"/>
        </w:rPr>
        <w:t>Valuable Service &amp; Contribution</w:t>
      </w:r>
      <w:r w:rsidR="00A62DAB">
        <w:rPr>
          <w:rFonts w:ascii="Book Antiqua" w:hAnsi="Book Antiqua"/>
          <w:sz w:val="20"/>
          <w:lang w:val="en-US"/>
        </w:rPr>
        <w:t xml:space="preserve"> towards New Port Project </w:t>
      </w:r>
      <w:r w:rsidR="00FE2D3E">
        <w:rPr>
          <w:rFonts w:ascii="Book Antiqua" w:hAnsi="Book Antiqua"/>
          <w:sz w:val="20"/>
          <w:lang w:val="en-US"/>
        </w:rPr>
        <w:t>Container Terminal-1 Infrastructure &amp; Utility Building</w:t>
      </w:r>
      <w:r w:rsidR="00EE7FA9">
        <w:rPr>
          <w:rFonts w:ascii="Book Antiqua" w:hAnsi="Book Antiqua"/>
          <w:sz w:val="20"/>
          <w:lang w:val="en-US"/>
        </w:rPr>
        <w:t>s</w:t>
      </w:r>
    </w:p>
    <w:p w:rsidR="004B2B1F" w:rsidRDefault="004B2B1F" w:rsidP="004B2B1F">
      <w:pPr>
        <w:widowControl/>
        <w:numPr>
          <w:ilvl w:val="0"/>
          <w:numId w:val="2"/>
        </w:numPr>
        <w:autoSpaceDE/>
        <w:autoSpaceDN/>
        <w:adjustRightInd/>
        <w:rPr>
          <w:rFonts w:ascii="Book Antiqua" w:hAnsi="Book Antiqua"/>
          <w:sz w:val="20"/>
          <w:lang w:val="en-US"/>
        </w:rPr>
      </w:pPr>
      <w:proofErr w:type="spellStart"/>
      <w:r>
        <w:rPr>
          <w:rFonts w:ascii="Book Antiqua" w:hAnsi="Book Antiqua"/>
          <w:sz w:val="20"/>
          <w:lang w:val="en-US"/>
        </w:rPr>
        <w:t>Ms</w:t>
      </w:r>
      <w:proofErr w:type="spellEnd"/>
      <w:r>
        <w:rPr>
          <w:rFonts w:ascii="Book Antiqua" w:hAnsi="Book Antiqua"/>
          <w:sz w:val="20"/>
          <w:lang w:val="en-US"/>
        </w:rPr>
        <w:t xml:space="preserve"> Office – </w:t>
      </w:r>
      <w:proofErr w:type="spellStart"/>
      <w:r>
        <w:rPr>
          <w:rFonts w:ascii="Book Antiqua" w:hAnsi="Book Antiqua"/>
          <w:sz w:val="20"/>
          <w:lang w:val="en-US"/>
        </w:rPr>
        <w:t>Petromen</w:t>
      </w:r>
      <w:proofErr w:type="spellEnd"/>
    </w:p>
    <w:p w:rsidR="004B2B1F" w:rsidRDefault="005C0362" w:rsidP="004B2B1F">
      <w:pPr>
        <w:widowControl/>
        <w:numPr>
          <w:ilvl w:val="0"/>
          <w:numId w:val="2"/>
        </w:numPr>
        <w:autoSpaceDE/>
        <w:autoSpaceDN/>
        <w:adjustRightInd/>
        <w:rPr>
          <w:rFonts w:ascii="Book Antiqua" w:hAnsi="Book Antiqua"/>
          <w:sz w:val="20"/>
          <w:lang w:val="en-US"/>
        </w:rPr>
      </w:pPr>
      <w:r>
        <w:rPr>
          <w:rFonts w:ascii="Book Antiqua" w:hAnsi="Book Antiqua"/>
          <w:sz w:val="20"/>
          <w:lang w:val="en-US"/>
        </w:rPr>
        <w:t>Corel</w:t>
      </w:r>
      <w:r w:rsidR="004B2B1F">
        <w:rPr>
          <w:rFonts w:ascii="Book Antiqua" w:hAnsi="Book Antiqua"/>
          <w:sz w:val="20"/>
          <w:lang w:val="en-US"/>
        </w:rPr>
        <w:t xml:space="preserve"> Draw, MS access, In Page Urdu</w:t>
      </w:r>
    </w:p>
    <w:p w:rsidR="007F4735" w:rsidRPr="00FE0528" w:rsidRDefault="001F0227" w:rsidP="007F4735">
      <w:pPr>
        <w:rPr>
          <w:rFonts w:ascii="Book Antiqua" w:hAnsi="Book Antiqua" w:cs="Tahoma"/>
          <w:bCs/>
          <w:iCs/>
          <w:sz w:val="2"/>
          <w:szCs w:val="2"/>
          <w:lang w:val="en-US"/>
        </w:rPr>
      </w:pPr>
      <w:r>
        <w:rPr>
          <w:rFonts w:ascii="Book Antiqua" w:hAnsi="Book Antiqua" w:cs="Tahoma"/>
          <w:bCs/>
          <w:iCs/>
          <w:noProof/>
          <w:sz w:val="2"/>
          <w:szCs w:val="2"/>
          <w:lang w:val="en-US"/>
        </w:rPr>
        <w:pict w14:anchorId="22A39DF5">
          <v:rect id="_x0000_i1029" style="width:527.35pt;height:3pt" o:hralign="center" o:hrstd="t" o:hrnoshade="t" o:hr="t" fillcolor="#a0a0a0" stroked="f"/>
        </w:pict>
      </w:r>
    </w:p>
    <w:p w:rsidR="000511EE" w:rsidRDefault="000511EE">
      <w:pPr>
        <w:widowControl/>
        <w:autoSpaceDE/>
        <w:autoSpaceDN/>
        <w:adjustRightInd/>
        <w:rPr>
          <w:rFonts w:ascii="Book Antiqua" w:hAnsi="Book Antiqua"/>
          <w:sz w:val="20"/>
          <w:lang w:val="en-US"/>
        </w:rPr>
      </w:pPr>
      <w:bookmarkStart w:id="0" w:name="_GoBack"/>
      <w:bookmarkEnd w:id="0"/>
    </w:p>
    <w:p w:rsidR="00F24CC7" w:rsidRPr="00EA2732" w:rsidRDefault="00F24CC7">
      <w:pPr>
        <w:widowControl/>
        <w:autoSpaceDE/>
        <w:autoSpaceDN/>
        <w:adjustRightInd/>
        <w:rPr>
          <w:rFonts w:ascii="Book Antiqua" w:hAnsi="Book Antiqua"/>
          <w:sz w:val="20"/>
          <w:lang w:val="en-US"/>
        </w:rPr>
      </w:pPr>
    </w:p>
    <w:sectPr w:rsidR="00F24CC7" w:rsidRPr="00EA2732" w:rsidSect="0015742D">
      <w:type w:val="continuous"/>
      <w:pgSz w:w="11907" w:h="16840" w:code="9"/>
      <w:pgMar w:top="680" w:right="680" w:bottom="680" w:left="680" w:header="0" w:footer="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227" w:rsidRDefault="001F0227" w:rsidP="006E57E0">
      <w:r>
        <w:separator/>
      </w:r>
    </w:p>
  </w:endnote>
  <w:endnote w:type="continuationSeparator" w:id="0">
    <w:p w:rsidR="001F0227" w:rsidRDefault="001F0227" w:rsidP="006E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687" w:usb1="00000000" w:usb2="00000000" w:usb3="00000000" w:csb0="0000009F" w:csb1="00000000"/>
  </w:font>
  <w:font w:name="MS Sans Serif">
    <w:altName w:val="Arial"/>
    <w:charset w:val="CC"/>
    <w:family w:val="swiss"/>
    <w:pitch w:val="default"/>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227" w:rsidRDefault="001F0227" w:rsidP="006E57E0">
      <w:r>
        <w:separator/>
      </w:r>
    </w:p>
  </w:footnote>
  <w:footnote w:type="continuationSeparator" w:id="0">
    <w:p w:rsidR="001F0227" w:rsidRDefault="001F0227" w:rsidP="006E5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52"/>
        </w:tabs>
        <w:ind w:left="352" w:hanging="352"/>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352"/>
        </w:tabs>
        <w:ind w:left="352" w:hanging="352"/>
      </w:pPr>
      <w:rPr>
        <w:rFonts w:ascii="Symbol" w:hAnsi="Symbol" w:cs="OpenSymbol"/>
        <w:color w:val="FFFFFF"/>
        <w:sz w:val="26"/>
        <w:szCs w:val="26"/>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FFFF"/>
        <w:sz w:val="26"/>
        <w:szCs w:val="26"/>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FFFF"/>
        <w:sz w:val="26"/>
        <w:szCs w:val="26"/>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352"/>
        </w:tabs>
        <w:ind w:left="352" w:hanging="352"/>
      </w:pPr>
      <w:rPr>
        <w:rFonts w:ascii="Symbol" w:hAnsi="Symbol" w:cs="OpenSymbol"/>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352"/>
        </w:tabs>
        <w:ind w:left="352" w:hanging="352"/>
      </w:pPr>
      <w:rPr>
        <w:rFonts w:ascii="Symbol" w:hAnsi="Symbol"/>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B"/>
    <w:multiLevelType w:val="multilevel"/>
    <w:tmpl w:val="0000000B"/>
    <w:name w:val="WW8Num11"/>
    <w:lvl w:ilvl="0">
      <w:start w:val="1"/>
      <w:numFmt w:val="bullet"/>
      <w:lvlText w:val=""/>
      <w:lvlJc w:val="left"/>
      <w:pPr>
        <w:tabs>
          <w:tab w:val="num" w:pos="352"/>
        </w:tabs>
        <w:ind w:left="352" w:hanging="352"/>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12A4593C"/>
    <w:multiLevelType w:val="hybridMultilevel"/>
    <w:tmpl w:val="59DEF7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54632D"/>
    <w:multiLevelType w:val="hybridMultilevel"/>
    <w:tmpl w:val="EC88D2B6"/>
    <w:lvl w:ilvl="0" w:tplc="C218A892">
      <w:start w:val="1"/>
      <w:numFmt w:val="bullet"/>
      <w:lvlText w:val=""/>
      <w:lvlJc w:val="left"/>
      <w:pPr>
        <w:ind w:left="360" w:hanging="360"/>
      </w:pPr>
      <w:rPr>
        <w:rFonts w:ascii="Symbol" w:hAnsi="Symbol" w:hint="default"/>
        <w:b w:val="0"/>
        <w:color w:val="auto"/>
        <w:sz w:val="16"/>
        <w:szCs w:val="16"/>
      </w:rPr>
    </w:lvl>
    <w:lvl w:ilvl="1" w:tplc="04090003">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3">
    <w:nsid w:val="1F3B54EC"/>
    <w:multiLevelType w:val="hybridMultilevel"/>
    <w:tmpl w:val="F8265846"/>
    <w:lvl w:ilvl="0" w:tplc="D44E5AA8">
      <w:start w:val="1"/>
      <w:numFmt w:val="bullet"/>
      <w:lvlText w:val=""/>
      <w:lvlJc w:val="left"/>
      <w:pPr>
        <w:ind w:left="360" w:hanging="360"/>
      </w:pPr>
      <w:rPr>
        <w:rFonts w:ascii="Symbol" w:hAnsi="Symbol" w:hint="default"/>
        <w:sz w:val="16"/>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51FC70C7"/>
    <w:multiLevelType w:val="hybridMultilevel"/>
    <w:tmpl w:val="B852C2CA"/>
    <w:lvl w:ilvl="0" w:tplc="60783152">
      <w:start w:val="1"/>
      <w:numFmt w:val="bullet"/>
      <w:lvlText w:val=""/>
      <w:lvlJc w:val="left"/>
      <w:pPr>
        <w:ind w:left="360" w:hanging="360"/>
      </w:pPr>
      <w:rPr>
        <w:rFonts w:ascii="Wingdings" w:hAnsi="Wingdings" w:hint="default"/>
        <w:b w:val="0"/>
        <w:color w:val="auto"/>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B308ED"/>
    <w:multiLevelType w:val="hybridMultilevel"/>
    <w:tmpl w:val="7CD0B9E8"/>
    <w:lvl w:ilvl="0" w:tplc="4FBC478E">
      <w:start w:val="1"/>
      <w:numFmt w:val="bullet"/>
      <w:lvlText w:val=""/>
      <w:lvlJc w:val="left"/>
      <w:pPr>
        <w:tabs>
          <w:tab w:val="num" w:pos="360"/>
        </w:tabs>
        <w:ind w:left="360" w:hanging="144"/>
      </w:pPr>
      <w:rPr>
        <w:rFonts w:ascii="Wingdings 3" w:hAnsi="Wingdings 3" w:cs="Times New Roman" w:hint="default"/>
      </w:rPr>
    </w:lvl>
    <w:lvl w:ilvl="1" w:tplc="8BE45656">
      <w:start w:val="1"/>
      <w:numFmt w:val="bullet"/>
      <w:pStyle w:val="ListParagraph"/>
      <w:lvlText w:val=""/>
      <w:lvlJc w:val="left"/>
      <w:pPr>
        <w:tabs>
          <w:tab w:val="num" w:pos="1044"/>
        </w:tabs>
        <w:ind w:left="1116" w:hanging="216"/>
      </w:pPr>
      <w:rPr>
        <w:rFonts w:ascii="Wingdings 2" w:hAnsi="Wingdings 2" w:cs="Times New Roman" w:hint="default"/>
      </w:rPr>
    </w:lvl>
    <w:lvl w:ilvl="2" w:tplc="A4305068">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901896"/>
    <w:multiLevelType w:val="hybridMultilevel"/>
    <w:tmpl w:val="ACBC4FF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4"/>
  </w:num>
  <w:num w:numId="4">
    <w:abstractNumId w:val="13"/>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6"/>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1"/>
  </w:num>
  <w:num w:numId="2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E0"/>
    <w:rsid w:val="00007684"/>
    <w:rsid w:val="00010EEF"/>
    <w:rsid w:val="00011D97"/>
    <w:rsid w:val="00013FB1"/>
    <w:rsid w:val="00014F2A"/>
    <w:rsid w:val="0001667F"/>
    <w:rsid w:val="00017466"/>
    <w:rsid w:val="00020FD2"/>
    <w:rsid w:val="000249A7"/>
    <w:rsid w:val="00027C03"/>
    <w:rsid w:val="00027D85"/>
    <w:rsid w:val="000319EB"/>
    <w:rsid w:val="0003257B"/>
    <w:rsid w:val="000325F4"/>
    <w:rsid w:val="0004630F"/>
    <w:rsid w:val="000511EE"/>
    <w:rsid w:val="00051551"/>
    <w:rsid w:val="00052D04"/>
    <w:rsid w:val="00055352"/>
    <w:rsid w:val="00057026"/>
    <w:rsid w:val="000608D9"/>
    <w:rsid w:val="00060A77"/>
    <w:rsid w:val="00063847"/>
    <w:rsid w:val="000703BC"/>
    <w:rsid w:val="00071E37"/>
    <w:rsid w:val="000740CA"/>
    <w:rsid w:val="000758B3"/>
    <w:rsid w:val="00077809"/>
    <w:rsid w:val="0008172E"/>
    <w:rsid w:val="00084B73"/>
    <w:rsid w:val="00086456"/>
    <w:rsid w:val="0009731B"/>
    <w:rsid w:val="00097FB7"/>
    <w:rsid w:val="000A3658"/>
    <w:rsid w:val="000A7553"/>
    <w:rsid w:val="000B62BA"/>
    <w:rsid w:val="000B7973"/>
    <w:rsid w:val="000C18B4"/>
    <w:rsid w:val="000C30B0"/>
    <w:rsid w:val="000D00DD"/>
    <w:rsid w:val="000D6FE9"/>
    <w:rsid w:val="000E188A"/>
    <w:rsid w:val="000E6F56"/>
    <w:rsid w:val="000F0747"/>
    <w:rsid w:val="000F0DB8"/>
    <w:rsid w:val="000F3131"/>
    <w:rsid w:val="000F35DF"/>
    <w:rsid w:val="000F7763"/>
    <w:rsid w:val="0010038A"/>
    <w:rsid w:val="0010771C"/>
    <w:rsid w:val="00112530"/>
    <w:rsid w:val="001130DF"/>
    <w:rsid w:val="00117384"/>
    <w:rsid w:val="00125AD4"/>
    <w:rsid w:val="00126711"/>
    <w:rsid w:val="00126AA3"/>
    <w:rsid w:val="00130F0F"/>
    <w:rsid w:val="001318DD"/>
    <w:rsid w:val="001353D3"/>
    <w:rsid w:val="00135B4F"/>
    <w:rsid w:val="00142072"/>
    <w:rsid w:val="001429CF"/>
    <w:rsid w:val="00142DCB"/>
    <w:rsid w:val="00151EDD"/>
    <w:rsid w:val="00153CCC"/>
    <w:rsid w:val="00155A9C"/>
    <w:rsid w:val="00156FB7"/>
    <w:rsid w:val="0015742D"/>
    <w:rsid w:val="0016001D"/>
    <w:rsid w:val="00160BE9"/>
    <w:rsid w:val="00171996"/>
    <w:rsid w:val="00173B27"/>
    <w:rsid w:val="0017430C"/>
    <w:rsid w:val="0017593F"/>
    <w:rsid w:val="001767C6"/>
    <w:rsid w:val="001810C0"/>
    <w:rsid w:val="00181CAF"/>
    <w:rsid w:val="00187DC8"/>
    <w:rsid w:val="00194B9D"/>
    <w:rsid w:val="001A020D"/>
    <w:rsid w:val="001A07A6"/>
    <w:rsid w:val="001A44D2"/>
    <w:rsid w:val="001A7852"/>
    <w:rsid w:val="001B1B55"/>
    <w:rsid w:val="001B30F8"/>
    <w:rsid w:val="001B3A47"/>
    <w:rsid w:val="001B6E74"/>
    <w:rsid w:val="001C072F"/>
    <w:rsid w:val="001C0E8C"/>
    <w:rsid w:val="001C1B7B"/>
    <w:rsid w:val="001C1E08"/>
    <w:rsid w:val="001C7867"/>
    <w:rsid w:val="001D29D5"/>
    <w:rsid w:val="001D4D2B"/>
    <w:rsid w:val="001E5ED4"/>
    <w:rsid w:val="001E74D8"/>
    <w:rsid w:val="001F0227"/>
    <w:rsid w:val="001F0655"/>
    <w:rsid w:val="001F4278"/>
    <w:rsid w:val="001F4CAF"/>
    <w:rsid w:val="00201727"/>
    <w:rsid w:val="00202FA2"/>
    <w:rsid w:val="00210027"/>
    <w:rsid w:val="002111CE"/>
    <w:rsid w:val="00211B56"/>
    <w:rsid w:val="0021738A"/>
    <w:rsid w:val="00220BD6"/>
    <w:rsid w:val="00222BE2"/>
    <w:rsid w:val="002255B1"/>
    <w:rsid w:val="00237315"/>
    <w:rsid w:val="00237447"/>
    <w:rsid w:val="00237C8D"/>
    <w:rsid w:val="00240271"/>
    <w:rsid w:val="0024207E"/>
    <w:rsid w:val="002455D3"/>
    <w:rsid w:val="002455F4"/>
    <w:rsid w:val="00250390"/>
    <w:rsid w:val="002535AB"/>
    <w:rsid w:val="00253AB5"/>
    <w:rsid w:val="00254F83"/>
    <w:rsid w:val="00256941"/>
    <w:rsid w:val="00261F92"/>
    <w:rsid w:val="002656A9"/>
    <w:rsid w:val="00271DFB"/>
    <w:rsid w:val="00272757"/>
    <w:rsid w:val="002730FF"/>
    <w:rsid w:val="002746BB"/>
    <w:rsid w:val="00276063"/>
    <w:rsid w:val="0028532D"/>
    <w:rsid w:val="00286C8C"/>
    <w:rsid w:val="00287808"/>
    <w:rsid w:val="00290132"/>
    <w:rsid w:val="00290E99"/>
    <w:rsid w:val="00294743"/>
    <w:rsid w:val="00294FA7"/>
    <w:rsid w:val="00296714"/>
    <w:rsid w:val="002A0536"/>
    <w:rsid w:val="002A4E7F"/>
    <w:rsid w:val="002A52C3"/>
    <w:rsid w:val="002A58A8"/>
    <w:rsid w:val="002A5D73"/>
    <w:rsid w:val="002A790D"/>
    <w:rsid w:val="002B15BD"/>
    <w:rsid w:val="002B2C05"/>
    <w:rsid w:val="002B4CBE"/>
    <w:rsid w:val="002C097A"/>
    <w:rsid w:val="002C299E"/>
    <w:rsid w:val="002C59CE"/>
    <w:rsid w:val="002C59D3"/>
    <w:rsid w:val="002C5C63"/>
    <w:rsid w:val="002D05E0"/>
    <w:rsid w:val="002D0AFC"/>
    <w:rsid w:val="002D2E1B"/>
    <w:rsid w:val="002D4819"/>
    <w:rsid w:val="002D4FDA"/>
    <w:rsid w:val="002D5323"/>
    <w:rsid w:val="002D7577"/>
    <w:rsid w:val="002D7AD4"/>
    <w:rsid w:val="002E4BF9"/>
    <w:rsid w:val="002E6A8B"/>
    <w:rsid w:val="002F46A3"/>
    <w:rsid w:val="002F4E7C"/>
    <w:rsid w:val="002F5323"/>
    <w:rsid w:val="003058E0"/>
    <w:rsid w:val="00314E9E"/>
    <w:rsid w:val="00316153"/>
    <w:rsid w:val="00321DB3"/>
    <w:rsid w:val="00323AF3"/>
    <w:rsid w:val="003248B9"/>
    <w:rsid w:val="00327A2B"/>
    <w:rsid w:val="00330B48"/>
    <w:rsid w:val="003316BE"/>
    <w:rsid w:val="00332F49"/>
    <w:rsid w:val="00334B74"/>
    <w:rsid w:val="00334DA1"/>
    <w:rsid w:val="003445A8"/>
    <w:rsid w:val="00345AEE"/>
    <w:rsid w:val="003501BD"/>
    <w:rsid w:val="00353CA2"/>
    <w:rsid w:val="00354740"/>
    <w:rsid w:val="003576D9"/>
    <w:rsid w:val="003612A4"/>
    <w:rsid w:val="00366EDA"/>
    <w:rsid w:val="00371042"/>
    <w:rsid w:val="00371B05"/>
    <w:rsid w:val="00374105"/>
    <w:rsid w:val="003866F7"/>
    <w:rsid w:val="0039786C"/>
    <w:rsid w:val="003A0D6B"/>
    <w:rsid w:val="003A0DF5"/>
    <w:rsid w:val="003A0F11"/>
    <w:rsid w:val="003A39B6"/>
    <w:rsid w:val="003B124A"/>
    <w:rsid w:val="003B28DB"/>
    <w:rsid w:val="003B77ED"/>
    <w:rsid w:val="003B78F1"/>
    <w:rsid w:val="003B7AFD"/>
    <w:rsid w:val="003C0B4B"/>
    <w:rsid w:val="003C3427"/>
    <w:rsid w:val="003D1CDB"/>
    <w:rsid w:val="003D234D"/>
    <w:rsid w:val="003D5B69"/>
    <w:rsid w:val="003D691F"/>
    <w:rsid w:val="003D6EB6"/>
    <w:rsid w:val="003E0877"/>
    <w:rsid w:val="003E7B20"/>
    <w:rsid w:val="003F0F07"/>
    <w:rsid w:val="003F28E8"/>
    <w:rsid w:val="003F611B"/>
    <w:rsid w:val="004053A6"/>
    <w:rsid w:val="0041524D"/>
    <w:rsid w:val="0041568C"/>
    <w:rsid w:val="0041709E"/>
    <w:rsid w:val="00417C71"/>
    <w:rsid w:val="00420812"/>
    <w:rsid w:val="00421D63"/>
    <w:rsid w:val="00423781"/>
    <w:rsid w:val="00425567"/>
    <w:rsid w:val="00425DA4"/>
    <w:rsid w:val="00436400"/>
    <w:rsid w:val="00436A5F"/>
    <w:rsid w:val="00437CD4"/>
    <w:rsid w:val="00443906"/>
    <w:rsid w:val="00443B94"/>
    <w:rsid w:val="00446066"/>
    <w:rsid w:val="004511BC"/>
    <w:rsid w:val="0045154D"/>
    <w:rsid w:val="00452582"/>
    <w:rsid w:val="00453E63"/>
    <w:rsid w:val="00454F1C"/>
    <w:rsid w:val="00456386"/>
    <w:rsid w:val="0046093F"/>
    <w:rsid w:val="00461422"/>
    <w:rsid w:val="00461C21"/>
    <w:rsid w:val="004639AC"/>
    <w:rsid w:val="004639E8"/>
    <w:rsid w:val="00466CDF"/>
    <w:rsid w:val="0047402F"/>
    <w:rsid w:val="00477CB2"/>
    <w:rsid w:val="00483E0C"/>
    <w:rsid w:val="004850A7"/>
    <w:rsid w:val="00487F8E"/>
    <w:rsid w:val="00492026"/>
    <w:rsid w:val="0049360F"/>
    <w:rsid w:val="00494AF5"/>
    <w:rsid w:val="004956ED"/>
    <w:rsid w:val="00495B58"/>
    <w:rsid w:val="00495CB6"/>
    <w:rsid w:val="004A00DF"/>
    <w:rsid w:val="004A28BF"/>
    <w:rsid w:val="004A3393"/>
    <w:rsid w:val="004A6D79"/>
    <w:rsid w:val="004A7093"/>
    <w:rsid w:val="004A7572"/>
    <w:rsid w:val="004A7F35"/>
    <w:rsid w:val="004B2A52"/>
    <w:rsid w:val="004B2B1F"/>
    <w:rsid w:val="004B4AE0"/>
    <w:rsid w:val="004B79AB"/>
    <w:rsid w:val="004B7F5E"/>
    <w:rsid w:val="004C0B79"/>
    <w:rsid w:val="004C21E5"/>
    <w:rsid w:val="004C22D0"/>
    <w:rsid w:val="004C3BFD"/>
    <w:rsid w:val="004D16F0"/>
    <w:rsid w:val="004D48D2"/>
    <w:rsid w:val="004D7144"/>
    <w:rsid w:val="004D7E43"/>
    <w:rsid w:val="004E0789"/>
    <w:rsid w:val="004E0989"/>
    <w:rsid w:val="004E1338"/>
    <w:rsid w:val="004E2E64"/>
    <w:rsid w:val="004E6A69"/>
    <w:rsid w:val="004F03B4"/>
    <w:rsid w:val="004F0E95"/>
    <w:rsid w:val="004F5DC5"/>
    <w:rsid w:val="00500458"/>
    <w:rsid w:val="00500C2D"/>
    <w:rsid w:val="00505FD7"/>
    <w:rsid w:val="005101FC"/>
    <w:rsid w:val="00512638"/>
    <w:rsid w:val="005159A3"/>
    <w:rsid w:val="00515E21"/>
    <w:rsid w:val="00525773"/>
    <w:rsid w:val="00525E1F"/>
    <w:rsid w:val="005272E4"/>
    <w:rsid w:val="0053313D"/>
    <w:rsid w:val="00535E55"/>
    <w:rsid w:val="00536A4C"/>
    <w:rsid w:val="0053780D"/>
    <w:rsid w:val="00542FF7"/>
    <w:rsid w:val="00545626"/>
    <w:rsid w:val="0055074A"/>
    <w:rsid w:val="005524B7"/>
    <w:rsid w:val="00554ACC"/>
    <w:rsid w:val="0055582F"/>
    <w:rsid w:val="00556E94"/>
    <w:rsid w:val="00562219"/>
    <w:rsid w:val="00562293"/>
    <w:rsid w:val="00564577"/>
    <w:rsid w:val="005757BC"/>
    <w:rsid w:val="00575A34"/>
    <w:rsid w:val="00577BDF"/>
    <w:rsid w:val="00580A38"/>
    <w:rsid w:val="00581A6F"/>
    <w:rsid w:val="0058224B"/>
    <w:rsid w:val="0058474F"/>
    <w:rsid w:val="00584FC8"/>
    <w:rsid w:val="00586AD5"/>
    <w:rsid w:val="00590E6F"/>
    <w:rsid w:val="0059346A"/>
    <w:rsid w:val="005A092D"/>
    <w:rsid w:val="005A4A00"/>
    <w:rsid w:val="005A4BCB"/>
    <w:rsid w:val="005A5704"/>
    <w:rsid w:val="005B1B83"/>
    <w:rsid w:val="005B2DE0"/>
    <w:rsid w:val="005B2E5C"/>
    <w:rsid w:val="005B3C15"/>
    <w:rsid w:val="005B45ED"/>
    <w:rsid w:val="005B4769"/>
    <w:rsid w:val="005C0362"/>
    <w:rsid w:val="005C0419"/>
    <w:rsid w:val="005C17E4"/>
    <w:rsid w:val="005C197C"/>
    <w:rsid w:val="005C1BF6"/>
    <w:rsid w:val="005C3B99"/>
    <w:rsid w:val="005C4AE5"/>
    <w:rsid w:val="005C4C9E"/>
    <w:rsid w:val="005C7852"/>
    <w:rsid w:val="005D20C4"/>
    <w:rsid w:val="005D5F61"/>
    <w:rsid w:val="005E095D"/>
    <w:rsid w:val="005E6467"/>
    <w:rsid w:val="00602260"/>
    <w:rsid w:val="00603DE6"/>
    <w:rsid w:val="00604B23"/>
    <w:rsid w:val="00607082"/>
    <w:rsid w:val="00612690"/>
    <w:rsid w:val="00614129"/>
    <w:rsid w:val="006167DF"/>
    <w:rsid w:val="00621AA7"/>
    <w:rsid w:val="00625FA8"/>
    <w:rsid w:val="00630353"/>
    <w:rsid w:val="0063413D"/>
    <w:rsid w:val="0063665F"/>
    <w:rsid w:val="00640199"/>
    <w:rsid w:val="00650424"/>
    <w:rsid w:val="006518BF"/>
    <w:rsid w:val="00653A3C"/>
    <w:rsid w:val="00660DB4"/>
    <w:rsid w:val="006628F2"/>
    <w:rsid w:val="00662BBF"/>
    <w:rsid w:val="00662E98"/>
    <w:rsid w:val="00664B08"/>
    <w:rsid w:val="006654DA"/>
    <w:rsid w:val="00671DA8"/>
    <w:rsid w:val="00672937"/>
    <w:rsid w:val="006735DE"/>
    <w:rsid w:val="0067421D"/>
    <w:rsid w:val="00675E22"/>
    <w:rsid w:val="00676938"/>
    <w:rsid w:val="0067798D"/>
    <w:rsid w:val="006801D4"/>
    <w:rsid w:val="00685B91"/>
    <w:rsid w:val="00686800"/>
    <w:rsid w:val="006872FA"/>
    <w:rsid w:val="00687FEC"/>
    <w:rsid w:val="006901A6"/>
    <w:rsid w:val="00691376"/>
    <w:rsid w:val="00692F85"/>
    <w:rsid w:val="00694C72"/>
    <w:rsid w:val="0069610B"/>
    <w:rsid w:val="00696F51"/>
    <w:rsid w:val="006A0AF5"/>
    <w:rsid w:val="006A0CAD"/>
    <w:rsid w:val="006A7CEE"/>
    <w:rsid w:val="006B13A9"/>
    <w:rsid w:val="006B7079"/>
    <w:rsid w:val="006C29F9"/>
    <w:rsid w:val="006C6174"/>
    <w:rsid w:val="006C6D3D"/>
    <w:rsid w:val="006D2073"/>
    <w:rsid w:val="006E2F30"/>
    <w:rsid w:val="006E51BB"/>
    <w:rsid w:val="006E57E0"/>
    <w:rsid w:val="006F0607"/>
    <w:rsid w:val="006F4B12"/>
    <w:rsid w:val="00702B03"/>
    <w:rsid w:val="007065B7"/>
    <w:rsid w:val="00707EDB"/>
    <w:rsid w:val="00710E1D"/>
    <w:rsid w:val="0071137E"/>
    <w:rsid w:val="007122B3"/>
    <w:rsid w:val="0071425E"/>
    <w:rsid w:val="007171B8"/>
    <w:rsid w:val="007175CE"/>
    <w:rsid w:val="00721EBF"/>
    <w:rsid w:val="0072224B"/>
    <w:rsid w:val="00722597"/>
    <w:rsid w:val="00734660"/>
    <w:rsid w:val="00734B7C"/>
    <w:rsid w:val="007434ED"/>
    <w:rsid w:val="007516B6"/>
    <w:rsid w:val="007532DF"/>
    <w:rsid w:val="00753407"/>
    <w:rsid w:val="0075413C"/>
    <w:rsid w:val="00755F89"/>
    <w:rsid w:val="007562E2"/>
    <w:rsid w:val="0075657F"/>
    <w:rsid w:val="00756BE5"/>
    <w:rsid w:val="00756D52"/>
    <w:rsid w:val="007614A9"/>
    <w:rsid w:val="00761A81"/>
    <w:rsid w:val="007630C8"/>
    <w:rsid w:val="0076488B"/>
    <w:rsid w:val="00766C49"/>
    <w:rsid w:val="00773604"/>
    <w:rsid w:val="007760F8"/>
    <w:rsid w:val="00777208"/>
    <w:rsid w:val="0078161B"/>
    <w:rsid w:val="007832D0"/>
    <w:rsid w:val="00783850"/>
    <w:rsid w:val="00783FC8"/>
    <w:rsid w:val="00784106"/>
    <w:rsid w:val="0078441E"/>
    <w:rsid w:val="00784E0D"/>
    <w:rsid w:val="00785F4B"/>
    <w:rsid w:val="0078792A"/>
    <w:rsid w:val="00787AA2"/>
    <w:rsid w:val="00790AF1"/>
    <w:rsid w:val="00791373"/>
    <w:rsid w:val="007931F9"/>
    <w:rsid w:val="0079373A"/>
    <w:rsid w:val="00793E9F"/>
    <w:rsid w:val="00797EF7"/>
    <w:rsid w:val="007A1CE4"/>
    <w:rsid w:val="007A4013"/>
    <w:rsid w:val="007B1BF9"/>
    <w:rsid w:val="007B1D88"/>
    <w:rsid w:val="007B49F4"/>
    <w:rsid w:val="007B4A24"/>
    <w:rsid w:val="007B4B37"/>
    <w:rsid w:val="007C0AE7"/>
    <w:rsid w:val="007D0F55"/>
    <w:rsid w:val="007D5160"/>
    <w:rsid w:val="007D62EA"/>
    <w:rsid w:val="007D799A"/>
    <w:rsid w:val="007E2500"/>
    <w:rsid w:val="007E2B49"/>
    <w:rsid w:val="007E6747"/>
    <w:rsid w:val="007F134A"/>
    <w:rsid w:val="007F2531"/>
    <w:rsid w:val="007F3276"/>
    <w:rsid w:val="007F4735"/>
    <w:rsid w:val="007F678C"/>
    <w:rsid w:val="007F686A"/>
    <w:rsid w:val="00802D2B"/>
    <w:rsid w:val="00805495"/>
    <w:rsid w:val="00806D59"/>
    <w:rsid w:val="0081579A"/>
    <w:rsid w:val="00820150"/>
    <w:rsid w:val="00821813"/>
    <w:rsid w:val="008275EA"/>
    <w:rsid w:val="00834958"/>
    <w:rsid w:val="0084155F"/>
    <w:rsid w:val="008429E6"/>
    <w:rsid w:val="00845495"/>
    <w:rsid w:val="008463C5"/>
    <w:rsid w:val="00847FCB"/>
    <w:rsid w:val="00850393"/>
    <w:rsid w:val="0085062F"/>
    <w:rsid w:val="0085175A"/>
    <w:rsid w:val="008624AF"/>
    <w:rsid w:val="008640DF"/>
    <w:rsid w:val="00873209"/>
    <w:rsid w:val="00876D3E"/>
    <w:rsid w:val="008823CE"/>
    <w:rsid w:val="00884769"/>
    <w:rsid w:val="00884A93"/>
    <w:rsid w:val="008850FF"/>
    <w:rsid w:val="008863C9"/>
    <w:rsid w:val="00891B4B"/>
    <w:rsid w:val="00893C9C"/>
    <w:rsid w:val="00893E02"/>
    <w:rsid w:val="008951DA"/>
    <w:rsid w:val="00895D46"/>
    <w:rsid w:val="00897FF1"/>
    <w:rsid w:val="008B23BE"/>
    <w:rsid w:val="008B4B37"/>
    <w:rsid w:val="008B5B47"/>
    <w:rsid w:val="008B6CB1"/>
    <w:rsid w:val="008C00E7"/>
    <w:rsid w:val="008C11E7"/>
    <w:rsid w:val="008C2BA6"/>
    <w:rsid w:val="008C358A"/>
    <w:rsid w:val="008D1140"/>
    <w:rsid w:val="008D1ACB"/>
    <w:rsid w:val="008D213C"/>
    <w:rsid w:val="008D276A"/>
    <w:rsid w:val="008D324B"/>
    <w:rsid w:val="008D4A65"/>
    <w:rsid w:val="008D5841"/>
    <w:rsid w:val="008E22F3"/>
    <w:rsid w:val="008E23CD"/>
    <w:rsid w:val="008E2AE2"/>
    <w:rsid w:val="008E2BBA"/>
    <w:rsid w:val="008E3FAA"/>
    <w:rsid w:val="008E7171"/>
    <w:rsid w:val="008F0C61"/>
    <w:rsid w:val="008F43D6"/>
    <w:rsid w:val="00907947"/>
    <w:rsid w:val="009160E9"/>
    <w:rsid w:val="009271A1"/>
    <w:rsid w:val="00927695"/>
    <w:rsid w:val="00937C08"/>
    <w:rsid w:val="00942E8E"/>
    <w:rsid w:val="00946BD3"/>
    <w:rsid w:val="00946C7F"/>
    <w:rsid w:val="009471F8"/>
    <w:rsid w:val="00950299"/>
    <w:rsid w:val="00950D61"/>
    <w:rsid w:val="00953D38"/>
    <w:rsid w:val="00954D8F"/>
    <w:rsid w:val="00960628"/>
    <w:rsid w:val="0096149A"/>
    <w:rsid w:val="009671A4"/>
    <w:rsid w:val="009708AB"/>
    <w:rsid w:val="00971816"/>
    <w:rsid w:val="00971B94"/>
    <w:rsid w:val="00972205"/>
    <w:rsid w:val="009750F1"/>
    <w:rsid w:val="00975275"/>
    <w:rsid w:val="009802C0"/>
    <w:rsid w:val="009817AF"/>
    <w:rsid w:val="009817CC"/>
    <w:rsid w:val="0098183F"/>
    <w:rsid w:val="00983DCC"/>
    <w:rsid w:val="00984BA5"/>
    <w:rsid w:val="009856F2"/>
    <w:rsid w:val="00987A82"/>
    <w:rsid w:val="0099295F"/>
    <w:rsid w:val="009949D7"/>
    <w:rsid w:val="00995944"/>
    <w:rsid w:val="009A2C33"/>
    <w:rsid w:val="009A670B"/>
    <w:rsid w:val="009B1A77"/>
    <w:rsid w:val="009B2075"/>
    <w:rsid w:val="009B2DA3"/>
    <w:rsid w:val="009B4E57"/>
    <w:rsid w:val="009B7525"/>
    <w:rsid w:val="009C4F6F"/>
    <w:rsid w:val="009C5E1C"/>
    <w:rsid w:val="009C61A2"/>
    <w:rsid w:val="009C6A14"/>
    <w:rsid w:val="009D18F9"/>
    <w:rsid w:val="009E3059"/>
    <w:rsid w:val="009E3EE2"/>
    <w:rsid w:val="009E7077"/>
    <w:rsid w:val="009E7EE8"/>
    <w:rsid w:val="009F4C56"/>
    <w:rsid w:val="009F7415"/>
    <w:rsid w:val="009F790F"/>
    <w:rsid w:val="009F7C9A"/>
    <w:rsid w:val="00A02C30"/>
    <w:rsid w:val="00A179BD"/>
    <w:rsid w:val="00A20502"/>
    <w:rsid w:val="00A220D9"/>
    <w:rsid w:val="00A2334C"/>
    <w:rsid w:val="00A23B31"/>
    <w:rsid w:val="00A25A1C"/>
    <w:rsid w:val="00A26C84"/>
    <w:rsid w:val="00A3225C"/>
    <w:rsid w:val="00A3480A"/>
    <w:rsid w:val="00A3756D"/>
    <w:rsid w:val="00A42F42"/>
    <w:rsid w:val="00A52969"/>
    <w:rsid w:val="00A54C69"/>
    <w:rsid w:val="00A54C7C"/>
    <w:rsid w:val="00A56E58"/>
    <w:rsid w:val="00A62DAB"/>
    <w:rsid w:val="00A653ED"/>
    <w:rsid w:val="00A65FC6"/>
    <w:rsid w:val="00A676FA"/>
    <w:rsid w:val="00A733FC"/>
    <w:rsid w:val="00A7352A"/>
    <w:rsid w:val="00A75090"/>
    <w:rsid w:val="00A757E3"/>
    <w:rsid w:val="00A7583C"/>
    <w:rsid w:val="00A76192"/>
    <w:rsid w:val="00A76A59"/>
    <w:rsid w:val="00A77D58"/>
    <w:rsid w:val="00A83834"/>
    <w:rsid w:val="00A90A7C"/>
    <w:rsid w:val="00A90AE3"/>
    <w:rsid w:val="00A91911"/>
    <w:rsid w:val="00A923CE"/>
    <w:rsid w:val="00A965A6"/>
    <w:rsid w:val="00AA3073"/>
    <w:rsid w:val="00AA33EB"/>
    <w:rsid w:val="00AB27DF"/>
    <w:rsid w:val="00AB31A9"/>
    <w:rsid w:val="00AB3F92"/>
    <w:rsid w:val="00AC68AB"/>
    <w:rsid w:val="00AC6A26"/>
    <w:rsid w:val="00AC70B3"/>
    <w:rsid w:val="00AC797A"/>
    <w:rsid w:val="00AD25BB"/>
    <w:rsid w:val="00AD6117"/>
    <w:rsid w:val="00AE0410"/>
    <w:rsid w:val="00AE3641"/>
    <w:rsid w:val="00AE5C0C"/>
    <w:rsid w:val="00AF4AE8"/>
    <w:rsid w:val="00AF6146"/>
    <w:rsid w:val="00B025D9"/>
    <w:rsid w:val="00B04EC2"/>
    <w:rsid w:val="00B07618"/>
    <w:rsid w:val="00B1618C"/>
    <w:rsid w:val="00B171F8"/>
    <w:rsid w:val="00B255DD"/>
    <w:rsid w:val="00B26875"/>
    <w:rsid w:val="00B303DB"/>
    <w:rsid w:val="00B30C90"/>
    <w:rsid w:val="00B34292"/>
    <w:rsid w:val="00B357EC"/>
    <w:rsid w:val="00B40989"/>
    <w:rsid w:val="00B410CB"/>
    <w:rsid w:val="00B43DB8"/>
    <w:rsid w:val="00B44485"/>
    <w:rsid w:val="00B44614"/>
    <w:rsid w:val="00B50BEC"/>
    <w:rsid w:val="00B519E9"/>
    <w:rsid w:val="00B544F2"/>
    <w:rsid w:val="00B621D1"/>
    <w:rsid w:val="00B629F9"/>
    <w:rsid w:val="00B642E7"/>
    <w:rsid w:val="00B66515"/>
    <w:rsid w:val="00B66AAB"/>
    <w:rsid w:val="00B71912"/>
    <w:rsid w:val="00B7621E"/>
    <w:rsid w:val="00B807C9"/>
    <w:rsid w:val="00B86AB3"/>
    <w:rsid w:val="00B9424F"/>
    <w:rsid w:val="00B97445"/>
    <w:rsid w:val="00BA0C9A"/>
    <w:rsid w:val="00BA1299"/>
    <w:rsid w:val="00BA4B9D"/>
    <w:rsid w:val="00BA5563"/>
    <w:rsid w:val="00BB12F1"/>
    <w:rsid w:val="00BB2DB7"/>
    <w:rsid w:val="00BB531A"/>
    <w:rsid w:val="00BC0D73"/>
    <w:rsid w:val="00BC2EBB"/>
    <w:rsid w:val="00BC3B39"/>
    <w:rsid w:val="00BC5C6D"/>
    <w:rsid w:val="00BC7A83"/>
    <w:rsid w:val="00BD0F7C"/>
    <w:rsid w:val="00BE145B"/>
    <w:rsid w:val="00BE218B"/>
    <w:rsid w:val="00BE2D5B"/>
    <w:rsid w:val="00BF175C"/>
    <w:rsid w:val="00BF324C"/>
    <w:rsid w:val="00BF4254"/>
    <w:rsid w:val="00BF5BDA"/>
    <w:rsid w:val="00BF5BF6"/>
    <w:rsid w:val="00C0084E"/>
    <w:rsid w:val="00C0483F"/>
    <w:rsid w:val="00C0590D"/>
    <w:rsid w:val="00C10008"/>
    <w:rsid w:val="00C13695"/>
    <w:rsid w:val="00C13C1D"/>
    <w:rsid w:val="00C14ACC"/>
    <w:rsid w:val="00C24FD2"/>
    <w:rsid w:val="00C256D2"/>
    <w:rsid w:val="00C30F80"/>
    <w:rsid w:val="00C337B3"/>
    <w:rsid w:val="00C35197"/>
    <w:rsid w:val="00C45728"/>
    <w:rsid w:val="00C4588F"/>
    <w:rsid w:val="00C47620"/>
    <w:rsid w:val="00C47D10"/>
    <w:rsid w:val="00C504EF"/>
    <w:rsid w:val="00C53872"/>
    <w:rsid w:val="00C63865"/>
    <w:rsid w:val="00C659D8"/>
    <w:rsid w:val="00C73CE2"/>
    <w:rsid w:val="00C82B73"/>
    <w:rsid w:val="00C86B27"/>
    <w:rsid w:val="00C87133"/>
    <w:rsid w:val="00C912D0"/>
    <w:rsid w:val="00C91EB4"/>
    <w:rsid w:val="00CA0CA9"/>
    <w:rsid w:val="00CA1498"/>
    <w:rsid w:val="00CA1ADA"/>
    <w:rsid w:val="00CA3226"/>
    <w:rsid w:val="00CA6B18"/>
    <w:rsid w:val="00CB0D3D"/>
    <w:rsid w:val="00CB2657"/>
    <w:rsid w:val="00CB2C47"/>
    <w:rsid w:val="00CB5685"/>
    <w:rsid w:val="00CB6E02"/>
    <w:rsid w:val="00CC02AC"/>
    <w:rsid w:val="00CC282C"/>
    <w:rsid w:val="00CC4803"/>
    <w:rsid w:val="00CD12C5"/>
    <w:rsid w:val="00CD23DA"/>
    <w:rsid w:val="00CD30D5"/>
    <w:rsid w:val="00CD4D9C"/>
    <w:rsid w:val="00CE08E2"/>
    <w:rsid w:val="00CE4413"/>
    <w:rsid w:val="00CF0AD4"/>
    <w:rsid w:val="00CF18E0"/>
    <w:rsid w:val="00CF2198"/>
    <w:rsid w:val="00CF5B88"/>
    <w:rsid w:val="00D03A8B"/>
    <w:rsid w:val="00D03BF9"/>
    <w:rsid w:val="00D11617"/>
    <w:rsid w:val="00D14804"/>
    <w:rsid w:val="00D171F0"/>
    <w:rsid w:val="00D31F60"/>
    <w:rsid w:val="00D32654"/>
    <w:rsid w:val="00D342A2"/>
    <w:rsid w:val="00D34860"/>
    <w:rsid w:val="00D35968"/>
    <w:rsid w:val="00D37097"/>
    <w:rsid w:val="00D406EA"/>
    <w:rsid w:val="00D418BB"/>
    <w:rsid w:val="00D45750"/>
    <w:rsid w:val="00D520DF"/>
    <w:rsid w:val="00D52EFD"/>
    <w:rsid w:val="00D53A95"/>
    <w:rsid w:val="00D54969"/>
    <w:rsid w:val="00D5791B"/>
    <w:rsid w:val="00D57AF1"/>
    <w:rsid w:val="00D63A79"/>
    <w:rsid w:val="00D66226"/>
    <w:rsid w:val="00D66310"/>
    <w:rsid w:val="00D67C90"/>
    <w:rsid w:val="00D76C19"/>
    <w:rsid w:val="00D8200D"/>
    <w:rsid w:val="00D92234"/>
    <w:rsid w:val="00D94306"/>
    <w:rsid w:val="00DA0FE0"/>
    <w:rsid w:val="00DA4562"/>
    <w:rsid w:val="00DA4D27"/>
    <w:rsid w:val="00DB07C5"/>
    <w:rsid w:val="00DB430C"/>
    <w:rsid w:val="00DB4E56"/>
    <w:rsid w:val="00DC23F9"/>
    <w:rsid w:val="00DC7210"/>
    <w:rsid w:val="00DC7528"/>
    <w:rsid w:val="00DC758D"/>
    <w:rsid w:val="00DC75B7"/>
    <w:rsid w:val="00DC7D54"/>
    <w:rsid w:val="00DD06FC"/>
    <w:rsid w:val="00DD184E"/>
    <w:rsid w:val="00DD2002"/>
    <w:rsid w:val="00DD752C"/>
    <w:rsid w:val="00DE2097"/>
    <w:rsid w:val="00DE70FB"/>
    <w:rsid w:val="00DF1121"/>
    <w:rsid w:val="00E03000"/>
    <w:rsid w:val="00E13BAA"/>
    <w:rsid w:val="00E209D5"/>
    <w:rsid w:val="00E2108C"/>
    <w:rsid w:val="00E2365B"/>
    <w:rsid w:val="00E266C6"/>
    <w:rsid w:val="00E26E98"/>
    <w:rsid w:val="00E423E0"/>
    <w:rsid w:val="00E425F0"/>
    <w:rsid w:val="00E47AB6"/>
    <w:rsid w:val="00E51467"/>
    <w:rsid w:val="00E54EEB"/>
    <w:rsid w:val="00E550EE"/>
    <w:rsid w:val="00E60726"/>
    <w:rsid w:val="00E62224"/>
    <w:rsid w:val="00E63813"/>
    <w:rsid w:val="00E6510B"/>
    <w:rsid w:val="00E65F46"/>
    <w:rsid w:val="00E66202"/>
    <w:rsid w:val="00E6668F"/>
    <w:rsid w:val="00E677E6"/>
    <w:rsid w:val="00E72D42"/>
    <w:rsid w:val="00E73109"/>
    <w:rsid w:val="00E74344"/>
    <w:rsid w:val="00E77071"/>
    <w:rsid w:val="00E86B8B"/>
    <w:rsid w:val="00E92982"/>
    <w:rsid w:val="00E95231"/>
    <w:rsid w:val="00EA221A"/>
    <w:rsid w:val="00EA2732"/>
    <w:rsid w:val="00EA3BCA"/>
    <w:rsid w:val="00EA48C5"/>
    <w:rsid w:val="00EA4A62"/>
    <w:rsid w:val="00EA4E7F"/>
    <w:rsid w:val="00EB1110"/>
    <w:rsid w:val="00EB6EE6"/>
    <w:rsid w:val="00EC2790"/>
    <w:rsid w:val="00EC29C3"/>
    <w:rsid w:val="00EC3871"/>
    <w:rsid w:val="00EC4E6C"/>
    <w:rsid w:val="00EC6FBE"/>
    <w:rsid w:val="00ED054E"/>
    <w:rsid w:val="00ED0A97"/>
    <w:rsid w:val="00ED0BB1"/>
    <w:rsid w:val="00ED2FFC"/>
    <w:rsid w:val="00ED58A6"/>
    <w:rsid w:val="00ED73D8"/>
    <w:rsid w:val="00EE132F"/>
    <w:rsid w:val="00EE1363"/>
    <w:rsid w:val="00EE24B9"/>
    <w:rsid w:val="00EE3B1D"/>
    <w:rsid w:val="00EE62B1"/>
    <w:rsid w:val="00EE6680"/>
    <w:rsid w:val="00EE7FA9"/>
    <w:rsid w:val="00EF0902"/>
    <w:rsid w:val="00EF28C2"/>
    <w:rsid w:val="00EF2DDA"/>
    <w:rsid w:val="00EF2FD3"/>
    <w:rsid w:val="00EF43D0"/>
    <w:rsid w:val="00EF4A0F"/>
    <w:rsid w:val="00EF6160"/>
    <w:rsid w:val="00EF7DC8"/>
    <w:rsid w:val="00F00D3F"/>
    <w:rsid w:val="00F019C8"/>
    <w:rsid w:val="00F048EB"/>
    <w:rsid w:val="00F122A9"/>
    <w:rsid w:val="00F13342"/>
    <w:rsid w:val="00F15382"/>
    <w:rsid w:val="00F16314"/>
    <w:rsid w:val="00F23429"/>
    <w:rsid w:val="00F249CE"/>
    <w:rsid w:val="00F24CC7"/>
    <w:rsid w:val="00F26EB8"/>
    <w:rsid w:val="00F30679"/>
    <w:rsid w:val="00F309A6"/>
    <w:rsid w:val="00F3427C"/>
    <w:rsid w:val="00F366F1"/>
    <w:rsid w:val="00F36FCD"/>
    <w:rsid w:val="00F37C04"/>
    <w:rsid w:val="00F43CD9"/>
    <w:rsid w:val="00F456A7"/>
    <w:rsid w:val="00F47B5A"/>
    <w:rsid w:val="00F5087E"/>
    <w:rsid w:val="00F52678"/>
    <w:rsid w:val="00F54431"/>
    <w:rsid w:val="00F56EAF"/>
    <w:rsid w:val="00F65568"/>
    <w:rsid w:val="00F660E1"/>
    <w:rsid w:val="00F666DB"/>
    <w:rsid w:val="00F66896"/>
    <w:rsid w:val="00F711C8"/>
    <w:rsid w:val="00F853D6"/>
    <w:rsid w:val="00F855E1"/>
    <w:rsid w:val="00F857A3"/>
    <w:rsid w:val="00F86F18"/>
    <w:rsid w:val="00F9010C"/>
    <w:rsid w:val="00F90DD9"/>
    <w:rsid w:val="00F92BD2"/>
    <w:rsid w:val="00F93D26"/>
    <w:rsid w:val="00F9634C"/>
    <w:rsid w:val="00F977E9"/>
    <w:rsid w:val="00F97A48"/>
    <w:rsid w:val="00FA39A8"/>
    <w:rsid w:val="00FB2404"/>
    <w:rsid w:val="00FB312D"/>
    <w:rsid w:val="00FC2DFD"/>
    <w:rsid w:val="00FC4B60"/>
    <w:rsid w:val="00FC5295"/>
    <w:rsid w:val="00FC625E"/>
    <w:rsid w:val="00FC62C7"/>
    <w:rsid w:val="00FC7CCD"/>
    <w:rsid w:val="00FD1236"/>
    <w:rsid w:val="00FD193D"/>
    <w:rsid w:val="00FD1E98"/>
    <w:rsid w:val="00FD4290"/>
    <w:rsid w:val="00FD59AD"/>
    <w:rsid w:val="00FD79AB"/>
    <w:rsid w:val="00FE0528"/>
    <w:rsid w:val="00FE2D3E"/>
    <w:rsid w:val="00FE45CF"/>
    <w:rsid w:val="00FF4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16"/>
    <w:pPr>
      <w:widowControl w:val="0"/>
      <w:autoSpaceDE w:val="0"/>
      <w:autoSpaceDN w:val="0"/>
      <w:adjustRightInd w:val="0"/>
    </w:pPr>
    <w:rPr>
      <w:rFonts w:ascii="Arial" w:eastAsia="Times New Roman" w:hAnsi="Arial" w:cs="Arial"/>
      <w:sz w:val="22"/>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cs="Times New Roman"/>
      <w:b/>
      <w:smallCaps/>
      <w:noProof/>
      <w:color w:val="3E7AA2"/>
      <w:spacing w:val="10"/>
      <w:sz w:val="20"/>
      <w:lang/>
    </w:rPr>
  </w:style>
  <w:style w:type="paragraph" w:styleId="Heading2">
    <w:name w:val="heading 2"/>
    <w:basedOn w:val="Normal"/>
    <w:next w:val="Normal"/>
    <w:link w:val="Heading2Char"/>
    <w:uiPriority w:val="9"/>
    <w:semiHidden/>
    <w:unhideWhenUsed/>
    <w:qFormat/>
    <w:rsid w:val="008823C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9E7EE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3058E0"/>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C47D10"/>
    <w:pPr>
      <w:spacing w:before="240" w:after="60"/>
      <w:outlineLvl w:val="4"/>
    </w:pPr>
    <w:rPr>
      <w:rFonts w:ascii="Calibri" w:hAnsi="Calibri" w:cs="Times New Roman"/>
      <w:b/>
      <w:bCs/>
      <w:i/>
      <w:iCs/>
      <w:sz w:val="26"/>
      <w:szCs w:val="26"/>
      <w:lang/>
    </w:rPr>
  </w:style>
  <w:style w:type="paragraph" w:styleId="Heading8">
    <w:name w:val="heading 8"/>
    <w:basedOn w:val="Normal"/>
    <w:next w:val="Normal"/>
    <w:link w:val="Heading8Char"/>
    <w:uiPriority w:val="9"/>
    <w:semiHidden/>
    <w:unhideWhenUsed/>
    <w:qFormat/>
    <w:rsid w:val="008823CE"/>
    <w:pPr>
      <w:spacing w:before="240" w:after="60"/>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rPr>
      <w:rFonts w:ascii="Arial" w:hAnsi="Arial"/>
      <w:sz w:val="22"/>
      <w:szCs w:val="22"/>
    </w:rPr>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nhideWhenUsed/>
    <w:rsid w:val="00EA48C5"/>
    <w:pPr>
      <w:tabs>
        <w:tab w:val="center" w:pos="4680"/>
        <w:tab w:val="right" w:pos="9360"/>
      </w:tabs>
    </w:pPr>
    <w:rPr>
      <w:rFonts w:cs="Times New Roman"/>
      <w:sz w:val="20"/>
      <w:lang/>
    </w:r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imes New Roman"/>
      <w:sz w:val="20"/>
      <w:lang/>
    </w:rPr>
  </w:style>
  <w:style w:type="character" w:customStyle="1" w:styleId="FooterChar">
    <w:name w:val="Footer Char"/>
    <w:link w:val="Footer"/>
    <w:uiPriority w:val="99"/>
    <w:rsid w:val="00A54C69"/>
    <w:rPr>
      <w:rFonts w:ascii="Tw Cen MT Condensed" w:eastAsia="Times New Roman" w:hAnsi="Tw Cen MT Condensed" w:cs="Tahoma"/>
      <w:sz w:val="20"/>
      <w:szCs w:val="20"/>
      <w:lang w:val="en-AU"/>
    </w:rPr>
  </w:style>
  <w:style w:type="character" w:styleId="Hyperlink">
    <w:name w:val="Hyperlink"/>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cs="Times New Roman"/>
      <w:b/>
      <w:spacing w:val="10"/>
      <w:sz w:val="32"/>
      <w:szCs w:val="32"/>
      <w:lang/>
    </w:rPr>
  </w:style>
  <w:style w:type="character" w:customStyle="1" w:styleId="TitleChar">
    <w:name w:val="Title Char"/>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pPr>
    <w:rPr>
      <w:bCs/>
      <w:lang w:val="en-AU"/>
    </w:rPr>
  </w:style>
  <w:style w:type="character" w:customStyle="1" w:styleId="HeaderPhone">
    <w:name w:val="Header Phone"/>
    <w:uiPriority w:val="1"/>
    <w:qFormat/>
    <w:rsid w:val="00EA48C5"/>
    <w:rPr>
      <w:sz w:val="20"/>
    </w:rPr>
  </w:style>
  <w:style w:type="character" w:customStyle="1" w:styleId="HeaderChar">
    <w:name w:val="Header Char"/>
    <w:link w:val="Header"/>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table" w:styleId="TableGrid">
    <w:name w:val="Table Grid"/>
    <w:basedOn w:val="TableNormal"/>
    <w:uiPriority w:val="59"/>
    <w:rsid w:val="0092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155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lang w:val="en-US"/>
    </w:rPr>
  </w:style>
  <w:style w:type="character" w:customStyle="1" w:styleId="HTMLPreformattedChar">
    <w:name w:val="HTML Preformatted Char"/>
    <w:link w:val="HTMLPreformatted"/>
    <w:rsid w:val="00155A9C"/>
    <w:rPr>
      <w:rFonts w:ascii="Courier New" w:eastAsia="Times New Roman" w:hAnsi="Courier New"/>
      <w:lang w:val="en-US"/>
    </w:rPr>
  </w:style>
  <w:style w:type="character" w:styleId="CommentReference">
    <w:name w:val="annotation reference"/>
    <w:uiPriority w:val="99"/>
    <w:semiHidden/>
    <w:unhideWhenUsed/>
    <w:rsid w:val="00EC3871"/>
    <w:rPr>
      <w:sz w:val="16"/>
      <w:szCs w:val="16"/>
    </w:rPr>
  </w:style>
  <w:style w:type="paragraph" w:styleId="CommentText">
    <w:name w:val="annotation text"/>
    <w:basedOn w:val="Normal"/>
    <w:link w:val="CommentTextChar"/>
    <w:uiPriority w:val="99"/>
    <w:semiHidden/>
    <w:unhideWhenUsed/>
    <w:rsid w:val="00EC3871"/>
    <w:rPr>
      <w:rFonts w:cs="Times New Roman"/>
      <w:sz w:val="20"/>
    </w:rPr>
  </w:style>
  <w:style w:type="character" w:customStyle="1" w:styleId="CommentTextChar">
    <w:name w:val="Comment Text Char"/>
    <w:link w:val="CommentText"/>
    <w:uiPriority w:val="99"/>
    <w:semiHidden/>
    <w:rsid w:val="00EC3871"/>
    <w:rPr>
      <w:rFonts w:ascii="Arial" w:eastAsia="Times New Roman" w:hAnsi="Arial" w:cs="Arial"/>
      <w:lang w:val="en-AU" w:eastAsia="en-US"/>
    </w:rPr>
  </w:style>
  <w:style w:type="paragraph" w:styleId="CommentSubject">
    <w:name w:val="annotation subject"/>
    <w:basedOn w:val="CommentText"/>
    <w:next w:val="CommentText"/>
    <w:link w:val="CommentSubjectChar"/>
    <w:uiPriority w:val="99"/>
    <w:semiHidden/>
    <w:unhideWhenUsed/>
    <w:rsid w:val="00EC3871"/>
    <w:rPr>
      <w:b/>
      <w:bCs/>
    </w:rPr>
  </w:style>
  <w:style w:type="character" w:customStyle="1" w:styleId="CommentSubjectChar">
    <w:name w:val="Comment Subject Char"/>
    <w:link w:val="CommentSubject"/>
    <w:uiPriority w:val="99"/>
    <w:semiHidden/>
    <w:rsid w:val="00EC3871"/>
    <w:rPr>
      <w:rFonts w:ascii="Arial" w:eastAsia="Times New Roman" w:hAnsi="Arial" w:cs="Arial"/>
      <w:b/>
      <w:bCs/>
      <w:lang w:val="en-AU" w:eastAsia="en-US"/>
    </w:rPr>
  </w:style>
  <w:style w:type="paragraph" w:styleId="BalloonText">
    <w:name w:val="Balloon Text"/>
    <w:basedOn w:val="Normal"/>
    <w:link w:val="BalloonTextChar"/>
    <w:uiPriority w:val="99"/>
    <w:semiHidden/>
    <w:unhideWhenUsed/>
    <w:rsid w:val="00EC3871"/>
    <w:rPr>
      <w:rFonts w:ascii="Tahoma" w:hAnsi="Tahoma" w:cs="Times New Roman"/>
      <w:sz w:val="16"/>
      <w:szCs w:val="16"/>
    </w:rPr>
  </w:style>
  <w:style w:type="character" w:customStyle="1" w:styleId="BalloonTextChar">
    <w:name w:val="Balloon Text Char"/>
    <w:link w:val="BalloonText"/>
    <w:uiPriority w:val="99"/>
    <w:semiHidden/>
    <w:rsid w:val="00EC3871"/>
    <w:rPr>
      <w:rFonts w:ascii="Tahoma" w:eastAsia="Times New Roman" w:hAnsi="Tahoma" w:cs="Tahoma"/>
      <w:sz w:val="16"/>
      <w:szCs w:val="16"/>
      <w:lang w:val="en-AU" w:eastAsia="en-US"/>
    </w:rPr>
  </w:style>
  <w:style w:type="paragraph" w:styleId="NormalWeb">
    <w:name w:val="Normal (Web)"/>
    <w:basedOn w:val="Normal"/>
    <w:uiPriority w:val="99"/>
    <w:semiHidden/>
    <w:unhideWhenUsed/>
    <w:rsid w:val="00C86B27"/>
    <w:pPr>
      <w:widowControl/>
      <w:autoSpaceDE/>
      <w:autoSpaceDN/>
      <w:adjustRightInd/>
      <w:spacing w:before="100" w:beforeAutospacing="1" w:after="100" w:afterAutospacing="1"/>
    </w:pPr>
    <w:rPr>
      <w:rFonts w:ascii="Times New Roman" w:hAnsi="Times New Roman" w:cs="Times New Roman"/>
      <w:sz w:val="24"/>
      <w:szCs w:val="24"/>
      <w:lang w:val="en-IN" w:eastAsia="en-IN"/>
    </w:rPr>
  </w:style>
  <w:style w:type="character" w:customStyle="1" w:styleId="apple-converted-space">
    <w:name w:val="apple-converted-space"/>
    <w:basedOn w:val="DefaultParagraphFont"/>
    <w:rsid w:val="00C86B27"/>
  </w:style>
  <w:style w:type="character" w:customStyle="1" w:styleId="Heading2Char">
    <w:name w:val="Heading 2 Char"/>
    <w:link w:val="Heading2"/>
    <w:uiPriority w:val="9"/>
    <w:semiHidden/>
    <w:rsid w:val="008823CE"/>
    <w:rPr>
      <w:rFonts w:ascii="Cambria" w:eastAsia="Times New Roman" w:hAnsi="Cambria" w:cs="Times New Roman"/>
      <w:b/>
      <w:bCs/>
      <w:i/>
      <w:iCs/>
      <w:sz w:val="28"/>
      <w:szCs w:val="28"/>
      <w:lang w:val="en-AU" w:eastAsia="en-US"/>
    </w:rPr>
  </w:style>
  <w:style w:type="character" w:customStyle="1" w:styleId="Heading8Char">
    <w:name w:val="Heading 8 Char"/>
    <w:link w:val="Heading8"/>
    <w:uiPriority w:val="9"/>
    <w:semiHidden/>
    <w:rsid w:val="008823CE"/>
    <w:rPr>
      <w:rFonts w:ascii="Calibri" w:eastAsia="Times New Roman" w:hAnsi="Calibri" w:cs="Times New Roman"/>
      <w:i/>
      <w:iCs/>
      <w:sz w:val="24"/>
      <w:szCs w:val="24"/>
      <w:lang w:val="en-AU" w:eastAsia="en-US"/>
    </w:rPr>
  </w:style>
  <w:style w:type="character" w:customStyle="1" w:styleId="StyleLatinArial95pt">
    <w:name w:val="Style (Latin) Arial 95 pt"/>
    <w:rsid w:val="008823CE"/>
    <w:rPr>
      <w:rFonts w:ascii="Arial" w:hAnsi="Arial"/>
      <w:sz w:val="19"/>
      <w:lang w:val="en-US"/>
    </w:rPr>
  </w:style>
  <w:style w:type="paragraph" w:customStyle="1" w:styleId="ParaAttribute12">
    <w:name w:val="ParaAttribute12"/>
    <w:rsid w:val="00805495"/>
    <w:pPr>
      <w:wordWrap w:val="0"/>
      <w:spacing w:before="40" w:after="160"/>
      <w:jc w:val="both"/>
    </w:pPr>
    <w:rPr>
      <w:rFonts w:ascii="Times New Roman" w:eastAsia="Batang" w:hAnsi="Times New Roman"/>
    </w:rPr>
  </w:style>
  <w:style w:type="paragraph" w:customStyle="1" w:styleId="ParaAttribute13">
    <w:name w:val="ParaAttribute13"/>
    <w:rsid w:val="00805495"/>
    <w:pPr>
      <w:keepNext/>
      <w:keepLines/>
      <w:wordWrap w:val="0"/>
      <w:spacing w:before="40" w:after="40"/>
    </w:pPr>
    <w:rPr>
      <w:rFonts w:ascii="Times New Roman" w:eastAsia="Batang" w:hAnsi="Times New Roman"/>
    </w:rPr>
  </w:style>
  <w:style w:type="paragraph" w:customStyle="1" w:styleId="ParaAttribute14">
    <w:name w:val="ParaAttribute14"/>
    <w:rsid w:val="00805495"/>
    <w:pPr>
      <w:keepNext/>
      <w:keepLines/>
      <w:wordWrap w:val="0"/>
      <w:spacing w:before="40" w:after="40"/>
    </w:pPr>
    <w:rPr>
      <w:rFonts w:ascii="Times New Roman" w:eastAsia="Batang" w:hAnsi="Times New Roman"/>
    </w:rPr>
  </w:style>
  <w:style w:type="paragraph" w:customStyle="1" w:styleId="ParaAttribute17">
    <w:name w:val="ParaAttribute17"/>
    <w:rsid w:val="00805495"/>
    <w:pPr>
      <w:wordWrap w:val="0"/>
      <w:spacing w:before="40" w:after="160"/>
    </w:pPr>
    <w:rPr>
      <w:rFonts w:ascii="Times New Roman" w:eastAsia="Batang" w:hAnsi="Times New Roman"/>
    </w:rPr>
  </w:style>
  <w:style w:type="paragraph" w:customStyle="1" w:styleId="ParaAttribute20">
    <w:name w:val="ParaAttribute20"/>
    <w:rsid w:val="00805495"/>
    <w:pPr>
      <w:widowControl w:val="0"/>
      <w:wordWrap w:val="0"/>
      <w:jc w:val="both"/>
    </w:pPr>
    <w:rPr>
      <w:rFonts w:ascii="Times New Roman" w:eastAsia="Batang" w:hAnsi="Times New Roman"/>
    </w:rPr>
  </w:style>
  <w:style w:type="paragraph" w:customStyle="1" w:styleId="ParaAttribute21">
    <w:name w:val="ParaAttribute21"/>
    <w:rsid w:val="00805495"/>
    <w:pPr>
      <w:wordWrap w:val="0"/>
      <w:spacing w:before="40" w:after="40"/>
      <w:ind w:right="1440"/>
    </w:pPr>
    <w:rPr>
      <w:rFonts w:ascii="Times New Roman" w:eastAsia="Batang" w:hAnsi="Times New Roman"/>
    </w:rPr>
  </w:style>
  <w:style w:type="paragraph" w:customStyle="1" w:styleId="ParaAttribute22">
    <w:name w:val="ParaAttribute22"/>
    <w:rsid w:val="00805495"/>
    <w:pPr>
      <w:wordWrap w:val="0"/>
      <w:spacing w:before="40" w:after="40"/>
      <w:ind w:right="1440"/>
    </w:pPr>
    <w:rPr>
      <w:rFonts w:ascii="Times New Roman" w:eastAsia="Batang" w:hAnsi="Times New Roman"/>
    </w:rPr>
  </w:style>
  <w:style w:type="paragraph" w:customStyle="1" w:styleId="ParaAttribute23">
    <w:name w:val="ParaAttribute23"/>
    <w:rsid w:val="00805495"/>
    <w:pPr>
      <w:wordWrap w:val="0"/>
      <w:spacing w:before="40" w:after="160"/>
      <w:ind w:left="60"/>
      <w:jc w:val="both"/>
    </w:pPr>
    <w:rPr>
      <w:rFonts w:ascii="Times New Roman" w:eastAsia="Batang" w:hAnsi="Times New Roman"/>
    </w:rPr>
  </w:style>
  <w:style w:type="paragraph" w:customStyle="1" w:styleId="ParaAttribute24">
    <w:name w:val="ParaAttribute24"/>
    <w:rsid w:val="00805495"/>
    <w:pPr>
      <w:wordWrap w:val="0"/>
      <w:ind w:left="360"/>
    </w:pPr>
    <w:rPr>
      <w:rFonts w:ascii="Times New Roman" w:eastAsia="Batang" w:hAnsi="Times New Roman"/>
    </w:rPr>
  </w:style>
  <w:style w:type="paragraph" w:customStyle="1" w:styleId="ParaAttribute25">
    <w:name w:val="ParaAttribute25"/>
    <w:rsid w:val="00805495"/>
    <w:pPr>
      <w:wordWrap w:val="0"/>
      <w:spacing w:before="40" w:after="160"/>
      <w:ind w:left="60"/>
    </w:pPr>
    <w:rPr>
      <w:rFonts w:ascii="Times New Roman" w:eastAsia="Batang" w:hAnsi="Times New Roman"/>
    </w:rPr>
  </w:style>
  <w:style w:type="paragraph" w:customStyle="1" w:styleId="ParaAttribute26">
    <w:name w:val="ParaAttribute26"/>
    <w:rsid w:val="00805495"/>
    <w:pPr>
      <w:wordWrap w:val="0"/>
      <w:spacing w:before="40" w:after="160"/>
    </w:pPr>
    <w:rPr>
      <w:rFonts w:ascii="Times New Roman" w:eastAsia="Batang" w:hAnsi="Times New Roman"/>
    </w:rPr>
  </w:style>
  <w:style w:type="paragraph" w:customStyle="1" w:styleId="ParaAttribute27">
    <w:name w:val="ParaAttribute27"/>
    <w:rsid w:val="00805495"/>
    <w:pPr>
      <w:wordWrap w:val="0"/>
      <w:ind w:left="360"/>
      <w:jc w:val="both"/>
    </w:pPr>
    <w:rPr>
      <w:rFonts w:ascii="Times New Roman" w:eastAsia="Batang" w:hAnsi="Times New Roman"/>
    </w:rPr>
  </w:style>
  <w:style w:type="paragraph" w:customStyle="1" w:styleId="ParaAttribute28">
    <w:name w:val="ParaAttribute28"/>
    <w:rsid w:val="00805495"/>
    <w:pPr>
      <w:tabs>
        <w:tab w:val="left" w:pos="60"/>
        <w:tab w:val="left" w:pos="420"/>
      </w:tabs>
      <w:wordWrap w:val="0"/>
      <w:ind w:left="420"/>
      <w:jc w:val="both"/>
    </w:pPr>
    <w:rPr>
      <w:rFonts w:ascii="Times New Roman" w:eastAsia="Batang" w:hAnsi="Times New Roman"/>
    </w:rPr>
  </w:style>
  <w:style w:type="character" w:customStyle="1" w:styleId="CharAttribute12">
    <w:name w:val="CharAttribute12"/>
    <w:rsid w:val="00805495"/>
    <w:rPr>
      <w:rFonts w:ascii="Batang" w:eastAsia="Batang"/>
    </w:rPr>
  </w:style>
  <w:style w:type="character" w:customStyle="1" w:styleId="CharAttribute20">
    <w:name w:val="CharAttribute20"/>
    <w:rsid w:val="00805495"/>
    <w:rPr>
      <w:rFonts w:ascii="Trebuchet MS" w:eastAsia="Batang"/>
    </w:rPr>
  </w:style>
  <w:style w:type="character" w:customStyle="1" w:styleId="CharAttribute28">
    <w:name w:val="CharAttribute28"/>
    <w:rsid w:val="00805495"/>
    <w:rPr>
      <w:rFonts w:ascii="Trebuchet MS" w:eastAsia="Trebuchet MS"/>
    </w:rPr>
  </w:style>
  <w:style w:type="character" w:customStyle="1" w:styleId="CharAttribute29">
    <w:name w:val="CharAttribute29"/>
    <w:rsid w:val="00805495"/>
    <w:rPr>
      <w:rFonts w:ascii="Trebuchet MS" w:eastAsia="Trebuchet MS"/>
      <w:b/>
    </w:rPr>
  </w:style>
  <w:style w:type="character" w:customStyle="1" w:styleId="CharAttribute38">
    <w:name w:val="CharAttribute38"/>
    <w:rsid w:val="00805495"/>
    <w:rPr>
      <w:rFonts w:ascii="Trebuchet MS" w:eastAsia="Batang"/>
      <w:b/>
    </w:rPr>
  </w:style>
  <w:style w:type="character" w:customStyle="1" w:styleId="CharAttribute40">
    <w:name w:val="CharAttribute40"/>
    <w:rsid w:val="00805495"/>
    <w:rPr>
      <w:rFonts w:ascii="Trebuchet MS" w:eastAsia="Trebuchet MS"/>
      <w:color w:val="222222"/>
      <w:shd w:val="clear" w:color="auto" w:fill="FFFFFF"/>
    </w:rPr>
  </w:style>
  <w:style w:type="character" w:customStyle="1" w:styleId="CharAttribute43">
    <w:name w:val="CharAttribute43"/>
    <w:rsid w:val="00805495"/>
    <w:rPr>
      <w:rFonts w:ascii="Trebuchet MS" w:eastAsia="Batang"/>
      <w:b/>
    </w:rPr>
  </w:style>
  <w:style w:type="character" w:customStyle="1" w:styleId="CharAttribute46">
    <w:name w:val="CharAttribute46"/>
    <w:rsid w:val="00805495"/>
    <w:rPr>
      <w:rFonts w:ascii="Calibri" w:eastAsia="Calibri"/>
      <w:b/>
    </w:rPr>
  </w:style>
  <w:style w:type="character" w:customStyle="1" w:styleId="CharAttribute48">
    <w:name w:val="CharAttribute48"/>
    <w:rsid w:val="00805495"/>
    <w:rPr>
      <w:rFonts w:ascii="Cambria" w:eastAsia="Cambria"/>
    </w:rPr>
  </w:style>
  <w:style w:type="character" w:customStyle="1" w:styleId="CharAttribute49">
    <w:name w:val="CharAttribute49"/>
    <w:rsid w:val="00805495"/>
    <w:rPr>
      <w:rFonts w:ascii="Trebuchet MS" w:eastAsia="Trebuchet MS"/>
      <w:b/>
    </w:rPr>
  </w:style>
  <w:style w:type="paragraph" w:customStyle="1" w:styleId="ParaAttribute4">
    <w:name w:val="ParaAttribute4"/>
    <w:rsid w:val="00805495"/>
    <w:pPr>
      <w:keepNext/>
      <w:wordWrap w:val="0"/>
      <w:spacing w:before="40" w:after="160"/>
    </w:pPr>
    <w:rPr>
      <w:rFonts w:ascii="Times New Roman" w:eastAsia="Batang" w:hAnsi="Times New Roman"/>
    </w:rPr>
  </w:style>
  <w:style w:type="paragraph" w:customStyle="1" w:styleId="TableContents">
    <w:name w:val="Table Contents"/>
    <w:basedOn w:val="Normal"/>
    <w:rsid w:val="007434ED"/>
    <w:pPr>
      <w:suppressLineNumbers/>
      <w:suppressAutoHyphens/>
      <w:autoSpaceDN/>
      <w:adjustRightInd/>
    </w:pPr>
    <w:rPr>
      <w:rFonts w:ascii="MS Sans Serif" w:eastAsia="MS Sans Serif" w:hAnsi="MS Sans Serif" w:cs="MS Sans Serif"/>
      <w:sz w:val="24"/>
      <w:szCs w:val="24"/>
      <w:lang w:val="en-GB" w:eastAsia="en-GB" w:bidi="en-GB"/>
    </w:rPr>
  </w:style>
  <w:style w:type="character" w:customStyle="1" w:styleId="Heading3Char">
    <w:name w:val="Heading 3 Char"/>
    <w:link w:val="Heading3"/>
    <w:uiPriority w:val="9"/>
    <w:semiHidden/>
    <w:rsid w:val="009E7EE8"/>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3058E0"/>
    <w:rPr>
      <w:rFonts w:ascii="Calibri" w:eastAsia="Times New Roman" w:hAnsi="Calibri" w:cs="Times New Roman"/>
      <w:b/>
      <w:bCs/>
      <w:sz w:val="28"/>
      <w:szCs w:val="28"/>
      <w:lang w:val="en-AU" w:eastAsia="en-US"/>
    </w:rPr>
  </w:style>
  <w:style w:type="paragraph" w:styleId="BodyTextIndent2">
    <w:name w:val="Body Text Indent 2"/>
    <w:basedOn w:val="Normal"/>
    <w:link w:val="BodyTextIndent2Char"/>
    <w:rsid w:val="00316153"/>
    <w:pPr>
      <w:widowControl/>
      <w:autoSpaceDE/>
      <w:autoSpaceDN/>
      <w:adjustRightInd/>
      <w:ind w:left="720"/>
    </w:pPr>
    <w:rPr>
      <w:rFonts w:ascii="Times New Roman" w:hAnsi="Times New Roman" w:cs="Times New Roman"/>
      <w:sz w:val="24"/>
    </w:rPr>
  </w:style>
  <w:style w:type="character" w:customStyle="1" w:styleId="BodyTextIndent2Char">
    <w:name w:val="Body Text Indent 2 Char"/>
    <w:link w:val="BodyTextIndent2"/>
    <w:rsid w:val="00316153"/>
    <w:rPr>
      <w:rFonts w:ascii="Times New Roman" w:eastAsia="Times New Roman" w:hAnsi="Times New Roman"/>
      <w:sz w:val="24"/>
      <w:lang w:val="en-AU" w:eastAsia="en-US"/>
    </w:rPr>
  </w:style>
  <w:style w:type="paragraph" w:styleId="BodyTextIndent">
    <w:name w:val="Body Text Indent"/>
    <w:basedOn w:val="Normal"/>
    <w:link w:val="BodyTextIndentChar"/>
    <w:uiPriority w:val="99"/>
    <w:semiHidden/>
    <w:unhideWhenUsed/>
    <w:rsid w:val="00C0590D"/>
    <w:pPr>
      <w:spacing w:after="120"/>
      <w:ind w:left="283"/>
    </w:pPr>
    <w:rPr>
      <w:rFonts w:cs="Times New Roman"/>
    </w:rPr>
  </w:style>
  <w:style w:type="character" w:customStyle="1" w:styleId="BodyTextIndentChar">
    <w:name w:val="Body Text Indent Char"/>
    <w:link w:val="BodyTextIndent"/>
    <w:uiPriority w:val="99"/>
    <w:semiHidden/>
    <w:rsid w:val="00C0590D"/>
    <w:rPr>
      <w:rFonts w:ascii="Arial" w:eastAsia="Times New Roman" w:hAnsi="Arial" w:cs="Arial"/>
      <w:sz w:val="22"/>
      <w:lang w:val="en-AU" w:eastAsia="en-US"/>
    </w:rPr>
  </w:style>
  <w:style w:type="character" w:customStyle="1" w:styleId="Heading5Char">
    <w:name w:val="Heading 5 Char"/>
    <w:link w:val="Heading5"/>
    <w:uiPriority w:val="9"/>
    <w:semiHidden/>
    <w:rsid w:val="00C47D10"/>
    <w:rPr>
      <w:rFonts w:ascii="Calibri" w:eastAsia="Times New Roman" w:hAnsi="Calibri" w:cs="Times New Roman"/>
      <w:b/>
      <w:bCs/>
      <w:i/>
      <w:iCs/>
      <w:sz w:val="26"/>
      <w:szCs w:val="26"/>
      <w:lang w:val="en-AU"/>
    </w:rPr>
  </w:style>
  <w:style w:type="character" w:customStyle="1" w:styleId="Mention">
    <w:name w:val="Mention"/>
    <w:basedOn w:val="DefaultParagraphFont"/>
    <w:uiPriority w:val="99"/>
    <w:semiHidden/>
    <w:unhideWhenUsed/>
    <w:rsid w:val="00AD25BB"/>
    <w:rPr>
      <w:color w:val="2B579A"/>
      <w:shd w:val="clear" w:color="auto" w:fill="E6E6E6"/>
    </w:rPr>
  </w:style>
  <w:style w:type="character" w:customStyle="1" w:styleId="msg">
    <w:name w:val="msg"/>
    <w:basedOn w:val="DefaultParagraphFont"/>
    <w:rsid w:val="00051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16"/>
    <w:pPr>
      <w:widowControl w:val="0"/>
      <w:autoSpaceDE w:val="0"/>
      <w:autoSpaceDN w:val="0"/>
      <w:adjustRightInd w:val="0"/>
    </w:pPr>
    <w:rPr>
      <w:rFonts w:ascii="Arial" w:eastAsia="Times New Roman" w:hAnsi="Arial" w:cs="Arial"/>
      <w:sz w:val="22"/>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cs="Times New Roman"/>
      <w:b/>
      <w:smallCaps/>
      <w:noProof/>
      <w:color w:val="3E7AA2"/>
      <w:spacing w:val="10"/>
      <w:sz w:val="20"/>
      <w:lang/>
    </w:rPr>
  </w:style>
  <w:style w:type="paragraph" w:styleId="Heading2">
    <w:name w:val="heading 2"/>
    <w:basedOn w:val="Normal"/>
    <w:next w:val="Normal"/>
    <w:link w:val="Heading2Char"/>
    <w:uiPriority w:val="9"/>
    <w:semiHidden/>
    <w:unhideWhenUsed/>
    <w:qFormat/>
    <w:rsid w:val="008823C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9E7EE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3058E0"/>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C47D10"/>
    <w:pPr>
      <w:spacing w:before="240" w:after="60"/>
      <w:outlineLvl w:val="4"/>
    </w:pPr>
    <w:rPr>
      <w:rFonts w:ascii="Calibri" w:hAnsi="Calibri" w:cs="Times New Roman"/>
      <w:b/>
      <w:bCs/>
      <w:i/>
      <w:iCs/>
      <w:sz w:val="26"/>
      <w:szCs w:val="26"/>
      <w:lang/>
    </w:rPr>
  </w:style>
  <w:style w:type="paragraph" w:styleId="Heading8">
    <w:name w:val="heading 8"/>
    <w:basedOn w:val="Normal"/>
    <w:next w:val="Normal"/>
    <w:link w:val="Heading8Char"/>
    <w:uiPriority w:val="9"/>
    <w:semiHidden/>
    <w:unhideWhenUsed/>
    <w:qFormat/>
    <w:rsid w:val="008823CE"/>
    <w:pPr>
      <w:spacing w:before="240" w:after="60"/>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E0"/>
    <w:rPr>
      <w:rFonts w:ascii="Arial" w:hAnsi="Arial"/>
      <w:sz w:val="22"/>
      <w:szCs w:val="22"/>
    </w:rPr>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nhideWhenUsed/>
    <w:rsid w:val="00EA48C5"/>
    <w:pPr>
      <w:tabs>
        <w:tab w:val="center" w:pos="4680"/>
        <w:tab w:val="right" w:pos="9360"/>
      </w:tabs>
    </w:pPr>
    <w:rPr>
      <w:rFonts w:cs="Times New Roman"/>
      <w:sz w:val="20"/>
      <w:lang/>
    </w:r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imes New Roman"/>
      <w:sz w:val="20"/>
      <w:lang/>
    </w:rPr>
  </w:style>
  <w:style w:type="character" w:customStyle="1" w:styleId="FooterChar">
    <w:name w:val="Footer Char"/>
    <w:link w:val="Footer"/>
    <w:uiPriority w:val="99"/>
    <w:rsid w:val="00A54C69"/>
    <w:rPr>
      <w:rFonts w:ascii="Tw Cen MT Condensed" w:eastAsia="Times New Roman" w:hAnsi="Tw Cen MT Condensed" w:cs="Tahoma"/>
      <w:sz w:val="20"/>
      <w:szCs w:val="20"/>
      <w:lang w:val="en-AU"/>
    </w:rPr>
  </w:style>
  <w:style w:type="character" w:styleId="Hyperlink">
    <w:name w:val="Hyperlink"/>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cs="Times New Roman"/>
      <w:b/>
      <w:spacing w:val="10"/>
      <w:sz w:val="32"/>
      <w:szCs w:val="32"/>
      <w:lang/>
    </w:rPr>
  </w:style>
  <w:style w:type="character" w:customStyle="1" w:styleId="TitleChar">
    <w:name w:val="Title Char"/>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pPr>
    <w:rPr>
      <w:bCs/>
      <w:lang w:val="en-AU"/>
    </w:rPr>
  </w:style>
  <w:style w:type="character" w:customStyle="1" w:styleId="HeaderPhone">
    <w:name w:val="Header Phone"/>
    <w:uiPriority w:val="1"/>
    <w:qFormat/>
    <w:rsid w:val="00EA48C5"/>
    <w:rPr>
      <w:sz w:val="20"/>
    </w:rPr>
  </w:style>
  <w:style w:type="character" w:customStyle="1" w:styleId="HeaderChar">
    <w:name w:val="Header Char"/>
    <w:link w:val="Header"/>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table" w:styleId="TableGrid">
    <w:name w:val="Table Grid"/>
    <w:basedOn w:val="TableNormal"/>
    <w:uiPriority w:val="59"/>
    <w:rsid w:val="009271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155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lang w:val="en-US"/>
    </w:rPr>
  </w:style>
  <w:style w:type="character" w:customStyle="1" w:styleId="HTMLPreformattedChar">
    <w:name w:val="HTML Preformatted Char"/>
    <w:link w:val="HTMLPreformatted"/>
    <w:rsid w:val="00155A9C"/>
    <w:rPr>
      <w:rFonts w:ascii="Courier New" w:eastAsia="Times New Roman" w:hAnsi="Courier New"/>
      <w:lang w:val="en-US"/>
    </w:rPr>
  </w:style>
  <w:style w:type="character" w:styleId="CommentReference">
    <w:name w:val="annotation reference"/>
    <w:uiPriority w:val="99"/>
    <w:semiHidden/>
    <w:unhideWhenUsed/>
    <w:rsid w:val="00EC3871"/>
    <w:rPr>
      <w:sz w:val="16"/>
      <w:szCs w:val="16"/>
    </w:rPr>
  </w:style>
  <w:style w:type="paragraph" w:styleId="CommentText">
    <w:name w:val="annotation text"/>
    <w:basedOn w:val="Normal"/>
    <w:link w:val="CommentTextChar"/>
    <w:uiPriority w:val="99"/>
    <w:semiHidden/>
    <w:unhideWhenUsed/>
    <w:rsid w:val="00EC3871"/>
    <w:rPr>
      <w:rFonts w:cs="Times New Roman"/>
      <w:sz w:val="20"/>
    </w:rPr>
  </w:style>
  <w:style w:type="character" w:customStyle="1" w:styleId="CommentTextChar">
    <w:name w:val="Comment Text Char"/>
    <w:link w:val="CommentText"/>
    <w:uiPriority w:val="99"/>
    <w:semiHidden/>
    <w:rsid w:val="00EC3871"/>
    <w:rPr>
      <w:rFonts w:ascii="Arial" w:eastAsia="Times New Roman" w:hAnsi="Arial" w:cs="Arial"/>
      <w:lang w:val="en-AU" w:eastAsia="en-US"/>
    </w:rPr>
  </w:style>
  <w:style w:type="paragraph" w:styleId="CommentSubject">
    <w:name w:val="annotation subject"/>
    <w:basedOn w:val="CommentText"/>
    <w:next w:val="CommentText"/>
    <w:link w:val="CommentSubjectChar"/>
    <w:uiPriority w:val="99"/>
    <w:semiHidden/>
    <w:unhideWhenUsed/>
    <w:rsid w:val="00EC3871"/>
    <w:rPr>
      <w:b/>
      <w:bCs/>
    </w:rPr>
  </w:style>
  <w:style w:type="character" w:customStyle="1" w:styleId="CommentSubjectChar">
    <w:name w:val="Comment Subject Char"/>
    <w:link w:val="CommentSubject"/>
    <w:uiPriority w:val="99"/>
    <w:semiHidden/>
    <w:rsid w:val="00EC3871"/>
    <w:rPr>
      <w:rFonts w:ascii="Arial" w:eastAsia="Times New Roman" w:hAnsi="Arial" w:cs="Arial"/>
      <w:b/>
      <w:bCs/>
      <w:lang w:val="en-AU" w:eastAsia="en-US"/>
    </w:rPr>
  </w:style>
  <w:style w:type="paragraph" w:styleId="BalloonText">
    <w:name w:val="Balloon Text"/>
    <w:basedOn w:val="Normal"/>
    <w:link w:val="BalloonTextChar"/>
    <w:uiPriority w:val="99"/>
    <w:semiHidden/>
    <w:unhideWhenUsed/>
    <w:rsid w:val="00EC3871"/>
    <w:rPr>
      <w:rFonts w:ascii="Tahoma" w:hAnsi="Tahoma" w:cs="Times New Roman"/>
      <w:sz w:val="16"/>
      <w:szCs w:val="16"/>
    </w:rPr>
  </w:style>
  <w:style w:type="character" w:customStyle="1" w:styleId="BalloonTextChar">
    <w:name w:val="Balloon Text Char"/>
    <w:link w:val="BalloonText"/>
    <w:uiPriority w:val="99"/>
    <w:semiHidden/>
    <w:rsid w:val="00EC3871"/>
    <w:rPr>
      <w:rFonts w:ascii="Tahoma" w:eastAsia="Times New Roman" w:hAnsi="Tahoma" w:cs="Tahoma"/>
      <w:sz w:val="16"/>
      <w:szCs w:val="16"/>
      <w:lang w:val="en-AU" w:eastAsia="en-US"/>
    </w:rPr>
  </w:style>
  <w:style w:type="paragraph" w:styleId="NormalWeb">
    <w:name w:val="Normal (Web)"/>
    <w:basedOn w:val="Normal"/>
    <w:uiPriority w:val="99"/>
    <w:semiHidden/>
    <w:unhideWhenUsed/>
    <w:rsid w:val="00C86B27"/>
    <w:pPr>
      <w:widowControl/>
      <w:autoSpaceDE/>
      <w:autoSpaceDN/>
      <w:adjustRightInd/>
      <w:spacing w:before="100" w:beforeAutospacing="1" w:after="100" w:afterAutospacing="1"/>
    </w:pPr>
    <w:rPr>
      <w:rFonts w:ascii="Times New Roman" w:hAnsi="Times New Roman" w:cs="Times New Roman"/>
      <w:sz w:val="24"/>
      <w:szCs w:val="24"/>
      <w:lang w:val="en-IN" w:eastAsia="en-IN"/>
    </w:rPr>
  </w:style>
  <w:style w:type="character" w:customStyle="1" w:styleId="apple-converted-space">
    <w:name w:val="apple-converted-space"/>
    <w:basedOn w:val="DefaultParagraphFont"/>
    <w:rsid w:val="00C86B27"/>
  </w:style>
  <w:style w:type="character" w:customStyle="1" w:styleId="Heading2Char">
    <w:name w:val="Heading 2 Char"/>
    <w:link w:val="Heading2"/>
    <w:uiPriority w:val="9"/>
    <w:semiHidden/>
    <w:rsid w:val="008823CE"/>
    <w:rPr>
      <w:rFonts w:ascii="Cambria" w:eastAsia="Times New Roman" w:hAnsi="Cambria" w:cs="Times New Roman"/>
      <w:b/>
      <w:bCs/>
      <w:i/>
      <w:iCs/>
      <w:sz w:val="28"/>
      <w:szCs w:val="28"/>
      <w:lang w:val="en-AU" w:eastAsia="en-US"/>
    </w:rPr>
  </w:style>
  <w:style w:type="character" w:customStyle="1" w:styleId="Heading8Char">
    <w:name w:val="Heading 8 Char"/>
    <w:link w:val="Heading8"/>
    <w:uiPriority w:val="9"/>
    <w:semiHidden/>
    <w:rsid w:val="008823CE"/>
    <w:rPr>
      <w:rFonts w:ascii="Calibri" w:eastAsia="Times New Roman" w:hAnsi="Calibri" w:cs="Times New Roman"/>
      <w:i/>
      <w:iCs/>
      <w:sz w:val="24"/>
      <w:szCs w:val="24"/>
      <w:lang w:val="en-AU" w:eastAsia="en-US"/>
    </w:rPr>
  </w:style>
  <w:style w:type="character" w:customStyle="1" w:styleId="StyleLatinArial95pt">
    <w:name w:val="Style (Latin) Arial 95 pt"/>
    <w:rsid w:val="008823CE"/>
    <w:rPr>
      <w:rFonts w:ascii="Arial" w:hAnsi="Arial"/>
      <w:sz w:val="19"/>
      <w:lang w:val="en-US"/>
    </w:rPr>
  </w:style>
  <w:style w:type="paragraph" w:customStyle="1" w:styleId="ParaAttribute12">
    <w:name w:val="ParaAttribute12"/>
    <w:rsid w:val="00805495"/>
    <w:pPr>
      <w:wordWrap w:val="0"/>
      <w:spacing w:before="40" w:after="160"/>
      <w:jc w:val="both"/>
    </w:pPr>
    <w:rPr>
      <w:rFonts w:ascii="Times New Roman" w:eastAsia="Batang" w:hAnsi="Times New Roman"/>
    </w:rPr>
  </w:style>
  <w:style w:type="paragraph" w:customStyle="1" w:styleId="ParaAttribute13">
    <w:name w:val="ParaAttribute13"/>
    <w:rsid w:val="00805495"/>
    <w:pPr>
      <w:keepNext/>
      <w:keepLines/>
      <w:wordWrap w:val="0"/>
      <w:spacing w:before="40" w:after="40"/>
    </w:pPr>
    <w:rPr>
      <w:rFonts w:ascii="Times New Roman" w:eastAsia="Batang" w:hAnsi="Times New Roman"/>
    </w:rPr>
  </w:style>
  <w:style w:type="paragraph" w:customStyle="1" w:styleId="ParaAttribute14">
    <w:name w:val="ParaAttribute14"/>
    <w:rsid w:val="00805495"/>
    <w:pPr>
      <w:keepNext/>
      <w:keepLines/>
      <w:wordWrap w:val="0"/>
      <w:spacing w:before="40" w:after="40"/>
    </w:pPr>
    <w:rPr>
      <w:rFonts w:ascii="Times New Roman" w:eastAsia="Batang" w:hAnsi="Times New Roman"/>
    </w:rPr>
  </w:style>
  <w:style w:type="paragraph" w:customStyle="1" w:styleId="ParaAttribute17">
    <w:name w:val="ParaAttribute17"/>
    <w:rsid w:val="00805495"/>
    <w:pPr>
      <w:wordWrap w:val="0"/>
      <w:spacing w:before="40" w:after="160"/>
    </w:pPr>
    <w:rPr>
      <w:rFonts w:ascii="Times New Roman" w:eastAsia="Batang" w:hAnsi="Times New Roman"/>
    </w:rPr>
  </w:style>
  <w:style w:type="paragraph" w:customStyle="1" w:styleId="ParaAttribute20">
    <w:name w:val="ParaAttribute20"/>
    <w:rsid w:val="00805495"/>
    <w:pPr>
      <w:widowControl w:val="0"/>
      <w:wordWrap w:val="0"/>
      <w:jc w:val="both"/>
    </w:pPr>
    <w:rPr>
      <w:rFonts w:ascii="Times New Roman" w:eastAsia="Batang" w:hAnsi="Times New Roman"/>
    </w:rPr>
  </w:style>
  <w:style w:type="paragraph" w:customStyle="1" w:styleId="ParaAttribute21">
    <w:name w:val="ParaAttribute21"/>
    <w:rsid w:val="00805495"/>
    <w:pPr>
      <w:wordWrap w:val="0"/>
      <w:spacing w:before="40" w:after="40"/>
      <w:ind w:right="1440"/>
    </w:pPr>
    <w:rPr>
      <w:rFonts w:ascii="Times New Roman" w:eastAsia="Batang" w:hAnsi="Times New Roman"/>
    </w:rPr>
  </w:style>
  <w:style w:type="paragraph" w:customStyle="1" w:styleId="ParaAttribute22">
    <w:name w:val="ParaAttribute22"/>
    <w:rsid w:val="00805495"/>
    <w:pPr>
      <w:wordWrap w:val="0"/>
      <w:spacing w:before="40" w:after="40"/>
      <w:ind w:right="1440"/>
    </w:pPr>
    <w:rPr>
      <w:rFonts w:ascii="Times New Roman" w:eastAsia="Batang" w:hAnsi="Times New Roman"/>
    </w:rPr>
  </w:style>
  <w:style w:type="paragraph" w:customStyle="1" w:styleId="ParaAttribute23">
    <w:name w:val="ParaAttribute23"/>
    <w:rsid w:val="00805495"/>
    <w:pPr>
      <w:wordWrap w:val="0"/>
      <w:spacing w:before="40" w:after="160"/>
      <w:ind w:left="60"/>
      <w:jc w:val="both"/>
    </w:pPr>
    <w:rPr>
      <w:rFonts w:ascii="Times New Roman" w:eastAsia="Batang" w:hAnsi="Times New Roman"/>
    </w:rPr>
  </w:style>
  <w:style w:type="paragraph" w:customStyle="1" w:styleId="ParaAttribute24">
    <w:name w:val="ParaAttribute24"/>
    <w:rsid w:val="00805495"/>
    <w:pPr>
      <w:wordWrap w:val="0"/>
      <w:ind w:left="360"/>
    </w:pPr>
    <w:rPr>
      <w:rFonts w:ascii="Times New Roman" w:eastAsia="Batang" w:hAnsi="Times New Roman"/>
    </w:rPr>
  </w:style>
  <w:style w:type="paragraph" w:customStyle="1" w:styleId="ParaAttribute25">
    <w:name w:val="ParaAttribute25"/>
    <w:rsid w:val="00805495"/>
    <w:pPr>
      <w:wordWrap w:val="0"/>
      <w:spacing w:before="40" w:after="160"/>
      <w:ind w:left="60"/>
    </w:pPr>
    <w:rPr>
      <w:rFonts w:ascii="Times New Roman" w:eastAsia="Batang" w:hAnsi="Times New Roman"/>
    </w:rPr>
  </w:style>
  <w:style w:type="paragraph" w:customStyle="1" w:styleId="ParaAttribute26">
    <w:name w:val="ParaAttribute26"/>
    <w:rsid w:val="00805495"/>
    <w:pPr>
      <w:wordWrap w:val="0"/>
      <w:spacing w:before="40" w:after="160"/>
    </w:pPr>
    <w:rPr>
      <w:rFonts w:ascii="Times New Roman" w:eastAsia="Batang" w:hAnsi="Times New Roman"/>
    </w:rPr>
  </w:style>
  <w:style w:type="paragraph" w:customStyle="1" w:styleId="ParaAttribute27">
    <w:name w:val="ParaAttribute27"/>
    <w:rsid w:val="00805495"/>
    <w:pPr>
      <w:wordWrap w:val="0"/>
      <w:ind w:left="360"/>
      <w:jc w:val="both"/>
    </w:pPr>
    <w:rPr>
      <w:rFonts w:ascii="Times New Roman" w:eastAsia="Batang" w:hAnsi="Times New Roman"/>
    </w:rPr>
  </w:style>
  <w:style w:type="paragraph" w:customStyle="1" w:styleId="ParaAttribute28">
    <w:name w:val="ParaAttribute28"/>
    <w:rsid w:val="00805495"/>
    <w:pPr>
      <w:tabs>
        <w:tab w:val="left" w:pos="60"/>
        <w:tab w:val="left" w:pos="420"/>
      </w:tabs>
      <w:wordWrap w:val="0"/>
      <w:ind w:left="420"/>
      <w:jc w:val="both"/>
    </w:pPr>
    <w:rPr>
      <w:rFonts w:ascii="Times New Roman" w:eastAsia="Batang" w:hAnsi="Times New Roman"/>
    </w:rPr>
  </w:style>
  <w:style w:type="character" w:customStyle="1" w:styleId="CharAttribute12">
    <w:name w:val="CharAttribute12"/>
    <w:rsid w:val="00805495"/>
    <w:rPr>
      <w:rFonts w:ascii="Batang" w:eastAsia="Batang"/>
    </w:rPr>
  </w:style>
  <w:style w:type="character" w:customStyle="1" w:styleId="CharAttribute20">
    <w:name w:val="CharAttribute20"/>
    <w:rsid w:val="00805495"/>
    <w:rPr>
      <w:rFonts w:ascii="Trebuchet MS" w:eastAsia="Batang"/>
    </w:rPr>
  </w:style>
  <w:style w:type="character" w:customStyle="1" w:styleId="CharAttribute28">
    <w:name w:val="CharAttribute28"/>
    <w:rsid w:val="00805495"/>
    <w:rPr>
      <w:rFonts w:ascii="Trebuchet MS" w:eastAsia="Trebuchet MS"/>
    </w:rPr>
  </w:style>
  <w:style w:type="character" w:customStyle="1" w:styleId="CharAttribute29">
    <w:name w:val="CharAttribute29"/>
    <w:rsid w:val="00805495"/>
    <w:rPr>
      <w:rFonts w:ascii="Trebuchet MS" w:eastAsia="Trebuchet MS"/>
      <w:b/>
    </w:rPr>
  </w:style>
  <w:style w:type="character" w:customStyle="1" w:styleId="CharAttribute38">
    <w:name w:val="CharAttribute38"/>
    <w:rsid w:val="00805495"/>
    <w:rPr>
      <w:rFonts w:ascii="Trebuchet MS" w:eastAsia="Batang"/>
      <w:b/>
    </w:rPr>
  </w:style>
  <w:style w:type="character" w:customStyle="1" w:styleId="CharAttribute40">
    <w:name w:val="CharAttribute40"/>
    <w:rsid w:val="00805495"/>
    <w:rPr>
      <w:rFonts w:ascii="Trebuchet MS" w:eastAsia="Trebuchet MS"/>
      <w:color w:val="222222"/>
      <w:shd w:val="clear" w:color="auto" w:fill="FFFFFF"/>
    </w:rPr>
  </w:style>
  <w:style w:type="character" w:customStyle="1" w:styleId="CharAttribute43">
    <w:name w:val="CharAttribute43"/>
    <w:rsid w:val="00805495"/>
    <w:rPr>
      <w:rFonts w:ascii="Trebuchet MS" w:eastAsia="Batang"/>
      <w:b/>
    </w:rPr>
  </w:style>
  <w:style w:type="character" w:customStyle="1" w:styleId="CharAttribute46">
    <w:name w:val="CharAttribute46"/>
    <w:rsid w:val="00805495"/>
    <w:rPr>
      <w:rFonts w:ascii="Calibri" w:eastAsia="Calibri"/>
      <w:b/>
    </w:rPr>
  </w:style>
  <w:style w:type="character" w:customStyle="1" w:styleId="CharAttribute48">
    <w:name w:val="CharAttribute48"/>
    <w:rsid w:val="00805495"/>
    <w:rPr>
      <w:rFonts w:ascii="Cambria" w:eastAsia="Cambria"/>
    </w:rPr>
  </w:style>
  <w:style w:type="character" w:customStyle="1" w:styleId="CharAttribute49">
    <w:name w:val="CharAttribute49"/>
    <w:rsid w:val="00805495"/>
    <w:rPr>
      <w:rFonts w:ascii="Trebuchet MS" w:eastAsia="Trebuchet MS"/>
      <w:b/>
    </w:rPr>
  </w:style>
  <w:style w:type="paragraph" w:customStyle="1" w:styleId="ParaAttribute4">
    <w:name w:val="ParaAttribute4"/>
    <w:rsid w:val="00805495"/>
    <w:pPr>
      <w:keepNext/>
      <w:wordWrap w:val="0"/>
      <w:spacing w:before="40" w:after="160"/>
    </w:pPr>
    <w:rPr>
      <w:rFonts w:ascii="Times New Roman" w:eastAsia="Batang" w:hAnsi="Times New Roman"/>
    </w:rPr>
  </w:style>
  <w:style w:type="paragraph" w:customStyle="1" w:styleId="TableContents">
    <w:name w:val="Table Contents"/>
    <w:basedOn w:val="Normal"/>
    <w:rsid w:val="007434ED"/>
    <w:pPr>
      <w:suppressLineNumbers/>
      <w:suppressAutoHyphens/>
      <w:autoSpaceDN/>
      <w:adjustRightInd/>
    </w:pPr>
    <w:rPr>
      <w:rFonts w:ascii="MS Sans Serif" w:eastAsia="MS Sans Serif" w:hAnsi="MS Sans Serif" w:cs="MS Sans Serif"/>
      <w:sz w:val="24"/>
      <w:szCs w:val="24"/>
      <w:lang w:val="en-GB" w:eastAsia="en-GB" w:bidi="en-GB"/>
    </w:rPr>
  </w:style>
  <w:style w:type="character" w:customStyle="1" w:styleId="Heading3Char">
    <w:name w:val="Heading 3 Char"/>
    <w:link w:val="Heading3"/>
    <w:uiPriority w:val="9"/>
    <w:semiHidden/>
    <w:rsid w:val="009E7EE8"/>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rsid w:val="003058E0"/>
    <w:rPr>
      <w:rFonts w:ascii="Calibri" w:eastAsia="Times New Roman" w:hAnsi="Calibri" w:cs="Times New Roman"/>
      <w:b/>
      <w:bCs/>
      <w:sz w:val="28"/>
      <w:szCs w:val="28"/>
      <w:lang w:val="en-AU" w:eastAsia="en-US"/>
    </w:rPr>
  </w:style>
  <w:style w:type="paragraph" w:styleId="BodyTextIndent2">
    <w:name w:val="Body Text Indent 2"/>
    <w:basedOn w:val="Normal"/>
    <w:link w:val="BodyTextIndent2Char"/>
    <w:rsid w:val="00316153"/>
    <w:pPr>
      <w:widowControl/>
      <w:autoSpaceDE/>
      <w:autoSpaceDN/>
      <w:adjustRightInd/>
      <w:ind w:left="720"/>
    </w:pPr>
    <w:rPr>
      <w:rFonts w:ascii="Times New Roman" w:hAnsi="Times New Roman" w:cs="Times New Roman"/>
      <w:sz w:val="24"/>
    </w:rPr>
  </w:style>
  <w:style w:type="character" w:customStyle="1" w:styleId="BodyTextIndent2Char">
    <w:name w:val="Body Text Indent 2 Char"/>
    <w:link w:val="BodyTextIndent2"/>
    <w:rsid w:val="00316153"/>
    <w:rPr>
      <w:rFonts w:ascii="Times New Roman" w:eastAsia="Times New Roman" w:hAnsi="Times New Roman"/>
      <w:sz w:val="24"/>
      <w:lang w:val="en-AU" w:eastAsia="en-US"/>
    </w:rPr>
  </w:style>
  <w:style w:type="paragraph" w:styleId="BodyTextIndent">
    <w:name w:val="Body Text Indent"/>
    <w:basedOn w:val="Normal"/>
    <w:link w:val="BodyTextIndentChar"/>
    <w:uiPriority w:val="99"/>
    <w:semiHidden/>
    <w:unhideWhenUsed/>
    <w:rsid w:val="00C0590D"/>
    <w:pPr>
      <w:spacing w:after="120"/>
      <w:ind w:left="283"/>
    </w:pPr>
    <w:rPr>
      <w:rFonts w:cs="Times New Roman"/>
    </w:rPr>
  </w:style>
  <w:style w:type="character" w:customStyle="1" w:styleId="BodyTextIndentChar">
    <w:name w:val="Body Text Indent Char"/>
    <w:link w:val="BodyTextIndent"/>
    <w:uiPriority w:val="99"/>
    <w:semiHidden/>
    <w:rsid w:val="00C0590D"/>
    <w:rPr>
      <w:rFonts w:ascii="Arial" w:eastAsia="Times New Roman" w:hAnsi="Arial" w:cs="Arial"/>
      <w:sz w:val="22"/>
      <w:lang w:val="en-AU" w:eastAsia="en-US"/>
    </w:rPr>
  </w:style>
  <w:style w:type="character" w:customStyle="1" w:styleId="Heading5Char">
    <w:name w:val="Heading 5 Char"/>
    <w:link w:val="Heading5"/>
    <w:uiPriority w:val="9"/>
    <w:semiHidden/>
    <w:rsid w:val="00C47D10"/>
    <w:rPr>
      <w:rFonts w:ascii="Calibri" w:eastAsia="Times New Roman" w:hAnsi="Calibri" w:cs="Times New Roman"/>
      <w:b/>
      <w:bCs/>
      <w:i/>
      <w:iCs/>
      <w:sz w:val="26"/>
      <w:szCs w:val="26"/>
      <w:lang w:val="en-AU"/>
    </w:rPr>
  </w:style>
  <w:style w:type="character" w:customStyle="1" w:styleId="Mention">
    <w:name w:val="Mention"/>
    <w:basedOn w:val="DefaultParagraphFont"/>
    <w:uiPriority w:val="99"/>
    <w:semiHidden/>
    <w:unhideWhenUsed/>
    <w:rsid w:val="00AD25BB"/>
    <w:rPr>
      <w:color w:val="2B579A"/>
      <w:shd w:val="clear" w:color="auto" w:fill="E6E6E6"/>
    </w:rPr>
  </w:style>
  <w:style w:type="character" w:customStyle="1" w:styleId="msg">
    <w:name w:val="msg"/>
    <w:basedOn w:val="DefaultParagraphFont"/>
    <w:rsid w:val="00051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3510">
      <w:bodyDiv w:val="1"/>
      <w:marLeft w:val="0"/>
      <w:marRight w:val="0"/>
      <w:marTop w:val="0"/>
      <w:marBottom w:val="0"/>
      <w:divBdr>
        <w:top w:val="none" w:sz="0" w:space="0" w:color="auto"/>
        <w:left w:val="none" w:sz="0" w:space="0" w:color="auto"/>
        <w:bottom w:val="none" w:sz="0" w:space="0" w:color="auto"/>
        <w:right w:val="none" w:sz="0" w:space="0" w:color="auto"/>
      </w:divBdr>
      <w:divsChild>
        <w:div w:id="400568908">
          <w:marLeft w:val="0"/>
          <w:marRight w:val="0"/>
          <w:marTop w:val="0"/>
          <w:marBottom w:val="0"/>
          <w:divBdr>
            <w:top w:val="none" w:sz="0" w:space="0" w:color="auto"/>
            <w:left w:val="none" w:sz="0" w:space="0" w:color="auto"/>
            <w:bottom w:val="none" w:sz="0" w:space="0" w:color="auto"/>
            <w:right w:val="none" w:sz="0" w:space="0" w:color="auto"/>
          </w:divBdr>
          <w:divsChild>
            <w:div w:id="1283879971">
              <w:marLeft w:val="0"/>
              <w:marRight w:val="0"/>
              <w:marTop w:val="0"/>
              <w:marBottom w:val="75"/>
              <w:divBdr>
                <w:top w:val="none" w:sz="0" w:space="0" w:color="auto"/>
                <w:left w:val="none" w:sz="0" w:space="0" w:color="auto"/>
                <w:bottom w:val="none" w:sz="0" w:space="0" w:color="auto"/>
                <w:right w:val="none" w:sz="0" w:space="0" w:color="auto"/>
              </w:divBdr>
              <w:divsChild>
                <w:div w:id="193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051">
          <w:marLeft w:val="0"/>
          <w:marRight w:val="0"/>
          <w:marTop w:val="0"/>
          <w:marBottom w:val="0"/>
          <w:divBdr>
            <w:top w:val="none" w:sz="0" w:space="0" w:color="auto"/>
            <w:left w:val="none" w:sz="0" w:space="0" w:color="auto"/>
            <w:bottom w:val="none" w:sz="0" w:space="0" w:color="auto"/>
            <w:right w:val="none" w:sz="0" w:space="0" w:color="auto"/>
          </w:divBdr>
          <w:divsChild>
            <w:div w:id="1236472854">
              <w:marLeft w:val="0"/>
              <w:marRight w:val="0"/>
              <w:marTop w:val="0"/>
              <w:marBottom w:val="75"/>
              <w:divBdr>
                <w:top w:val="none" w:sz="0" w:space="0" w:color="auto"/>
                <w:left w:val="none" w:sz="0" w:space="0" w:color="auto"/>
                <w:bottom w:val="none" w:sz="0" w:space="0" w:color="auto"/>
                <w:right w:val="none" w:sz="0" w:space="0" w:color="auto"/>
              </w:divBdr>
              <w:divsChild>
                <w:div w:id="1251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735">
          <w:marLeft w:val="0"/>
          <w:marRight w:val="0"/>
          <w:marTop w:val="0"/>
          <w:marBottom w:val="0"/>
          <w:divBdr>
            <w:top w:val="none" w:sz="0" w:space="0" w:color="auto"/>
            <w:left w:val="none" w:sz="0" w:space="0" w:color="auto"/>
            <w:bottom w:val="none" w:sz="0" w:space="0" w:color="auto"/>
            <w:right w:val="none" w:sz="0" w:space="0" w:color="auto"/>
          </w:divBdr>
          <w:divsChild>
            <w:div w:id="962231461">
              <w:marLeft w:val="0"/>
              <w:marRight w:val="0"/>
              <w:marTop w:val="0"/>
              <w:marBottom w:val="75"/>
              <w:divBdr>
                <w:top w:val="none" w:sz="0" w:space="0" w:color="auto"/>
                <w:left w:val="none" w:sz="0" w:space="0" w:color="auto"/>
                <w:bottom w:val="none" w:sz="0" w:space="0" w:color="auto"/>
                <w:right w:val="none" w:sz="0" w:space="0" w:color="auto"/>
              </w:divBdr>
              <w:divsChild>
                <w:div w:id="445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7913">
          <w:marLeft w:val="0"/>
          <w:marRight w:val="0"/>
          <w:marTop w:val="0"/>
          <w:marBottom w:val="0"/>
          <w:divBdr>
            <w:top w:val="none" w:sz="0" w:space="0" w:color="auto"/>
            <w:left w:val="none" w:sz="0" w:space="0" w:color="auto"/>
            <w:bottom w:val="none" w:sz="0" w:space="0" w:color="auto"/>
            <w:right w:val="none" w:sz="0" w:space="0" w:color="auto"/>
          </w:divBdr>
          <w:divsChild>
            <w:div w:id="77754085">
              <w:marLeft w:val="0"/>
              <w:marRight w:val="0"/>
              <w:marTop w:val="0"/>
              <w:marBottom w:val="75"/>
              <w:divBdr>
                <w:top w:val="none" w:sz="0" w:space="0" w:color="auto"/>
                <w:left w:val="none" w:sz="0" w:space="0" w:color="auto"/>
                <w:bottom w:val="none" w:sz="0" w:space="0" w:color="auto"/>
                <w:right w:val="none" w:sz="0" w:space="0" w:color="auto"/>
              </w:divBdr>
              <w:divsChild>
                <w:div w:id="13627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98409">
      <w:bodyDiv w:val="1"/>
      <w:marLeft w:val="0"/>
      <w:marRight w:val="0"/>
      <w:marTop w:val="0"/>
      <w:marBottom w:val="0"/>
      <w:divBdr>
        <w:top w:val="none" w:sz="0" w:space="0" w:color="auto"/>
        <w:left w:val="none" w:sz="0" w:space="0" w:color="auto"/>
        <w:bottom w:val="none" w:sz="0" w:space="0" w:color="auto"/>
        <w:right w:val="none" w:sz="0" w:space="0" w:color="auto"/>
      </w:divBdr>
    </w:div>
    <w:div w:id="640578061">
      <w:bodyDiv w:val="1"/>
      <w:marLeft w:val="0"/>
      <w:marRight w:val="0"/>
      <w:marTop w:val="0"/>
      <w:marBottom w:val="0"/>
      <w:divBdr>
        <w:top w:val="none" w:sz="0" w:space="0" w:color="auto"/>
        <w:left w:val="none" w:sz="0" w:space="0" w:color="auto"/>
        <w:bottom w:val="none" w:sz="0" w:space="0" w:color="auto"/>
        <w:right w:val="none" w:sz="0" w:space="0" w:color="auto"/>
      </w:divBdr>
    </w:div>
    <w:div w:id="684750767">
      <w:bodyDiv w:val="1"/>
      <w:marLeft w:val="0"/>
      <w:marRight w:val="0"/>
      <w:marTop w:val="0"/>
      <w:marBottom w:val="0"/>
      <w:divBdr>
        <w:top w:val="none" w:sz="0" w:space="0" w:color="auto"/>
        <w:left w:val="none" w:sz="0" w:space="0" w:color="auto"/>
        <w:bottom w:val="none" w:sz="0" w:space="0" w:color="auto"/>
        <w:right w:val="none" w:sz="0" w:space="0" w:color="auto"/>
      </w:divBdr>
      <w:divsChild>
        <w:div w:id="1396929989">
          <w:marLeft w:val="43"/>
          <w:marRight w:val="0"/>
          <w:marTop w:val="0"/>
          <w:marBottom w:val="0"/>
          <w:divBdr>
            <w:top w:val="none" w:sz="0" w:space="0" w:color="auto"/>
            <w:left w:val="none" w:sz="0" w:space="0" w:color="auto"/>
            <w:bottom w:val="none" w:sz="0" w:space="0" w:color="auto"/>
            <w:right w:val="none" w:sz="0" w:space="0" w:color="auto"/>
          </w:divBdr>
        </w:div>
      </w:divsChild>
    </w:div>
    <w:div w:id="728764521">
      <w:bodyDiv w:val="1"/>
      <w:marLeft w:val="0"/>
      <w:marRight w:val="0"/>
      <w:marTop w:val="0"/>
      <w:marBottom w:val="0"/>
      <w:divBdr>
        <w:top w:val="none" w:sz="0" w:space="0" w:color="auto"/>
        <w:left w:val="none" w:sz="0" w:space="0" w:color="auto"/>
        <w:bottom w:val="none" w:sz="0" w:space="0" w:color="auto"/>
        <w:right w:val="none" w:sz="0" w:space="0" w:color="auto"/>
      </w:divBdr>
    </w:div>
    <w:div w:id="745809615">
      <w:bodyDiv w:val="1"/>
      <w:marLeft w:val="0"/>
      <w:marRight w:val="0"/>
      <w:marTop w:val="0"/>
      <w:marBottom w:val="0"/>
      <w:divBdr>
        <w:top w:val="none" w:sz="0" w:space="0" w:color="auto"/>
        <w:left w:val="none" w:sz="0" w:space="0" w:color="auto"/>
        <w:bottom w:val="none" w:sz="0" w:space="0" w:color="auto"/>
        <w:right w:val="none" w:sz="0" w:space="0" w:color="auto"/>
      </w:divBdr>
    </w:div>
    <w:div w:id="748428930">
      <w:bodyDiv w:val="1"/>
      <w:marLeft w:val="0"/>
      <w:marRight w:val="0"/>
      <w:marTop w:val="0"/>
      <w:marBottom w:val="0"/>
      <w:divBdr>
        <w:top w:val="none" w:sz="0" w:space="0" w:color="auto"/>
        <w:left w:val="none" w:sz="0" w:space="0" w:color="auto"/>
        <w:bottom w:val="none" w:sz="0" w:space="0" w:color="auto"/>
        <w:right w:val="none" w:sz="0" w:space="0" w:color="auto"/>
      </w:divBdr>
    </w:div>
    <w:div w:id="761148764">
      <w:bodyDiv w:val="1"/>
      <w:marLeft w:val="0"/>
      <w:marRight w:val="0"/>
      <w:marTop w:val="0"/>
      <w:marBottom w:val="0"/>
      <w:divBdr>
        <w:top w:val="none" w:sz="0" w:space="0" w:color="auto"/>
        <w:left w:val="none" w:sz="0" w:space="0" w:color="auto"/>
        <w:bottom w:val="none" w:sz="0" w:space="0" w:color="auto"/>
        <w:right w:val="none" w:sz="0" w:space="0" w:color="auto"/>
      </w:divBdr>
    </w:div>
    <w:div w:id="864750103">
      <w:bodyDiv w:val="1"/>
      <w:marLeft w:val="0"/>
      <w:marRight w:val="0"/>
      <w:marTop w:val="0"/>
      <w:marBottom w:val="0"/>
      <w:divBdr>
        <w:top w:val="none" w:sz="0" w:space="0" w:color="auto"/>
        <w:left w:val="none" w:sz="0" w:space="0" w:color="auto"/>
        <w:bottom w:val="none" w:sz="0" w:space="0" w:color="auto"/>
        <w:right w:val="none" w:sz="0" w:space="0" w:color="auto"/>
      </w:divBdr>
    </w:div>
    <w:div w:id="1071125500">
      <w:bodyDiv w:val="1"/>
      <w:marLeft w:val="0"/>
      <w:marRight w:val="0"/>
      <w:marTop w:val="0"/>
      <w:marBottom w:val="0"/>
      <w:divBdr>
        <w:top w:val="none" w:sz="0" w:space="0" w:color="auto"/>
        <w:left w:val="none" w:sz="0" w:space="0" w:color="auto"/>
        <w:bottom w:val="none" w:sz="0" w:space="0" w:color="auto"/>
        <w:right w:val="none" w:sz="0" w:space="0" w:color="auto"/>
      </w:divBdr>
    </w:div>
    <w:div w:id="1091850142">
      <w:bodyDiv w:val="1"/>
      <w:marLeft w:val="0"/>
      <w:marRight w:val="0"/>
      <w:marTop w:val="0"/>
      <w:marBottom w:val="0"/>
      <w:divBdr>
        <w:top w:val="none" w:sz="0" w:space="0" w:color="auto"/>
        <w:left w:val="none" w:sz="0" w:space="0" w:color="auto"/>
        <w:bottom w:val="none" w:sz="0" w:space="0" w:color="auto"/>
        <w:right w:val="none" w:sz="0" w:space="0" w:color="auto"/>
      </w:divBdr>
      <w:divsChild>
        <w:div w:id="934825194">
          <w:marLeft w:val="0"/>
          <w:marRight w:val="0"/>
          <w:marTop w:val="0"/>
          <w:marBottom w:val="0"/>
          <w:divBdr>
            <w:top w:val="none" w:sz="0" w:space="0" w:color="auto"/>
            <w:left w:val="none" w:sz="0" w:space="0" w:color="auto"/>
            <w:bottom w:val="none" w:sz="0" w:space="0" w:color="auto"/>
            <w:right w:val="none" w:sz="0" w:space="0" w:color="auto"/>
          </w:divBdr>
        </w:div>
        <w:div w:id="1169100429">
          <w:marLeft w:val="0"/>
          <w:marRight w:val="0"/>
          <w:marTop w:val="0"/>
          <w:marBottom w:val="0"/>
          <w:divBdr>
            <w:top w:val="none" w:sz="0" w:space="0" w:color="auto"/>
            <w:left w:val="none" w:sz="0" w:space="0" w:color="auto"/>
            <w:bottom w:val="none" w:sz="0" w:space="0" w:color="auto"/>
            <w:right w:val="none" w:sz="0" w:space="0" w:color="auto"/>
          </w:divBdr>
        </w:div>
      </w:divsChild>
    </w:div>
    <w:div w:id="1173842652">
      <w:bodyDiv w:val="1"/>
      <w:marLeft w:val="0"/>
      <w:marRight w:val="0"/>
      <w:marTop w:val="0"/>
      <w:marBottom w:val="0"/>
      <w:divBdr>
        <w:top w:val="none" w:sz="0" w:space="0" w:color="auto"/>
        <w:left w:val="none" w:sz="0" w:space="0" w:color="auto"/>
        <w:bottom w:val="none" w:sz="0" w:space="0" w:color="auto"/>
        <w:right w:val="none" w:sz="0" w:space="0" w:color="auto"/>
      </w:divBdr>
    </w:div>
    <w:div w:id="1194614875">
      <w:bodyDiv w:val="1"/>
      <w:marLeft w:val="0"/>
      <w:marRight w:val="0"/>
      <w:marTop w:val="0"/>
      <w:marBottom w:val="0"/>
      <w:divBdr>
        <w:top w:val="none" w:sz="0" w:space="0" w:color="auto"/>
        <w:left w:val="none" w:sz="0" w:space="0" w:color="auto"/>
        <w:bottom w:val="none" w:sz="0" w:space="0" w:color="auto"/>
        <w:right w:val="none" w:sz="0" w:space="0" w:color="auto"/>
      </w:divBdr>
    </w:div>
    <w:div w:id="1284459671">
      <w:bodyDiv w:val="1"/>
      <w:marLeft w:val="0"/>
      <w:marRight w:val="0"/>
      <w:marTop w:val="0"/>
      <w:marBottom w:val="0"/>
      <w:divBdr>
        <w:top w:val="none" w:sz="0" w:space="0" w:color="auto"/>
        <w:left w:val="none" w:sz="0" w:space="0" w:color="auto"/>
        <w:bottom w:val="none" w:sz="0" w:space="0" w:color="auto"/>
        <w:right w:val="none" w:sz="0" w:space="0" w:color="auto"/>
      </w:divBdr>
    </w:div>
    <w:div w:id="1362586252">
      <w:bodyDiv w:val="1"/>
      <w:marLeft w:val="0"/>
      <w:marRight w:val="0"/>
      <w:marTop w:val="0"/>
      <w:marBottom w:val="0"/>
      <w:divBdr>
        <w:top w:val="none" w:sz="0" w:space="0" w:color="auto"/>
        <w:left w:val="none" w:sz="0" w:space="0" w:color="auto"/>
        <w:bottom w:val="none" w:sz="0" w:space="0" w:color="auto"/>
        <w:right w:val="none" w:sz="0" w:space="0" w:color="auto"/>
      </w:divBdr>
    </w:div>
    <w:div w:id="1422796109">
      <w:bodyDiv w:val="1"/>
      <w:marLeft w:val="0"/>
      <w:marRight w:val="0"/>
      <w:marTop w:val="0"/>
      <w:marBottom w:val="0"/>
      <w:divBdr>
        <w:top w:val="none" w:sz="0" w:space="0" w:color="auto"/>
        <w:left w:val="none" w:sz="0" w:space="0" w:color="auto"/>
        <w:bottom w:val="none" w:sz="0" w:space="0" w:color="auto"/>
        <w:right w:val="none" w:sz="0" w:space="0" w:color="auto"/>
      </w:divBdr>
    </w:div>
    <w:div w:id="1742950257">
      <w:bodyDiv w:val="1"/>
      <w:marLeft w:val="0"/>
      <w:marRight w:val="0"/>
      <w:marTop w:val="0"/>
      <w:marBottom w:val="0"/>
      <w:divBdr>
        <w:top w:val="none" w:sz="0" w:space="0" w:color="auto"/>
        <w:left w:val="none" w:sz="0" w:space="0" w:color="auto"/>
        <w:bottom w:val="none" w:sz="0" w:space="0" w:color="auto"/>
        <w:right w:val="none" w:sz="0" w:space="0" w:color="auto"/>
      </w:divBdr>
    </w:div>
    <w:div w:id="1744060021">
      <w:bodyDiv w:val="1"/>
      <w:marLeft w:val="0"/>
      <w:marRight w:val="0"/>
      <w:marTop w:val="0"/>
      <w:marBottom w:val="0"/>
      <w:divBdr>
        <w:top w:val="none" w:sz="0" w:space="0" w:color="auto"/>
        <w:left w:val="none" w:sz="0" w:space="0" w:color="auto"/>
        <w:bottom w:val="none" w:sz="0" w:space="0" w:color="auto"/>
        <w:right w:val="none" w:sz="0" w:space="0" w:color="auto"/>
      </w:divBdr>
      <w:divsChild>
        <w:div w:id="1203519975">
          <w:marLeft w:val="0"/>
          <w:marRight w:val="0"/>
          <w:marTop w:val="0"/>
          <w:marBottom w:val="0"/>
          <w:divBdr>
            <w:top w:val="none" w:sz="0" w:space="0" w:color="auto"/>
            <w:left w:val="none" w:sz="0" w:space="0" w:color="auto"/>
            <w:bottom w:val="none" w:sz="0" w:space="0" w:color="auto"/>
            <w:right w:val="none" w:sz="0" w:space="0" w:color="auto"/>
          </w:divBdr>
          <w:divsChild>
            <w:div w:id="943222083">
              <w:marLeft w:val="0"/>
              <w:marRight w:val="0"/>
              <w:marTop w:val="0"/>
              <w:marBottom w:val="0"/>
              <w:divBdr>
                <w:top w:val="none" w:sz="0" w:space="0" w:color="auto"/>
                <w:left w:val="none" w:sz="0" w:space="0" w:color="auto"/>
                <w:bottom w:val="none" w:sz="0" w:space="0" w:color="auto"/>
                <w:right w:val="none" w:sz="0" w:space="0" w:color="auto"/>
              </w:divBdr>
            </w:div>
            <w:div w:id="150065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3390">
      <w:bodyDiv w:val="1"/>
      <w:marLeft w:val="0"/>
      <w:marRight w:val="0"/>
      <w:marTop w:val="0"/>
      <w:marBottom w:val="0"/>
      <w:divBdr>
        <w:top w:val="none" w:sz="0" w:space="0" w:color="auto"/>
        <w:left w:val="none" w:sz="0" w:space="0" w:color="auto"/>
        <w:bottom w:val="none" w:sz="0" w:space="0" w:color="auto"/>
        <w:right w:val="none" w:sz="0" w:space="0" w:color="auto"/>
      </w:divBdr>
    </w:div>
    <w:div w:id="20031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sud.34277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41396-3E6A-49CB-BD39-54C52CFFF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348382427</cp:lastModifiedBy>
  <cp:revision>25</cp:revision>
  <dcterms:created xsi:type="dcterms:W3CDTF">2017-01-26T15:16:00Z</dcterms:created>
  <dcterms:modified xsi:type="dcterms:W3CDTF">2017-06-22T08:26:00Z</dcterms:modified>
</cp:coreProperties>
</file>