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BC" w:rsidRDefault="003525BC" w:rsidP="00A779DE">
      <w:pPr>
        <w:rPr>
          <w:rFonts w:eastAsia="Georgia"/>
        </w:rPr>
      </w:pPr>
      <w:r>
        <w:rPr>
          <w:rFonts w:ascii="Book Antiqua" w:eastAsia="Book Antiqua" w:hAnsi="Book Antiqua" w:cs="Book Antiqua"/>
          <w:noProof/>
          <w:sz w:val="28"/>
        </w:rPr>
        <w:drawing>
          <wp:inline distT="0" distB="0" distL="0" distR="0">
            <wp:extent cx="1422068" cy="1733909"/>
            <wp:effectExtent l="19050" t="0" r="6682" b="0"/>
            <wp:docPr id="2" name="Picture 1" descr="10402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21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068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715">
        <w:rPr>
          <w:rFonts w:eastAsia="Georgia"/>
        </w:rPr>
        <w:t xml:space="preserve">                                        </w:t>
      </w:r>
    </w:p>
    <w:p w:rsidR="00B84FB4" w:rsidRDefault="003525BC" w:rsidP="00B84FB4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 w:rsidRPr="0069059E">
        <w:rPr>
          <w:rFonts w:ascii="Georgia" w:eastAsia="Georgia" w:hAnsi="Georgia" w:cs="Georgia"/>
          <w:b/>
          <w:sz w:val="24"/>
          <w:szCs w:val="24"/>
        </w:rPr>
        <w:t>KAMBLE</w:t>
      </w:r>
    </w:p>
    <w:p w:rsidR="003525BC" w:rsidRDefault="00B84FB4" w:rsidP="00B84FB4">
      <w:pPr>
        <w:spacing w:after="0" w:line="240" w:lineRule="auto"/>
        <w:rPr>
          <w:rFonts w:ascii="Cambria" w:eastAsia="Cambria" w:hAnsi="Cambria" w:cs="Cambria"/>
        </w:rPr>
      </w:pPr>
      <w:hyperlink r:id="rId10" w:history="1">
        <w:r w:rsidRPr="00986F3E">
          <w:rPr>
            <w:rStyle w:val="Hyperlink"/>
            <w:rFonts w:ascii="Georgia" w:eastAsia="Georgia" w:hAnsi="Georgia" w:cs="Georgia"/>
            <w:b/>
            <w:sz w:val="24"/>
            <w:szCs w:val="24"/>
          </w:rPr>
          <w:t>KAMBLE.343733@2freemail.com</w:t>
        </w:r>
      </w:hyperlink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3525BC" w:rsidRPr="0069059E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4637B4" w:rsidRDefault="003525BC" w:rsidP="004637B4">
      <w:pPr>
        <w:spacing w:line="240" w:lineRule="auto"/>
        <w:contextualSpacing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</w:t>
      </w:r>
    </w:p>
    <w:p w:rsidR="0049536D" w:rsidRPr="004637B4" w:rsidRDefault="004637B4" w:rsidP="004637B4">
      <w:pPr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--------------------------------------------------------------------------------------------------------------------------------</w:t>
      </w:r>
      <w:r>
        <w:rPr>
          <w:rFonts w:ascii="Book Antiqua" w:eastAsia="Book Antiqua" w:hAnsi="Book Antiqua" w:cs="Book Antiqua"/>
          <w:b/>
          <w:sz w:val="28"/>
        </w:rPr>
        <w:t xml:space="preserve">    </w:t>
      </w:r>
      <w:r w:rsidR="005871E2">
        <w:rPr>
          <w:rFonts w:ascii="Book Antiqua" w:eastAsia="Book Antiqua" w:hAnsi="Book Antiqua" w:cs="Book Antiqua"/>
          <w:b/>
          <w:sz w:val="28"/>
        </w:rPr>
        <w:t xml:space="preserve">  </w:t>
      </w:r>
      <w:r w:rsidR="003525BC">
        <w:rPr>
          <w:rFonts w:ascii="Book Antiqua" w:eastAsia="Book Antiqua" w:hAnsi="Book Antiqua" w:cs="Book Antiqua"/>
          <w:b/>
          <w:sz w:val="28"/>
        </w:rPr>
        <w:t xml:space="preserve">                  </w:t>
      </w:r>
      <w:r w:rsidR="00C37B8C">
        <w:rPr>
          <w:rFonts w:ascii="Book Antiqua" w:eastAsia="Book Antiqua" w:hAnsi="Book Antiqua" w:cs="Book Antiqua"/>
          <w:b/>
          <w:sz w:val="28"/>
        </w:rPr>
        <w:t xml:space="preserve">         </w:t>
      </w:r>
      <w:r w:rsidR="005871E2">
        <w:rPr>
          <w:rFonts w:ascii="Book Antiqua" w:eastAsia="Book Antiqua" w:hAnsi="Book Antiqua" w:cs="Book Antiqua"/>
          <w:b/>
          <w:sz w:val="28"/>
        </w:rPr>
        <w:t xml:space="preserve">               </w:t>
      </w:r>
      <w:r w:rsidR="000C76B6">
        <w:rPr>
          <w:rFonts w:ascii="Book Antiqua" w:eastAsia="Book Antiqua" w:hAnsi="Book Antiqua" w:cs="Book Antiqua"/>
          <w:b/>
          <w:sz w:val="28"/>
        </w:rPr>
        <w:t xml:space="preserve">       </w:t>
      </w:r>
      <w:r w:rsidR="005871E2">
        <w:rPr>
          <w:rFonts w:ascii="Baskerville Old Face" w:eastAsia="Baskerville Old Face" w:hAnsi="Baskerville Old Face" w:cs="Baskerville Old Face"/>
          <w:b/>
          <w:sz w:val="36"/>
        </w:rPr>
        <w:t xml:space="preserve"> </w:t>
      </w:r>
    </w:p>
    <w:p w:rsidR="0049536D" w:rsidRDefault="0049536D">
      <w:pPr>
        <w:spacing w:after="120" w:line="240" w:lineRule="auto"/>
        <w:ind w:firstLine="720"/>
        <w:rPr>
          <w:rFonts w:ascii="Book Antiqua" w:eastAsia="Book Antiqua" w:hAnsi="Book Antiqua" w:cs="Book Antiqua"/>
          <w:sz w:val="2"/>
        </w:rPr>
      </w:pPr>
    </w:p>
    <w:p w:rsidR="0049536D" w:rsidRPr="003525BC" w:rsidRDefault="00180EFE" w:rsidP="000C7ADE">
      <w:pPr>
        <w:pStyle w:val="ListParagraph"/>
        <w:tabs>
          <w:tab w:val="left" w:pos="720"/>
        </w:tabs>
        <w:spacing w:after="120" w:line="240" w:lineRule="auto"/>
        <w:rPr>
          <w:rFonts w:ascii="Georgia" w:hAnsi="Georgia"/>
          <w:b/>
          <w:sz w:val="26"/>
          <w:szCs w:val="26"/>
        </w:rPr>
      </w:pPr>
      <w:r w:rsidRPr="003525BC">
        <w:rPr>
          <w:rFonts w:ascii="Georgia" w:hAnsi="Georgia"/>
          <w:b/>
          <w:sz w:val="26"/>
          <w:szCs w:val="26"/>
          <w:u w:val="single"/>
        </w:rPr>
        <w:t xml:space="preserve">Day to Day </w:t>
      </w:r>
      <w:proofErr w:type="gramStart"/>
      <w:r w:rsidRPr="003525BC">
        <w:rPr>
          <w:rFonts w:ascii="Georgia" w:hAnsi="Georgia"/>
          <w:b/>
          <w:sz w:val="26"/>
          <w:szCs w:val="26"/>
          <w:u w:val="single"/>
        </w:rPr>
        <w:t xml:space="preserve">Activities </w:t>
      </w:r>
      <w:r w:rsidR="005871E2" w:rsidRPr="003525BC">
        <w:rPr>
          <w:rFonts w:ascii="Georgia" w:hAnsi="Georgia"/>
          <w:b/>
          <w:sz w:val="26"/>
          <w:szCs w:val="26"/>
        </w:rPr>
        <w:t>:</w:t>
      </w:r>
      <w:proofErr w:type="gramEnd"/>
    </w:p>
    <w:p w:rsidR="0069059E" w:rsidRPr="0069059E" w:rsidRDefault="0069059E" w:rsidP="0069059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shd w:val="clear" w:color="auto" w:fill="FFFFFF"/>
          <w:lang w:bidi="hi-IN"/>
        </w:rPr>
      </w:pPr>
      <w:r w:rsidRPr="0069059E">
        <w:rPr>
          <w:rFonts w:ascii="Georgia" w:eastAsia="Times New Roman" w:hAnsi="Georgia" w:cs="Arial"/>
          <w:color w:val="000000"/>
          <w:shd w:val="clear" w:color="auto" w:fill="FFFFFF"/>
          <w:lang w:bidi="hi-IN"/>
        </w:rPr>
        <w:t>Allocate work duties to Team Members</w:t>
      </w:r>
    </w:p>
    <w:p w:rsidR="0069059E" w:rsidRPr="0069059E" w:rsidRDefault="0069059E" w:rsidP="0069059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shd w:val="clear" w:color="auto" w:fill="FFFFFF"/>
          <w:lang w:bidi="hi-IN"/>
        </w:rPr>
      </w:pPr>
      <w:r w:rsidRPr="0069059E">
        <w:rPr>
          <w:rFonts w:ascii="Georgia" w:eastAsia="Times New Roman" w:hAnsi="Georgia" w:cs="Arial"/>
          <w:color w:val="000000"/>
          <w:shd w:val="clear" w:color="auto" w:fill="FFFFFF"/>
          <w:lang w:bidi="hi-IN"/>
        </w:rPr>
        <w:t>Perform routine inspections of all check out rooms and spot checks of all occupied rooms</w:t>
      </w:r>
    </w:p>
    <w:p w:rsidR="0069059E" w:rsidRPr="0069059E" w:rsidRDefault="0069059E" w:rsidP="0069059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shd w:val="clear" w:color="auto" w:fill="FFFFFF"/>
          <w:lang w:bidi="hi-IN"/>
        </w:rPr>
      </w:pPr>
      <w:r w:rsidRPr="0069059E">
        <w:rPr>
          <w:rFonts w:ascii="Georgia" w:eastAsia="Times New Roman" w:hAnsi="Georgia" w:cs="Arial"/>
          <w:color w:val="000000"/>
          <w:shd w:val="clear" w:color="auto" w:fill="FFFFFF"/>
          <w:lang w:bidi="hi-IN"/>
        </w:rPr>
        <w:t>Report and follow up on any maintenance defects or other issues</w:t>
      </w:r>
    </w:p>
    <w:p w:rsidR="0069059E" w:rsidRPr="0069059E" w:rsidRDefault="0069059E" w:rsidP="0069059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shd w:val="clear" w:color="auto" w:fill="FFFFFF"/>
          <w:lang w:bidi="hi-IN"/>
        </w:rPr>
      </w:pPr>
      <w:r w:rsidRPr="0069059E">
        <w:rPr>
          <w:rFonts w:ascii="Georgia" w:eastAsia="Times New Roman" w:hAnsi="Georgia" w:cs="Arial"/>
          <w:color w:val="000000"/>
          <w:shd w:val="clear" w:color="auto" w:fill="FFFFFF"/>
          <w:lang w:bidi="hi-IN"/>
        </w:rPr>
        <w:t>Inspect, routinely, service areas, store rooms and corridors</w:t>
      </w:r>
    </w:p>
    <w:p w:rsidR="0069059E" w:rsidRPr="0069059E" w:rsidRDefault="0069059E" w:rsidP="0069059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shd w:val="clear" w:color="auto" w:fill="FFFFFF"/>
          <w:lang w:bidi="hi-IN"/>
        </w:rPr>
      </w:pPr>
      <w:r w:rsidRPr="0069059E">
        <w:rPr>
          <w:rFonts w:ascii="Georgia" w:eastAsia="Times New Roman" w:hAnsi="Georgia" w:cs="Arial"/>
          <w:color w:val="000000"/>
          <w:shd w:val="clear" w:color="auto" w:fill="FFFFFF"/>
          <w:lang w:bidi="hi-IN"/>
        </w:rPr>
        <w:t>Schedule and supervise deep cleaning and any other projects</w:t>
      </w:r>
    </w:p>
    <w:p w:rsidR="0069059E" w:rsidRPr="0069059E" w:rsidRDefault="0069059E" w:rsidP="0069059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shd w:val="clear" w:color="auto" w:fill="FFFFFF"/>
          <w:lang w:bidi="hi-IN"/>
        </w:rPr>
      </w:pPr>
      <w:r w:rsidRPr="0069059E">
        <w:rPr>
          <w:rFonts w:ascii="Georgia" w:eastAsia="Times New Roman" w:hAnsi="Georgia" w:cs="Arial"/>
          <w:color w:val="000000"/>
          <w:shd w:val="clear" w:color="auto" w:fill="FFFFFF"/>
          <w:lang w:bidi="hi-IN"/>
        </w:rPr>
        <w:t>Manage and train Room Attendants and other Team Members to ensure their performance is to the standards required</w:t>
      </w:r>
    </w:p>
    <w:p w:rsidR="0069059E" w:rsidRPr="0069059E" w:rsidRDefault="0069059E" w:rsidP="0069059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shd w:val="clear" w:color="auto" w:fill="FFFFFF"/>
          <w:lang w:bidi="hi-IN"/>
        </w:rPr>
      </w:pPr>
      <w:r w:rsidRPr="0069059E">
        <w:rPr>
          <w:rFonts w:ascii="Georgia" w:eastAsia="Times New Roman" w:hAnsi="Georgia" w:cs="Arial"/>
          <w:color w:val="000000"/>
          <w:shd w:val="clear" w:color="auto" w:fill="FFFFFF"/>
          <w:lang w:bidi="hi-IN"/>
        </w:rPr>
        <w:t>Manage, efficiently, stock control and the maintenance of equipment</w:t>
      </w:r>
    </w:p>
    <w:p w:rsidR="0069059E" w:rsidRPr="0069059E" w:rsidRDefault="0069059E" w:rsidP="0069059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shd w:val="clear" w:color="auto" w:fill="FFFFFF"/>
          <w:lang w:bidi="hi-IN"/>
        </w:rPr>
      </w:pPr>
      <w:r w:rsidRPr="0069059E">
        <w:rPr>
          <w:rFonts w:ascii="Georgia" w:eastAsia="Times New Roman" w:hAnsi="Georgia" w:cs="Arial"/>
          <w:color w:val="000000"/>
          <w:shd w:val="clear" w:color="auto" w:fill="FFFFFF"/>
          <w:lang w:bidi="hi-IN"/>
        </w:rPr>
        <w:t>Provide excellent Guest service, including VIP and other special requirements</w:t>
      </w:r>
    </w:p>
    <w:p w:rsidR="0069059E" w:rsidRPr="0069059E" w:rsidRDefault="0069059E" w:rsidP="0069059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shd w:val="clear" w:color="auto" w:fill="FFFFFF"/>
          <w:lang w:bidi="hi-IN"/>
        </w:rPr>
      </w:pPr>
      <w:r w:rsidRPr="0069059E">
        <w:rPr>
          <w:rFonts w:ascii="Georgia" w:eastAsia="Times New Roman" w:hAnsi="Georgia" w:cs="Arial"/>
          <w:color w:val="000000"/>
          <w:shd w:val="clear" w:color="auto" w:fill="FFFFFF"/>
          <w:lang w:bidi="hi-IN"/>
        </w:rPr>
        <w:t>Ensure the adherence to hotel brand standards at all times</w:t>
      </w:r>
    </w:p>
    <w:p w:rsidR="00994F6E" w:rsidRPr="0055141D" w:rsidRDefault="0048735E" w:rsidP="00FA3F05">
      <w:pPr>
        <w:pStyle w:val="ListParagraph"/>
        <w:spacing w:line="360" w:lineRule="auto"/>
        <w:rPr>
          <w:rFonts w:ascii="Georgia" w:hAnsi="Georgia"/>
          <w:b/>
          <w:sz w:val="28"/>
          <w:szCs w:val="24"/>
          <w:u w:val="single"/>
        </w:rPr>
      </w:pPr>
      <w:r w:rsidRPr="0055141D">
        <w:rPr>
          <w:rFonts w:ascii="Georgia" w:hAnsi="Georgia"/>
          <w:b/>
          <w:sz w:val="28"/>
          <w:szCs w:val="24"/>
          <w:u w:val="single"/>
        </w:rPr>
        <w:t>Job Activities</w:t>
      </w:r>
    </w:p>
    <w:p w:rsidR="0048735E" w:rsidRPr="00D96130" w:rsidRDefault="0048735E" w:rsidP="00FA3F05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Providing guidance and direction to subordinates, including setting performance standards and monitoring performance.</w:t>
      </w:r>
    </w:p>
    <w:p w:rsidR="0048735E" w:rsidRPr="00D96130" w:rsidRDefault="004B2FAF" w:rsidP="00FA3F05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Inspecting equipment, structures, or materials to identify the cause of errors or other problems or defects.</w:t>
      </w:r>
    </w:p>
    <w:p w:rsidR="00994F6E" w:rsidRPr="00D96130" w:rsidRDefault="00994F6E" w:rsidP="00FA3F05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The ability to communicate information and ideas in speaking so others will understand.</w:t>
      </w:r>
    </w:p>
    <w:p w:rsidR="00994F6E" w:rsidRPr="00D96130" w:rsidRDefault="00994F6E" w:rsidP="00FA3F05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The ability to listen to and understand information and ideas presented through spoken words and sentences.</w:t>
      </w:r>
    </w:p>
    <w:p w:rsidR="00994F6E" w:rsidRPr="00D96130" w:rsidRDefault="00994F6E" w:rsidP="00FA3F05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The ability to read and understand information and ideas presented in writing.</w:t>
      </w:r>
    </w:p>
    <w:p w:rsidR="00FA3F05" w:rsidRPr="008A4D71" w:rsidRDefault="00994F6E" w:rsidP="008A4D7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The ability to communicate information and ideas in writing so others will understand.</w:t>
      </w:r>
    </w:p>
    <w:p w:rsidR="00FA3F05" w:rsidRPr="00D96130" w:rsidRDefault="00FA3F05" w:rsidP="00FA3F05">
      <w:pPr>
        <w:pStyle w:val="ListParagraph"/>
        <w:rPr>
          <w:rFonts w:ascii="Georgia" w:eastAsia="Georgia" w:hAnsi="Georgia" w:cs="Georgia"/>
        </w:rPr>
      </w:pPr>
    </w:p>
    <w:p w:rsidR="000C7ADE" w:rsidRDefault="000C7ADE" w:rsidP="000C7ADE">
      <w:pPr>
        <w:pStyle w:val="ListParagraph"/>
        <w:tabs>
          <w:tab w:val="left" w:pos="720"/>
        </w:tabs>
        <w:spacing w:after="120" w:line="240" w:lineRule="auto"/>
        <w:rPr>
          <w:rFonts w:ascii="Georgia" w:hAnsi="Georgia"/>
          <w:sz w:val="28"/>
          <w:szCs w:val="24"/>
        </w:rPr>
      </w:pPr>
      <w:r w:rsidRPr="0055141D">
        <w:rPr>
          <w:rFonts w:ascii="Georgia" w:hAnsi="Georgia"/>
          <w:b/>
          <w:sz w:val="28"/>
          <w:szCs w:val="24"/>
          <w:u w:val="single"/>
        </w:rPr>
        <w:t>The Responsibilities included</w:t>
      </w:r>
      <w:r w:rsidRPr="00E928EB">
        <w:rPr>
          <w:rFonts w:ascii="Georgia" w:hAnsi="Georgia"/>
          <w:sz w:val="28"/>
          <w:szCs w:val="24"/>
        </w:rPr>
        <w:t>:</w:t>
      </w:r>
    </w:p>
    <w:p w:rsidR="000C7ADE" w:rsidRDefault="000C7ADE" w:rsidP="000C7ADE">
      <w:pPr>
        <w:pStyle w:val="ListParagraph"/>
        <w:tabs>
          <w:tab w:val="left" w:pos="720"/>
        </w:tabs>
        <w:spacing w:after="120" w:line="240" w:lineRule="auto"/>
        <w:rPr>
          <w:rFonts w:ascii="Georgia" w:hAnsi="Georgia"/>
          <w:sz w:val="24"/>
          <w:szCs w:val="24"/>
        </w:rPr>
      </w:pPr>
    </w:p>
    <w:p w:rsidR="00FF3AA7" w:rsidRPr="00D96130" w:rsidRDefault="000C7ADE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Assigns workers their duties and inspects work for conformance to pres</w:t>
      </w:r>
      <w:r w:rsidR="00FF3AA7" w:rsidRPr="00D96130">
        <w:rPr>
          <w:rFonts w:ascii="Georgia" w:eastAsia="Georgia" w:hAnsi="Georgia" w:cs="Georgia"/>
        </w:rPr>
        <w:t>cribed standards of cleanliness &amp; Selects and purchases new furnishings.</w:t>
      </w:r>
    </w:p>
    <w:p w:rsidR="000C7ADE" w:rsidRPr="00D96130" w:rsidRDefault="000C7ADE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Investigates complaints regarding housekeeping service and equipment, and takes corrective action.</w:t>
      </w:r>
    </w:p>
    <w:p w:rsidR="000C7ADE" w:rsidRPr="00D96130" w:rsidRDefault="000C7ADE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Obtains list of rooms to be cleaned immediately and list of prospective check-outs or discharges to prepare work assignments.</w:t>
      </w:r>
    </w:p>
    <w:p w:rsidR="000C7ADE" w:rsidRPr="00D96130" w:rsidRDefault="000C7ADE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Coordinates work activities among departments.</w:t>
      </w:r>
    </w:p>
    <w:p w:rsidR="000C7ADE" w:rsidRPr="00D96130" w:rsidRDefault="000C7ADE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Conducts orientation training and in-service training to explain policies, work procedures, and to demonstrate use and maintenance of equipment.</w:t>
      </w:r>
    </w:p>
    <w:p w:rsidR="000C7ADE" w:rsidRPr="00D96130" w:rsidRDefault="000C7ADE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Inventories stock to ensure adequate supplies</w:t>
      </w:r>
    </w:p>
    <w:p w:rsidR="000C7ADE" w:rsidRPr="00D96130" w:rsidRDefault="000C7ADE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Evaluates records to forecast department personnel requirements.</w:t>
      </w:r>
    </w:p>
    <w:p w:rsidR="000C7ADE" w:rsidRPr="00D96130" w:rsidRDefault="000C7ADE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Makes recommendations to improve service and ensure more efficient operation.</w:t>
      </w:r>
    </w:p>
    <w:p w:rsidR="000C7ADE" w:rsidRPr="00D96130" w:rsidRDefault="000C7ADE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Prepares reports concerning room occupancy, payroll, and department expenses</w:t>
      </w:r>
      <w:r w:rsidR="00FF3AA7" w:rsidRPr="00D96130">
        <w:rPr>
          <w:rFonts w:ascii="Georgia" w:eastAsia="Georgia" w:hAnsi="Georgia" w:cs="Georgia"/>
        </w:rPr>
        <w:t>.</w:t>
      </w:r>
    </w:p>
    <w:p w:rsidR="00FF3AA7" w:rsidRPr="00D96130" w:rsidRDefault="00262981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Performs cleaning duties in cases of emergency or staff shortage.</w:t>
      </w:r>
    </w:p>
    <w:p w:rsidR="00262981" w:rsidRPr="00D96130" w:rsidRDefault="00262981" w:rsidP="00262981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Examines building to determine need for repairs or replacement of furniture or equipment, and makes recommendations to management.</w:t>
      </w:r>
    </w:p>
    <w:p w:rsidR="00D0668C" w:rsidRPr="00D96130" w:rsidRDefault="00262981" w:rsidP="00234554">
      <w:pPr>
        <w:pStyle w:val="ListParagraph"/>
        <w:numPr>
          <w:ilvl w:val="0"/>
          <w:numId w:val="5"/>
        </w:numPr>
        <w:spacing w:line="360" w:lineRule="auto"/>
        <w:rPr>
          <w:rFonts w:ascii="Georgia" w:eastAsia="Georgia" w:hAnsi="Georgia" w:cs="Georgia"/>
        </w:rPr>
      </w:pPr>
      <w:r w:rsidRPr="00D96130">
        <w:rPr>
          <w:rFonts w:ascii="Georgia" w:eastAsia="Georgia" w:hAnsi="Georgia" w:cs="Georgia"/>
        </w:rPr>
        <w:t>Records data regarding work assignments, personnel actions, and time cards, and prepares periodic reports.</w:t>
      </w:r>
    </w:p>
    <w:p w:rsidR="0049536D" w:rsidRPr="006D42AE" w:rsidRDefault="005871E2" w:rsidP="006D42AE">
      <w:pPr>
        <w:pStyle w:val="ListParagraph"/>
        <w:tabs>
          <w:tab w:val="left" w:pos="720"/>
        </w:tabs>
        <w:spacing w:after="120" w:line="240" w:lineRule="auto"/>
        <w:rPr>
          <w:rFonts w:ascii="Georgia" w:hAnsi="Georgia"/>
          <w:b/>
          <w:sz w:val="28"/>
          <w:szCs w:val="24"/>
          <w:u w:val="single"/>
        </w:rPr>
      </w:pPr>
      <w:r w:rsidRPr="006D42AE">
        <w:rPr>
          <w:rFonts w:ascii="Georgia" w:hAnsi="Georgia"/>
          <w:b/>
          <w:sz w:val="28"/>
          <w:szCs w:val="24"/>
          <w:u w:val="single"/>
        </w:rPr>
        <w:t xml:space="preserve">EDUCATIONAL QUALIFICATIONS: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4140"/>
        <w:gridCol w:w="1890"/>
        <w:gridCol w:w="1440"/>
      </w:tblGrid>
      <w:tr w:rsidR="00F813B6" w:rsidTr="00E12F71">
        <w:trPr>
          <w:trHeight w:val="458"/>
        </w:trPr>
        <w:tc>
          <w:tcPr>
            <w:tcW w:w="1458" w:type="dxa"/>
            <w:vAlign w:val="center"/>
          </w:tcPr>
          <w:p w:rsidR="00F813B6" w:rsidRPr="0061731B" w:rsidRDefault="00F813B6" w:rsidP="00F813B6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  <w:shd w:val="clear" w:color="auto" w:fill="C0C0C0"/>
              </w:rPr>
            </w:pPr>
            <w:r w:rsidRPr="0061731B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Year</w:t>
            </w:r>
          </w:p>
        </w:tc>
        <w:tc>
          <w:tcPr>
            <w:tcW w:w="4140" w:type="dxa"/>
            <w:vAlign w:val="center"/>
          </w:tcPr>
          <w:p w:rsidR="00F813B6" w:rsidRPr="0061731B" w:rsidRDefault="00F813B6" w:rsidP="00F813B6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  <w:shd w:val="clear" w:color="auto" w:fill="C0C0C0"/>
              </w:rPr>
            </w:pPr>
            <w:r w:rsidRPr="0061731B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Name of the University</w:t>
            </w:r>
          </w:p>
        </w:tc>
        <w:tc>
          <w:tcPr>
            <w:tcW w:w="1890" w:type="dxa"/>
            <w:vAlign w:val="center"/>
          </w:tcPr>
          <w:p w:rsidR="00F813B6" w:rsidRPr="0061731B" w:rsidRDefault="00F813B6" w:rsidP="00F813B6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  <w:shd w:val="clear" w:color="auto" w:fill="C0C0C0"/>
              </w:rPr>
            </w:pPr>
            <w:r w:rsidRPr="0061731B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Place</w:t>
            </w:r>
          </w:p>
        </w:tc>
        <w:tc>
          <w:tcPr>
            <w:tcW w:w="1440" w:type="dxa"/>
            <w:vAlign w:val="center"/>
          </w:tcPr>
          <w:p w:rsidR="00F813B6" w:rsidRPr="00B25CC1" w:rsidRDefault="00F813B6" w:rsidP="00D96130">
            <w:pPr>
              <w:rPr>
                <w:rFonts w:ascii="Book Antiqua" w:eastAsia="Book Antiqua" w:hAnsi="Book Antiqua" w:cs="Book Antiqua"/>
                <w:b/>
                <w:shd w:val="clear" w:color="auto" w:fill="C0C0C0"/>
              </w:rPr>
            </w:pPr>
            <w:r w:rsidRPr="00B25CC1">
              <w:rPr>
                <w:rFonts w:ascii="Book Antiqua" w:eastAsia="Book Antiqua" w:hAnsi="Book Antiqua" w:cs="Book Antiqua"/>
                <w:b/>
              </w:rPr>
              <w:t>Percentage</w:t>
            </w:r>
          </w:p>
        </w:tc>
      </w:tr>
      <w:tr w:rsidR="00FF11AA" w:rsidTr="00E12F71">
        <w:trPr>
          <w:trHeight w:val="539"/>
        </w:trPr>
        <w:tc>
          <w:tcPr>
            <w:tcW w:w="1458" w:type="dxa"/>
            <w:vAlign w:val="center"/>
          </w:tcPr>
          <w:p w:rsidR="00FF11AA" w:rsidRPr="00FF11AA" w:rsidRDefault="00FF11AA" w:rsidP="00F813B6">
            <w:pPr>
              <w:jc w:val="center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  <w:r w:rsidRPr="00FF11AA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2002-2005</w:t>
            </w:r>
          </w:p>
        </w:tc>
        <w:tc>
          <w:tcPr>
            <w:tcW w:w="4140" w:type="dxa"/>
            <w:vAlign w:val="center"/>
          </w:tcPr>
          <w:p w:rsidR="00FF11AA" w:rsidRPr="00900842" w:rsidRDefault="00FF11AA" w:rsidP="00FF11AA">
            <w:pPr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  <w:proofErr w:type="spellStart"/>
            <w:r w:rsidRPr="00900842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Kakatiya</w:t>
            </w:r>
            <w:proofErr w:type="spellEnd"/>
            <w:r w:rsidRPr="00900842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University in Warangal</w:t>
            </w:r>
          </w:p>
        </w:tc>
        <w:tc>
          <w:tcPr>
            <w:tcW w:w="1890" w:type="dxa"/>
            <w:vAlign w:val="center"/>
          </w:tcPr>
          <w:p w:rsidR="00FF11AA" w:rsidRPr="00FF11AA" w:rsidRDefault="00FF11AA" w:rsidP="00900842">
            <w:pPr>
              <w:rPr>
                <w:rFonts w:ascii="Book Antiqua" w:eastAsia="Book Antiqua" w:hAnsi="Book Antiqua" w:cs="Book Antiqua"/>
                <w:b/>
              </w:rPr>
            </w:pPr>
            <w:r w:rsidRPr="00FF11AA">
              <w:rPr>
                <w:rFonts w:ascii="Book Antiqua" w:eastAsia="Book Antiqua" w:hAnsi="Book Antiqua" w:cs="Book Antiqua"/>
                <w:b/>
              </w:rPr>
              <w:t>ADILABAD</w:t>
            </w:r>
          </w:p>
        </w:tc>
        <w:tc>
          <w:tcPr>
            <w:tcW w:w="1440" w:type="dxa"/>
            <w:vAlign w:val="center"/>
          </w:tcPr>
          <w:p w:rsidR="00FF11AA" w:rsidRPr="00B25CC1" w:rsidRDefault="00FF11AA" w:rsidP="00D96130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      58 %</w:t>
            </w:r>
          </w:p>
        </w:tc>
      </w:tr>
      <w:tr w:rsidR="00F813B6" w:rsidTr="00E12F71">
        <w:trPr>
          <w:trHeight w:val="431"/>
        </w:trPr>
        <w:tc>
          <w:tcPr>
            <w:tcW w:w="1458" w:type="dxa"/>
            <w:vAlign w:val="center"/>
          </w:tcPr>
          <w:p w:rsidR="00F813B6" w:rsidRPr="00B25CC1" w:rsidRDefault="00F813B6" w:rsidP="00D96130">
            <w:pPr>
              <w:jc w:val="both"/>
              <w:rPr>
                <w:rFonts w:ascii="Bookman Old Style" w:eastAsia="Georgia" w:hAnsi="Bookman Old Style" w:cs="Georgia"/>
                <w:sz w:val="20"/>
                <w:szCs w:val="20"/>
              </w:rPr>
            </w:pPr>
            <w:r w:rsidRPr="00B25CC1">
              <w:rPr>
                <w:rFonts w:ascii="Bookman Old Style" w:eastAsia="Georgia" w:hAnsi="Bookman Old Style" w:cs="Georgia"/>
                <w:sz w:val="20"/>
                <w:szCs w:val="20"/>
              </w:rPr>
              <w:t>2000-2002</w:t>
            </w:r>
          </w:p>
        </w:tc>
        <w:tc>
          <w:tcPr>
            <w:tcW w:w="4140" w:type="dxa"/>
            <w:vAlign w:val="center"/>
          </w:tcPr>
          <w:p w:rsidR="00F813B6" w:rsidRPr="009B6BEC" w:rsidRDefault="00D96130" w:rsidP="009B6BEC">
            <w:pPr>
              <w:jc w:val="both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10+2 -</w:t>
            </w:r>
            <w:proofErr w:type="spellStart"/>
            <w:r w:rsidR="00F813B6" w:rsidRPr="009B6BEC">
              <w:rPr>
                <w:rFonts w:ascii="Georgia" w:eastAsia="Georgia" w:hAnsi="Georgia" w:cs="Georgia"/>
                <w:sz w:val="24"/>
              </w:rPr>
              <w:t>A.P.S.W.R.Jr.College</w:t>
            </w:r>
            <w:proofErr w:type="spellEnd"/>
          </w:p>
        </w:tc>
        <w:tc>
          <w:tcPr>
            <w:tcW w:w="1890" w:type="dxa"/>
            <w:vAlign w:val="center"/>
          </w:tcPr>
          <w:p w:rsidR="00F813B6" w:rsidRPr="009B6BEC" w:rsidRDefault="00F813B6" w:rsidP="009B6BEC">
            <w:pPr>
              <w:jc w:val="both"/>
              <w:rPr>
                <w:rFonts w:ascii="Georgia" w:eastAsia="Georgia" w:hAnsi="Georgia" w:cs="Georgia"/>
                <w:sz w:val="24"/>
              </w:rPr>
            </w:pPr>
            <w:proofErr w:type="spellStart"/>
            <w:r w:rsidRPr="009B6BEC">
              <w:rPr>
                <w:rFonts w:ascii="Georgia" w:eastAsia="Georgia" w:hAnsi="Georgia" w:cs="Georgia"/>
                <w:sz w:val="24"/>
              </w:rPr>
              <w:t>Mudhole</w:t>
            </w:r>
            <w:proofErr w:type="spellEnd"/>
            <w:r w:rsidRPr="009B6BEC">
              <w:rPr>
                <w:rFonts w:ascii="Georgia" w:eastAsia="Georgia" w:hAnsi="Georgia" w:cs="Georgia"/>
                <w:sz w:val="24"/>
              </w:rPr>
              <w:t xml:space="preserve"> (A.P)</w:t>
            </w:r>
          </w:p>
        </w:tc>
        <w:tc>
          <w:tcPr>
            <w:tcW w:w="1440" w:type="dxa"/>
            <w:vAlign w:val="center"/>
          </w:tcPr>
          <w:p w:rsidR="00F813B6" w:rsidRPr="00B25CC1" w:rsidRDefault="00F813B6" w:rsidP="00D96130">
            <w:pPr>
              <w:jc w:val="center"/>
              <w:rPr>
                <w:rFonts w:ascii="Bookman Old Style" w:eastAsia="Georgia" w:hAnsi="Bookman Old Style" w:cs="Georgia"/>
              </w:rPr>
            </w:pPr>
            <w:r w:rsidRPr="00B25CC1">
              <w:rPr>
                <w:rFonts w:ascii="Bookman Old Style" w:eastAsia="Georgia" w:hAnsi="Bookman Old Style" w:cs="Georgia"/>
              </w:rPr>
              <w:t>62</w:t>
            </w:r>
            <w:r w:rsidR="00846761" w:rsidRPr="00B25CC1">
              <w:rPr>
                <w:rFonts w:ascii="Bookman Old Style" w:eastAsia="Georgia" w:hAnsi="Bookman Old Style" w:cs="Georgia"/>
              </w:rPr>
              <w:t xml:space="preserve"> </w:t>
            </w:r>
            <w:r w:rsidR="00D67157">
              <w:rPr>
                <w:rFonts w:ascii="Bookman Old Style" w:eastAsia="Georgia" w:hAnsi="Bookman Old Style" w:cs="Georgia"/>
              </w:rPr>
              <w:t xml:space="preserve"> %</w:t>
            </w:r>
          </w:p>
        </w:tc>
      </w:tr>
      <w:tr w:rsidR="00F813B6" w:rsidTr="00E12F71">
        <w:trPr>
          <w:trHeight w:val="449"/>
        </w:trPr>
        <w:tc>
          <w:tcPr>
            <w:tcW w:w="1458" w:type="dxa"/>
            <w:vAlign w:val="center"/>
          </w:tcPr>
          <w:p w:rsidR="00F813B6" w:rsidRPr="00B25CC1" w:rsidRDefault="00F813B6" w:rsidP="00D96130">
            <w:pPr>
              <w:jc w:val="both"/>
              <w:rPr>
                <w:rFonts w:ascii="Bookman Old Style" w:eastAsia="Georgia" w:hAnsi="Bookman Old Style" w:cs="Georgia"/>
                <w:sz w:val="20"/>
                <w:szCs w:val="20"/>
              </w:rPr>
            </w:pPr>
            <w:r w:rsidRPr="00B25CC1">
              <w:rPr>
                <w:rFonts w:ascii="Bookman Old Style" w:eastAsia="Georgia" w:hAnsi="Bookman Old Style" w:cs="Georgia"/>
                <w:sz w:val="20"/>
                <w:szCs w:val="20"/>
              </w:rPr>
              <w:t>1995-2000</w:t>
            </w:r>
          </w:p>
        </w:tc>
        <w:tc>
          <w:tcPr>
            <w:tcW w:w="4140" w:type="dxa"/>
            <w:vAlign w:val="center"/>
          </w:tcPr>
          <w:p w:rsidR="00F813B6" w:rsidRPr="009B6BEC" w:rsidRDefault="00534A11" w:rsidP="009B6BEC">
            <w:pPr>
              <w:jc w:val="both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S.S.C -</w:t>
            </w:r>
            <w:proofErr w:type="spellStart"/>
            <w:r w:rsidR="00F813B6" w:rsidRPr="009B6BEC">
              <w:rPr>
                <w:rFonts w:ascii="Georgia" w:eastAsia="Georgia" w:hAnsi="Georgia" w:cs="Georgia"/>
                <w:sz w:val="24"/>
              </w:rPr>
              <w:t>A.P.S.W.R.School</w:t>
            </w:r>
            <w:proofErr w:type="spellEnd"/>
          </w:p>
        </w:tc>
        <w:tc>
          <w:tcPr>
            <w:tcW w:w="1890" w:type="dxa"/>
            <w:vAlign w:val="center"/>
          </w:tcPr>
          <w:p w:rsidR="00F813B6" w:rsidRPr="009B6BEC" w:rsidRDefault="00F813B6" w:rsidP="009B6BEC">
            <w:pPr>
              <w:jc w:val="both"/>
              <w:rPr>
                <w:rFonts w:ascii="Georgia" w:eastAsia="Georgia" w:hAnsi="Georgia" w:cs="Georgia"/>
                <w:sz w:val="24"/>
              </w:rPr>
            </w:pPr>
            <w:proofErr w:type="spellStart"/>
            <w:r w:rsidRPr="009B6BEC">
              <w:rPr>
                <w:rFonts w:ascii="Georgia" w:eastAsia="Georgia" w:hAnsi="Georgia" w:cs="Georgia"/>
                <w:sz w:val="24"/>
              </w:rPr>
              <w:t>Asifbad</w:t>
            </w:r>
            <w:proofErr w:type="spellEnd"/>
            <w:r w:rsidRPr="009B6BEC">
              <w:rPr>
                <w:rFonts w:ascii="Georgia" w:eastAsia="Georgia" w:hAnsi="Georgia" w:cs="Georgia"/>
                <w:sz w:val="24"/>
              </w:rPr>
              <w:t xml:space="preserve"> (A.P)</w:t>
            </w:r>
          </w:p>
        </w:tc>
        <w:tc>
          <w:tcPr>
            <w:tcW w:w="1440" w:type="dxa"/>
            <w:vAlign w:val="center"/>
          </w:tcPr>
          <w:p w:rsidR="00F813B6" w:rsidRPr="00B25CC1" w:rsidRDefault="00FF11AA" w:rsidP="00FF11AA">
            <w:pPr>
              <w:rPr>
                <w:rFonts w:ascii="Bookman Old Style" w:eastAsia="Georgia" w:hAnsi="Bookman Old Style" w:cs="Georgia"/>
              </w:rPr>
            </w:pPr>
            <w:r>
              <w:rPr>
                <w:rFonts w:ascii="Bookman Old Style" w:eastAsia="Georgia" w:hAnsi="Bookman Old Style" w:cs="Georgia"/>
              </w:rPr>
              <w:t xml:space="preserve">    </w:t>
            </w:r>
            <w:r w:rsidR="00F813B6" w:rsidRPr="00B25CC1">
              <w:rPr>
                <w:rFonts w:ascii="Bookman Old Style" w:eastAsia="Georgia" w:hAnsi="Bookman Old Style" w:cs="Georgia"/>
              </w:rPr>
              <w:t>65</w:t>
            </w:r>
            <w:r w:rsidR="00D67157">
              <w:rPr>
                <w:rFonts w:ascii="Bookman Old Style" w:eastAsia="Georgia" w:hAnsi="Bookman Old Style" w:cs="Georgia"/>
              </w:rPr>
              <w:t xml:space="preserve"> %</w:t>
            </w:r>
          </w:p>
        </w:tc>
      </w:tr>
    </w:tbl>
    <w:p w:rsidR="00234554" w:rsidRDefault="00234554" w:rsidP="006D42AE">
      <w:pPr>
        <w:pStyle w:val="ListParagraph"/>
        <w:tabs>
          <w:tab w:val="left" w:pos="720"/>
        </w:tabs>
        <w:spacing w:after="120" w:line="240" w:lineRule="auto"/>
        <w:rPr>
          <w:rFonts w:ascii="Georgia" w:hAnsi="Georgia"/>
          <w:b/>
          <w:sz w:val="28"/>
          <w:szCs w:val="24"/>
          <w:u w:val="single"/>
        </w:rPr>
      </w:pPr>
    </w:p>
    <w:p w:rsidR="006D1C75" w:rsidRPr="006D1C75" w:rsidRDefault="006D1C75" w:rsidP="006D42AE">
      <w:pPr>
        <w:pStyle w:val="ListParagraph"/>
        <w:tabs>
          <w:tab w:val="left" w:pos="720"/>
        </w:tabs>
        <w:spacing w:after="12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6D1C75" w:rsidRDefault="006D1C75" w:rsidP="006D1C75">
      <w:pPr>
        <w:pStyle w:val="ListParagraph"/>
        <w:tabs>
          <w:tab w:val="left" w:pos="720"/>
        </w:tabs>
        <w:spacing w:after="120" w:line="240" w:lineRule="auto"/>
        <w:rPr>
          <w:rFonts w:ascii="Georgia" w:hAnsi="Georgia" w:cs="Arial"/>
          <w:color w:val="000000"/>
          <w:sz w:val="28"/>
          <w:szCs w:val="28"/>
          <w:u w:val="single"/>
          <w:shd w:val="clear" w:color="auto" w:fill="FFFFFF"/>
        </w:rPr>
      </w:pPr>
    </w:p>
    <w:p w:rsidR="006D1C75" w:rsidRDefault="006D1C75" w:rsidP="006D1C75">
      <w:pPr>
        <w:pStyle w:val="ListParagraph"/>
        <w:tabs>
          <w:tab w:val="left" w:pos="720"/>
        </w:tabs>
        <w:spacing w:after="120" w:line="240" w:lineRule="auto"/>
        <w:rPr>
          <w:rFonts w:ascii="Georgia" w:hAnsi="Georgia" w:cs="Arial"/>
          <w:color w:val="000000"/>
          <w:sz w:val="28"/>
          <w:szCs w:val="28"/>
          <w:u w:val="single"/>
          <w:shd w:val="clear" w:color="auto" w:fill="FFFFFF"/>
        </w:rPr>
      </w:pPr>
    </w:p>
    <w:p w:rsidR="006D1C75" w:rsidRPr="0097600D" w:rsidRDefault="006D1C75" w:rsidP="0097600D">
      <w:pPr>
        <w:tabs>
          <w:tab w:val="left" w:pos="720"/>
        </w:tabs>
        <w:spacing w:after="120" w:line="240" w:lineRule="auto"/>
        <w:rPr>
          <w:rFonts w:ascii="Georgia" w:hAnsi="Georgia"/>
          <w:b/>
          <w:sz w:val="28"/>
          <w:szCs w:val="28"/>
          <w:u w:val="single"/>
        </w:rPr>
      </w:pPr>
      <w:proofErr w:type="gramStart"/>
      <w:r w:rsidRPr="0097600D">
        <w:rPr>
          <w:rFonts w:ascii="Georgia" w:hAnsi="Georgia" w:cs="Arial"/>
          <w:b/>
          <w:bCs/>
          <w:color w:val="000000"/>
          <w:sz w:val="28"/>
          <w:szCs w:val="28"/>
          <w:u w:val="single"/>
          <w:shd w:val="clear" w:color="auto" w:fill="FFFFFF"/>
        </w:rPr>
        <w:t>Achievement</w:t>
      </w:r>
      <w:r w:rsidRPr="0097600D">
        <w:rPr>
          <w:rFonts w:ascii="Georgia" w:hAnsi="Georgia" w:cs="Arial"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97600D">
        <w:rPr>
          <w:rFonts w:ascii="Georgia" w:hAnsi="Georgia"/>
          <w:b/>
          <w:sz w:val="28"/>
          <w:szCs w:val="28"/>
          <w:u w:val="single"/>
        </w:rPr>
        <w:t xml:space="preserve"> -</w:t>
      </w:r>
    </w:p>
    <w:p w:rsidR="0097600D" w:rsidRPr="0097600D" w:rsidRDefault="0097600D" w:rsidP="0097600D">
      <w:pPr>
        <w:tabs>
          <w:tab w:val="left" w:pos="720"/>
        </w:tabs>
        <w:spacing w:after="12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</w:t>
      </w:r>
      <w:proofErr w:type="gramStart"/>
      <w:r w:rsidRPr="00362781">
        <w:rPr>
          <w:rFonts w:ascii="Georgia" w:hAnsi="Georgia"/>
          <w:b/>
          <w:sz w:val="24"/>
          <w:szCs w:val="24"/>
        </w:rPr>
        <w:t>1.</w:t>
      </w:r>
      <w:r w:rsidR="006D1C75" w:rsidRPr="0097600D">
        <w:rPr>
          <w:rFonts w:ascii="Georgia" w:hAnsi="Georgia"/>
          <w:bCs/>
          <w:sz w:val="24"/>
          <w:szCs w:val="24"/>
        </w:rPr>
        <w:t>Certificate</w:t>
      </w:r>
      <w:proofErr w:type="gramEnd"/>
      <w:r w:rsidR="006D1C75" w:rsidRPr="0097600D">
        <w:rPr>
          <w:rFonts w:ascii="Georgia" w:hAnsi="Georgia"/>
          <w:bCs/>
          <w:sz w:val="24"/>
          <w:szCs w:val="24"/>
        </w:rPr>
        <w:t xml:space="preserve"> of Attendance HSC Department Work Place </w:t>
      </w:r>
      <w:proofErr w:type="spellStart"/>
      <w:r w:rsidR="006D1C75" w:rsidRPr="0097600D">
        <w:rPr>
          <w:rFonts w:ascii="Georgia" w:hAnsi="Georgia"/>
          <w:bCs/>
          <w:sz w:val="24"/>
          <w:szCs w:val="24"/>
        </w:rPr>
        <w:t>Expectation,Health</w:t>
      </w:r>
      <w:proofErr w:type="spellEnd"/>
      <w:r w:rsidR="006D1C75" w:rsidRPr="0097600D">
        <w:rPr>
          <w:rFonts w:ascii="Georgia" w:hAnsi="Georgia"/>
          <w:bCs/>
          <w:sz w:val="24"/>
          <w:szCs w:val="24"/>
        </w:rPr>
        <w:t xml:space="preserve"> </w:t>
      </w:r>
      <w:r w:rsidRPr="0097600D">
        <w:rPr>
          <w:rFonts w:ascii="Georgia" w:hAnsi="Georgia"/>
          <w:bCs/>
          <w:sz w:val="24"/>
          <w:szCs w:val="24"/>
        </w:rPr>
        <w:t xml:space="preserve">    </w:t>
      </w:r>
    </w:p>
    <w:p w:rsidR="006D1C75" w:rsidRPr="0097600D" w:rsidRDefault="0097600D" w:rsidP="0097600D">
      <w:pPr>
        <w:tabs>
          <w:tab w:val="left" w:pos="720"/>
        </w:tabs>
        <w:spacing w:after="120" w:line="240" w:lineRule="auto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4"/>
          <w:szCs w:val="24"/>
        </w:rPr>
        <w:t xml:space="preserve">                       </w:t>
      </w:r>
      <w:proofErr w:type="gramStart"/>
      <w:r w:rsidR="006D1C75" w:rsidRPr="0097600D">
        <w:rPr>
          <w:rFonts w:ascii="Georgia" w:hAnsi="Georgia"/>
          <w:bCs/>
          <w:sz w:val="24"/>
          <w:szCs w:val="24"/>
        </w:rPr>
        <w:t xml:space="preserve">and </w:t>
      </w:r>
      <w:r w:rsidRPr="0097600D">
        <w:rPr>
          <w:rFonts w:ascii="Georgia" w:hAnsi="Georgia"/>
          <w:bCs/>
          <w:sz w:val="24"/>
          <w:szCs w:val="24"/>
        </w:rPr>
        <w:t xml:space="preserve"> </w:t>
      </w:r>
      <w:r w:rsidR="006D1C75" w:rsidRPr="0097600D">
        <w:rPr>
          <w:rFonts w:ascii="Georgia" w:hAnsi="Georgia"/>
          <w:bCs/>
          <w:sz w:val="24"/>
          <w:szCs w:val="24"/>
        </w:rPr>
        <w:t>Hygiene</w:t>
      </w:r>
      <w:proofErr w:type="gramEnd"/>
      <w:r w:rsidR="006D1C75" w:rsidRPr="0097600D">
        <w:rPr>
          <w:rFonts w:ascii="Georgia" w:hAnsi="Georgia"/>
          <w:bCs/>
          <w:sz w:val="24"/>
          <w:szCs w:val="24"/>
        </w:rPr>
        <w:t xml:space="preserve"> Standards &amp; Emergency </w:t>
      </w:r>
      <w:proofErr w:type="spellStart"/>
      <w:r w:rsidR="006D1C75" w:rsidRPr="0097600D">
        <w:rPr>
          <w:rFonts w:ascii="Georgia" w:hAnsi="Georgia"/>
          <w:bCs/>
          <w:sz w:val="24"/>
          <w:szCs w:val="24"/>
        </w:rPr>
        <w:t>Prepareness</w:t>
      </w:r>
      <w:proofErr w:type="spellEnd"/>
      <w:r w:rsidR="006D1C75" w:rsidRPr="0097600D">
        <w:rPr>
          <w:rFonts w:ascii="Georgia" w:hAnsi="Georgia"/>
          <w:bCs/>
          <w:sz w:val="24"/>
          <w:szCs w:val="24"/>
        </w:rPr>
        <w:t xml:space="preserve"> Procedures</w:t>
      </w:r>
      <w:r w:rsidR="006D1C75" w:rsidRPr="0097600D">
        <w:rPr>
          <w:rFonts w:ascii="Georgia" w:hAnsi="Georgia"/>
          <w:bCs/>
          <w:sz w:val="20"/>
          <w:szCs w:val="20"/>
        </w:rPr>
        <w:t>.</w:t>
      </w:r>
    </w:p>
    <w:p w:rsidR="0097600D" w:rsidRDefault="0097600D" w:rsidP="0097600D">
      <w:pPr>
        <w:tabs>
          <w:tab w:val="left" w:pos="720"/>
        </w:tabs>
        <w:spacing w:after="12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2. </w:t>
      </w:r>
      <w:r w:rsidR="006D1C75" w:rsidRPr="0097600D">
        <w:rPr>
          <w:rFonts w:ascii="Georgia" w:hAnsi="Georgia"/>
          <w:bCs/>
          <w:sz w:val="24"/>
          <w:szCs w:val="24"/>
        </w:rPr>
        <w:t xml:space="preserve">Certification Appreciation </w:t>
      </w:r>
      <w:r w:rsidR="00362781">
        <w:rPr>
          <w:rFonts w:ascii="Georgia" w:hAnsi="Georgia"/>
          <w:bCs/>
          <w:sz w:val="24"/>
          <w:szCs w:val="24"/>
        </w:rPr>
        <w:t xml:space="preserve">of </w:t>
      </w:r>
      <w:r w:rsidR="006D1C75" w:rsidRPr="0097600D">
        <w:rPr>
          <w:rFonts w:ascii="Georgia" w:hAnsi="Georgia"/>
          <w:bCs/>
          <w:sz w:val="24"/>
          <w:szCs w:val="24"/>
        </w:rPr>
        <w:t xml:space="preserve">Dedication, Professionalism &amp; Outstanding </w:t>
      </w:r>
      <w:r>
        <w:rPr>
          <w:rFonts w:ascii="Georgia" w:hAnsi="Georgia"/>
          <w:bCs/>
          <w:sz w:val="24"/>
          <w:szCs w:val="24"/>
        </w:rPr>
        <w:t xml:space="preserve">         </w:t>
      </w:r>
    </w:p>
    <w:p w:rsidR="006D1C75" w:rsidRPr="0097600D" w:rsidRDefault="0097600D" w:rsidP="0097600D">
      <w:pPr>
        <w:tabs>
          <w:tab w:val="left" w:pos="720"/>
        </w:tabs>
        <w:spacing w:after="12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lastRenderedPageBreak/>
        <w:t xml:space="preserve">                       </w:t>
      </w:r>
      <w:proofErr w:type="spellStart"/>
      <w:proofErr w:type="gramStart"/>
      <w:r w:rsidR="006D1C75" w:rsidRPr="0097600D">
        <w:rPr>
          <w:rFonts w:ascii="Georgia" w:hAnsi="Georgia"/>
          <w:bCs/>
          <w:sz w:val="24"/>
          <w:szCs w:val="24"/>
        </w:rPr>
        <w:t>duringg</w:t>
      </w:r>
      <w:proofErr w:type="spellEnd"/>
      <w:proofErr w:type="gramEnd"/>
      <w:r w:rsidR="006D1C75" w:rsidRPr="0097600D">
        <w:rPr>
          <w:rFonts w:ascii="Georgia" w:hAnsi="Georgia"/>
          <w:bCs/>
          <w:sz w:val="24"/>
          <w:szCs w:val="24"/>
        </w:rPr>
        <w:t xml:space="preserve"> job period Shut Down in GASC ASAB ( ABU DHABI)-2014</w:t>
      </w:r>
    </w:p>
    <w:p w:rsidR="0097600D" w:rsidRDefault="0097600D" w:rsidP="0097600D">
      <w:pPr>
        <w:tabs>
          <w:tab w:val="left" w:pos="720"/>
        </w:tabs>
        <w:spacing w:after="120" w:line="240" w:lineRule="auto"/>
        <w:rPr>
          <w:rFonts w:ascii="Georgia" w:hAnsi="Georgia"/>
          <w:bCs/>
          <w:sz w:val="24"/>
          <w:szCs w:val="24"/>
        </w:rPr>
      </w:pPr>
      <w:r w:rsidRPr="00362781">
        <w:rPr>
          <w:rFonts w:ascii="Georgia" w:hAnsi="Georgia"/>
          <w:b/>
          <w:sz w:val="24"/>
          <w:szCs w:val="24"/>
        </w:rPr>
        <w:t xml:space="preserve">                  3.</w:t>
      </w:r>
      <w:r>
        <w:rPr>
          <w:rFonts w:ascii="Georgia" w:hAnsi="Georgia"/>
          <w:bCs/>
          <w:sz w:val="24"/>
          <w:szCs w:val="24"/>
        </w:rPr>
        <w:t xml:space="preserve"> </w:t>
      </w:r>
      <w:r w:rsidR="006D1C75" w:rsidRPr="0097600D">
        <w:rPr>
          <w:rFonts w:ascii="Georgia" w:hAnsi="Georgia"/>
          <w:bCs/>
          <w:sz w:val="24"/>
          <w:szCs w:val="24"/>
        </w:rPr>
        <w:t xml:space="preserve">Appreciation Certificate is Out Standing Efforts &amp; Hard Work </w:t>
      </w:r>
      <w:proofErr w:type="spellStart"/>
      <w:r w:rsidR="006D1C75" w:rsidRPr="0097600D">
        <w:rPr>
          <w:rFonts w:ascii="Georgia" w:hAnsi="Georgia"/>
          <w:bCs/>
          <w:sz w:val="24"/>
          <w:szCs w:val="24"/>
        </w:rPr>
        <w:t>durirng</w:t>
      </w:r>
      <w:proofErr w:type="spellEnd"/>
      <w:r w:rsidR="006D1C75" w:rsidRPr="0097600D">
        <w:rPr>
          <w:rFonts w:ascii="Georgia" w:hAnsi="Georgia"/>
          <w:bCs/>
          <w:sz w:val="24"/>
          <w:szCs w:val="24"/>
        </w:rPr>
        <w:t xml:space="preserve"> the </w:t>
      </w:r>
      <w:r>
        <w:rPr>
          <w:rFonts w:ascii="Georgia" w:hAnsi="Georgia"/>
          <w:bCs/>
          <w:sz w:val="24"/>
          <w:szCs w:val="24"/>
        </w:rPr>
        <w:t xml:space="preserve">    </w:t>
      </w:r>
    </w:p>
    <w:p w:rsidR="006D1C75" w:rsidRPr="0097600D" w:rsidRDefault="0097600D" w:rsidP="0097600D">
      <w:pPr>
        <w:tabs>
          <w:tab w:val="left" w:pos="720"/>
        </w:tabs>
        <w:spacing w:after="12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</w:t>
      </w:r>
      <w:r w:rsidR="006D1C75" w:rsidRPr="0097600D">
        <w:rPr>
          <w:rFonts w:ascii="Georgia" w:hAnsi="Georgia"/>
          <w:bCs/>
          <w:sz w:val="24"/>
          <w:szCs w:val="24"/>
        </w:rPr>
        <w:t xml:space="preserve">Shut Down period GASCO ASAB </w:t>
      </w:r>
      <w:proofErr w:type="gramStart"/>
      <w:r w:rsidR="006D1C75" w:rsidRPr="0097600D">
        <w:rPr>
          <w:rFonts w:ascii="Georgia" w:hAnsi="Georgia"/>
          <w:bCs/>
          <w:sz w:val="24"/>
          <w:szCs w:val="24"/>
        </w:rPr>
        <w:t>( ABU</w:t>
      </w:r>
      <w:proofErr w:type="gramEnd"/>
      <w:r w:rsidR="006D1C75" w:rsidRPr="0097600D">
        <w:rPr>
          <w:rFonts w:ascii="Georgia" w:hAnsi="Georgia"/>
          <w:bCs/>
          <w:sz w:val="24"/>
          <w:szCs w:val="24"/>
        </w:rPr>
        <w:t xml:space="preserve"> DHABI)</w:t>
      </w:r>
    </w:p>
    <w:p w:rsidR="0049536D" w:rsidRPr="0097600D" w:rsidRDefault="00701B1E" w:rsidP="0097600D">
      <w:pPr>
        <w:tabs>
          <w:tab w:val="left" w:pos="720"/>
        </w:tabs>
        <w:spacing w:after="120" w:line="240" w:lineRule="auto"/>
        <w:rPr>
          <w:rFonts w:ascii="Georgia" w:hAnsi="Georgia"/>
          <w:b/>
          <w:sz w:val="28"/>
          <w:szCs w:val="24"/>
          <w:u w:val="single"/>
        </w:rPr>
      </w:pPr>
      <w:r w:rsidRPr="0097600D">
        <w:rPr>
          <w:rFonts w:ascii="Georgia" w:hAnsi="Georgia"/>
          <w:b/>
          <w:sz w:val="28"/>
          <w:szCs w:val="24"/>
          <w:u w:val="single"/>
        </w:rPr>
        <w:t>Experience:</w:t>
      </w:r>
      <w:r w:rsidR="005871E2" w:rsidRPr="0097600D">
        <w:rPr>
          <w:rFonts w:ascii="Georgia" w:hAnsi="Georgia"/>
          <w:b/>
          <w:sz w:val="28"/>
          <w:szCs w:val="24"/>
          <w:u w:val="single"/>
        </w:rPr>
        <w:t>-</w:t>
      </w:r>
    </w:p>
    <w:p w:rsidR="00846761" w:rsidRPr="00362781" w:rsidRDefault="00900842" w:rsidP="00362781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Georgia" w:eastAsia="Cambria" w:hAnsi="Georgia" w:cs="Cambria"/>
          <w:sz w:val="24"/>
          <w:szCs w:val="24"/>
        </w:rPr>
      </w:pPr>
      <w:r w:rsidRPr="00362781">
        <w:rPr>
          <w:rFonts w:ascii="Georgia" w:eastAsia="Cambria" w:hAnsi="Georgia" w:cs="Cambria"/>
          <w:b/>
          <w:bCs/>
          <w:i/>
          <w:iCs/>
          <w:sz w:val="24"/>
          <w:szCs w:val="24"/>
        </w:rPr>
        <w:t>NATONAL CORPORATION FOR TOURISM AND HOTELS</w:t>
      </w:r>
      <w:r w:rsidRPr="00362781">
        <w:rPr>
          <w:rFonts w:ascii="Georgia" w:eastAsia="Cambria" w:hAnsi="Georgia" w:cs="Cambria"/>
          <w:sz w:val="24"/>
          <w:szCs w:val="24"/>
        </w:rPr>
        <w:t xml:space="preserve">  </w:t>
      </w:r>
      <w:r w:rsidR="00701B1E" w:rsidRPr="00362781">
        <w:rPr>
          <w:rFonts w:ascii="Georgia" w:eastAsia="Cambria" w:hAnsi="Georgia" w:cs="Cambria"/>
          <w:sz w:val="24"/>
          <w:szCs w:val="24"/>
        </w:rPr>
        <w:t>(</w:t>
      </w:r>
      <w:r w:rsidR="0097600D" w:rsidRPr="00362781">
        <w:rPr>
          <w:rFonts w:ascii="Georgia" w:eastAsia="Cambria" w:hAnsi="Georgia" w:cs="Cambria"/>
          <w:sz w:val="24"/>
          <w:szCs w:val="24"/>
        </w:rPr>
        <w:t xml:space="preserve">U.A.E- </w:t>
      </w:r>
      <w:r w:rsidRPr="00362781">
        <w:rPr>
          <w:rFonts w:ascii="Georgia" w:eastAsia="Cambria" w:hAnsi="Georgia" w:cs="Cambria"/>
          <w:sz w:val="24"/>
          <w:szCs w:val="24"/>
        </w:rPr>
        <w:t>ABU DHABI</w:t>
      </w:r>
      <w:r w:rsidR="00701B1E" w:rsidRPr="00362781">
        <w:rPr>
          <w:rFonts w:ascii="Georgia" w:eastAsia="Cambria" w:hAnsi="Georgia" w:cs="Cambria"/>
          <w:sz w:val="24"/>
          <w:szCs w:val="24"/>
        </w:rPr>
        <w:t>)</w:t>
      </w:r>
      <w:r w:rsidR="00846761" w:rsidRPr="00362781">
        <w:rPr>
          <w:rFonts w:ascii="Georgia" w:eastAsia="Cambria" w:hAnsi="Georgia" w:cs="Cambria"/>
          <w:sz w:val="24"/>
          <w:szCs w:val="24"/>
        </w:rPr>
        <w:t xml:space="preserve"> as </w:t>
      </w:r>
      <w:proofErr w:type="spellStart"/>
      <w:r w:rsidRPr="00362781">
        <w:rPr>
          <w:rFonts w:ascii="Georgia" w:eastAsia="Cambria" w:hAnsi="Georgia" w:cs="Cambria"/>
          <w:bCs/>
          <w:sz w:val="24"/>
          <w:szCs w:val="24"/>
        </w:rPr>
        <w:t>HouseKeeping</w:t>
      </w:r>
      <w:proofErr w:type="spellEnd"/>
      <w:r w:rsidRPr="00362781">
        <w:rPr>
          <w:rFonts w:ascii="Georgia" w:eastAsia="Cambria" w:hAnsi="Georgia" w:cs="Cambria"/>
          <w:bCs/>
          <w:sz w:val="24"/>
          <w:szCs w:val="24"/>
        </w:rPr>
        <w:t xml:space="preserve"> Department</w:t>
      </w:r>
      <w:r w:rsidRPr="00362781">
        <w:rPr>
          <w:rFonts w:ascii="Georgia" w:eastAsia="Cambria" w:hAnsi="Georgia" w:cs="Cambria"/>
          <w:b/>
          <w:sz w:val="24"/>
          <w:szCs w:val="24"/>
        </w:rPr>
        <w:t xml:space="preserve"> </w:t>
      </w:r>
      <w:r w:rsidR="00701B1E" w:rsidRPr="00362781">
        <w:rPr>
          <w:rFonts w:ascii="Georgia" w:eastAsia="Cambria" w:hAnsi="Georgia" w:cs="Cambria"/>
          <w:sz w:val="24"/>
          <w:szCs w:val="24"/>
        </w:rPr>
        <w:t>3</w:t>
      </w:r>
      <w:r w:rsidRPr="00362781">
        <w:rPr>
          <w:rFonts w:ascii="Georgia" w:eastAsia="Cambria" w:hAnsi="Georgia" w:cs="Cambria"/>
          <w:sz w:val="24"/>
          <w:szCs w:val="24"/>
        </w:rPr>
        <w:t xml:space="preserve"> Years 6 Months</w:t>
      </w:r>
      <w:r w:rsidR="00FE56A5" w:rsidRPr="00362781">
        <w:rPr>
          <w:rFonts w:ascii="Georgia" w:eastAsia="Cambria" w:hAnsi="Georgia" w:cs="Cambria"/>
          <w:sz w:val="24"/>
          <w:szCs w:val="24"/>
        </w:rPr>
        <w:t xml:space="preserve"> </w:t>
      </w:r>
      <w:r w:rsidR="00701B1E" w:rsidRPr="00362781">
        <w:rPr>
          <w:rFonts w:ascii="Georgia" w:eastAsia="Cambria" w:hAnsi="Georgia" w:cs="Cambria"/>
          <w:sz w:val="24"/>
          <w:szCs w:val="24"/>
        </w:rPr>
        <w:t>(</w:t>
      </w:r>
      <w:r w:rsidR="00FE56A5" w:rsidRPr="00362781">
        <w:rPr>
          <w:rFonts w:ascii="Georgia" w:eastAsia="Cambria" w:hAnsi="Georgia" w:cs="Cambria"/>
          <w:sz w:val="24"/>
          <w:szCs w:val="24"/>
        </w:rPr>
        <w:t xml:space="preserve">Sep-2012 to </w:t>
      </w:r>
      <w:r w:rsidRPr="00362781">
        <w:rPr>
          <w:rFonts w:ascii="Georgia" w:eastAsia="Cambria" w:hAnsi="Georgia" w:cs="Cambria"/>
          <w:sz w:val="24"/>
          <w:szCs w:val="24"/>
        </w:rPr>
        <w:t>Nov - 2015</w:t>
      </w:r>
      <w:r w:rsidR="00FE56A5" w:rsidRPr="00362781">
        <w:rPr>
          <w:rFonts w:ascii="Georgia" w:eastAsia="Cambria" w:hAnsi="Georgia" w:cs="Cambria"/>
          <w:sz w:val="24"/>
          <w:szCs w:val="24"/>
        </w:rPr>
        <w:t>)</w:t>
      </w:r>
    </w:p>
    <w:p w:rsidR="00CA0D25" w:rsidRPr="00362781" w:rsidRDefault="001F7AFE" w:rsidP="0090084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Georgia" w:eastAsia="Cambria" w:hAnsi="Georgia" w:cs="Cambria"/>
          <w:sz w:val="24"/>
          <w:szCs w:val="24"/>
        </w:rPr>
      </w:pPr>
      <w:r w:rsidRPr="00362781">
        <w:rPr>
          <w:rFonts w:ascii="Georgia" w:eastAsia="Cambria" w:hAnsi="Georgia" w:cs="Cambria"/>
          <w:b/>
          <w:sz w:val="24"/>
          <w:szCs w:val="24"/>
        </w:rPr>
        <w:t>Accountant</w:t>
      </w:r>
      <w:r w:rsidRPr="00362781">
        <w:rPr>
          <w:rFonts w:ascii="Georgia" w:eastAsia="Cambria" w:hAnsi="Georgia" w:cs="Cambria"/>
          <w:sz w:val="24"/>
          <w:szCs w:val="24"/>
        </w:rPr>
        <w:t xml:space="preserve"> </w:t>
      </w:r>
      <w:r w:rsidR="005871E2" w:rsidRPr="00362781">
        <w:rPr>
          <w:rFonts w:ascii="Georgia" w:eastAsia="Cambria" w:hAnsi="Georgia" w:cs="Cambria"/>
          <w:sz w:val="24"/>
          <w:szCs w:val="24"/>
        </w:rPr>
        <w:t xml:space="preserve">2 years in </w:t>
      </w:r>
      <w:r w:rsidR="005871E2" w:rsidRPr="00362781">
        <w:rPr>
          <w:rFonts w:ascii="Georgia" w:eastAsia="Cambria" w:hAnsi="Georgia" w:cs="Cambria"/>
          <w:b/>
          <w:bCs/>
          <w:i/>
          <w:iCs/>
          <w:sz w:val="24"/>
          <w:szCs w:val="24"/>
        </w:rPr>
        <w:t>SPANDANA SPHOORTY FINANCIAL LIMITED</w:t>
      </w:r>
      <w:r w:rsidR="005871E2" w:rsidRPr="00362781">
        <w:rPr>
          <w:rFonts w:ascii="Georgia" w:eastAsia="Cambria" w:hAnsi="Georgia" w:cs="Cambria"/>
          <w:sz w:val="24"/>
          <w:szCs w:val="24"/>
        </w:rPr>
        <w:t xml:space="preserve">  (May-2006 to May-2008</w:t>
      </w:r>
      <w:r w:rsidR="001D1A2E" w:rsidRPr="00362781">
        <w:rPr>
          <w:rFonts w:ascii="Georgia" w:eastAsia="Cambria" w:hAnsi="Georgia" w:cs="Cambria"/>
          <w:sz w:val="24"/>
          <w:szCs w:val="24"/>
        </w:rPr>
        <w:t xml:space="preserve"> in INDIA</w:t>
      </w:r>
      <w:r w:rsidR="005871E2" w:rsidRPr="00362781">
        <w:rPr>
          <w:rFonts w:ascii="Georgia" w:eastAsia="Cambria" w:hAnsi="Georgia" w:cs="Cambria"/>
          <w:sz w:val="24"/>
          <w:szCs w:val="24"/>
        </w:rPr>
        <w:t>)</w:t>
      </w:r>
    </w:p>
    <w:p w:rsidR="00CA0D25" w:rsidRPr="000C76B6" w:rsidRDefault="00CA0D25" w:rsidP="00CA0D25">
      <w:pPr>
        <w:tabs>
          <w:tab w:val="left" w:pos="1080"/>
        </w:tabs>
        <w:spacing w:after="0" w:line="240" w:lineRule="auto"/>
        <w:ind w:left="1080"/>
        <w:rPr>
          <w:rFonts w:ascii="Cambria" w:eastAsia="Cambria" w:hAnsi="Cambria" w:cs="Cambria"/>
          <w:sz w:val="24"/>
          <w:szCs w:val="24"/>
        </w:rPr>
      </w:pPr>
    </w:p>
    <w:p w:rsidR="0049536D" w:rsidRDefault="005871E2" w:rsidP="00362781">
      <w:pPr>
        <w:spacing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  <w:u w:val="single"/>
        </w:rPr>
        <w:t>Technical skills</w:t>
      </w:r>
      <w:r>
        <w:rPr>
          <w:rFonts w:ascii="Georgia" w:eastAsia="Georgia" w:hAnsi="Georgia" w:cs="Georgia"/>
          <w:b/>
          <w:sz w:val="28"/>
        </w:rPr>
        <w:t>:</w:t>
      </w:r>
    </w:p>
    <w:p w:rsidR="00FA3F05" w:rsidRPr="00900842" w:rsidRDefault="005871E2" w:rsidP="00362781">
      <w:pPr>
        <w:pStyle w:val="ListParagraph"/>
        <w:numPr>
          <w:ilvl w:val="0"/>
          <w:numId w:val="8"/>
        </w:numPr>
        <w:spacing w:line="240" w:lineRule="auto"/>
        <w:rPr>
          <w:rFonts w:ascii="Georgia" w:eastAsia="Georgia" w:hAnsi="Georgia" w:cs="Georgia"/>
        </w:rPr>
      </w:pPr>
      <w:r w:rsidRPr="00D96130">
        <w:rPr>
          <w:rFonts w:ascii="Book Antiqua" w:eastAsia="Book Antiqua" w:hAnsi="Book Antiqua" w:cs="Book Antiqua"/>
          <w:b/>
        </w:rPr>
        <w:t>P</w:t>
      </w:r>
      <w:r w:rsidRPr="00D96130">
        <w:rPr>
          <w:rFonts w:ascii="Georgia" w:eastAsia="Georgia" w:hAnsi="Georgia" w:cs="Georgia"/>
          <w:b/>
        </w:rPr>
        <w:t xml:space="preserve">ackages     </w:t>
      </w:r>
      <w:r w:rsidRPr="00D96130">
        <w:rPr>
          <w:rFonts w:ascii="Book Antiqua" w:eastAsia="Book Antiqua" w:hAnsi="Book Antiqua" w:cs="Book Antiqua"/>
          <w:b/>
        </w:rPr>
        <w:t xml:space="preserve"> :</w:t>
      </w:r>
      <w:r w:rsidRPr="00D96130">
        <w:rPr>
          <w:rFonts w:ascii="Book Antiqua" w:eastAsia="Book Antiqua" w:hAnsi="Book Antiqua" w:cs="Book Antiqua"/>
        </w:rPr>
        <w:t xml:space="preserve"> </w:t>
      </w:r>
      <w:r w:rsidRPr="00D96130">
        <w:rPr>
          <w:rFonts w:ascii="Georgia" w:eastAsia="Georgia" w:hAnsi="Georgia" w:cs="Georgia"/>
        </w:rPr>
        <w:t xml:space="preserve">P.G.D.C.A </w:t>
      </w:r>
      <w:r w:rsidR="00B11F4C" w:rsidRPr="00D96130">
        <w:rPr>
          <w:rFonts w:ascii="Georgia" w:eastAsia="Georgia" w:hAnsi="Georgia" w:cs="Georgia"/>
        </w:rPr>
        <w:t>(Computer</w:t>
      </w:r>
      <w:r w:rsidRPr="00D96130">
        <w:rPr>
          <w:rFonts w:ascii="Georgia" w:eastAsia="Georgia" w:hAnsi="Georgia" w:cs="Georgia"/>
        </w:rPr>
        <w:t xml:space="preserve"> Application)</w:t>
      </w:r>
      <w:r w:rsidR="00B11F4C" w:rsidRPr="00D96130">
        <w:rPr>
          <w:rFonts w:ascii="Georgia" w:eastAsia="Georgia" w:hAnsi="Georgia" w:cs="Georgia"/>
        </w:rPr>
        <w:t xml:space="preserve">, </w:t>
      </w:r>
      <w:proofErr w:type="spellStart"/>
      <w:r w:rsidR="00B11F4C" w:rsidRPr="00D96130">
        <w:rPr>
          <w:rFonts w:ascii="Book Antiqua" w:eastAsia="Book Antiqua" w:hAnsi="Book Antiqua" w:cs="Book Antiqua"/>
        </w:rPr>
        <w:t>Ms</w:t>
      </w:r>
      <w:proofErr w:type="spellEnd"/>
      <w:r w:rsidRPr="00D96130">
        <w:rPr>
          <w:rFonts w:ascii="Georgia" w:eastAsia="Georgia" w:hAnsi="Georgia" w:cs="Georgia"/>
        </w:rPr>
        <w:t>-office. Tally 9.0 ver</w:t>
      </w:r>
      <w:r w:rsidR="00D96130" w:rsidRPr="00D96130">
        <w:rPr>
          <w:rFonts w:ascii="Georgia" w:eastAsia="Georgia" w:hAnsi="Georgia" w:cs="Georgia"/>
        </w:rPr>
        <w:t>.</w:t>
      </w:r>
    </w:p>
    <w:p w:rsidR="0049536D" w:rsidRDefault="005871E2" w:rsidP="00C33D3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Hobbies &amp; Interest   : News Paper Reading </w:t>
      </w:r>
    </w:p>
    <w:p w:rsidR="0049536D" w:rsidRDefault="005871E2">
      <w:pPr>
        <w:keepNext/>
        <w:tabs>
          <w:tab w:val="left" w:pos="360"/>
        </w:tabs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Declaration: I </w:t>
      </w:r>
      <w:r w:rsidR="00B11F4C">
        <w:rPr>
          <w:rFonts w:ascii="Georgia" w:eastAsia="Georgia" w:hAnsi="Georgia" w:cs="Georgia"/>
          <w:b/>
        </w:rPr>
        <w:t>hereby</w:t>
      </w:r>
      <w:r>
        <w:rPr>
          <w:rFonts w:ascii="Georgia" w:eastAsia="Georgia" w:hAnsi="Georgia" w:cs="Georgia"/>
          <w:b/>
        </w:rPr>
        <w:t xml:space="preserve"> declare that the above information is true to the best of my knowledge.</w:t>
      </w:r>
    </w:p>
    <w:p w:rsidR="0049536D" w:rsidRDefault="0049536D" w:rsidP="002332C7">
      <w:pPr>
        <w:spacing w:line="240" w:lineRule="auto"/>
        <w:rPr>
          <w:rFonts w:ascii="Georgia" w:eastAsia="Georgia" w:hAnsi="Georgia" w:cs="Georgia"/>
        </w:rPr>
      </w:pPr>
      <w:bookmarkStart w:id="0" w:name="_GoBack"/>
      <w:bookmarkEnd w:id="0"/>
    </w:p>
    <w:sectPr w:rsidR="0049536D" w:rsidSect="000F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87" w:rsidRDefault="00652587" w:rsidP="003525BC">
      <w:pPr>
        <w:spacing w:after="0" w:line="240" w:lineRule="auto"/>
      </w:pPr>
      <w:r>
        <w:separator/>
      </w:r>
    </w:p>
  </w:endnote>
  <w:endnote w:type="continuationSeparator" w:id="0">
    <w:p w:rsidR="00652587" w:rsidRDefault="00652587" w:rsidP="003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87" w:rsidRDefault="00652587" w:rsidP="003525BC">
      <w:pPr>
        <w:spacing w:after="0" w:line="240" w:lineRule="auto"/>
      </w:pPr>
      <w:r>
        <w:separator/>
      </w:r>
    </w:p>
  </w:footnote>
  <w:footnote w:type="continuationSeparator" w:id="0">
    <w:p w:rsidR="00652587" w:rsidRDefault="00652587" w:rsidP="0035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540"/>
    <w:multiLevelType w:val="hybridMultilevel"/>
    <w:tmpl w:val="7F10FACC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136C51EE"/>
    <w:multiLevelType w:val="multilevel"/>
    <w:tmpl w:val="BF76A2E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26D6F"/>
    <w:multiLevelType w:val="multilevel"/>
    <w:tmpl w:val="EE40A6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0C17"/>
    <w:multiLevelType w:val="hybridMultilevel"/>
    <w:tmpl w:val="19AC1B6E"/>
    <w:lvl w:ilvl="0" w:tplc="0409000B">
      <w:start w:val="1"/>
      <w:numFmt w:val="bullet"/>
      <w:lvlText w:val=""/>
      <w:lvlJc w:val="left"/>
      <w:pPr>
        <w:ind w:left="1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">
    <w:nsid w:val="207C7DE5"/>
    <w:multiLevelType w:val="hybridMultilevel"/>
    <w:tmpl w:val="0BFE736C"/>
    <w:lvl w:ilvl="0" w:tplc="0409000F">
      <w:start w:val="1"/>
      <w:numFmt w:val="decimal"/>
      <w:lvlText w:val="%1."/>
      <w:lvlJc w:val="left"/>
      <w:pPr>
        <w:ind w:left="1576" w:hanging="360"/>
      </w:p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5">
    <w:nsid w:val="248820DF"/>
    <w:multiLevelType w:val="multilevel"/>
    <w:tmpl w:val="62421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46DF8"/>
    <w:multiLevelType w:val="multilevel"/>
    <w:tmpl w:val="034A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72CED"/>
    <w:multiLevelType w:val="hybridMultilevel"/>
    <w:tmpl w:val="966C4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D30EF1"/>
    <w:multiLevelType w:val="hybridMultilevel"/>
    <w:tmpl w:val="D7D0D5DA"/>
    <w:lvl w:ilvl="0" w:tplc="0409000B">
      <w:start w:val="1"/>
      <w:numFmt w:val="bullet"/>
      <w:lvlText w:val=""/>
      <w:lvlJc w:val="left"/>
      <w:pPr>
        <w:ind w:left="3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9" w:hanging="360"/>
      </w:pPr>
      <w:rPr>
        <w:rFonts w:ascii="Wingdings" w:hAnsi="Wingdings" w:hint="default"/>
      </w:rPr>
    </w:lvl>
  </w:abstractNum>
  <w:abstractNum w:abstractNumId="9">
    <w:nsid w:val="39CF6CCA"/>
    <w:multiLevelType w:val="multilevel"/>
    <w:tmpl w:val="8BFE2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30638"/>
    <w:multiLevelType w:val="multilevel"/>
    <w:tmpl w:val="79E27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8A29D4"/>
    <w:multiLevelType w:val="multilevel"/>
    <w:tmpl w:val="B6B03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B26CE8"/>
    <w:multiLevelType w:val="hybridMultilevel"/>
    <w:tmpl w:val="CC601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617A3"/>
    <w:multiLevelType w:val="multilevel"/>
    <w:tmpl w:val="08F2877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1B6B89"/>
    <w:multiLevelType w:val="hybridMultilevel"/>
    <w:tmpl w:val="6A4A31EA"/>
    <w:lvl w:ilvl="0" w:tplc="04090009">
      <w:start w:val="1"/>
      <w:numFmt w:val="bullet"/>
      <w:lvlText w:val=""/>
      <w:lvlJc w:val="left"/>
      <w:pPr>
        <w:ind w:left="1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>
    <w:nsid w:val="6A6E4824"/>
    <w:multiLevelType w:val="hybridMultilevel"/>
    <w:tmpl w:val="C126735C"/>
    <w:lvl w:ilvl="0" w:tplc="040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6">
    <w:nsid w:val="6FDF7F64"/>
    <w:multiLevelType w:val="hybridMultilevel"/>
    <w:tmpl w:val="CEEA7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1670"/>
    <w:multiLevelType w:val="hybridMultilevel"/>
    <w:tmpl w:val="F3D6F9C8"/>
    <w:lvl w:ilvl="0" w:tplc="0409000D">
      <w:start w:val="1"/>
      <w:numFmt w:val="bullet"/>
      <w:lvlText w:val=""/>
      <w:lvlJc w:val="left"/>
      <w:pPr>
        <w:ind w:left="2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8">
    <w:nsid w:val="79C712E0"/>
    <w:multiLevelType w:val="hybridMultilevel"/>
    <w:tmpl w:val="A740E462"/>
    <w:lvl w:ilvl="0" w:tplc="0409000B">
      <w:start w:val="1"/>
      <w:numFmt w:val="bullet"/>
      <w:lvlText w:val=""/>
      <w:lvlJc w:val="left"/>
      <w:pPr>
        <w:ind w:left="1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16"/>
  </w:num>
  <w:num w:numId="9">
    <w:abstractNumId w:val="6"/>
  </w:num>
  <w:num w:numId="10">
    <w:abstractNumId w:val="2"/>
  </w:num>
  <w:num w:numId="11">
    <w:abstractNumId w:val="7"/>
  </w:num>
  <w:num w:numId="12">
    <w:abstractNumId w:val="18"/>
  </w:num>
  <w:num w:numId="13">
    <w:abstractNumId w:val="8"/>
  </w:num>
  <w:num w:numId="14">
    <w:abstractNumId w:val="15"/>
  </w:num>
  <w:num w:numId="15">
    <w:abstractNumId w:val="3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36D"/>
    <w:rsid w:val="00006D36"/>
    <w:rsid w:val="0004334E"/>
    <w:rsid w:val="00077AB6"/>
    <w:rsid w:val="000C76B6"/>
    <w:rsid w:val="000C7ADE"/>
    <w:rsid w:val="000F5B18"/>
    <w:rsid w:val="001740FB"/>
    <w:rsid w:val="00180EFE"/>
    <w:rsid w:val="00185718"/>
    <w:rsid w:val="001B695D"/>
    <w:rsid w:val="001D1A2E"/>
    <w:rsid w:val="001F7AFE"/>
    <w:rsid w:val="002332C7"/>
    <w:rsid w:val="00234554"/>
    <w:rsid w:val="00262981"/>
    <w:rsid w:val="0027020A"/>
    <w:rsid w:val="003525BC"/>
    <w:rsid w:val="00362781"/>
    <w:rsid w:val="004637B4"/>
    <w:rsid w:val="0048735E"/>
    <w:rsid w:val="0049536D"/>
    <w:rsid w:val="004B2FAF"/>
    <w:rsid w:val="00534A11"/>
    <w:rsid w:val="0055141D"/>
    <w:rsid w:val="005871E2"/>
    <w:rsid w:val="0061731B"/>
    <w:rsid w:val="006253F9"/>
    <w:rsid w:val="00652587"/>
    <w:rsid w:val="0069059E"/>
    <w:rsid w:val="006B52ED"/>
    <w:rsid w:val="006B7FE0"/>
    <w:rsid w:val="006D1C75"/>
    <w:rsid w:val="006D42AE"/>
    <w:rsid w:val="006F24C8"/>
    <w:rsid w:val="00701B1E"/>
    <w:rsid w:val="0077792E"/>
    <w:rsid w:val="007B0715"/>
    <w:rsid w:val="007B55CD"/>
    <w:rsid w:val="007C3C05"/>
    <w:rsid w:val="00832E46"/>
    <w:rsid w:val="00846761"/>
    <w:rsid w:val="00876285"/>
    <w:rsid w:val="00891062"/>
    <w:rsid w:val="008979F3"/>
    <w:rsid w:val="008A18FB"/>
    <w:rsid w:val="008A4D71"/>
    <w:rsid w:val="008C61A6"/>
    <w:rsid w:val="008E1C80"/>
    <w:rsid w:val="00900842"/>
    <w:rsid w:val="009459F7"/>
    <w:rsid w:val="00963FA4"/>
    <w:rsid w:val="00963FE2"/>
    <w:rsid w:val="0097600D"/>
    <w:rsid w:val="00994F6E"/>
    <w:rsid w:val="009B18B0"/>
    <w:rsid w:val="009B6BEC"/>
    <w:rsid w:val="009C3B0D"/>
    <w:rsid w:val="00A57CCD"/>
    <w:rsid w:val="00A779DE"/>
    <w:rsid w:val="00AB1843"/>
    <w:rsid w:val="00AC778E"/>
    <w:rsid w:val="00AF22D7"/>
    <w:rsid w:val="00B01F70"/>
    <w:rsid w:val="00B11F4C"/>
    <w:rsid w:val="00B25CC1"/>
    <w:rsid w:val="00B26C55"/>
    <w:rsid w:val="00B84FB4"/>
    <w:rsid w:val="00BB13A9"/>
    <w:rsid w:val="00C24C79"/>
    <w:rsid w:val="00C33D34"/>
    <w:rsid w:val="00C37B8C"/>
    <w:rsid w:val="00C66EF3"/>
    <w:rsid w:val="00CA0D25"/>
    <w:rsid w:val="00CC1BCD"/>
    <w:rsid w:val="00D04AD4"/>
    <w:rsid w:val="00D0668C"/>
    <w:rsid w:val="00D2483C"/>
    <w:rsid w:val="00D3403D"/>
    <w:rsid w:val="00D67157"/>
    <w:rsid w:val="00D96130"/>
    <w:rsid w:val="00E02061"/>
    <w:rsid w:val="00E12F71"/>
    <w:rsid w:val="00F557E7"/>
    <w:rsid w:val="00F813B6"/>
    <w:rsid w:val="00F87907"/>
    <w:rsid w:val="00FA3F05"/>
    <w:rsid w:val="00FE1B52"/>
    <w:rsid w:val="00FE56A5"/>
    <w:rsid w:val="00FF11AA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761"/>
    <w:pPr>
      <w:ind w:left="720"/>
      <w:contextualSpacing/>
    </w:pPr>
  </w:style>
  <w:style w:type="character" w:customStyle="1" w:styleId="remarkable-pre-marked">
    <w:name w:val="remarkable-pre-marked"/>
    <w:basedOn w:val="DefaultParagraphFont"/>
    <w:rsid w:val="0048735E"/>
  </w:style>
  <w:style w:type="paragraph" w:styleId="Header">
    <w:name w:val="header"/>
    <w:basedOn w:val="Normal"/>
    <w:link w:val="HeaderChar"/>
    <w:uiPriority w:val="99"/>
    <w:semiHidden/>
    <w:unhideWhenUsed/>
    <w:rsid w:val="0035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5BC"/>
  </w:style>
  <w:style w:type="paragraph" w:styleId="Footer">
    <w:name w:val="footer"/>
    <w:basedOn w:val="Normal"/>
    <w:link w:val="FooterChar"/>
    <w:uiPriority w:val="99"/>
    <w:semiHidden/>
    <w:unhideWhenUsed/>
    <w:rsid w:val="0035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5BC"/>
  </w:style>
  <w:style w:type="paragraph" w:styleId="BalloonText">
    <w:name w:val="Balloon Text"/>
    <w:basedOn w:val="Normal"/>
    <w:link w:val="BalloonTextChar"/>
    <w:uiPriority w:val="99"/>
    <w:semiHidden/>
    <w:unhideWhenUsed/>
    <w:rsid w:val="0035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5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MBLE.34373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87D1C-38F7-47FC-8D49-3550B42A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78</cp:revision>
  <dcterms:created xsi:type="dcterms:W3CDTF">2014-04-14T14:59:00Z</dcterms:created>
  <dcterms:modified xsi:type="dcterms:W3CDTF">2017-07-20T11:18:00Z</dcterms:modified>
</cp:coreProperties>
</file>