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8" w:rsidRDefault="00DE5378" w:rsidP="00DE5378">
      <w:pPr>
        <w:jc w:val="both"/>
        <w:rPr>
          <w:b/>
          <w:bCs/>
          <w:sz w:val="32"/>
          <w:szCs w:val="32"/>
        </w:rPr>
      </w:pPr>
      <w:r w:rsidRPr="006730F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4687722</wp:posOffset>
            </wp:positionH>
            <wp:positionV relativeFrom="paragraph">
              <wp:posOffset>-412699</wp:posOffset>
            </wp:positionV>
            <wp:extent cx="1804670" cy="1777593"/>
            <wp:effectExtent l="19050" t="0" r="5080" b="0"/>
            <wp:wrapNone/>
            <wp:docPr id="1" name="Picture 0" descr="16466030_1204136886372450_20672369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030_1204136886372450_2067236907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77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0FC">
        <w:rPr>
          <w:b/>
          <w:bCs/>
          <w:noProof/>
          <w:sz w:val="32"/>
          <w:szCs w:val="32"/>
        </w:rPr>
        <w:t>Vanessa</w:t>
      </w:r>
    </w:p>
    <w:p w:rsidR="006730FC" w:rsidRPr="006730FC" w:rsidRDefault="006730FC" w:rsidP="00DE5378">
      <w:pPr>
        <w:jc w:val="both"/>
        <w:rPr>
          <w:b/>
          <w:bCs/>
          <w:sz w:val="32"/>
          <w:szCs w:val="32"/>
        </w:rPr>
      </w:pPr>
    </w:p>
    <w:p w:rsidR="00DE5378" w:rsidRPr="006730FC" w:rsidRDefault="00576A07" w:rsidP="00DE5378">
      <w:pPr>
        <w:pBdr>
          <w:bottom w:val="double" w:sz="6" w:space="1" w:color="auto"/>
        </w:pBdr>
      </w:pPr>
      <w:r>
        <w:rPr>
          <w:b/>
          <w:bCs/>
          <w:i/>
          <w:iCs/>
        </w:rPr>
        <w:t>C/o-</w:t>
      </w:r>
      <w:r w:rsidR="006730FC" w:rsidRPr="006730FC">
        <w:rPr>
          <w:b/>
          <w:bCs/>
          <w:i/>
          <w:iCs/>
        </w:rPr>
        <w:t xml:space="preserve">Mobile : </w:t>
      </w:r>
      <w:r w:rsidR="006730FC" w:rsidRPr="006730FC">
        <w:rPr>
          <w:b/>
          <w:bCs/>
          <w:i/>
          <w:iCs/>
        </w:rPr>
        <w:tab/>
      </w:r>
      <w:r w:rsidR="006730FC" w:rsidRPr="006730FC">
        <w:rPr>
          <w:b/>
          <w:bCs/>
          <w:i/>
          <w:iCs/>
        </w:rPr>
        <w:tab/>
      </w:r>
      <w:r>
        <w:rPr>
          <w:b/>
          <w:bCs/>
          <w:i/>
          <w:iCs/>
        </w:rPr>
        <w:t>+971505891826</w:t>
      </w:r>
      <w:r w:rsidR="006730FC" w:rsidRPr="006730FC">
        <w:rPr>
          <w:b/>
          <w:bCs/>
          <w:i/>
          <w:iCs/>
        </w:rPr>
        <w:br/>
        <w:t xml:space="preserve">Email : </w:t>
      </w:r>
      <w:r w:rsidR="006730FC" w:rsidRPr="006730FC">
        <w:rPr>
          <w:b/>
          <w:bCs/>
          <w:i/>
          <w:iCs/>
        </w:rPr>
        <w:tab/>
      </w:r>
      <w:r w:rsidR="006730FC" w:rsidRPr="006730FC">
        <w:rPr>
          <w:b/>
          <w:bCs/>
          <w:i/>
          <w:iCs/>
        </w:rPr>
        <w:tab/>
      </w:r>
      <w:hyperlink r:id="rId8" w:history="1">
        <w:r w:rsidRPr="00895B41">
          <w:rPr>
            <w:rStyle w:val="Hyperlink"/>
            <w:b/>
            <w:bCs/>
            <w:i/>
            <w:iCs/>
          </w:rPr>
          <w:t>vanessa.345033@2freemail.com</w:t>
        </w:r>
      </w:hyperlink>
      <w:r>
        <w:t xml:space="preserve"> </w:t>
      </w:r>
      <w:r w:rsidR="006730FC" w:rsidRPr="006730FC">
        <w:rPr>
          <w:b/>
          <w:bCs/>
          <w:i/>
          <w:iCs/>
        </w:rPr>
        <w:br/>
        <w:t xml:space="preserve">Citizenship : </w:t>
      </w:r>
      <w:r w:rsidR="006730FC" w:rsidRPr="006730FC">
        <w:rPr>
          <w:b/>
          <w:bCs/>
          <w:i/>
          <w:iCs/>
        </w:rPr>
        <w:tab/>
      </w:r>
      <w:r w:rsidR="006730FC" w:rsidRPr="006730FC">
        <w:rPr>
          <w:b/>
          <w:bCs/>
          <w:i/>
          <w:iCs/>
        </w:rPr>
        <w:tab/>
        <w:t>Filipino</w:t>
      </w:r>
      <w:r w:rsidR="006730FC" w:rsidRPr="006730FC">
        <w:rPr>
          <w:b/>
          <w:bCs/>
          <w:i/>
          <w:iCs/>
        </w:rPr>
        <w:br/>
        <w:t xml:space="preserve">Date of Birth : </w:t>
      </w:r>
      <w:r w:rsidR="006730FC" w:rsidRPr="006730FC">
        <w:rPr>
          <w:b/>
          <w:bCs/>
          <w:i/>
          <w:iCs/>
        </w:rPr>
        <w:tab/>
      </w:r>
      <w:r w:rsidR="006730FC">
        <w:rPr>
          <w:b/>
          <w:bCs/>
          <w:i/>
          <w:iCs/>
        </w:rPr>
        <w:t xml:space="preserve"> </w:t>
      </w:r>
      <w:r w:rsidR="006730FC" w:rsidRPr="006730FC">
        <w:rPr>
          <w:b/>
          <w:bCs/>
          <w:i/>
          <w:iCs/>
        </w:rPr>
        <w:t>April 04,1983</w:t>
      </w:r>
      <w:r w:rsidR="006730FC" w:rsidRPr="006730FC">
        <w:rPr>
          <w:b/>
          <w:bCs/>
          <w:i/>
          <w:iCs/>
        </w:rPr>
        <w:br/>
        <w:t>Visa Status :</w:t>
      </w:r>
      <w:r w:rsidR="006730FC" w:rsidRPr="006730FC">
        <w:rPr>
          <w:b/>
          <w:bCs/>
          <w:i/>
          <w:iCs/>
        </w:rPr>
        <w:tab/>
      </w:r>
      <w:r w:rsidR="006730FC" w:rsidRPr="006730FC">
        <w:rPr>
          <w:b/>
          <w:bCs/>
          <w:i/>
          <w:iCs/>
        </w:rPr>
        <w:tab/>
        <w:t xml:space="preserve">Tourist Visa </w:t>
      </w:r>
      <w:r w:rsidR="006730FC" w:rsidRPr="006730FC">
        <w:rPr>
          <w:b/>
          <w:bCs/>
          <w:i/>
          <w:iCs/>
        </w:rPr>
        <w:br/>
      </w:r>
    </w:p>
    <w:p w:rsidR="00DE5378" w:rsidRPr="00D16D1B" w:rsidRDefault="00DE5378" w:rsidP="00DE5378">
      <w:pPr>
        <w:pBdr>
          <w:bottom w:val="double" w:sz="6" w:space="1" w:color="auto"/>
        </w:pBdr>
        <w:rPr>
          <w:sz w:val="22"/>
          <w:szCs w:val="22"/>
        </w:rPr>
      </w:pPr>
    </w:p>
    <w:p w:rsidR="006730FC" w:rsidRPr="006730FC" w:rsidRDefault="006730FC" w:rsidP="006730FC">
      <w:pPr>
        <w:rPr>
          <w:rFonts w:ascii="Candara" w:hAnsi="Candara"/>
          <w:b/>
          <w:bCs/>
          <w:color w:val="E36C0A" w:themeColor="accent6" w:themeShade="BF"/>
          <w:sz w:val="22"/>
          <w:szCs w:val="22"/>
        </w:rPr>
      </w:pPr>
      <w:r w:rsidRPr="006730FC">
        <w:rPr>
          <w:rFonts w:ascii="Candara" w:hAnsi="Candara"/>
          <w:b/>
          <w:bCs/>
          <w:color w:val="17365D" w:themeColor="text2" w:themeShade="BF"/>
          <w:sz w:val="22"/>
          <w:szCs w:val="22"/>
        </w:rPr>
        <w:t>C A R E E R  S U M M A R Y</w:t>
      </w:r>
    </w:p>
    <w:p w:rsidR="004044E1" w:rsidRDefault="004044E1" w:rsidP="006730FC">
      <w:pPr>
        <w:ind w:firstLine="720"/>
        <w:jc w:val="both"/>
        <w:rPr>
          <w:b/>
          <w:sz w:val="22"/>
          <w:szCs w:val="22"/>
        </w:rPr>
      </w:pPr>
    </w:p>
    <w:p w:rsidR="006730FC" w:rsidRPr="00733FC9" w:rsidRDefault="006730FC" w:rsidP="006730FC">
      <w:pPr>
        <w:ind w:firstLine="720"/>
        <w:jc w:val="both"/>
        <w:rPr>
          <w:b/>
          <w:sz w:val="22"/>
          <w:szCs w:val="22"/>
        </w:rPr>
      </w:pPr>
      <w:r w:rsidRPr="00733FC9">
        <w:rPr>
          <w:b/>
          <w:sz w:val="22"/>
          <w:szCs w:val="22"/>
        </w:rPr>
        <w:t xml:space="preserve">Professional experience in customer service,technical support, sales and operations management in BPO industry. Expertise in B2B, support operations, team handling, driving account and company revenue, leading and motivating employees, meeting-exceeding goals. Recognized for capturing business opportunities, building strong relationships and surpassing performance as per set client goals. </w:t>
      </w:r>
    </w:p>
    <w:p w:rsidR="00733FC9" w:rsidRDefault="00733FC9" w:rsidP="006730FC">
      <w:pPr>
        <w:rPr>
          <w:rFonts w:ascii="Candara" w:hAnsi="Candara"/>
          <w:b/>
          <w:bCs/>
          <w:color w:val="17365D" w:themeColor="text2" w:themeShade="BF"/>
          <w:sz w:val="22"/>
          <w:szCs w:val="22"/>
        </w:rPr>
      </w:pPr>
    </w:p>
    <w:p w:rsidR="006730FC" w:rsidRPr="006730FC" w:rsidRDefault="006730FC" w:rsidP="006730FC">
      <w:pPr>
        <w:rPr>
          <w:rFonts w:ascii="Candara" w:hAnsi="Candara"/>
          <w:b/>
          <w:bCs/>
          <w:color w:val="17365D" w:themeColor="text2" w:themeShade="BF"/>
          <w:sz w:val="22"/>
          <w:szCs w:val="22"/>
        </w:rPr>
      </w:pPr>
      <w:r w:rsidRPr="006730FC">
        <w:rPr>
          <w:rFonts w:ascii="Candara" w:hAnsi="Candara"/>
          <w:b/>
          <w:bCs/>
          <w:color w:val="17365D" w:themeColor="text2" w:themeShade="BF"/>
          <w:sz w:val="22"/>
          <w:szCs w:val="22"/>
        </w:rPr>
        <w:t>K E Y  S K I L L S</w:t>
      </w:r>
    </w:p>
    <w:tbl>
      <w:tblPr>
        <w:tblpPr w:leftFromText="180" w:rightFromText="180" w:vertAnchor="text" w:horzAnchor="margin" w:tblpY="125"/>
        <w:tblW w:w="10017" w:type="dxa"/>
        <w:tblLook w:val="04A0"/>
      </w:tblPr>
      <w:tblGrid>
        <w:gridCol w:w="4900"/>
        <w:gridCol w:w="5117"/>
      </w:tblGrid>
      <w:tr w:rsidR="006730FC" w:rsidRPr="006730FC" w:rsidTr="0091589E">
        <w:trPr>
          <w:trHeight w:val="252"/>
        </w:trPr>
        <w:tc>
          <w:tcPr>
            <w:tcW w:w="4900" w:type="dxa"/>
            <w:hideMark/>
          </w:tcPr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suppressAutoHyphens w:val="0"/>
              <w:ind w:left="243" w:hanging="243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Over 6+ years of progressive work experience</w:t>
            </w:r>
          </w:p>
        </w:tc>
        <w:tc>
          <w:tcPr>
            <w:tcW w:w="5117" w:type="dxa"/>
            <w:hideMark/>
          </w:tcPr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suppressAutoHyphens w:val="0"/>
              <w:ind w:left="243" w:hanging="243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Good ability in changing environments</w:t>
            </w:r>
          </w:p>
        </w:tc>
      </w:tr>
      <w:tr w:rsidR="006730FC" w:rsidRPr="006730FC" w:rsidTr="0091589E">
        <w:trPr>
          <w:trHeight w:val="270"/>
        </w:trPr>
        <w:tc>
          <w:tcPr>
            <w:tcW w:w="4900" w:type="dxa"/>
            <w:hideMark/>
          </w:tcPr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suppressAutoHyphens w:val="0"/>
              <w:ind w:left="243" w:hanging="243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Revenue management</w:t>
            </w:r>
          </w:p>
        </w:tc>
        <w:tc>
          <w:tcPr>
            <w:tcW w:w="5117" w:type="dxa"/>
            <w:hideMark/>
          </w:tcPr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suppressAutoHyphens w:val="0"/>
              <w:ind w:left="243" w:hanging="243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High level of flexibility</w:t>
            </w:r>
          </w:p>
        </w:tc>
      </w:tr>
      <w:tr w:rsidR="006730FC" w:rsidRPr="006730FC" w:rsidTr="0091589E">
        <w:trPr>
          <w:trHeight w:val="270"/>
        </w:trPr>
        <w:tc>
          <w:tcPr>
            <w:tcW w:w="4900" w:type="dxa"/>
            <w:hideMark/>
          </w:tcPr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uppressAutoHyphens w:val="0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Effective Leader with positive attitude</w:t>
            </w:r>
          </w:p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uppressAutoHyphens w:val="0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Multi-task oriented &amp; solutions-driven</w:t>
            </w:r>
          </w:p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uppressAutoHyphens w:val="0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Can work with minimal supervision</w:t>
            </w:r>
          </w:p>
        </w:tc>
        <w:tc>
          <w:tcPr>
            <w:tcW w:w="5117" w:type="dxa"/>
            <w:hideMark/>
          </w:tcPr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suppressAutoHyphens w:val="0"/>
              <w:ind w:left="243" w:hanging="243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Prompt in decision making, critical in goal and priority setting. Considers quality.</w:t>
            </w:r>
          </w:p>
          <w:p w:rsidR="006730FC" w:rsidRPr="006730FC" w:rsidRDefault="006730FC" w:rsidP="006730FC">
            <w:pPr>
              <w:widowControl/>
              <w:numPr>
                <w:ilvl w:val="0"/>
                <w:numId w:val="1"/>
              </w:numPr>
              <w:tabs>
                <w:tab w:val="num" w:pos="252"/>
              </w:tabs>
              <w:suppressAutoHyphens w:val="0"/>
              <w:ind w:left="243" w:hanging="243"/>
              <w:jc w:val="both"/>
              <w:rPr>
                <w:rFonts w:ascii="Calibri" w:hAnsi="Calibri" w:cs="Tahoma"/>
              </w:rPr>
            </w:pPr>
            <w:r w:rsidRPr="006730FC">
              <w:rPr>
                <w:rFonts w:ascii="Calibri" w:hAnsi="Calibri" w:cs="Tahoma"/>
                <w:sz w:val="22"/>
                <w:szCs w:val="22"/>
              </w:rPr>
              <w:t>Able to coordinate multiple projects and meet deadlines under pressure</w:t>
            </w:r>
          </w:p>
        </w:tc>
      </w:tr>
    </w:tbl>
    <w:p w:rsidR="00733FC9" w:rsidRPr="00733FC9" w:rsidRDefault="00733FC9" w:rsidP="00733FC9">
      <w:pPr>
        <w:jc w:val="both"/>
        <w:rPr>
          <w:b/>
          <w:bCs/>
          <w:i/>
        </w:rPr>
      </w:pPr>
    </w:p>
    <w:p w:rsidR="00733FC9" w:rsidRPr="00733FC9" w:rsidRDefault="00733FC9" w:rsidP="00733FC9">
      <w:pPr>
        <w:rPr>
          <w:rFonts w:ascii="Candara" w:hAnsi="Candara"/>
          <w:b/>
          <w:bCs/>
          <w:color w:val="17365D" w:themeColor="text2" w:themeShade="BF"/>
        </w:rPr>
      </w:pPr>
      <w:r w:rsidRPr="00733FC9">
        <w:rPr>
          <w:rFonts w:ascii="Candara" w:hAnsi="Candara"/>
          <w:b/>
          <w:bCs/>
          <w:color w:val="17365D" w:themeColor="text2" w:themeShade="BF"/>
        </w:rPr>
        <w:t>W O R K  E X P E R I E N C E S</w:t>
      </w:r>
    </w:p>
    <w:p w:rsidR="00733FC9" w:rsidRDefault="00733FC9" w:rsidP="006730FC">
      <w:pPr>
        <w:rPr>
          <w:b/>
          <w:sz w:val="22"/>
          <w:szCs w:val="22"/>
        </w:rPr>
      </w:pPr>
    </w:p>
    <w:p w:rsidR="006730FC" w:rsidRPr="00733FC9" w:rsidRDefault="006730FC" w:rsidP="006730FC">
      <w:pPr>
        <w:rPr>
          <w:b/>
          <w:sz w:val="22"/>
          <w:szCs w:val="22"/>
        </w:rPr>
      </w:pPr>
      <w:r w:rsidRPr="00733FC9">
        <w:rPr>
          <w:b/>
          <w:sz w:val="22"/>
          <w:szCs w:val="22"/>
        </w:rPr>
        <w:t>November 2015 – January 2017: Customer Service Consultant, Metlife Dental: Sitel Philippines. Robinson’s Luisita, Tarlac City.</w:t>
      </w:r>
    </w:p>
    <w:p w:rsidR="006730FC" w:rsidRPr="00733FC9" w:rsidRDefault="006730FC" w:rsidP="006730FC">
      <w:pPr>
        <w:rPr>
          <w:b/>
          <w:sz w:val="22"/>
          <w:szCs w:val="22"/>
        </w:rPr>
      </w:pPr>
      <w:r w:rsidRPr="00733FC9">
        <w:rPr>
          <w:b/>
          <w:sz w:val="22"/>
          <w:szCs w:val="22"/>
        </w:rPr>
        <w:t>June 2013 – November 2015: Escalation Team Lead, ATT Sales and Technical Service: iQor Philippines Inc. Clark Field Pampanga.</w:t>
      </w:r>
    </w:p>
    <w:p w:rsidR="006730FC" w:rsidRPr="00733FC9" w:rsidRDefault="00733FC9" w:rsidP="006730FC">
      <w:pPr>
        <w:rPr>
          <w:b/>
          <w:sz w:val="22"/>
          <w:szCs w:val="22"/>
        </w:rPr>
      </w:pPr>
      <w:r w:rsidRPr="00733FC9">
        <w:rPr>
          <w:b/>
          <w:sz w:val="22"/>
          <w:szCs w:val="22"/>
        </w:rPr>
        <w:t>January 2010 – December 2012: Senior Representative Sales and Billing Represantative TMobile</w:t>
      </w:r>
      <w:r w:rsidR="006730FC" w:rsidRPr="00733FC9">
        <w:rPr>
          <w:b/>
          <w:sz w:val="22"/>
          <w:szCs w:val="22"/>
        </w:rPr>
        <w:t xml:space="preserve">: </w:t>
      </w:r>
      <w:r w:rsidRPr="00733FC9">
        <w:rPr>
          <w:b/>
          <w:sz w:val="22"/>
          <w:szCs w:val="22"/>
        </w:rPr>
        <w:t>EGS Clark Field Pampanga.</w:t>
      </w:r>
    </w:p>
    <w:p w:rsidR="006730FC" w:rsidRDefault="006730FC" w:rsidP="00DE5378">
      <w:pPr>
        <w:jc w:val="both"/>
        <w:rPr>
          <w:b/>
          <w:bCs/>
          <w:sz w:val="22"/>
          <w:szCs w:val="22"/>
        </w:rPr>
      </w:pPr>
    </w:p>
    <w:p w:rsidR="004044E1" w:rsidRDefault="004044E1" w:rsidP="004044E1">
      <w:pPr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>J O B  D E S C R I P T I O N</w:t>
      </w:r>
    </w:p>
    <w:p w:rsidR="004044E1" w:rsidRDefault="004044E1" w:rsidP="004044E1">
      <w:pPr>
        <w:pStyle w:val="ListParagraph"/>
        <w:jc w:val="both"/>
        <w:rPr>
          <w:rFonts w:ascii="Trebuchet MS" w:hAnsi="Trebuchet MS" w:cs="Tahoma"/>
          <w:sz w:val="20"/>
          <w:szCs w:val="20"/>
        </w:rPr>
      </w:pPr>
    </w:p>
    <w:p w:rsidR="004044E1" w:rsidRPr="00EB67C0" w:rsidRDefault="004044E1" w:rsidP="004044E1">
      <w:pPr>
        <w:jc w:val="both"/>
        <w:rPr>
          <w:rFonts w:cs="Tahoma"/>
        </w:rPr>
      </w:pPr>
      <w:r w:rsidRPr="00D51414">
        <w:rPr>
          <w:b/>
        </w:rPr>
        <w:t>Customer Service</w:t>
      </w:r>
      <w:r>
        <w:rPr>
          <w:b/>
        </w:rPr>
        <w:t>, Billing and Sales Representative</w:t>
      </w:r>
    </w:p>
    <w:p w:rsidR="004044E1" w:rsidRPr="007D4620" w:rsidRDefault="004044E1" w:rsidP="004044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Pr="007D4620">
        <w:rPr>
          <w:rFonts w:asciiTheme="minorHAnsi" w:hAnsiTheme="minorHAnsi" w:cs="Tahoma"/>
          <w:sz w:val="22"/>
          <w:szCs w:val="22"/>
        </w:rPr>
        <w:t>nswering</w:t>
      </w:r>
      <w:r>
        <w:rPr>
          <w:rFonts w:asciiTheme="minorHAnsi" w:hAnsiTheme="minorHAnsi" w:cs="Tahoma"/>
          <w:sz w:val="22"/>
          <w:szCs w:val="22"/>
        </w:rPr>
        <w:t xml:space="preserve"> products and services question.</w:t>
      </w:r>
    </w:p>
    <w:p w:rsidR="004044E1" w:rsidRPr="007D4620" w:rsidRDefault="004044E1" w:rsidP="004044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Resolves </w:t>
      </w:r>
      <w:r w:rsidRPr="007D4620">
        <w:rPr>
          <w:rFonts w:asciiTheme="minorHAnsi" w:hAnsiTheme="minorHAnsi" w:cs="Tahoma"/>
          <w:sz w:val="22"/>
          <w:szCs w:val="22"/>
        </w:rPr>
        <w:t xml:space="preserve">problems by clarifying the customer’s complaint, determining the root cause of the problem; explaining and assuring the best solution to rectify the concern. </w:t>
      </w:r>
    </w:p>
    <w:p w:rsidR="004044E1" w:rsidRPr="007D4620" w:rsidRDefault="004044E1" w:rsidP="004044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7D4620">
        <w:rPr>
          <w:rFonts w:asciiTheme="minorHAnsi" w:hAnsiTheme="minorHAnsi" w:cs="Tahoma"/>
          <w:sz w:val="22"/>
          <w:szCs w:val="22"/>
        </w:rPr>
        <w:t>Recommends potential products or services to management by collecting customer informatio</w:t>
      </w:r>
      <w:r>
        <w:rPr>
          <w:rFonts w:asciiTheme="minorHAnsi" w:hAnsiTheme="minorHAnsi" w:cs="Tahoma"/>
          <w:sz w:val="22"/>
          <w:szCs w:val="22"/>
        </w:rPr>
        <w:t>n and analyzing customer needs.</w:t>
      </w:r>
    </w:p>
    <w:p w:rsidR="004044E1" w:rsidRPr="007D4620" w:rsidRDefault="004044E1" w:rsidP="004044E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Provide outstanding customer service.</w:t>
      </w:r>
    </w:p>
    <w:p w:rsidR="004044E1" w:rsidRDefault="004044E1" w:rsidP="002B12CE">
      <w:pPr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</w:p>
    <w:p w:rsidR="002B12CE" w:rsidRDefault="002B12CE" w:rsidP="002B12CE">
      <w:pPr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E D U C A T I O N</w:t>
      </w: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A W A R D S  A N D  C E R T I  F I C A T E </w:t>
      </w: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>S</w:t>
      </w:r>
    </w:p>
    <w:p w:rsidR="002B12CE" w:rsidRDefault="002B12CE" w:rsidP="002B12CE">
      <w:pPr>
        <w:jc w:val="both"/>
        <w:rPr>
          <w:b/>
        </w:rPr>
      </w:pPr>
      <w:r>
        <w:rPr>
          <w:b/>
        </w:rPr>
        <w:t>2000 - 2003</w:t>
      </w:r>
      <w:r w:rsidRPr="00EB67C0">
        <w:rPr>
          <w:b/>
        </w:rPr>
        <w:t xml:space="preserve"> Tarlac State University – Bachelor of Science in </w:t>
      </w:r>
      <w:r>
        <w:rPr>
          <w:b/>
        </w:rPr>
        <w:t>Computer Science</w:t>
      </w:r>
    </w:p>
    <w:p w:rsidR="002B12CE" w:rsidRDefault="002B12CE" w:rsidP="002B12CE">
      <w:pPr>
        <w:jc w:val="both"/>
        <w:rPr>
          <w:b/>
        </w:rPr>
      </w:pPr>
      <w:r>
        <w:rPr>
          <w:b/>
        </w:rPr>
        <w:t>PEOPLE FIRST AWARDEE – Top 1 Sales Representative 1st-3</w:t>
      </w:r>
      <w:r w:rsidRPr="002B12CE">
        <w:rPr>
          <w:b/>
          <w:vertAlign w:val="superscript"/>
        </w:rPr>
        <w:t>rd</w:t>
      </w:r>
      <w:r>
        <w:rPr>
          <w:b/>
        </w:rPr>
        <w:t xml:space="preserve">  Quarter –December 2013 IQor</w:t>
      </w:r>
    </w:p>
    <w:p w:rsidR="00E66F8F" w:rsidRDefault="002B12CE">
      <w:r>
        <w:rPr>
          <w:b/>
        </w:rPr>
        <w:t>PEOPLE FIRST AWARDEE–Employ</w:t>
      </w:r>
      <w:r w:rsidR="004044E1">
        <w:rPr>
          <w:b/>
        </w:rPr>
        <w:t>ee of the Month from January to June–October 2013</w:t>
      </w:r>
    </w:p>
    <w:sectPr w:rsidR="00E66F8F" w:rsidSect="00576A07">
      <w:headerReference w:type="default" r:id="rId9"/>
      <w:footerReference w:type="default" r:id="rId10"/>
      <w:footnotePr>
        <w:pos w:val="beneathText"/>
      </w:footnotePr>
      <w:pgSz w:w="12240" w:h="15840" w:code="1"/>
      <w:pgMar w:top="1138" w:right="1138" w:bottom="568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7A" w:rsidRDefault="00D01B7A" w:rsidP="00DB6294">
      <w:r>
        <w:separator/>
      </w:r>
    </w:p>
  </w:endnote>
  <w:endnote w:type="continuationSeparator" w:id="1">
    <w:p w:rsidR="00D01B7A" w:rsidRDefault="00D01B7A" w:rsidP="00DB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D01B7A">
    <w:pPr>
      <w:pStyle w:val="Footer"/>
    </w:pPr>
  </w:p>
  <w:p w:rsidR="00B23314" w:rsidRDefault="00D01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7A" w:rsidRDefault="00D01B7A" w:rsidP="00DB6294">
      <w:r>
        <w:separator/>
      </w:r>
    </w:p>
  </w:footnote>
  <w:footnote w:type="continuationSeparator" w:id="1">
    <w:p w:rsidR="00D01B7A" w:rsidRDefault="00D01B7A" w:rsidP="00DB6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7C" w:rsidRDefault="00D01B7A">
    <w:pPr>
      <w:pStyle w:val="Header"/>
    </w:pPr>
  </w:p>
  <w:p w:rsidR="00897C7C" w:rsidRDefault="00D01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3B4"/>
    <w:multiLevelType w:val="hybridMultilevel"/>
    <w:tmpl w:val="495CA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42DBF"/>
    <w:multiLevelType w:val="hybridMultilevel"/>
    <w:tmpl w:val="600C4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DE5378"/>
    <w:rsid w:val="00115BCB"/>
    <w:rsid w:val="00262212"/>
    <w:rsid w:val="002B12CE"/>
    <w:rsid w:val="003778E7"/>
    <w:rsid w:val="004044E1"/>
    <w:rsid w:val="0053226E"/>
    <w:rsid w:val="00576A07"/>
    <w:rsid w:val="006730FC"/>
    <w:rsid w:val="006B5A17"/>
    <w:rsid w:val="00733FC9"/>
    <w:rsid w:val="007B1F9C"/>
    <w:rsid w:val="008F4723"/>
    <w:rsid w:val="00AC0EB9"/>
    <w:rsid w:val="00BA7100"/>
    <w:rsid w:val="00BF28EE"/>
    <w:rsid w:val="00C46712"/>
    <w:rsid w:val="00D01B7A"/>
    <w:rsid w:val="00D64B72"/>
    <w:rsid w:val="00DB6294"/>
    <w:rsid w:val="00DE5378"/>
    <w:rsid w:val="00E66F8F"/>
    <w:rsid w:val="00F8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7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7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FC9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3450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HRDESK4</cp:lastModifiedBy>
  <cp:revision>13</cp:revision>
  <dcterms:created xsi:type="dcterms:W3CDTF">2017-02-04T07:11:00Z</dcterms:created>
  <dcterms:modified xsi:type="dcterms:W3CDTF">2018-04-01T13:57:00Z</dcterms:modified>
</cp:coreProperties>
</file>