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C" w:rsidRDefault="00B41142">
      <w:pPr>
        <w:pStyle w:val="NoSpacing1"/>
        <w:ind w:left="2100" w:firstLine="420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26670</wp:posOffset>
            </wp:positionV>
            <wp:extent cx="1331595" cy="1155700"/>
            <wp:effectExtent l="117475" t="86995" r="342265" b="318770"/>
            <wp:wrapNone/>
            <wp:docPr id="1" name="Picture 0" descr="DSCN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SCN4274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1595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333C" w:rsidRDefault="00F6333C">
      <w:pPr>
        <w:pStyle w:val="NoSpacing1"/>
        <w:ind w:left="2100" w:firstLine="420"/>
        <w:rPr>
          <w:rFonts w:asciiTheme="majorHAnsi" w:hAnsiTheme="majorHAnsi"/>
          <w:sz w:val="52"/>
          <w:szCs w:val="52"/>
          <w:lang w:val="en-PH"/>
        </w:rPr>
      </w:pPr>
    </w:p>
    <w:p w:rsidR="00F6333C" w:rsidRDefault="00F6333C">
      <w:pPr>
        <w:pStyle w:val="NoSpacing1"/>
        <w:ind w:left="2100" w:firstLine="420"/>
        <w:rPr>
          <w:rFonts w:asciiTheme="majorHAnsi" w:hAnsiTheme="majorHAnsi"/>
          <w:sz w:val="52"/>
          <w:szCs w:val="52"/>
        </w:rPr>
      </w:pPr>
    </w:p>
    <w:p w:rsidR="00F6333C" w:rsidRDefault="00F6333C">
      <w:pPr>
        <w:rPr>
          <w:lang w:val="en-PH"/>
        </w:rPr>
      </w:pPr>
    </w:p>
    <w:p w:rsidR="00F6333C" w:rsidRDefault="00B41142">
      <w:pPr>
        <w:pStyle w:val="NoSpacing1"/>
        <w:rPr>
          <w:b/>
        </w:rPr>
      </w:pPr>
      <w:r>
        <w:rPr>
          <w:b/>
        </w:rPr>
        <w:t>PERSONAL INFORMATION</w:t>
      </w:r>
    </w:p>
    <w:p w:rsidR="00F6333C" w:rsidRDefault="00B41142">
      <w:pPr>
        <w:pStyle w:val="NoSpacing1"/>
        <w:rPr>
          <w:sz w:val="21"/>
          <w:szCs w:val="21"/>
        </w:rPr>
      </w:pPr>
      <w:r>
        <w:rPr>
          <w:sz w:val="21"/>
          <w:szCs w:val="21"/>
        </w:rPr>
        <w:t xml:space="preserve">Age: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</w:t>
      </w:r>
      <w:r>
        <w:rPr>
          <w:sz w:val="21"/>
          <w:szCs w:val="21"/>
          <w:lang w:val="en-PH"/>
        </w:rPr>
        <w:t>9</w:t>
      </w:r>
      <w:r>
        <w:rPr>
          <w:sz w:val="21"/>
          <w:szCs w:val="21"/>
        </w:rPr>
        <w:t xml:space="preserve"> years old</w:t>
      </w:r>
    </w:p>
    <w:p w:rsidR="00F6333C" w:rsidRDefault="00B41142">
      <w:pPr>
        <w:pStyle w:val="NoSpacing1"/>
        <w:rPr>
          <w:sz w:val="21"/>
          <w:szCs w:val="21"/>
        </w:rPr>
      </w:pPr>
      <w:r>
        <w:rPr>
          <w:sz w:val="21"/>
          <w:szCs w:val="21"/>
        </w:rPr>
        <w:t>Civil Status: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Single</w:t>
      </w:r>
    </w:p>
    <w:p w:rsidR="00F6333C" w:rsidRDefault="00B41142">
      <w:pPr>
        <w:pStyle w:val="NoSpacing1"/>
        <w:rPr>
          <w:sz w:val="21"/>
          <w:szCs w:val="21"/>
        </w:rPr>
      </w:pPr>
      <w:r>
        <w:rPr>
          <w:sz w:val="21"/>
          <w:szCs w:val="21"/>
        </w:rPr>
        <w:t xml:space="preserve">Religion: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Roman Catholic</w:t>
      </w:r>
    </w:p>
    <w:p w:rsidR="00F6333C" w:rsidRDefault="00F6333C">
      <w:pPr>
        <w:pStyle w:val="NoSpacing1"/>
        <w:rPr>
          <w:sz w:val="21"/>
          <w:szCs w:val="21"/>
        </w:rPr>
      </w:pPr>
    </w:p>
    <w:p w:rsidR="00F6333C" w:rsidRDefault="00F6333C">
      <w:pPr>
        <w:pStyle w:val="NoSpacing1"/>
        <w:rPr>
          <w:sz w:val="21"/>
          <w:szCs w:val="21"/>
        </w:rPr>
      </w:pPr>
    </w:p>
    <w:p w:rsidR="00F6333C" w:rsidRDefault="00B41142">
      <w:pPr>
        <w:pStyle w:val="NoSpacing1"/>
        <w:rPr>
          <w:b/>
        </w:rPr>
      </w:pPr>
      <w:r>
        <w:rPr>
          <w:b/>
          <w:lang w:val="en-PH"/>
        </w:rPr>
        <w:t xml:space="preserve">KEY </w:t>
      </w:r>
      <w:r>
        <w:rPr>
          <w:b/>
        </w:rPr>
        <w:t>SKILLS</w:t>
      </w:r>
      <w:r>
        <w:rPr>
          <w:b/>
          <w:lang w:val="en-PH"/>
        </w:rPr>
        <w:t xml:space="preserve"> AND COMPETENCIES</w:t>
      </w:r>
    </w:p>
    <w:p w:rsidR="00F6333C" w:rsidRDefault="00B41142">
      <w:pPr>
        <w:pStyle w:val="NoSpacing1"/>
        <w:numPr>
          <w:ilvl w:val="0"/>
          <w:numId w:val="1"/>
        </w:numPr>
        <w:ind w:left="0" w:firstLine="420"/>
      </w:pPr>
      <w:r>
        <w:rPr>
          <w:lang w:val="en-PH"/>
        </w:rPr>
        <w:t xml:space="preserve">Proficient in </w:t>
      </w:r>
      <w:r>
        <w:t>M</w:t>
      </w:r>
      <w:r>
        <w:rPr>
          <w:lang w:val="en-PH"/>
        </w:rPr>
        <w:t xml:space="preserve">S </w:t>
      </w:r>
      <w:r>
        <w:t>Office</w:t>
      </w:r>
      <w:r>
        <w:rPr>
          <w:lang w:val="en-PH"/>
        </w:rPr>
        <w:t xml:space="preserve"> software such as </w:t>
      </w:r>
      <w:r>
        <w:t>Ms Word, Excel, Powerpoint</w:t>
      </w:r>
      <w:r>
        <w:rPr>
          <w:lang w:val="en-PH"/>
        </w:rPr>
        <w:t xml:space="preserve"> and  other Software like EPS and Peachtree.</w:t>
      </w:r>
    </w:p>
    <w:p w:rsidR="00F6333C" w:rsidRDefault="00B41142">
      <w:pPr>
        <w:pStyle w:val="NoSpacing1"/>
        <w:numPr>
          <w:ilvl w:val="0"/>
          <w:numId w:val="1"/>
        </w:numPr>
        <w:ind w:left="0" w:firstLine="420"/>
      </w:pPr>
      <w:r>
        <w:rPr>
          <w:lang w:val="en-PH"/>
        </w:rPr>
        <w:t>Data entry and analysis.</w:t>
      </w:r>
    </w:p>
    <w:p w:rsidR="00F6333C" w:rsidRDefault="00B41142">
      <w:pPr>
        <w:pStyle w:val="NoSpacing1"/>
        <w:numPr>
          <w:ilvl w:val="0"/>
          <w:numId w:val="1"/>
        </w:numPr>
        <w:ind w:left="0" w:firstLine="420"/>
      </w:pPr>
      <w:r>
        <w:rPr>
          <w:lang w:val="en-PH"/>
        </w:rPr>
        <w:t>Numeracy skills</w:t>
      </w:r>
    </w:p>
    <w:p w:rsidR="00F6333C" w:rsidRDefault="00B41142">
      <w:pPr>
        <w:pStyle w:val="NoSpacing1"/>
        <w:numPr>
          <w:ilvl w:val="0"/>
          <w:numId w:val="1"/>
        </w:numPr>
        <w:ind w:left="0" w:firstLine="420"/>
      </w:pPr>
      <w:r>
        <w:rPr>
          <w:lang w:val="en-PH"/>
        </w:rPr>
        <w:t>Ability to quickly learn new and complex software.</w:t>
      </w:r>
    </w:p>
    <w:p w:rsidR="00F6333C" w:rsidRDefault="00F6333C">
      <w:pPr>
        <w:pStyle w:val="NoSpacing1"/>
        <w:rPr>
          <w:lang w:val="en-PH"/>
        </w:rPr>
      </w:pPr>
    </w:p>
    <w:p w:rsidR="00F6333C" w:rsidRDefault="00B41142">
      <w:pPr>
        <w:pStyle w:val="NoSpacing1"/>
        <w:rPr>
          <w:b/>
          <w:bCs/>
          <w:lang w:val="en-PH"/>
        </w:rPr>
      </w:pPr>
      <w:r>
        <w:rPr>
          <w:b/>
          <w:bCs/>
          <w:lang w:val="en-PH"/>
        </w:rPr>
        <w:t>PERSONAL SKILLS</w:t>
      </w:r>
    </w:p>
    <w:p w:rsidR="00F6333C" w:rsidRDefault="00B41142">
      <w:pPr>
        <w:pStyle w:val="NoSpacing1"/>
        <w:numPr>
          <w:ilvl w:val="0"/>
          <w:numId w:val="2"/>
        </w:numPr>
        <w:ind w:left="840"/>
      </w:pPr>
      <w:r>
        <w:t>Committed to every endeavor.</w:t>
      </w:r>
    </w:p>
    <w:p w:rsidR="00F6333C" w:rsidRDefault="00B41142">
      <w:pPr>
        <w:pStyle w:val="NoSpacing1"/>
        <w:numPr>
          <w:ilvl w:val="0"/>
          <w:numId w:val="3"/>
        </w:numPr>
      </w:pPr>
      <w:r>
        <w:t>Can work in limited supervision.</w:t>
      </w:r>
    </w:p>
    <w:p w:rsidR="00F6333C" w:rsidRDefault="00B41142">
      <w:pPr>
        <w:pStyle w:val="NoSpacing1"/>
        <w:numPr>
          <w:ilvl w:val="0"/>
          <w:numId w:val="3"/>
        </w:numPr>
      </w:pPr>
      <w:r>
        <w:t>Can easily cope-up with changes and challenges.</w:t>
      </w:r>
    </w:p>
    <w:p w:rsidR="00F6333C" w:rsidRDefault="00B41142">
      <w:pPr>
        <w:pStyle w:val="NoSpacing1"/>
        <w:numPr>
          <w:ilvl w:val="0"/>
          <w:numId w:val="3"/>
        </w:numPr>
        <w:rPr>
          <w:sz w:val="24"/>
          <w:szCs w:val="24"/>
        </w:rPr>
      </w:pPr>
      <w:r>
        <w:t>Reliable and responsi</w:t>
      </w:r>
      <w:r>
        <w:rPr>
          <w:sz w:val="24"/>
          <w:szCs w:val="24"/>
        </w:rPr>
        <w:t>ble.</w:t>
      </w:r>
    </w:p>
    <w:p w:rsidR="00F6333C" w:rsidRDefault="00B41142">
      <w:pPr>
        <w:pStyle w:val="NoSpacing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PH"/>
        </w:rPr>
        <w:t>Customer service oriented.</w:t>
      </w:r>
    </w:p>
    <w:p w:rsidR="00F6333C" w:rsidRDefault="00F6333C">
      <w:pPr>
        <w:pStyle w:val="NoSpacing1"/>
        <w:rPr>
          <w:lang w:val="en-PH"/>
        </w:rPr>
      </w:pPr>
    </w:p>
    <w:p w:rsidR="00F6333C" w:rsidRDefault="00F6333C">
      <w:pPr>
        <w:pStyle w:val="NoSpacing1"/>
        <w:rPr>
          <w:lang w:val="en-PH"/>
        </w:rPr>
      </w:pPr>
    </w:p>
    <w:p w:rsidR="00F6333C" w:rsidRDefault="00F6333C">
      <w:pPr>
        <w:pStyle w:val="NoSpacing1"/>
        <w:rPr>
          <w:lang w:val="en-PH"/>
        </w:rPr>
      </w:pPr>
    </w:p>
    <w:p w:rsidR="00F6333C" w:rsidRDefault="00F6333C">
      <w:pPr>
        <w:pStyle w:val="NoSpacing1"/>
      </w:pPr>
    </w:p>
    <w:p w:rsidR="00F6333C" w:rsidRDefault="00B41142">
      <w:pPr>
        <w:pStyle w:val="NoSpacing1"/>
        <w:rPr>
          <w:b/>
        </w:rPr>
      </w:pPr>
      <w:r>
        <w:rPr>
          <w:b/>
        </w:rPr>
        <w:t>ACHIEVEMENTS AND AWARDS</w:t>
      </w:r>
    </w:p>
    <w:p w:rsidR="00F6333C" w:rsidRDefault="00B41142">
      <w:pPr>
        <w:pStyle w:val="NoSpacing1"/>
      </w:pPr>
      <w:r>
        <w:t>-Outstanding Achievement Award</w:t>
      </w:r>
    </w:p>
    <w:p w:rsidR="00F6333C" w:rsidRDefault="00B41142">
      <w:pPr>
        <w:pStyle w:val="NoSpacing1"/>
      </w:pPr>
      <w:r>
        <w:tab/>
        <w:t>Patria Sable Corpus College</w:t>
      </w:r>
    </w:p>
    <w:p w:rsidR="00F6333C" w:rsidRDefault="00B41142">
      <w:pPr>
        <w:pStyle w:val="NoSpacing1"/>
      </w:pPr>
      <w:r>
        <w:tab/>
        <w:t>March 29, 2013</w:t>
      </w:r>
    </w:p>
    <w:p w:rsidR="00F6333C" w:rsidRDefault="00F6333C">
      <w:pPr>
        <w:pStyle w:val="NoSpacing1"/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p w:rsidR="00B8138F" w:rsidRDefault="00B8138F">
      <w:pPr>
        <w:rPr>
          <w:lang w:val="en-PH"/>
        </w:rPr>
      </w:pPr>
    </w:p>
    <w:p w:rsidR="00F6333C" w:rsidRDefault="00F6333C">
      <w:pPr>
        <w:pStyle w:val="NoSpacing1"/>
        <w:rPr>
          <w:b/>
          <w:sz w:val="24"/>
          <w:szCs w:val="24"/>
        </w:rPr>
      </w:pPr>
    </w:p>
    <w:p w:rsidR="00F6333C" w:rsidRDefault="001F1FD5">
      <w:pPr>
        <w:pStyle w:val="NoSpacing1"/>
        <w:rPr>
          <w:b/>
          <w:sz w:val="44"/>
          <w:szCs w:val="44"/>
          <w:lang w:val="en-PH"/>
        </w:rPr>
      </w:pPr>
      <w:r>
        <w:rPr>
          <w:b/>
          <w:sz w:val="44"/>
          <w:szCs w:val="44"/>
          <w:lang w:val="en-PH"/>
        </w:rPr>
        <w:t xml:space="preserve">LANIE </w:t>
      </w:r>
    </w:p>
    <w:p w:rsidR="00B8138F" w:rsidRDefault="001F1FD5" w:rsidP="001F1FD5">
      <w:pPr>
        <w:pStyle w:val="NoSpacing1"/>
        <w:rPr>
          <w:b/>
          <w:sz w:val="44"/>
          <w:szCs w:val="44"/>
          <w:lang w:val="en-PH"/>
        </w:rPr>
      </w:pPr>
      <w:r>
        <w:rPr>
          <w:b/>
          <w:sz w:val="24"/>
          <w:szCs w:val="24"/>
        </w:rPr>
        <w:t xml:space="preserve">  </w:t>
      </w:r>
      <w:hyperlink r:id="rId7" w:history="1">
        <w:r w:rsidR="00B8138F" w:rsidRPr="008F3AB3">
          <w:rPr>
            <w:rStyle w:val="Hyperlink"/>
            <w:b/>
            <w:sz w:val="44"/>
            <w:szCs w:val="44"/>
            <w:lang w:val="en-PH"/>
          </w:rPr>
          <w:t>LANIE.345505@2freemail.com</w:t>
        </w:r>
      </w:hyperlink>
    </w:p>
    <w:p w:rsidR="001F1FD5" w:rsidRDefault="001F1FD5" w:rsidP="001F1FD5">
      <w:pPr>
        <w:pStyle w:val="NoSpacing1"/>
        <w:rPr>
          <w:b/>
          <w:sz w:val="44"/>
          <w:szCs w:val="44"/>
          <w:lang w:val="en-PH"/>
        </w:rPr>
      </w:pPr>
      <w:r>
        <w:rPr>
          <w:b/>
          <w:sz w:val="44"/>
          <w:szCs w:val="44"/>
          <w:lang w:val="en-PH"/>
        </w:rPr>
        <w:t xml:space="preserve"> </w:t>
      </w:r>
    </w:p>
    <w:p w:rsidR="00F6333C" w:rsidRDefault="00F6333C">
      <w:pPr>
        <w:pStyle w:val="NoSpacing1"/>
        <w:rPr>
          <w:b/>
          <w:sz w:val="24"/>
          <w:szCs w:val="24"/>
        </w:rPr>
      </w:pPr>
    </w:p>
    <w:p w:rsidR="00F6333C" w:rsidRDefault="00F6333C">
      <w:pPr>
        <w:pStyle w:val="NoSpacing1"/>
        <w:rPr>
          <w:b/>
          <w:sz w:val="24"/>
          <w:szCs w:val="24"/>
        </w:rPr>
      </w:pPr>
    </w:p>
    <w:p w:rsidR="00F6333C" w:rsidRDefault="00B41142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</w:t>
      </w:r>
    </w:p>
    <w:p w:rsidR="00F6333C" w:rsidRDefault="00B41142">
      <w:pPr>
        <w:pStyle w:val="NoSpacing1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To work in a challenging and stimulating environment that enriches my knowledge and enhances my experience towards the achievement of organizational objective by applying my professional skills.</w:t>
      </w:r>
    </w:p>
    <w:p w:rsidR="00F6333C" w:rsidRDefault="00F6333C">
      <w:pPr>
        <w:pStyle w:val="NoSpacing1"/>
        <w:rPr>
          <w:sz w:val="24"/>
          <w:szCs w:val="24"/>
        </w:rPr>
      </w:pPr>
    </w:p>
    <w:p w:rsidR="00F6333C" w:rsidRDefault="00F6333C">
      <w:pPr>
        <w:pStyle w:val="NoSpacing1"/>
        <w:rPr>
          <w:sz w:val="24"/>
          <w:szCs w:val="24"/>
        </w:rPr>
      </w:pPr>
    </w:p>
    <w:p w:rsidR="00F6333C" w:rsidRDefault="00B41142">
      <w:pPr>
        <w:rPr>
          <w:b/>
          <w:bCs/>
          <w:sz w:val="24"/>
          <w:szCs w:val="24"/>
          <w:lang w:val="en-PH"/>
        </w:rPr>
      </w:pPr>
      <w:r>
        <w:rPr>
          <w:b/>
          <w:bCs/>
          <w:sz w:val="24"/>
          <w:szCs w:val="24"/>
          <w:lang w:val="en-PH"/>
        </w:rPr>
        <w:t>WORK EXPERIENCES</w:t>
      </w:r>
    </w:p>
    <w:p w:rsidR="00F6333C" w:rsidRDefault="00F6333C">
      <w:pPr>
        <w:rPr>
          <w:b/>
          <w:bCs/>
          <w:sz w:val="22"/>
          <w:szCs w:val="22"/>
          <w:lang w:val="en-PH"/>
        </w:rPr>
      </w:pPr>
    </w:p>
    <w:p w:rsidR="00F6333C" w:rsidRDefault="00B41142">
      <w:pPr>
        <w:rPr>
          <w:lang w:val="en-PH"/>
        </w:rPr>
      </w:pPr>
      <w:r>
        <w:rPr>
          <w:lang w:val="en-PH"/>
        </w:rPr>
        <w:t>Company:</w:t>
      </w:r>
      <w:r>
        <w:rPr>
          <w:lang w:val="en-PH"/>
        </w:rPr>
        <w:tab/>
      </w:r>
      <w:r>
        <w:rPr>
          <w:lang w:val="en-PH"/>
        </w:rPr>
        <w:tab/>
        <w:t>EL TIGRE Security and Investigation Agency, Inc.</w:t>
      </w:r>
    </w:p>
    <w:p w:rsidR="00F6333C" w:rsidRDefault="00B41142">
      <w:pPr>
        <w:rPr>
          <w:lang w:val="en-PH"/>
        </w:rPr>
      </w:pPr>
      <w:r>
        <w:rPr>
          <w:lang w:val="en-PH"/>
        </w:rPr>
        <w:t>Location:</w:t>
      </w:r>
      <w:r>
        <w:rPr>
          <w:lang w:val="en-PH"/>
        </w:rPr>
        <w:tab/>
      </w:r>
      <w:r>
        <w:rPr>
          <w:lang w:val="en-PH"/>
        </w:rPr>
        <w:tab/>
        <w:t>BCC House, 537 Shaw Boulevard, Mandaluyong City, Philippines</w:t>
      </w:r>
    </w:p>
    <w:p w:rsidR="00F6333C" w:rsidRDefault="00B41142">
      <w:pPr>
        <w:rPr>
          <w:lang w:val="en-PH"/>
        </w:rPr>
      </w:pPr>
      <w:r>
        <w:rPr>
          <w:lang w:val="en-PH"/>
        </w:rPr>
        <w:t>Duration:</w:t>
      </w:r>
      <w:r>
        <w:rPr>
          <w:lang w:val="en-PH"/>
        </w:rPr>
        <w:tab/>
      </w:r>
      <w:r>
        <w:rPr>
          <w:lang w:val="en-PH"/>
        </w:rPr>
        <w:tab/>
        <w:t>Sept. 25, 2012- Oct. 06, 2015</w:t>
      </w:r>
    </w:p>
    <w:p w:rsidR="00F6333C" w:rsidRDefault="00F6333C">
      <w:pPr>
        <w:rPr>
          <w:lang w:val="en-PH"/>
        </w:rPr>
      </w:pPr>
    </w:p>
    <w:p w:rsidR="00F6333C" w:rsidRDefault="00B41142">
      <w:pPr>
        <w:rPr>
          <w:lang w:val="en-PH"/>
        </w:rPr>
      </w:pPr>
      <w:r>
        <w:rPr>
          <w:lang w:val="en-PH"/>
        </w:rPr>
        <w:t>Position: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b/>
          <w:bCs/>
          <w:sz w:val="22"/>
          <w:szCs w:val="22"/>
          <w:lang w:val="en-PH"/>
        </w:rPr>
        <w:t>HR Position</w:t>
      </w:r>
    </w:p>
    <w:p w:rsidR="00F6333C" w:rsidRDefault="00B41142">
      <w:pPr>
        <w:rPr>
          <w:lang w:val="en-PH"/>
        </w:rPr>
      </w:pPr>
      <w:r>
        <w:rPr>
          <w:b/>
          <w:bCs/>
          <w:lang w:val="en-PH"/>
        </w:rPr>
        <w:t>Job Description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Ensure valid, timely and accurate release of employee’s remunerations and maintain records of payroll transaction, official receipts of government payments and other required documents.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Prepare schedule of government required remittances and reports for payments and reconcile SSS loan payments against actual amount due for the month.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Process request of employees various loan application and certification as well as employees resignation benefits.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Process back-pays and other incentives of employees and adjust error related salary adjustment and retroactive increases.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Assist legal counsel of the company in payroll related cases by providing needed documents.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Maintain appropriate records on employee balances and ensure appropriate payroll deductions are being taken for employee benefits.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Provide high-quality costumer service respond to payroll inquiries and company incentives through telephone call, text messaging and e-mail or fax.</w:t>
      </w:r>
    </w:p>
    <w:p w:rsidR="00F6333C" w:rsidRDefault="00F6333C">
      <w:pPr>
        <w:rPr>
          <w:lang w:val="en-PH"/>
        </w:rPr>
      </w:pPr>
    </w:p>
    <w:p w:rsidR="00F6333C" w:rsidRDefault="00B41142">
      <w:pPr>
        <w:rPr>
          <w:lang w:val="en-PH"/>
        </w:rPr>
      </w:pPr>
      <w:r>
        <w:rPr>
          <w:lang w:val="en-PH"/>
        </w:rPr>
        <w:t xml:space="preserve">Position: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b/>
          <w:bCs/>
          <w:sz w:val="22"/>
          <w:szCs w:val="22"/>
          <w:lang w:val="en-PH"/>
        </w:rPr>
        <w:t>Accounting Assistant</w:t>
      </w:r>
    </w:p>
    <w:p w:rsidR="00F6333C" w:rsidRDefault="00B41142">
      <w:pPr>
        <w:rPr>
          <w:lang w:val="en-PH"/>
        </w:rPr>
      </w:pPr>
      <w:r>
        <w:rPr>
          <w:lang w:val="en-PH"/>
        </w:rPr>
        <w:t xml:space="preserve">Department: </w:t>
      </w:r>
      <w:r>
        <w:rPr>
          <w:lang w:val="en-PH"/>
        </w:rPr>
        <w:tab/>
        <w:t>General Accounting</w:t>
      </w:r>
    </w:p>
    <w:p w:rsidR="00F6333C" w:rsidRDefault="00B41142">
      <w:pPr>
        <w:rPr>
          <w:b/>
          <w:bCs/>
          <w:lang w:val="en-PH"/>
        </w:rPr>
      </w:pPr>
      <w:r>
        <w:rPr>
          <w:b/>
          <w:bCs/>
          <w:lang w:val="en-PH"/>
        </w:rPr>
        <w:t xml:space="preserve">Job Description: 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Check the accuracy and supporting documents of submitted expenses of the Owners for payment preparation.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Posting of the expenses in the Ledger.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Investigated and resolved account discrepancies by auditing documents.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 xml:space="preserve">Prepare monthly schedule of unliquidated advances and maintain records of advances, promissory note duly signed by concerning employee, summary of </w:t>
      </w:r>
      <w:r>
        <w:rPr>
          <w:lang w:val="en-PH"/>
        </w:rPr>
        <w:lastRenderedPageBreak/>
        <w:t>uniform/paraphernalia’s, advances from affiliated companies and other required documents.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Perform reconciliation of advances against liquidated amount.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Daily monitoring of advances to ensure all advances are properly posted and updated.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Maintaining accounting documents and records.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Providing accounting and clerical support to the Accountant and other key management.</w:t>
      </w:r>
    </w:p>
    <w:p w:rsidR="00F6333C" w:rsidRDefault="00B41142">
      <w:pPr>
        <w:numPr>
          <w:ilvl w:val="0"/>
          <w:numId w:val="5"/>
        </w:numPr>
        <w:rPr>
          <w:lang w:val="en-PH"/>
        </w:rPr>
      </w:pPr>
      <w:r>
        <w:rPr>
          <w:lang w:val="en-PH"/>
        </w:rPr>
        <w:t>Review, verify and process timecards for payroll.</w:t>
      </w:r>
    </w:p>
    <w:p w:rsidR="00F6333C" w:rsidRDefault="00F6333C">
      <w:pPr>
        <w:pStyle w:val="NoSpacing1"/>
      </w:pPr>
    </w:p>
    <w:p w:rsidR="00F6333C" w:rsidRDefault="00B41142">
      <w:pPr>
        <w:pStyle w:val="NoSpac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EDUCATIONAL ATTAINMENT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7014" w:type="dxa"/>
        <w:tblInd w:w="4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4"/>
        <w:gridCol w:w="5100"/>
      </w:tblGrid>
      <w:tr w:rsidR="00F6333C">
        <w:tc>
          <w:tcPr>
            <w:tcW w:w="19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 xml:space="preserve">Education Level: </w:t>
            </w:r>
          </w:p>
        </w:tc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College Graduate</w:t>
            </w:r>
          </w:p>
        </w:tc>
      </w:tr>
      <w:tr w:rsidR="00F6333C">
        <w:tc>
          <w:tcPr>
            <w:tcW w:w="19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 xml:space="preserve">Education Field: </w:t>
            </w:r>
          </w:p>
        </w:tc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 and Accountancy</w:t>
            </w:r>
          </w:p>
        </w:tc>
      </w:tr>
      <w:tr w:rsidR="00F6333C">
        <w:tc>
          <w:tcPr>
            <w:tcW w:w="19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 xml:space="preserve">Course: </w:t>
            </w:r>
          </w:p>
        </w:tc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Bachelor of Science in Accountancy</w:t>
            </w:r>
          </w:p>
        </w:tc>
      </w:tr>
      <w:tr w:rsidR="00F6333C">
        <w:tc>
          <w:tcPr>
            <w:tcW w:w="19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 xml:space="preserve">School/University: </w:t>
            </w:r>
          </w:p>
        </w:tc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Patria Sable Corpus Col</w:t>
            </w:r>
            <w:r>
              <w:rPr>
                <w:sz w:val="21"/>
                <w:szCs w:val="21"/>
                <w:lang w:val="en-PH"/>
              </w:rPr>
              <w:t>l</w:t>
            </w:r>
            <w:r>
              <w:rPr>
                <w:sz w:val="21"/>
                <w:szCs w:val="21"/>
              </w:rPr>
              <w:t>ege</w:t>
            </w:r>
          </w:p>
        </w:tc>
      </w:tr>
      <w:tr w:rsidR="00F6333C">
        <w:tc>
          <w:tcPr>
            <w:tcW w:w="19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 xml:space="preserve">Location: </w:t>
            </w:r>
          </w:p>
        </w:tc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Santiago City, Isabela</w:t>
            </w:r>
          </w:p>
        </w:tc>
      </w:tr>
      <w:tr w:rsidR="00F6333C">
        <w:tc>
          <w:tcPr>
            <w:tcW w:w="19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 xml:space="preserve">Date: </w:t>
            </w:r>
          </w:p>
        </w:tc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2008 - March 2012</w:t>
            </w:r>
          </w:p>
        </w:tc>
      </w:tr>
    </w:tbl>
    <w:tbl>
      <w:tblPr>
        <w:tblpPr w:leftFromText="180" w:rightFromText="180" w:vertAnchor="text" w:horzAnchor="page" w:tblpX="4784" w:tblpY="215"/>
        <w:tblW w:w="55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0"/>
        <w:gridCol w:w="3559"/>
      </w:tblGrid>
      <w:tr w:rsidR="00F6333C"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bookmarkStart w:id="0" w:name="_GoBack" w:colFirst="0" w:colLast="0"/>
            <w:r>
              <w:t xml:space="preserve">Education Level: </w:t>
            </w:r>
          </w:p>
        </w:tc>
        <w:tc>
          <w:tcPr>
            <w:tcW w:w="3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>College Level (Graduate)</w:t>
            </w:r>
          </w:p>
        </w:tc>
      </w:tr>
      <w:bookmarkEnd w:id="0"/>
      <w:tr w:rsidR="00F6333C"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 xml:space="preserve">Education Field: </w:t>
            </w:r>
          </w:p>
        </w:tc>
        <w:tc>
          <w:tcPr>
            <w:tcW w:w="3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>Health and Science Education</w:t>
            </w:r>
          </w:p>
        </w:tc>
      </w:tr>
      <w:tr w:rsidR="00F6333C"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 xml:space="preserve">Course: </w:t>
            </w:r>
          </w:p>
        </w:tc>
        <w:tc>
          <w:tcPr>
            <w:tcW w:w="3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>Associate in Health Science Education</w:t>
            </w:r>
          </w:p>
        </w:tc>
      </w:tr>
      <w:tr w:rsidR="00F6333C"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 xml:space="preserve">School/University: </w:t>
            </w:r>
          </w:p>
        </w:tc>
        <w:tc>
          <w:tcPr>
            <w:tcW w:w="3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>Saint Mary’s University</w:t>
            </w:r>
          </w:p>
        </w:tc>
      </w:tr>
      <w:tr w:rsidR="00F6333C"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 xml:space="preserve">Location: </w:t>
            </w:r>
          </w:p>
        </w:tc>
        <w:tc>
          <w:tcPr>
            <w:tcW w:w="3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>Bayombong, Nueva Vizcaya</w:t>
            </w:r>
          </w:p>
        </w:tc>
      </w:tr>
      <w:tr w:rsidR="00F6333C">
        <w:trPr>
          <w:trHeight w:val="315"/>
        </w:trPr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 xml:space="preserve">Date: </w:t>
            </w:r>
          </w:p>
        </w:tc>
        <w:tc>
          <w:tcPr>
            <w:tcW w:w="3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333C" w:rsidRDefault="00B41142">
            <w:pPr>
              <w:pStyle w:val="NoSpacing1"/>
            </w:pPr>
            <w:r>
              <w:t>June 2003 - Mar 2005</w:t>
            </w:r>
          </w:p>
        </w:tc>
      </w:tr>
    </w:tbl>
    <w:p w:rsidR="00F6333C" w:rsidRDefault="00F6333C">
      <w:pPr>
        <w:rPr>
          <w:lang w:val="en-PH"/>
        </w:rPr>
      </w:pPr>
    </w:p>
    <w:p w:rsidR="00F6333C" w:rsidRDefault="00F6333C">
      <w:pPr>
        <w:rPr>
          <w:lang w:val="en-PH"/>
        </w:rPr>
      </w:pPr>
    </w:p>
    <w:sectPr w:rsidR="00F6333C" w:rsidSect="00F6333C">
      <w:type w:val="continuous"/>
      <w:pgSz w:w="12191" w:h="20128"/>
      <w:pgMar w:top="720" w:right="720" w:bottom="720" w:left="720" w:header="720" w:footer="720" w:gutter="0"/>
      <w:cols w:num="2" w:space="720" w:equalWidth="0">
        <w:col w:w="3204" w:space="427"/>
        <w:col w:w="68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74B"/>
    <w:multiLevelType w:val="multilevel"/>
    <w:tmpl w:val="4F05274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9588"/>
    <w:multiLevelType w:val="singleLevel"/>
    <w:tmpl w:val="58AE95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B07B2D"/>
    <w:multiLevelType w:val="singleLevel"/>
    <w:tmpl w:val="58B07B2D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8B07E29"/>
    <w:multiLevelType w:val="singleLevel"/>
    <w:tmpl w:val="58B07E2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71C1509C"/>
    <w:multiLevelType w:val="multilevel"/>
    <w:tmpl w:val="71C15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4E5A20"/>
    <w:rsid w:val="00121E1B"/>
    <w:rsid w:val="00195838"/>
    <w:rsid w:val="001F1FD5"/>
    <w:rsid w:val="00A26C51"/>
    <w:rsid w:val="00B41142"/>
    <w:rsid w:val="00B8138F"/>
    <w:rsid w:val="00F6333C"/>
    <w:rsid w:val="06C244CD"/>
    <w:rsid w:val="09023584"/>
    <w:rsid w:val="0A1D5619"/>
    <w:rsid w:val="0F283E64"/>
    <w:rsid w:val="1FBC3DCE"/>
    <w:rsid w:val="24E92155"/>
    <w:rsid w:val="26963E67"/>
    <w:rsid w:val="270C4BB3"/>
    <w:rsid w:val="27447574"/>
    <w:rsid w:val="280E63B0"/>
    <w:rsid w:val="29D063C1"/>
    <w:rsid w:val="33280C85"/>
    <w:rsid w:val="394B2202"/>
    <w:rsid w:val="394E5A20"/>
    <w:rsid w:val="3C725F49"/>
    <w:rsid w:val="480B7BBD"/>
    <w:rsid w:val="4D927293"/>
    <w:rsid w:val="65970F24"/>
    <w:rsid w:val="71025495"/>
    <w:rsid w:val="743D57C6"/>
    <w:rsid w:val="75792C8D"/>
    <w:rsid w:val="7605592B"/>
    <w:rsid w:val="768247C4"/>
    <w:rsid w:val="7D02304D"/>
    <w:rsid w:val="7DDB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33C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F6333C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F6333C"/>
    <w:pPr>
      <w:spacing w:after="0" w:line="240" w:lineRule="auto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IE.3455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Leah-Alva</dc:creator>
  <cp:lastModifiedBy>hrdesk2</cp:lastModifiedBy>
  <cp:revision>9</cp:revision>
  <dcterms:created xsi:type="dcterms:W3CDTF">2017-02-22T20:01:00Z</dcterms:created>
  <dcterms:modified xsi:type="dcterms:W3CDTF">2017-06-10T10:59:00Z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