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2FC74" w14:textId="1C255E4E" w:rsidR="00DC53B5" w:rsidRDefault="006D5021" w:rsidP="00EE7B52">
      <w:pPr>
        <w:shd w:val="clear" w:color="auto" w:fill="D9D9D9" w:themeFill="background1" w:themeFillShade="D9"/>
        <w:jc w:val="both"/>
        <w:rPr>
          <w:rFonts w:ascii="Century Gothic" w:hAnsi="Century Gothic"/>
          <w:b/>
        </w:rPr>
      </w:pPr>
      <w:r w:rsidRPr="008A1BE8">
        <w:rPr>
          <w:rFonts w:ascii="Century Gothic" w:hAnsi="Century Gothic"/>
          <w:b/>
        </w:rPr>
        <w:t>S</w:t>
      </w:r>
      <w:r w:rsidR="00422BD2">
        <w:rPr>
          <w:rFonts w:ascii="Century Gothic" w:hAnsi="Century Gothic"/>
          <w:b/>
        </w:rPr>
        <w:t xml:space="preserve">MARAJIT </w:t>
      </w:r>
    </w:p>
    <w:p w14:paraId="4227E590" w14:textId="6194254E" w:rsidR="00422BD2" w:rsidRPr="00422BD2" w:rsidRDefault="00422BD2" w:rsidP="00422BD2">
      <w:pPr>
        <w:jc w:val="both"/>
        <w:rPr>
          <w:rFonts w:ascii="Calibri" w:hAnsi="Calibri"/>
          <w:color w:val="000000"/>
          <w:sz w:val="40"/>
          <w:szCs w:val="40"/>
        </w:rPr>
      </w:pPr>
      <w:hyperlink r:id="rId6" w:history="1">
        <w:r w:rsidRPr="00422BD2">
          <w:rPr>
            <w:rStyle w:val="Hyperlink"/>
            <w:rFonts w:ascii="Century Gothic" w:hAnsi="Century Gothic"/>
            <w:b/>
            <w:sz w:val="40"/>
            <w:szCs w:val="40"/>
          </w:rPr>
          <w:t>SMARAJIT.</w:t>
        </w:r>
        <w:r w:rsidRPr="00422BD2">
          <w:rPr>
            <w:rStyle w:val="Hyperlink"/>
            <w:rFonts w:ascii="Calibri" w:hAnsi="Calibri"/>
            <w:sz w:val="40"/>
            <w:szCs w:val="40"/>
          </w:rPr>
          <w:t>347006@2freemail.com</w:t>
        </w:r>
      </w:hyperlink>
      <w:r w:rsidRPr="00422BD2">
        <w:rPr>
          <w:rFonts w:ascii="Calibri" w:hAnsi="Calibri"/>
          <w:color w:val="000000"/>
          <w:sz w:val="40"/>
          <w:szCs w:val="40"/>
        </w:rPr>
        <w:t xml:space="preserve"> </w:t>
      </w:r>
    </w:p>
    <w:p w14:paraId="581501EB" w14:textId="38F775B4" w:rsidR="00422BD2" w:rsidRDefault="00422BD2" w:rsidP="00422BD2">
      <w:pPr>
        <w:shd w:val="clear" w:color="auto" w:fill="D9D9D9" w:themeFill="background1" w:themeFillShade="D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5E39523E" w14:textId="77777777" w:rsidR="00422BD2" w:rsidRDefault="00422BD2" w:rsidP="00EE7B52">
      <w:pPr>
        <w:shd w:val="clear" w:color="auto" w:fill="D9D9D9" w:themeFill="background1" w:themeFillShade="D9"/>
        <w:jc w:val="both"/>
        <w:rPr>
          <w:rFonts w:ascii="Century Gothic" w:hAnsi="Century Gothic"/>
          <w:b/>
        </w:rPr>
      </w:pPr>
    </w:p>
    <w:p w14:paraId="01ECB9A0" w14:textId="77777777" w:rsidR="00422BD2" w:rsidRPr="008A1BE8" w:rsidRDefault="00422BD2" w:rsidP="00EE7B52">
      <w:pPr>
        <w:shd w:val="clear" w:color="auto" w:fill="D9D9D9" w:themeFill="background1" w:themeFillShade="D9"/>
        <w:jc w:val="both"/>
        <w:rPr>
          <w:rFonts w:ascii="Century Gothic" w:hAnsi="Century Gothic"/>
          <w:b/>
        </w:rPr>
      </w:pPr>
    </w:p>
    <w:p w14:paraId="3062FC77" w14:textId="77777777" w:rsidR="00B05706" w:rsidRPr="008A1BE8" w:rsidRDefault="00B05706" w:rsidP="00F65713">
      <w:pPr>
        <w:jc w:val="both"/>
        <w:rPr>
          <w:rFonts w:ascii="Century Gothic" w:hAnsi="Century Gothic"/>
          <w:b/>
          <w:sz w:val="16"/>
          <w:szCs w:val="16"/>
        </w:rPr>
      </w:pPr>
    </w:p>
    <w:p w14:paraId="3062FC78" w14:textId="77777777" w:rsidR="00DC53B5" w:rsidRPr="008A1BE8" w:rsidRDefault="008C2D27" w:rsidP="008C2D27">
      <w:pPr>
        <w:pStyle w:val="Heading2"/>
        <w:jc w:val="center"/>
        <w:rPr>
          <w:rFonts w:ascii="Century Gothic" w:hAnsi="Century Gothic" w:cs="Arial"/>
          <w:i/>
          <w:color w:val="33CC00"/>
          <w:szCs w:val="22"/>
          <w:shd w:val="clear" w:color="auto" w:fill="FFFFFF"/>
        </w:rPr>
      </w:pPr>
      <w:r w:rsidRPr="008A1BE8">
        <w:rPr>
          <w:rFonts w:ascii="Century Gothic" w:hAnsi="Century Gothic"/>
          <w:szCs w:val="22"/>
          <w:u w:val="none"/>
        </w:rPr>
        <w:t xml:space="preserve">Quality Assurance &amp; Control / Quality Management System / Auditing / Process Enhancements; </w:t>
      </w:r>
      <w:r w:rsidRPr="008A1BE8">
        <w:rPr>
          <w:rFonts w:ascii="Century Gothic" w:hAnsi="Century Gothic"/>
          <w:i/>
          <w:szCs w:val="22"/>
          <w:u w:val="none"/>
        </w:rPr>
        <w:t>preferably in the Oil &amp; Gas and Power sector</w:t>
      </w:r>
    </w:p>
    <w:p w14:paraId="3062FC79" w14:textId="77777777" w:rsidR="008C2D27" w:rsidRDefault="008C2D27" w:rsidP="008C2D27">
      <w:pPr>
        <w:rPr>
          <w:rFonts w:ascii="Century Gothic" w:hAnsi="Century Gothic"/>
          <w:sz w:val="14"/>
          <w:szCs w:val="14"/>
        </w:rPr>
      </w:pPr>
    </w:p>
    <w:p w14:paraId="3062FC7A" w14:textId="77777777" w:rsidR="00F11F85" w:rsidRPr="008A1BE8" w:rsidRDefault="00F11F85" w:rsidP="00F11F85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Personal Snippets</w:t>
      </w:r>
    </w:p>
    <w:p w14:paraId="3062FC7B" w14:textId="77777777" w:rsidR="00F11F85" w:rsidRPr="008A1BE8" w:rsidRDefault="00F11F85" w:rsidP="00F11F85">
      <w:pPr>
        <w:spacing w:before="4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Date of Birth</w:t>
      </w:r>
      <w:r w:rsidRPr="008A1BE8">
        <w:rPr>
          <w:rFonts w:ascii="Century Gothic" w:hAnsi="Century Gothic"/>
          <w:sz w:val="20"/>
          <w:szCs w:val="20"/>
        </w:rPr>
        <w:tab/>
      </w:r>
      <w:r w:rsidRPr="008A1BE8">
        <w:rPr>
          <w:rFonts w:ascii="Century Gothic" w:hAnsi="Century Gothic"/>
          <w:sz w:val="20"/>
          <w:szCs w:val="20"/>
        </w:rPr>
        <w:tab/>
        <w:t>17</w:t>
      </w:r>
      <w:r w:rsidRPr="008A1BE8">
        <w:rPr>
          <w:rFonts w:ascii="Century Gothic" w:hAnsi="Century Gothic"/>
          <w:sz w:val="20"/>
          <w:szCs w:val="20"/>
          <w:vertAlign w:val="superscript"/>
        </w:rPr>
        <w:t>th</w:t>
      </w:r>
      <w:r w:rsidRPr="008A1BE8">
        <w:rPr>
          <w:rFonts w:ascii="Century Gothic" w:hAnsi="Century Gothic"/>
          <w:sz w:val="20"/>
          <w:szCs w:val="20"/>
        </w:rPr>
        <w:t xml:space="preserve"> October, 1973</w:t>
      </w:r>
    </w:p>
    <w:p w14:paraId="3062FC7C" w14:textId="77777777" w:rsidR="00F11F85" w:rsidRPr="008A1BE8" w:rsidRDefault="00F11F85" w:rsidP="00F11F85">
      <w:pPr>
        <w:spacing w:before="4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Languages Known</w:t>
      </w:r>
      <w:r w:rsidRPr="008A1BE8">
        <w:rPr>
          <w:rFonts w:ascii="Century Gothic" w:hAnsi="Century Gothic"/>
          <w:sz w:val="20"/>
          <w:szCs w:val="20"/>
        </w:rPr>
        <w:tab/>
        <w:t>English, Hindi &amp; Bengali</w:t>
      </w:r>
    </w:p>
    <w:p w14:paraId="3062FC7E" w14:textId="77777777" w:rsidR="00F11F85" w:rsidRPr="008A1BE8" w:rsidRDefault="00F11F85" w:rsidP="00F11F85">
      <w:pPr>
        <w:spacing w:before="4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8A1BE8">
        <w:rPr>
          <w:rFonts w:ascii="Century Gothic" w:hAnsi="Century Gothic"/>
          <w:sz w:val="20"/>
          <w:szCs w:val="20"/>
        </w:rPr>
        <w:t xml:space="preserve">Nationality </w:t>
      </w:r>
      <w:r w:rsidRPr="008A1BE8">
        <w:rPr>
          <w:rFonts w:ascii="Century Gothic" w:hAnsi="Century Gothic"/>
          <w:sz w:val="20"/>
          <w:szCs w:val="20"/>
        </w:rPr>
        <w:tab/>
      </w:r>
      <w:r w:rsidRPr="008A1BE8">
        <w:rPr>
          <w:rFonts w:ascii="Century Gothic" w:hAnsi="Century Gothic"/>
          <w:sz w:val="20"/>
          <w:szCs w:val="20"/>
        </w:rPr>
        <w:tab/>
        <w:t>Indian</w:t>
      </w:r>
    </w:p>
    <w:p w14:paraId="3062FC81" w14:textId="77777777" w:rsidR="00F11F85" w:rsidRPr="000D108D" w:rsidRDefault="00F11F85" w:rsidP="008C2D27">
      <w:pPr>
        <w:rPr>
          <w:rFonts w:ascii="Century Gothic" w:hAnsi="Century Gothic"/>
          <w:sz w:val="20"/>
          <w:szCs w:val="20"/>
        </w:rPr>
      </w:pPr>
    </w:p>
    <w:p w14:paraId="3062FC82" w14:textId="77777777" w:rsidR="00DC53B5" w:rsidRPr="008A1BE8" w:rsidRDefault="00F65713" w:rsidP="00F65713">
      <w:pPr>
        <w:pStyle w:val="Heading2"/>
        <w:pBdr>
          <w:bottom w:val="single" w:sz="12" w:space="1" w:color="auto"/>
        </w:pBdr>
        <w:jc w:val="both"/>
        <w:rPr>
          <w:rFonts w:ascii="Century Gothic" w:hAnsi="Century Gothic"/>
          <w:sz w:val="20"/>
          <w:szCs w:val="20"/>
          <w:u w:val="none"/>
        </w:rPr>
      </w:pPr>
      <w:r w:rsidRPr="008A1BE8">
        <w:rPr>
          <w:rFonts w:ascii="Century Gothic" w:hAnsi="Century Gothic"/>
          <w:sz w:val="20"/>
          <w:szCs w:val="20"/>
          <w:u w:val="none"/>
        </w:rPr>
        <w:t>Profile Overview</w:t>
      </w:r>
    </w:p>
    <w:p w14:paraId="3062FC83" w14:textId="77777777" w:rsidR="000D108D" w:rsidRPr="000D108D" w:rsidRDefault="00F65713" w:rsidP="000D108D">
      <w:pPr>
        <w:spacing w:before="60" w:line="320" w:lineRule="exact"/>
        <w:jc w:val="both"/>
        <w:rPr>
          <w:rFonts w:ascii="Century Gothic" w:hAnsi="Century Gothic"/>
          <w:i/>
          <w:sz w:val="20"/>
          <w:szCs w:val="20"/>
        </w:rPr>
      </w:pPr>
      <w:r w:rsidRPr="000D108D">
        <w:rPr>
          <w:rFonts w:ascii="Century Gothic" w:hAnsi="Century Gothic"/>
          <w:sz w:val="20"/>
          <w:szCs w:val="20"/>
        </w:rPr>
        <w:t>An astute professional with</w:t>
      </w:r>
      <w:r w:rsidRPr="000D108D">
        <w:rPr>
          <w:rFonts w:ascii="Century Gothic" w:hAnsi="Century Gothic"/>
          <w:b/>
          <w:sz w:val="20"/>
          <w:szCs w:val="20"/>
        </w:rPr>
        <w:t xml:space="preserve"> over </w:t>
      </w:r>
      <w:r w:rsidR="000B1164" w:rsidRPr="000D108D">
        <w:rPr>
          <w:rFonts w:ascii="Century Gothic" w:hAnsi="Century Gothic"/>
          <w:b/>
          <w:sz w:val="20"/>
          <w:szCs w:val="20"/>
        </w:rPr>
        <w:t>1</w:t>
      </w:r>
      <w:r w:rsidR="00773394" w:rsidRPr="000D108D">
        <w:rPr>
          <w:rFonts w:ascii="Century Gothic" w:hAnsi="Century Gothic"/>
          <w:b/>
          <w:sz w:val="20"/>
          <w:szCs w:val="20"/>
        </w:rPr>
        <w:t xml:space="preserve">9 </w:t>
      </w:r>
      <w:r w:rsidR="00DC53B5" w:rsidRPr="000D108D">
        <w:rPr>
          <w:rFonts w:ascii="Century Gothic" w:hAnsi="Century Gothic"/>
          <w:b/>
          <w:sz w:val="20"/>
          <w:szCs w:val="20"/>
        </w:rPr>
        <w:t>years</w:t>
      </w:r>
      <w:r w:rsidR="00DC53B5" w:rsidRPr="000D108D">
        <w:rPr>
          <w:rFonts w:ascii="Century Gothic" w:hAnsi="Century Gothic"/>
          <w:sz w:val="20"/>
          <w:szCs w:val="20"/>
        </w:rPr>
        <w:t xml:space="preserve"> of </w:t>
      </w:r>
      <w:r w:rsidRPr="000D108D">
        <w:rPr>
          <w:rFonts w:ascii="Century Gothic" w:hAnsi="Century Gothic"/>
          <w:sz w:val="20"/>
          <w:szCs w:val="20"/>
        </w:rPr>
        <w:t>rich &amp; extensive</w:t>
      </w:r>
      <w:r w:rsidR="00DC53B5" w:rsidRPr="000D108D">
        <w:rPr>
          <w:rFonts w:ascii="Century Gothic" w:hAnsi="Century Gothic"/>
          <w:sz w:val="20"/>
          <w:szCs w:val="20"/>
        </w:rPr>
        <w:t xml:space="preserve"> experience </w:t>
      </w:r>
      <w:r w:rsidR="00976B63" w:rsidRPr="000D108D">
        <w:rPr>
          <w:rFonts w:ascii="Century Gothic" w:hAnsi="Century Gothic"/>
          <w:sz w:val="20"/>
          <w:szCs w:val="20"/>
        </w:rPr>
        <w:t>in</w:t>
      </w:r>
      <w:r w:rsidR="00DC53B5" w:rsidRPr="000D108D">
        <w:rPr>
          <w:rFonts w:ascii="Century Gothic" w:hAnsi="Century Gothic"/>
          <w:sz w:val="20"/>
          <w:szCs w:val="20"/>
        </w:rPr>
        <w:t xml:space="preserve"> large </w:t>
      </w:r>
      <w:r w:rsidR="00976B63" w:rsidRPr="000D108D">
        <w:rPr>
          <w:rFonts w:ascii="Century Gothic" w:hAnsi="Century Gothic"/>
          <w:sz w:val="20"/>
          <w:szCs w:val="20"/>
        </w:rPr>
        <w:t xml:space="preserve">Fabrication and Mechanical Engineering of </w:t>
      </w:r>
      <w:r w:rsidR="00DC53B5" w:rsidRPr="000D108D">
        <w:rPr>
          <w:rFonts w:ascii="Century Gothic" w:hAnsi="Century Gothic"/>
          <w:sz w:val="20"/>
          <w:szCs w:val="20"/>
        </w:rPr>
        <w:t xml:space="preserve">Desalination Plant’s, Pressure Vessels, Large </w:t>
      </w:r>
      <w:r w:rsidR="00976B63" w:rsidRPr="000D108D">
        <w:rPr>
          <w:rFonts w:ascii="Century Gothic" w:hAnsi="Century Gothic"/>
          <w:sz w:val="20"/>
          <w:szCs w:val="20"/>
        </w:rPr>
        <w:t>Storage Tanks</w:t>
      </w:r>
      <w:r w:rsidR="00DC53B5" w:rsidRPr="000D108D">
        <w:rPr>
          <w:rFonts w:ascii="Century Gothic" w:hAnsi="Century Gothic"/>
          <w:sz w:val="20"/>
          <w:szCs w:val="20"/>
        </w:rPr>
        <w:t>, Power Boilers, Petrochemical Plant Installations,</w:t>
      </w:r>
      <w:r w:rsidR="00A61B3C" w:rsidRPr="000D108D">
        <w:rPr>
          <w:rFonts w:ascii="Century Gothic" w:hAnsi="Century Gothic"/>
          <w:sz w:val="20"/>
          <w:szCs w:val="20"/>
        </w:rPr>
        <w:t xml:space="preserve"> </w:t>
      </w:r>
      <w:r w:rsidR="00976B63" w:rsidRPr="000D108D">
        <w:rPr>
          <w:rFonts w:ascii="Century Gothic" w:hAnsi="Century Gothic"/>
          <w:sz w:val="20"/>
          <w:szCs w:val="20"/>
        </w:rPr>
        <w:t>Gas Turbine and</w:t>
      </w:r>
      <w:r w:rsidR="00CD34AB" w:rsidRPr="000D108D">
        <w:rPr>
          <w:rFonts w:ascii="Century Gothic" w:hAnsi="Century Gothic"/>
          <w:sz w:val="20"/>
          <w:szCs w:val="20"/>
        </w:rPr>
        <w:t xml:space="preserve"> Steam </w:t>
      </w:r>
      <w:r w:rsidR="00976B63" w:rsidRPr="000D108D">
        <w:rPr>
          <w:rFonts w:ascii="Century Gothic" w:hAnsi="Century Gothic"/>
          <w:sz w:val="20"/>
          <w:szCs w:val="20"/>
        </w:rPr>
        <w:t>Turb</w:t>
      </w:r>
      <w:r w:rsidR="0094103B" w:rsidRPr="000D108D">
        <w:rPr>
          <w:rFonts w:ascii="Century Gothic" w:hAnsi="Century Gothic"/>
          <w:sz w:val="20"/>
          <w:szCs w:val="20"/>
        </w:rPr>
        <w:t>ine.</w:t>
      </w:r>
      <w:r w:rsidR="000D108D" w:rsidRPr="000D108D">
        <w:rPr>
          <w:rFonts w:ascii="Century Gothic" w:hAnsi="Century Gothic"/>
          <w:sz w:val="20"/>
          <w:szCs w:val="20"/>
        </w:rPr>
        <w:t xml:space="preserve"> </w:t>
      </w:r>
      <w:r w:rsidR="00AD16CC" w:rsidRPr="00AD16CC">
        <w:rPr>
          <w:rFonts w:ascii="Century Gothic" w:hAnsi="Century Gothic"/>
          <w:sz w:val="20"/>
          <w:szCs w:val="20"/>
        </w:rPr>
        <w:t xml:space="preserve">Well conversant with </w:t>
      </w:r>
      <w:r w:rsidR="00AD16CC" w:rsidRPr="00AD16CC">
        <w:rPr>
          <w:rFonts w:ascii="Century Gothic" w:hAnsi="Century Gothic"/>
          <w:b/>
          <w:sz w:val="20"/>
          <w:szCs w:val="20"/>
        </w:rPr>
        <w:t xml:space="preserve">ASME, ASTM, AWS, AISC, BSENISO </w:t>
      </w:r>
      <w:r w:rsidR="00AD16CC" w:rsidRPr="00AD16CC">
        <w:rPr>
          <w:rFonts w:ascii="Century Gothic" w:hAnsi="Century Gothic"/>
          <w:sz w:val="20"/>
          <w:szCs w:val="20"/>
        </w:rPr>
        <w:t>codes &amp; standards.</w:t>
      </w:r>
      <w:r w:rsidR="00AD16C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76B63" w:rsidRPr="00AD16CC">
        <w:rPr>
          <w:rFonts w:ascii="Century Gothic" w:hAnsi="Century Gothic"/>
          <w:b/>
          <w:sz w:val="20"/>
          <w:szCs w:val="20"/>
        </w:rPr>
        <w:t xml:space="preserve">Presently associated with </w:t>
      </w:r>
      <w:proofErr w:type="spellStart"/>
      <w:r w:rsidR="00976B63" w:rsidRPr="00AD16CC">
        <w:rPr>
          <w:rFonts w:ascii="Century Gothic" w:hAnsi="Century Gothic"/>
          <w:b/>
          <w:sz w:val="20"/>
          <w:szCs w:val="20"/>
        </w:rPr>
        <w:t>Kwik</w:t>
      </w:r>
      <w:proofErr w:type="spellEnd"/>
      <w:r w:rsidR="00976B63" w:rsidRPr="00AD16CC">
        <w:rPr>
          <w:rFonts w:ascii="Century Gothic" w:hAnsi="Century Gothic"/>
          <w:b/>
          <w:sz w:val="20"/>
          <w:szCs w:val="20"/>
        </w:rPr>
        <w:t xml:space="preserve"> Steel Structures </w:t>
      </w:r>
      <w:proofErr w:type="spellStart"/>
      <w:r w:rsidR="00976B63" w:rsidRPr="00AD16CC">
        <w:rPr>
          <w:rFonts w:ascii="Century Gothic" w:hAnsi="Century Gothic"/>
          <w:b/>
          <w:sz w:val="20"/>
          <w:szCs w:val="20"/>
        </w:rPr>
        <w:t>Fzco</w:t>
      </w:r>
      <w:proofErr w:type="spellEnd"/>
      <w:r w:rsidR="00976B63" w:rsidRPr="00AD16CC">
        <w:rPr>
          <w:rFonts w:ascii="Century Gothic" w:hAnsi="Century Gothic"/>
          <w:b/>
          <w:sz w:val="20"/>
          <w:szCs w:val="20"/>
        </w:rPr>
        <w:t>, Dubai as Quality Manager.</w:t>
      </w:r>
      <w:proofErr w:type="gramEnd"/>
      <w:r w:rsidR="000D108D" w:rsidRPr="000D108D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="00976B63" w:rsidRPr="000D108D">
        <w:rPr>
          <w:rFonts w:ascii="Century Gothic" w:hAnsi="Century Gothic"/>
          <w:sz w:val="20"/>
          <w:szCs w:val="20"/>
        </w:rPr>
        <w:t>Strong acumen in</w:t>
      </w:r>
      <w:r w:rsidR="009B1B0E" w:rsidRPr="000D108D">
        <w:rPr>
          <w:rFonts w:ascii="Century Gothic" w:hAnsi="Century Gothic"/>
          <w:sz w:val="20"/>
          <w:szCs w:val="20"/>
        </w:rPr>
        <w:t xml:space="preserve"> </w:t>
      </w:r>
      <w:r w:rsidR="00976B63" w:rsidRPr="000D108D">
        <w:rPr>
          <w:rFonts w:ascii="Century Gothic" w:hAnsi="Century Gothic"/>
          <w:sz w:val="20"/>
          <w:szCs w:val="20"/>
        </w:rPr>
        <w:t>Project Management activities including a</w:t>
      </w:r>
      <w:r w:rsidR="006E310A" w:rsidRPr="000D108D">
        <w:rPr>
          <w:rFonts w:ascii="Century Gothic" w:hAnsi="Century Gothic"/>
          <w:sz w:val="20"/>
          <w:szCs w:val="20"/>
        </w:rPr>
        <w:t xml:space="preserve">nalysis of </w:t>
      </w:r>
      <w:r w:rsidR="00976B63" w:rsidRPr="000D108D">
        <w:rPr>
          <w:rFonts w:ascii="Century Gothic" w:hAnsi="Century Gothic"/>
          <w:sz w:val="20"/>
          <w:szCs w:val="20"/>
        </w:rPr>
        <w:t xml:space="preserve">technical </w:t>
      </w:r>
      <w:r w:rsidR="006E310A" w:rsidRPr="000D108D">
        <w:rPr>
          <w:rFonts w:ascii="Century Gothic" w:hAnsi="Century Gothic"/>
          <w:sz w:val="20"/>
          <w:szCs w:val="20"/>
        </w:rPr>
        <w:t xml:space="preserve">requirements under bidding </w:t>
      </w:r>
      <w:r w:rsidR="00777456" w:rsidRPr="000D108D">
        <w:rPr>
          <w:rFonts w:ascii="Century Gothic" w:hAnsi="Century Gothic"/>
          <w:sz w:val="20"/>
          <w:szCs w:val="20"/>
        </w:rPr>
        <w:t>&amp;</w:t>
      </w:r>
      <w:r w:rsidR="006E310A" w:rsidRPr="000D108D">
        <w:rPr>
          <w:rFonts w:ascii="Century Gothic" w:hAnsi="Century Gothic"/>
          <w:sz w:val="20"/>
          <w:szCs w:val="20"/>
        </w:rPr>
        <w:t xml:space="preserve"> evaluation </w:t>
      </w:r>
      <w:r w:rsidR="00026F5A" w:rsidRPr="000D108D">
        <w:rPr>
          <w:rFonts w:ascii="Century Gothic" w:hAnsi="Century Gothic"/>
          <w:sz w:val="20"/>
          <w:szCs w:val="20"/>
        </w:rPr>
        <w:t>of project quality requirements; ensuring design &amp; implementation Quality Management System.</w:t>
      </w:r>
      <w:proofErr w:type="gramEnd"/>
      <w:r w:rsidR="000D108D" w:rsidRPr="000D108D">
        <w:rPr>
          <w:rFonts w:ascii="Century Gothic" w:hAnsi="Century Gothic"/>
          <w:sz w:val="20"/>
          <w:szCs w:val="20"/>
        </w:rPr>
        <w:t xml:space="preserve"> </w:t>
      </w:r>
      <w:r w:rsidR="00AD16CC" w:rsidRPr="00AD16CC">
        <w:rPr>
          <w:rFonts w:ascii="Century Gothic" w:hAnsi="Century Gothic"/>
          <w:sz w:val="20"/>
          <w:szCs w:val="20"/>
        </w:rPr>
        <w:t>Proficiency in identifying and highlighting the special quality requirement of project under bidding that requires additional cost involvement and that may have serious schedule impact.</w:t>
      </w:r>
      <w:r w:rsidR="00AD16C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AD16CC" w:rsidRPr="00AD16CC">
        <w:rPr>
          <w:rFonts w:ascii="Century Gothic" w:hAnsi="Century Gothic"/>
          <w:sz w:val="20"/>
          <w:szCs w:val="20"/>
        </w:rPr>
        <w:t>Demonstrated skills in preparation of ITP, reviewing sub vendor’s procedures, attending kick-off meetings and pre-</w:t>
      </w:r>
      <w:r w:rsidR="00AD16CC" w:rsidRPr="00AD16CC">
        <w:rPr>
          <w:rFonts w:ascii="Century Gothic" w:hAnsi="Century Gothic"/>
          <w:i/>
          <w:sz w:val="20"/>
          <w:szCs w:val="20"/>
        </w:rPr>
        <w:t>qualification</w:t>
      </w:r>
      <w:r w:rsidR="00AD16CC" w:rsidRPr="00AD16CC">
        <w:rPr>
          <w:rFonts w:ascii="Century Gothic" w:hAnsi="Century Gothic"/>
          <w:sz w:val="20"/>
          <w:szCs w:val="20"/>
        </w:rPr>
        <w:t xml:space="preserve"> meetings with clients.</w:t>
      </w:r>
      <w:proofErr w:type="gramEnd"/>
      <w:r w:rsidR="00AD16C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AD16CC" w:rsidRPr="00AD16CC">
        <w:rPr>
          <w:rFonts w:ascii="Century Gothic" w:hAnsi="Century Gothic"/>
          <w:sz w:val="20"/>
          <w:szCs w:val="20"/>
        </w:rPr>
        <w:t>Instrumental in identifying and selecting the right vendors, as well as approving of vendors.</w:t>
      </w:r>
      <w:proofErr w:type="gramEnd"/>
      <w:r w:rsidR="00AD16CC">
        <w:rPr>
          <w:rFonts w:ascii="Century Gothic" w:hAnsi="Century Gothic"/>
          <w:sz w:val="20"/>
          <w:szCs w:val="20"/>
        </w:rPr>
        <w:t xml:space="preserve"> </w:t>
      </w:r>
      <w:r w:rsidR="00026F5A" w:rsidRPr="000D108D">
        <w:rPr>
          <w:rFonts w:ascii="Century Gothic" w:hAnsi="Century Gothic"/>
          <w:sz w:val="20"/>
          <w:szCs w:val="20"/>
        </w:rPr>
        <w:t xml:space="preserve">Adept at </w:t>
      </w:r>
      <w:r w:rsidR="006E310A" w:rsidRPr="000D108D">
        <w:rPr>
          <w:rFonts w:ascii="Century Gothic" w:hAnsi="Century Gothic"/>
          <w:sz w:val="20"/>
          <w:szCs w:val="20"/>
        </w:rPr>
        <w:t>co</w:t>
      </w:r>
      <w:r w:rsidR="00026F5A" w:rsidRPr="000D108D">
        <w:rPr>
          <w:rFonts w:ascii="Century Gothic" w:hAnsi="Century Gothic"/>
          <w:sz w:val="20"/>
          <w:szCs w:val="20"/>
        </w:rPr>
        <w:t>-</w:t>
      </w:r>
      <w:r w:rsidR="006E310A" w:rsidRPr="000D108D">
        <w:rPr>
          <w:rFonts w:ascii="Century Gothic" w:hAnsi="Century Gothic"/>
          <w:sz w:val="20"/>
          <w:szCs w:val="20"/>
        </w:rPr>
        <w:t xml:space="preserve">ordinating contract </w:t>
      </w:r>
      <w:r w:rsidR="00777456" w:rsidRPr="000D108D">
        <w:rPr>
          <w:rFonts w:ascii="Century Gothic" w:hAnsi="Century Gothic"/>
          <w:sz w:val="20"/>
          <w:szCs w:val="20"/>
        </w:rPr>
        <w:t>&amp;</w:t>
      </w:r>
      <w:r w:rsidR="00026F5A" w:rsidRPr="000D108D">
        <w:rPr>
          <w:rFonts w:ascii="Century Gothic" w:hAnsi="Century Gothic"/>
          <w:sz w:val="20"/>
          <w:szCs w:val="20"/>
        </w:rPr>
        <w:t xml:space="preserve"> procurement cells about cost as well as </w:t>
      </w:r>
      <w:r w:rsidR="006E310A" w:rsidRPr="000D108D">
        <w:rPr>
          <w:rFonts w:ascii="Century Gothic" w:hAnsi="Century Gothic"/>
          <w:sz w:val="20"/>
          <w:szCs w:val="20"/>
        </w:rPr>
        <w:t xml:space="preserve">implementing quality requirements that can enhance effective quoting of a new job. </w:t>
      </w:r>
      <w:proofErr w:type="gramStart"/>
      <w:r w:rsidR="00026F5A" w:rsidRPr="000D108D">
        <w:rPr>
          <w:rFonts w:ascii="Century Gothic" w:hAnsi="Century Gothic"/>
          <w:sz w:val="20"/>
          <w:szCs w:val="20"/>
        </w:rPr>
        <w:t>Expertise in efficiently liaising, following-up and negotiating with clients for</w:t>
      </w:r>
      <w:r w:rsidR="006E310A" w:rsidRPr="000D108D">
        <w:rPr>
          <w:rFonts w:ascii="Century Gothic" w:hAnsi="Century Gothic"/>
          <w:sz w:val="20"/>
          <w:szCs w:val="20"/>
        </w:rPr>
        <w:t xml:space="preserve"> fixing </w:t>
      </w:r>
      <w:r w:rsidR="009B1B0E" w:rsidRPr="000D108D">
        <w:rPr>
          <w:rFonts w:ascii="Century Gothic" w:hAnsi="Century Gothic"/>
          <w:sz w:val="20"/>
          <w:szCs w:val="20"/>
        </w:rPr>
        <w:t xml:space="preserve">ambiguity </w:t>
      </w:r>
      <w:r w:rsidR="00777456" w:rsidRPr="000D108D">
        <w:rPr>
          <w:rFonts w:ascii="Century Gothic" w:hAnsi="Century Gothic"/>
          <w:sz w:val="20"/>
          <w:szCs w:val="20"/>
        </w:rPr>
        <w:t>&amp;</w:t>
      </w:r>
      <w:r w:rsidR="009B1B0E" w:rsidRPr="000D108D">
        <w:rPr>
          <w:rFonts w:ascii="Century Gothic" w:hAnsi="Century Gothic"/>
          <w:sz w:val="20"/>
          <w:szCs w:val="20"/>
        </w:rPr>
        <w:t xml:space="preserve"> conflicts between contractual requirements</w:t>
      </w:r>
      <w:r w:rsidR="00026F5A" w:rsidRPr="000D108D">
        <w:rPr>
          <w:rFonts w:ascii="Century Gothic" w:hAnsi="Century Gothic"/>
          <w:sz w:val="20"/>
          <w:szCs w:val="20"/>
        </w:rPr>
        <w:t>.</w:t>
      </w:r>
      <w:proofErr w:type="gramEnd"/>
      <w:r w:rsidR="000D108D" w:rsidRPr="000D108D">
        <w:rPr>
          <w:rFonts w:ascii="Century Gothic" w:hAnsi="Century Gothic"/>
          <w:sz w:val="20"/>
          <w:szCs w:val="20"/>
        </w:rPr>
        <w:t xml:space="preserve"> </w:t>
      </w:r>
      <w:r w:rsidR="000D108D" w:rsidRPr="00AD16CC">
        <w:rPr>
          <w:rFonts w:ascii="Century Gothic" w:hAnsi="Century Gothic"/>
          <w:sz w:val="20"/>
          <w:szCs w:val="20"/>
        </w:rPr>
        <w:t xml:space="preserve">Holds field experience in </w:t>
      </w:r>
      <w:r w:rsidR="00AD16CC" w:rsidRPr="00AD16CC">
        <w:rPr>
          <w:rFonts w:ascii="Century Gothic" w:hAnsi="Century Gothic"/>
          <w:sz w:val="20"/>
          <w:szCs w:val="20"/>
        </w:rPr>
        <w:t>Preparing WPS, performing PQRs, WQT’s and witnessing related lab testing.</w:t>
      </w:r>
      <w:r w:rsidR="00AD16CC">
        <w:rPr>
          <w:rFonts w:ascii="Century Gothic" w:hAnsi="Century Gothic"/>
          <w:sz w:val="20"/>
          <w:szCs w:val="20"/>
        </w:rPr>
        <w:t xml:space="preserve"> M</w:t>
      </w:r>
      <w:r w:rsidR="000D108D" w:rsidRPr="00AD16CC">
        <w:rPr>
          <w:rFonts w:ascii="Century Gothic" w:hAnsi="Century Gothic"/>
          <w:i/>
          <w:sz w:val="20"/>
          <w:szCs w:val="20"/>
        </w:rPr>
        <w:t xml:space="preserve">onitoring &amp; witnessing all welding activities as well as welding NDT co-ordination and Welding Inspection. Proficiency in training &amp; evaluating Test Results &amp; Reports, RT Film Interpretation, Punch Listing &amp; </w:t>
      </w:r>
      <w:r w:rsidR="005D7B93">
        <w:rPr>
          <w:rFonts w:ascii="Century Gothic" w:hAnsi="Century Gothic"/>
          <w:i/>
          <w:sz w:val="20"/>
          <w:szCs w:val="20"/>
        </w:rPr>
        <w:t xml:space="preserve">preparation &amp; </w:t>
      </w:r>
      <w:r w:rsidR="000D108D" w:rsidRPr="00AD16CC">
        <w:rPr>
          <w:rFonts w:ascii="Century Gothic" w:hAnsi="Century Gothic"/>
          <w:i/>
          <w:sz w:val="20"/>
          <w:szCs w:val="20"/>
        </w:rPr>
        <w:t>Review of Hydro test Package</w:t>
      </w:r>
      <w:r w:rsidR="005D7B93">
        <w:rPr>
          <w:rFonts w:ascii="Century Gothic" w:hAnsi="Century Gothic"/>
          <w:i/>
          <w:sz w:val="20"/>
          <w:szCs w:val="20"/>
        </w:rPr>
        <w:t xml:space="preserve"> and clearing loops for mechanical </w:t>
      </w:r>
      <w:proofErr w:type="spellStart"/>
      <w:r w:rsidR="005D7B93">
        <w:rPr>
          <w:rFonts w:ascii="Century Gothic" w:hAnsi="Century Gothic"/>
          <w:i/>
          <w:sz w:val="20"/>
          <w:szCs w:val="20"/>
        </w:rPr>
        <w:t>complaince</w:t>
      </w:r>
      <w:proofErr w:type="spellEnd"/>
      <w:r w:rsidR="000D108D" w:rsidRPr="00AD16CC">
        <w:rPr>
          <w:rFonts w:ascii="Century Gothic" w:hAnsi="Century Gothic"/>
          <w:i/>
          <w:sz w:val="20"/>
          <w:szCs w:val="20"/>
        </w:rPr>
        <w:t xml:space="preserve">; carrying out heavy piping &amp; testing work. </w:t>
      </w:r>
      <w:r w:rsidR="000D108D">
        <w:rPr>
          <w:rFonts w:ascii="Century Gothic" w:hAnsi="Century Gothic"/>
          <w:sz w:val="20"/>
          <w:szCs w:val="20"/>
        </w:rPr>
        <w:t>E</w:t>
      </w:r>
      <w:r w:rsidR="000D108D" w:rsidRPr="000D108D">
        <w:rPr>
          <w:rFonts w:ascii="Century Gothic" w:hAnsi="Century Gothic"/>
          <w:i/>
          <w:sz w:val="20"/>
          <w:szCs w:val="20"/>
        </w:rPr>
        <w:t xml:space="preserve">xposure of working in varied sectors across </w:t>
      </w:r>
      <w:r w:rsidR="000D108D">
        <w:rPr>
          <w:rFonts w:ascii="Century Gothic" w:hAnsi="Century Gothic"/>
          <w:i/>
          <w:sz w:val="20"/>
          <w:szCs w:val="20"/>
        </w:rPr>
        <w:t>tenure</w:t>
      </w:r>
      <w:r w:rsidR="000D108D" w:rsidRPr="000D108D">
        <w:rPr>
          <w:rFonts w:ascii="Century Gothic" w:hAnsi="Century Gothic"/>
          <w:i/>
          <w:sz w:val="20"/>
          <w:szCs w:val="20"/>
        </w:rPr>
        <w:t>, involving:</w:t>
      </w:r>
    </w:p>
    <w:p w14:paraId="3062FC84" w14:textId="77777777" w:rsidR="000D108D" w:rsidRPr="008A1BE8" w:rsidRDefault="000D108D" w:rsidP="000D108D">
      <w:pPr>
        <w:pStyle w:val="ListParagraph"/>
        <w:numPr>
          <w:ilvl w:val="1"/>
          <w:numId w:val="23"/>
        </w:numPr>
        <w:spacing w:before="60"/>
        <w:jc w:val="both"/>
        <w:rPr>
          <w:rFonts w:ascii="Century Gothic" w:hAnsi="Century Gothic"/>
          <w:i/>
          <w:sz w:val="20"/>
          <w:szCs w:val="20"/>
        </w:rPr>
      </w:pPr>
      <w:r w:rsidRPr="008A1BE8">
        <w:rPr>
          <w:rFonts w:ascii="Century Gothic" w:hAnsi="Century Gothic"/>
          <w:i/>
          <w:sz w:val="20"/>
          <w:szCs w:val="20"/>
        </w:rPr>
        <w:t>13 years in Oil &amp; Gas (Unit Piping &amp; Structures)</w:t>
      </w:r>
      <w:r w:rsidRPr="008A1BE8">
        <w:rPr>
          <w:rFonts w:ascii="Century Gothic" w:hAnsi="Century Gothic"/>
          <w:i/>
          <w:sz w:val="20"/>
          <w:szCs w:val="20"/>
        </w:rPr>
        <w:tab/>
      </w:r>
      <w:r w:rsidRPr="008A1BE8">
        <w:rPr>
          <w:rFonts w:ascii="Century Gothic" w:hAnsi="Century Gothic"/>
          <w:i/>
          <w:sz w:val="20"/>
          <w:szCs w:val="20"/>
        </w:rPr>
        <w:tab/>
      </w:r>
    </w:p>
    <w:p w14:paraId="3062FC85" w14:textId="77777777" w:rsidR="000D108D" w:rsidRPr="008A1BE8" w:rsidRDefault="000D108D" w:rsidP="000D108D">
      <w:pPr>
        <w:pStyle w:val="ListParagraph"/>
        <w:numPr>
          <w:ilvl w:val="1"/>
          <w:numId w:val="23"/>
        </w:numPr>
        <w:spacing w:before="60"/>
        <w:jc w:val="both"/>
        <w:rPr>
          <w:rFonts w:ascii="Century Gothic" w:hAnsi="Century Gothic"/>
          <w:i/>
          <w:sz w:val="20"/>
          <w:szCs w:val="20"/>
        </w:rPr>
      </w:pPr>
      <w:r w:rsidRPr="008A1BE8">
        <w:rPr>
          <w:rFonts w:ascii="Century Gothic" w:hAnsi="Century Gothic"/>
          <w:i/>
          <w:sz w:val="20"/>
          <w:szCs w:val="20"/>
        </w:rPr>
        <w:t>3.5 years in Power including Atomic Power</w:t>
      </w:r>
    </w:p>
    <w:p w14:paraId="3062FC86" w14:textId="77777777" w:rsidR="000D108D" w:rsidRPr="008A1BE8" w:rsidRDefault="000D108D" w:rsidP="000D108D">
      <w:pPr>
        <w:pStyle w:val="ListParagraph"/>
        <w:numPr>
          <w:ilvl w:val="1"/>
          <w:numId w:val="23"/>
        </w:numPr>
        <w:spacing w:before="60"/>
        <w:jc w:val="both"/>
        <w:rPr>
          <w:rFonts w:ascii="Century Gothic" w:hAnsi="Century Gothic"/>
          <w:i/>
          <w:sz w:val="20"/>
          <w:szCs w:val="20"/>
        </w:rPr>
      </w:pPr>
      <w:r w:rsidRPr="008A1BE8">
        <w:rPr>
          <w:rFonts w:ascii="Century Gothic" w:hAnsi="Century Gothic"/>
          <w:i/>
          <w:sz w:val="20"/>
          <w:szCs w:val="20"/>
        </w:rPr>
        <w:t>2.5 years in Gas &amp; Steam Turbine, Generator, Unit Piping &amp; Structures</w:t>
      </w:r>
      <w:r w:rsidRPr="008A1BE8">
        <w:rPr>
          <w:rFonts w:ascii="Century Gothic" w:hAnsi="Century Gothic"/>
          <w:i/>
          <w:sz w:val="20"/>
          <w:szCs w:val="20"/>
        </w:rPr>
        <w:tab/>
      </w:r>
    </w:p>
    <w:p w14:paraId="3062FC87" w14:textId="77777777" w:rsidR="000D108D" w:rsidRPr="008A1BE8" w:rsidRDefault="000D108D" w:rsidP="000D108D">
      <w:pPr>
        <w:pStyle w:val="ListParagraph"/>
        <w:numPr>
          <w:ilvl w:val="1"/>
          <w:numId w:val="23"/>
        </w:numPr>
        <w:spacing w:before="60"/>
        <w:jc w:val="both"/>
        <w:rPr>
          <w:rFonts w:ascii="Century Gothic" w:hAnsi="Century Gothic"/>
          <w:i/>
          <w:sz w:val="20"/>
          <w:szCs w:val="20"/>
        </w:rPr>
      </w:pPr>
      <w:r w:rsidRPr="008A1BE8">
        <w:rPr>
          <w:rFonts w:ascii="Century Gothic" w:hAnsi="Century Gothic"/>
          <w:i/>
          <w:sz w:val="20"/>
          <w:szCs w:val="20"/>
        </w:rPr>
        <w:t>1.5 years in Chemical (Unit Piping &amp; Structures)</w:t>
      </w:r>
      <w:r w:rsidRPr="008A1BE8">
        <w:rPr>
          <w:rFonts w:ascii="Century Gothic" w:hAnsi="Century Gothic"/>
          <w:i/>
          <w:sz w:val="20"/>
          <w:szCs w:val="20"/>
        </w:rPr>
        <w:tab/>
      </w:r>
    </w:p>
    <w:p w14:paraId="3062FC88" w14:textId="77777777" w:rsidR="000D108D" w:rsidRDefault="000D108D" w:rsidP="000D108D">
      <w:pPr>
        <w:pStyle w:val="ListParagraph"/>
        <w:numPr>
          <w:ilvl w:val="1"/>
          <w:numId w:val="23"/>
        </w:numPr>
        <w:spacing w:before="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i/>
          <w:sz w:val="20"/>
          <w:szCs w:val="20"/>
        </w:rPr>
        <w:t>15 Months in Pressure Vessel</w:t>
      </w:r>
    </w:p>
    <w:p w14:paraId="3062FC89" w14:textId="77777777" w:rsidR="00F65713" w:rsidRPr="008A1BE8" w:rsidRDefault="00F65713" w:rsidP="00F65713">
      <w:pPr>
        <w:pStyle w:val="Heading2"/>
        <w:jc w:val="both"/>
        <w:rPr>
          <w:rFonts w:ascii="Century Gothic" w:hAnsi="Century Gothic"/>
          <w:sz w:val="20"/>
          <w:szCs w:val="20"/>
          <w:u w:val="none"/>
        </w:rPr>
      </w:pPr>
    </w:p>
    <w:p w14:paraId="3062FC8A" w14:textId="77777777" w:rsidR="00F06A3B" w:rsidRPr="008A1BE8" w:rsidRDefault="00F06A3B" w:rsidP="00F06A3B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Organisational Scan</w:t>
      </w:r>
    </w:p>
    <w:p w14:paraId="3062FC8B" w14:textId="77777777" w:rsidR="00042C65" w:rsidRPr="000D108D" w:rsidRDefault="00B47ADE" w:rsidP="000D108D">
      <w:pPr>
        <w:ind w:left="2880" w:hanging="288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Dec 2006</w:t>
      </w:r>
      <w:r w:rsidR="00C444DB">
        <w:rPr>
          <w:rFonts w:ascii="Century Gothic" w:hAnsi="Century Gothic"/>
          <w:b/>
          <w:sz w:val="20"/>
          <w:szCs w:val="20"/>
        </w:rPr>
        <w:t xml:space="preserve"> to Jan 2016</w:t>
      </w:r>
      <w:r w:rsidRPr="008A1BE8">
        <w:rPr>
          <w:rFonts w:ascii="Century Gothic" w:hAnsi="Century Gothic"/>
          <w:b/>
          <w:sz w:val="20"/>
          <w:szCs w:val="20"/>
        </w:rPr>
        <w:tab/>
      </w:r>
      <w:proofErr w:type="spellStart"/>
      <w:r w:rsidRPr="008A1BE8">
        <w:rPr>
          <w:rFonts w:ascii="Century Gothic" w:hAnsi="Century Gothic"/>
          <w:b/>
          <w:sz w:val="20"/>
          <w:szCs w:val="20"/>
        </w:rPr>
        <w:t>Kwik</w:t>
      </w:r>
      <w:proofErr w:type="spellEnd"/>
      <w:r w:rsidRPr="008A1BE8">
        <w:rPr>
          <w:rFonts w:ascii="Century Gothic" w:hAnsi="Century Gothic"/>
          <w:b/>
          <w:sz w:val="20"/>
          <w:szCs w:val="20"/>
        </w:rPr>
        <w:t xml:space="preserve"> Steel Structures </w:t>
      </w:r>
      <w:proofErr w:type="spellStart"/>
      <w:r w:rsidRPr="008A1BE8">
        <w:rPr>
          <w:rFonts w:ascii="Century Gothic" w:hAnsi="Century Gothic"/>
          <w:b/>
          <w:sz w:val="20"/>
          <w:szCs w:val="20"/>
        </w:rPr>
        <w:t>Fzco</w:t>
      </w:r>
      <w:proofErr w:type="spellEnd"/>
      <w:r w:rsidRPr="008A1BE8">
        <w:rPr>
          <w:rFonts w:ascii="Century Gothic" w:hAnsi="Century Gothic"/>
          <w:b/>
          <w:sz w:val="20"/>
          <w:szCs w:val="20"/>
        </w:rPr>
        <w:t xml:space="preserve">, </w:t>
      </w:r>
      <w:r w:rsidR="00642A47" w:rsidRPr="008A1BE8">
        <w:rPr>
          <w:rFonts w:ascii="Century Gothic" w:hAnsi="Century Gothic"/>
          <w:b/>
          <w:sz w:val="20"/>
          <w:szCs w:val="20"/>
        </w:rPr>
        <w:t>Dubai</w:t>
      </w:r>
      <w:r w:rsidRPr="008A1BE8">
        <w:rPr>
          <w:rFonts w:ascii="Century Gothic" w:hAnsi="Century Gothic"/>
          <w:b/>
          <w:sz w:val="20"/>
          <w:szCs w:val="20"/>
        </w:rPr>
        <w:t xml:space="preserve"> </w:t>
      </w:r>
      <w:r w:rsidRPr="008A1BE8">
        <w:rPr>
          <w:rFonts w:ascii="Century Gothic" w:hAnsi="Century Gothic"/>
          <w:i/>
          <w:sz w:val="20"/>
          <w:szCs w:val="20"/>
        </w:rPr>
        <w:t xml:space="preserve">(9 years in Oil &amp; Gas and 1 year in </w:t>
      </w:r>
      <w:r w:rsidR="002817BF" w:rsidRPr="008A1BE8">
        <w:rPr>
          <w:rFonts w:ascii="Century Gothic" w:hAnsi="Century Gothic"/>
          <w:i/>
          <w:sz w:val="20"/>
          <w:szCs w:val="20"/>
        </w:rPr>
        <w:t>Av</w:t>
      </w:r>
      <w:r w:rsidRPr="008A1BE8">
        <w:rPr>
          <w:rFonts w:ascii="Century Gothic" w:hAnsi="Century Gothic"/>
          <w:i/>
          <w:sz w:val="20"/>
          <w:szCs w:val="20"/>
        </w:rPr>
        <w:t>iation sector)</w:t>
      </w:r>
      <w:r w:rsidR="000D108D">
        <w:rPr>
          <w:rFonts w:ascii="Century Gothic" w:hAnsi="Century Gothic"/>
          <w:i/>
          <w:sz w:val="20"/>
          <w:szCs w:val="20"/>
        </w:rPr>
        <w:t xml:space="preserve"> </w:t>
      </w:r>
      <w:r w:rsidR="000D108D" w:rsidRPr="000D108D">
        <w:rPr>
          <w:rFonts w:ascii="Century Gothic" w:hAnsi="Century Gothic"/>
          <w:b/>
          <w:i/>
          <w:sz w:val="20"/>
          <w:szCs w:val="20"/>
        </w:rPr>
        <w:t>a</w:t>
      </w:r>
      <w:r w:rsidRPr="000D108D">
        <w:rPr>
          <w:rFonts w:ascii="Century Gothic" w:hAnsi="Century Gothic"/>
          <w:b/>
          <w:sz w:val="20"/>
          <w:szCs w:val="20"/>
        </w:rPr>
        <w:t xml:space="preserve">s </w:t>
      </w:r>
      <w:r w:rsidR="00042C65" w:rsidRPr="000D108D">
        <w:rPr>
          <w:rFonts w:ascii="Century Gothic" w:hAnsi="Century Gothic"/>
          <w:b/>
          <w:sz w:val="20"/>
          <w:szCs w:val="20"/>
        </w:rPr>
        <w:t>Quality Manager</w:t>
      </w:r>
    </w:p>
    <w:p w14:paraId="3062FC8C" w14:textId="77777777" w:rsidR="00B47ADE" w:rsidRPr="008A1BE8" w:rsidRDefault="00B47ADE" w:rsidP="00F65713">
      <w:pPr>
        <w:jc w:val="both"/>
        <w:rPr>
          <w:rFonts w:ascii="Century Gothic" w:hAnsi="Century Gothic"/>
          <w:b/>
          <w:sz w:val="20"/>
          <w:szCs w:val="20"/>
        </w:rPr>
      </w:pPr>
    </w:p>
    <w:p w14:paraId="3062FC8D" w14:textId="77777777" w:rsidR="00B47ADE" w:rsidRPr="008A1BE8" w:rsidRDefault="00B47ADE" w:rsidP="00F65713">
      <w:pPr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Key Deliverables:</w:t>
      </w:r>
    </w:p>
    <w:p w14:paraId="3062FC8E" w14:textId="77777777" w:rsidR="00773394" w:rsidRPr="008A1BE8" w:rsidRDefault="00CC5C45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Actively participating</w:t>
      </w:r>
      <w:r w:rsidR="00773394" w:rsidRPr="008A1BE8">
        <w:rPr>
          <w:rFonts w:ascii="Century Gothic" w:hAnsi="Century Gothic"/>
          <w:sz w:val="20"/>
          <w:szCs w:val="20"/>
        </w:rPr>
        <w:t xml:space="preserve"> in Procurement Quality by defining the procurement requirement in line with </w:t>
      </w:r>
      <w:r w:rsidRPr="008A1BE8">
        <w:rPr>
          <w:rFonts w:ascii="Century Gothic" w:hAnsi="Century Gothic"/>
          <w:sz w:val="20"/>
          <w:szCs w:val="20"/>
        </w:rPr>
        <w:t xml:space="preserve">the </w:t>
      </w:r>
      <w:r w:rsidR="00773394" w:rsidRPr="008A1BE8">
        <w:rPr>
          <w:rFonts w:ascii="Century Gothic" w:hAnsi="Century Gothic"/>
          <w:sz w:val="20"/>
          <w:szCs w:val="20"/>
        </w:rPr>
        <w:t>project requirement followed by Sup</w:t>
      </w:r>
      <w:r w:rsidRPr="008A1BE8">
        <w:rPr>
          <w:rFonts w:ascii="Century Gothic" w:hAnsi="Century Gothic"/>
          <w:sz w:val="20"/>
          <w:szCs w:val="20"/>
        </w:rPr>
        <w:t>plier Evaluation, Incoming and a</w:t>
      </w:r>
      <w:r w:rsidR="00773394" w:rsidRPr="008A1BE8">
        <w:rPr>
          <w:rFonts w:ascii="Century Gothic" w:hAnsi="Century Gothic"/>
          <w:sz w:val="20"/>
          <w:szCs w:val="20"/>
        </w:rPr>
        <w:t>t Source Inspection of materials.</w:t>
      </w:r>
    </w:p>
    <w:p w14:paraId="3062FC8F" w14:textId="77777777" w:rsidR="001B5981" w:rsidRPr="008A1BE8" w:rsidRDefault="001B5981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 xml:space="preserve">Attending </w:t>
      </w:r>
      <w:r w:rsidR="00CC5C45" w:rsidRPr="008A1BE8">
        <w:rPr>
          <w:rFonts w:ascii="Century Gothic" w:hAnsi="Century Gothic"/>
          <w:sz w:val="20"/>
          <w:szCs w:val="20"/>
        </w:rPr>
        <w:t>kick-off &amp; pre inspection meetin</w:t>
      </w:r>
      <w:r w:rsidR="00A03CB2" w:rsidRPr="008A1BE8">
        <w:rPr>
          <w:rFonts w:ascii="Century Gothic" w:hAnsi="Century Gothic"/>
          <w:sz w:val="20"/>
          <w:szCs w:val="20"/>
        </w:rPr>
        <w:t>g</w:t>
      </w:r>
      <w:r w:rsidR="00CC5C45" w:rsidRPr="008A1BE8">
        <w:rPr>
          <w:rFonts w:ascii="Century Gothic" w:hAnsi="Century Gothic"/>
          <w:sz w:val="20"/>
          <w:szCs w:val="20"/>
        </w:rPr>
        <w:t>s</w:t>
      </w:r>
      <w:r w:rsidR="00A03CB2" w:rsidRPr="008A1BE8">
        <w:rPr>
          <w:rFonts w:ascii="Century Gothic" w:hAnsi="Century Gothic"/>
          <w:sz w:val="20"/>
          <w:szCs w:val="20"/>
        </w:rPr>
        <w:t xml:space="preserve"> </w:t>
      </w:r>
      <w:r w:rsidRPr="008A1BE8">
        <w:rPr>
          <w:rFonts w:ascii="Century Gothic" w:hAnsi="Century Gothic"/>
          <w:sz w:val="20"/>
          <w:szCs w:val="20"/>
        </w:rPr>
        <w:t xml:space="preserve">of various new projects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clarifying various technical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quality requirements such as scheduling of inspection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testing activities with client.</w:t>
      </w:r>
    </w:p>
    <w:p w14:paraId="3062FC90" w14:textId="77777777" w:rsidR="001B5981" w:rsidRPr="008A1BE8" w:rsidRDefault="00A03CB2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 xml:space="preserve">Planning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monitoring of preparation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submission of vendor quality requirements </w:t>
      </w:r>
      <w:r w:rsidR="006B6D81" w:rsidRPr="008A1BE8">
        <w:rPr>
          <w:rFonts w:ascii="Century Gothic" w:hAnsi="Century Gothic"/>
          <w:sz w:val="20"/>
          <w:szCs w:val="20"/>
        </w:rPr>
        <w:t xml:space="preserve">documents, obtaining approvals from clients including starting documentation </w:t>
      </w:r>
      <w:r w:rsidR="000720B3" w:rsidRPr="008A1BE8">
        <w:rPr>
          <w:rFonts w:ascii="Century Gothic" w:hAnsi="Century Gothic"/>
          <w:sz w:val="20"/>
          <w:szCs w:val="20"/>
        </w:rPr>
        <w:t>up to</w:t>
      </w:r>
      <w:r w:rsidR="006B6D81" w:rsidRPr="008A1BE8">
        <w:rPr>
          <w:rFonts w:ascii="Century Gothic" w:hAnsi="Century Gothic"/>
          <w:sz w:val="20"/>
          <w:szCs w:val="20"/>
        </w:rPr>
        <w:t xml:space="preserve"> MRB compilation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6B6D81" w:rsidRPr="008A1BE8">
        <w:rPr>
          <w:rFonts w:ascii="Century Gothic" w:hAnsi="Century Gothic"/>
          <w:sz w:val="20"/>
          <w:szCs w:val="20"/>
        </w:rPr>
        <w:t xml:space="preserve"> submission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6B6D81" w:rsidRPr="008A1BE8">
        <w:rPr>
          <w:rFonts w:ascii="Century Gothic" w:hAnsi="Century Gothic"/>
          <w:sz w:val="20"/>
          <w:szCs w:val="20"/>
        </w:rPr>
        <w:t xml:space="preserve"> approvals.</w:t>
      </w:r>
    </w:p>
    <w:p w14:paraId="3062FC91" w14:textId="77777777" w:rsidR="006B6D81" w:rsidRPr="008A1BE8" w:rsidRDefault="00CC5C45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Ensuring y</w:t>
      </w:r>
      <w:r w:rsidR="006B6D81" w:rsidRPr="008A1BE8">
        <w:rPr>
          <w:rFonts w:ascii="Century Gothic" w:hAnsi="Century Gothic"/>
          <w:sz w:val="20"/>
          <w:szCs w:val="20"/>
        </w:rPr>
        <w:t xml:space="preserve">early assessment of Quality Department staffs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6B6D81" w:rsidRPr="008A1BE8">
        <w:rPr>
          <w:rFonts w:ascii="Century Gothic" w:hAnsi="Century Gothic"/>
          <w:sz w:val="20"/>
          <w:szCs w:val="20"/>
        </w:rPr>
        <w:t xml:space="preserve"> identifying training needs.</w:t>
      </w:r>
    </w:p>
    <w:p w14:paraId="3062FC92" w14:textId="77777777" w:rsidR="006B6D81" w:rsidRPr="008A1BE8" w:rsidRDefault="006B6D81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lastRenderedPageBreak/>
        <w:t xml:space="preserve">Identifying the needs for the improvement of department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</w:t>
      </w:r>
      <w:r w:rsidR="006066A7" w:rsidRPr="008A1BE8">
        <w:rPr>
          <w:rFonts w:ascii="Century Gothic" w:hAnsi="Century Gothic"/>
          <w:sz w:val="20"/>
          <w:szCs w:val="20"/>
        </w:rPr>
        <w:t xml:space="preserve">propose </w:t>
      </w:r>
      <w:r w:rsidR="000720B3" w:rsidRPr="008A1BE8">
        <w:rPr>
          <w:rFonts w:ascii="Century Gothic" w:hAnsi="Century Gothic"/>
          <w:sz w:val="20"/>
          <w:szCs w:val="20"/>
        </w:rPr>
        <w:t xml:space="preserve">recommendation at </w:t>
      </w:r>
      <w:r w:rsidR="006066A7" w:rsidRPr="008A1BE8">
        <w:rPr>
          <w:rFonts w:ascii="Century Gothic" w:hAnsi="Century Gothic"/>
          <w:sz w:val="20"/>
          <w:szCs w:val="20"/>
        </w:rPr>
        <w:t>yearly budget</w:t>
      </w:r>
      <w:r w:rsidR="000720B3" w:rsidRPr="008A1BE8">
        <w:rPr>
          <w:rFonts w:ascii="Century Gothic" w:hAnsi="Century Gothic"/>
          <w:sz w:val="20"/>
          <w:szCs w:val="20"/>
        </w:rPr>
        <w:t xml:space="preserve"> allocation meeting</w:t>
      </w:r>
      <w:r w:rsidR="006066A7" w:rsidRPr="008A1BE8">
        <w:rPr>
          <w:rFonts w:ascii="Century Gothic" w:hAnsi="Century Gothic"/>
          <w:sz w:val="20"/>
          <w:szCs w:val="20"/>
        </w:rPr>
        <w:t xml:space="preserve">, </w:t>
      </w:r>
      <w:r w:rsidR="000720B3" w:rsidRPr="008A1BE8">
        <w:rPr>
          <w:rFonts w:ascii="Century Gothic" w:hAnsi="Century Gothic"/>
          <w:sz w:val="20"/>
          <w:szCs w:val="20"/>
        </w:rPr>
        <w:t>utilization plan</w:t>
      </w:r>
      <w:r w:rsidRPr="008A1BE8">
        <w:rPr>
          <w:rFonts w:ascii="Century Gothic" w:hAnsi="Century Gothic"/>
          <w:sz w:val="20"/>
          <w:szCs w:val="20"/>
        </w:rPr>
        <w:t xml:space="preserve"> of </w:t>
      </w:r>
      <w:r w:rsidR="006066A7" w:rsidRPr="008A1BE8">
        <w:rPr>
          <w:rFonts w:ascii="Century Gothic" w:hAnsi="Century Gothic"/>
          <w:sz w:val="20"/>
          <w:szCs w:val="20"/>
        </w:rPr>
        <w:t xml:space="preserve">allocated funds in strengthening department. </w:t>
      </w:r>
    </w:p>
    <w:p w14:paraId="3062FC93" w14:textId="77777777" w:rsidR="001B5981" w:rsidRPr="008A1BE8" w:rsidRDefault="00CC5C45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Monitoring day-</w:t>
      </w:r>
      <w:r w:rsidR="001B5981" w:rsidRPr="008A1BE8">
        <w:rPr>
          <w:rFonts w:ascii="Century Gothic" w:hAnsi="Century Gothic"/>
          <w:sz w:val="20"/>
          <w:szCs w:val="20"/>
        </w:rPr>
        <w:t>to</w:t>
      </w:r>
      <w:r w:rsidRPr="008A1BE8">
        <w:rPr>
          <w:rFonts w:ascii="Century Gothic" w:hAnsi="Century Gothic"/>
          <w:sz w:val="20"/>
          <w:szCs w:val="20"/>
        </w:rPr>
        <w:t>-</w:t>
      </w:r>
      <w:r w:rsidR="001B5981" w:rsidRPr="008A1BE8">
        <w:rPr>
          <w:rFonts w:ascii="Century Gothic" w:hAnsi="Century Gothic"/>
          <w:sz w:val="20"/>
          <w:szCs w:val="20"/>
        </w:rPr>
        <w:t xml:space="preserve">day inspection activities, reporting, organizing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A03CB2" w:rsidRPr="008A1BE8">
        <w:rPr>
          <w:rFonts w:ascii="Century Gothic" w:hAnsi="Century Gothic"/>
          <w:sz w:val="20"/>
          <w:szCs w:val="20"/>
        </w:rPr>
        <w:t xml:space="preserve"> scheduling </w:t>
      </w:r>
      <w:r w:rsidR="001B5981" w:rsidRPr="008A1BE8">
        <w:rPr>
          <w:rFonts w:ascii="Century Gothic" w:hAnsi="Century Gothic"/>
          <w:sz w:val="20"/>
          <w:szCs w:val="20"/>
        </w:rPr>
        <w:t xml:space="preserve">of inspection of various stages </w:t>
      </w:r>
      <w:r w:rsidR="00A03CB2" w:rsidRPr="008A1BE8">
        <w:rPr>
          <w:rFonts w:ascii="Century Gothic" w:hAnsi="Century Gothic"/>
          <w:sz w:val="20"/>
          <w:szCs w:val="20"/>
        </w:rPr>
        <w:t>including vendor inspections.</w:t>
      </w:r>
    </w:p>
    <w:p w14:paraId="3062FC94" w14:textId="77777777" w:rsidR="00A03CB2" w:rsidRPr="008A1BE8" w:rsidRDefault="00A03CB2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Monitoring stage inspections starting from raw material inspection through obtaining IRN from clients.</w:t>
      </w:r>
    </w:p>
    <w:p w14:paraId="3062FC95" w14:textId="77777777" w:rsidR="000720B3" w:rsidRPr="008A1BE8" w:rsidRDefault="00CC5C45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Analysing</w:t>
      </w:r>
      <w:r w:rsidR="000720B3" w:rsidRPr="008A1BE8">
        <w:rPr>
          <w:rFonts w:ascii="Century Gothic" w:hAnsi="Century Gothic"/>
          <w:sz w:val="20"/>
          <w:szCs w:val="20"/>
        </w:rPr>
        <w:t xml:space="preserve">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0720B3" w:rsidRPr="008A1BE8">
        <w:rPr>
          <w:rFonts w:ascii="Century Gothic" w:hAnsi="Century Gothic"/>
          <w:sz w:val="20"/>
          <w:szCs w:val="20"/>
        </w:rPr>
        <w:t xml:space="preserve"> publish</w:t>
      </w:r>
      <w:r w:rsidR="00AD16CC">
        <w:rPr>
          <w:rFonts w:ascii="Century Gothic" w:hAnsi="Century Gothic"/>
          <w:sz w:val="20"/>
          <w:szCs w:val="20"/>
        </w:rPr>
        <w:t>ing various departments’</w:t>
      </w:r>
      <w:r w:rsidR="000720B3" w:rsidRPr="008A1BE8">
        <w:rPr>
          <w:rFonts w:ascii="Century Gothic" w:hAnsi="Century Gothic"/>
          <w:sz w:val="20"/>
          <w:szCs w:val="20"/>
        </w:rPr>
        <w:t xml:space="preserve"> rework statistics in yearly performance report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0720B3" w:rsidRPr="008A1BE8">
        <w:rPr>
          <w:rFonts w:ascii="Century Gothic" w:hAnsi="Century Gothic"/>
          <w:sz w:val="20"/>
          <w:szCs w:val="20"/>
        </w:rPr>
        <w:t xml:space="preserve"> management review meetings.</w:t>
      </w:r>
    </w:p>
    <w:p w14:paraId="3062FC96" w14:textId="77777777" w:rsidR="00A03CB2" w:rsidRPr="008A1BE8" w:rsidRDefault="00A03CB2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 xml:space="preserve">Assuring the compliance of various processes with ISO manuals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procedures.</w:t>
      </w:r>
    </w:p>
    <w:p w14:paraId="3062FC97" w14:textId="77777777" w:rsidR="00773394" w:rsidRPr="008A1BE8" w:rsidRDefault="00773394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Scheduling and performin</w:t>
      </w:r>
      <w:r w:rsidR="00B53743" w:rsidRPr="008A1BE8">
        <w:rPr>
          <w:rFonts w:ascii="Century Gothic" w:hAnsi="Century Gothic"/>
          <w:sz w:val="20"/>
          <w:szCs w:val="20"/>
        </w:rPr>
        <w:t>g Vendor Audit, Internal Audit; h</w:t>
      </w:r>
      <w:r w:rsidRPr="008A1BE8">
        <w:rPr>
          <w:rFonts w:ascii="Century Gothic" w:hAnsi="Century Gothic"/>
          <w:sz w:val="20"/>
          <w:szCs w:val="20"/>
        </w:rPr>
        <w:t xml:space="preserve">andling </w:t>
      </w:r>
      <w:r w:rsidR="00DE59B6" w:rsidRPr="008A1BE8">
        <w:rPr>
          <w:rFonts w:ascii="Century Gothic" w:hAnsi="Century Gothic"/>
          <w:sz w:val="20"/>
          <w:szCs w:val="20"/>
        </w:rPr>
        <w:t>2</w:t>
      </w:r>
      <w:r w:rsidR="00DE59B6" w:rsidRPr="008A1BE8">
        <w:rPr>
          <w:rFonts w:ascii="Century Gothic" w:hAnsi="Century Gothic"/>
          <w:sz w:val="20"/>
          <w:szCs w:val="20"/>
          <w:vertAlign w:val="superscript"/>
        </w:rPr>
        <w:t>nd</w:t>
      </w:r>
      <w:r w:rsidR="00DE59B6" w:rsidRPr="008A1BE8">
        <w:rPr>
          <w:rFonts w:ascii="Century Gothic" w:hAnsi="Century Gothic"/>
          <w:sz w:val="20"/>
          <w:szCs w:val="20"/>
        </w:rPr>
        <w:t xml:space="preserve"> party and 3</w:t>
      </w:r>
      <w:r w:rsidR="00DE59B6" w:rsidRPr="008A1BE8">
        <w:rPr>
          <w:rFonts w:ascii="Century Gothic" w:hAnsi="Century Gothic"/>
          <w:sz w:val="20"/>
          <w:szCs w:val="20"/>
          <w:vertAlign w:val="superscript"/>
        </w:rPr>
        <w:t>rd</w:t>
      </w:r>
      <w:r w:rsidR="00DE59B6" w:rsidRPr="008A1BE8">
        <w:rPr>
          <w:rFonts w:ascii="Century Gothic" w:hAnsi="Century Gothic"/>
          <w:sz w:val="20"/>
          <w:szCs w:val="20"/>
        </w:rPr>
        <w:t xml:space="preserve"> party </w:t>
      </w:r>
      <w:r w:rsidR="00B53743" w:rsidRPr="008A1BE8">
        <w:rPr>
          <w:rFonts w:ascii="Century Gothic" w:hAnsi="Century Gothic"/>
          <w:sz w:val="20"/>
          <w:szCs w:val="20"/>
        </w:rPr>
        <w:t>audit</w:t>
      </w:r>
      <w:r w:rsidR="00DE59B6" w:rsidRPr="008A1BE8">
        <w:rPr>
          <w:rFonts w:ascii="Century Gothic" w:hAnsi="Century Gothic"/>
          <w:sz w:val="20"/>
          <w:szCs w:val="20"/>
        </w:rPr>
        <w:t>.</w:t>
      </w:r>
    </w:p>
    <w:p w14:paraId="3062FC98" w14:textId="77777777" w:rsidR="00B53743" w:rsidRPr="008A1BE8" w:rsidRDefault="00DE59B6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proofErr w:type="spellStart"/>
      <w:r w:rsidRPr="008A1BE8">
        <w:rPr>
          <w:rFonts w:ascii="Century Gothic" w:hAnsi="Century Gothic"/>
          <w:sz w:val="20"/>
          <w:szCs w:val="20"/>
        </w:rPr>
        <w:t>Analyzing</w:t>
      </w:r>
      <w:proofErr w:type="spellEnd"/>
      <w:r w:rsidRPr="008A1BE8">
        <w:rPr>
          <w:rFonts w:ascii="Century Gothic" w:hAnsi="Century Gothic"/>
          <w:sz w:val="20"/>
          <w:szCs w:val="20"/>
        </w:rPr>
        <w:t xml:space="preserve"> various Audit Reports and identifying the grey areas for</w:t>
      </w:r>
      <w:r w:rsidR="00B53743" w:rsidRPr="008A1BE8">
        <w:rPr>
          <w:rFonts w:ascii="Century Gothic" w:hAnsi="Century Gothic"/>
          <w:sz w:val="20"/>
          <w:szCs w:val="20"/>
        </w:rPr>
        <w:t xml:space="preserve"> improvement.</w:t>
      </w:r>
    </w:p>
    <w:p w14:paraId="3062FC99" w14:textId="77777777" w:rsidR="00DE59B6" w:rsidRPr="008A1BE8" w:rsidRDefault="00B53743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Ensuring implementation</w:t>
      </w:r>
      <w:r w:rsidR="00DE59B6" w:rsidRPr="008A1BE8">
        <w:rPr>
          <w:rFonts w:ascii="Century Gothic" w:hAnsi="Century Gothic"/>
          <w:sz w:val="20"/>
          <w:szCs w:val="20"/>
        </w:rPr>
        <w:t xml:space="preserve"> of Management Review Meeting’s output to the system.</w:t>
      </w:r>
    </w:p>
    <w:p w14:paraId="3062FC9A" w14:textId="77777777" w:rsidR="00B47ADE" w:rsidRPr="008A1BE8" w:rsidRDefault="00B47ADE" w:rsidP="00F65713">
      <w:pPr>
        <w:jc w:val="both"/>
        <w:rPr>
          <w:rFonts w:ascii="Century Gothic" w:hAnsi="Century Gothic"/>
          <w:b/>
          <w:sz w:val="20"/>
          <w:szCs w:val="20"/>
        </w:rPr>
      </w:pPr>
    </w:p>
    <w:p w14:paraId="3062FC9B" w14:textId="77777777" w:rsidR="000F7086" w:rsidRPr="008A1BE8" w:rsidRDefault="004B5F00" w:rsidP="00F65713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Nov</w:t>
      </w:r>
      <w:r w:rsidR="00B47ADE" w:rsidRPr="008A1BE8">
        <w:rPr>
          <w:rFonts w:ascii="Century Gothic" w:hAnsi="Century Gothic"/>
          <w:b/>
          <w:sz w:val="20"/>
          <w:szCs w:val="20"/>
        </w:rPr>
        <w:t xml:space="preserve"> 2005 to Nov 2006</w:t>
      </w:r>
      <w:r w:rsidR="00B47ADE" w:rsidRPr="008A1BE8">
        <w:rPr>
          <w:rFonts w:ascii="Century Gothic" w:hAnsi="Century Gothic"/>
          <w:b/>
          <w:sz w:val="20"/>
          <w:szCs w:val="20"/>
        </w:rPr>
        <w:tab/>
      </w:r>
      <w:r w:rsidR="00B47ADE" w:rsidRPr="008A1BE8">
        <w:rPr>
          <w:rFonts w:ascii="Century Gothic" w:hAnsi="Century Gothic"/>
          <w:b/>
          <w:sz w:val="20"/>
          <w:szCs w:val="20"/>
        </w:rPr>
        <w:tab/>
      </w:r>
      <w:r w:rsidR="001718D8">
        <w:rPr>
          <w:rFonts w:ascii="Century Gothic" w:hAnsi="Century Gothic"/>
          <w:b/>
          <w:sz w:val="20"/>
          <w:szCs w:val="20"/>
        </w:rPr>
        <w:t>Siemens AG PG</w:t>
      </w:r>
      <w:r w:rsidR="00B47ADE" w:rsidRPr="008A1BE8">
        <w:rPr>
          <w:rFonts w:ascii="Century Gothic" w:hAnsi="Century Gothic"/>
          <w:b/>
          <w:sz w:val="20"/>
          <w:szCs w:val="20"/>
        </w:rPr>
        <w:t>, QATAR (Qatar Power)</w:t>
      </w:r>
      <w:r w:rsidR="00B47ADE" w:rsidRPr="008A1BE8">
        <w:rPr>
          <w:rFonts w:ascii="Century Gothic" w:hAnsi="Century Gothic"/>
          <w:b/>
          <w:sz w:val="20"/>
          <w:szCs w:val="20"/>
        </w:rPr>
        <w:tab/>
      </w:r>
      <w:r w:rsidR="00B47ADE" w:rsidRPr="008A1BE8">
        <w:rPr>
          <w:rFonts w:ascii="Century Gothic" w:hAnsi="Century Gothic"/>
          <w:b/>
          <w:sz w:val="20"/>
          <w:szCs w:val="20"/>
        </w:rPr>
        <w:tab/>
      </w:r>
      <w:r w:rsidR="00B47ADE" w:rsidRPr="008A1BE8">
        <w:rPr>
          <w:rFonts w:ascii="Century Gothic" w:hAnsi="Century Gothic"/>
          <w:b/>
          <w:sz w:val="20"/>
          <w:szCs w:val="20"/>
        </w:rPr>
        <w:tab/>
      </w:r>
      <w:r w:rsidR="00B47ADE" w:rsidRPr="008A1BE8">
        <w:rPr>
          <w:rFonts w:ascii="Century Gothic" w:hAnsi="Century Gothic"/>
          <w:b/>
          <w:sz w:val="20"/>
          <w:szCs w:val="20"/>
        </w:rPr>
        <w:tab/>
      </w:r>
      <w:r w:rsidR="00B47ADE" w:rsidRPr="008A1BE8">
        <w:rPr>
          <w:rFonts w:ascii="Century Gothic" w:hAnsi="Century Gothic"/>
          <w:b/>
          <w:sz w:val="20"/>
          <w:szCs w:val="20"/>
        </w:rPr>
        <w:tab/>
      </w:r>
      <w:r w:rsidR="00B47ADE" w:rsidRPr="008A1BE8">
        <w:rPr>
          <w:rFonts w:ascii="Century Gothic" w:hAnsi="Century Gothic"/>
          <w:b/>
          <w:sz w:val="20"/>
          <w:szCs w:val="20"/>
        </w:rPr>
        <w:tab/>
      </w:r>
      <w:r w:rsidR="00B47ADE" w:rsidRPr="008A1BE8">
        <w:rPr>
          <w:rFonts w:ascii="Century Gothic" w:hAnsi="Century Gothic"/>
          <w:b/>
          <w:sz w:val="20"/>
          <w:szCs w:val="20"/>
        </w:rPr>
        <w:tab/>
      </w:r>
      <w:r w:rsidR="00816B04">
        <w:rPr>
          <w:rFonts w:ascii="Century Gothic" w:hAnsi="Century Gothic"/>
          <w:b/>
          <w:sz w:val="20"/>
          <w:szCs w:val="20"/>
        </w:rPr>
        <w:tab/>
      </w:r>
      <w:r w:rsidR="00816B04">
        <w:rPr>
          <w:rFonts w:ascii="Century Gothic" w:hAnsi="Century Gothic"/>
          <w:b/>
          <w:sz w:val="20"/>
          <w:szCs w:val="20"/>
        </w:rPr>
        <w:tab/>
      </w:r>
      <w:r w:rsidR="00B47ADE" w:rsidRPr="008A1BE8">
        <w:rPr>
          <w:rFonts w:ascii="Century Gothic" w:hAnsi="Century Gothic"/>
          <w:b/>
          <w:sz w:val="20"/>
          <w:szCs w:val="20"/>
        </w:rPr>
        <w:t xml:space="preserve">as </w:t>
      </w:r>
      <w:r w:rsidR="000F7086" w:rsidRPr="008A1BE8">
        <w:rPr>
          <w:rFonts w:ascii="Century Gothic" w:hAnsi="Century Gothic"/>
          <w:b/>
          <w:sz w:val="20"/>
          <w:szCs w:val="20"/>
        </w:rPr>
        <w:t xml:space="preserve">QA/QC </w:t>
      </w:r>
      <w:r w:rsidR="001718D8">
        <w:rPr>
          <w:rFonts w:ascii="Century Gothic" w:hAnsi="Century Gothic"/>
          <w:b/>
          <w:sz w:val="20"/>
          <w:szCs w:val="20"/>
        </w:rPr>
        <w:t>Manager</w:t>
      </w:r>
    </w:p>
    <w:p w14:paraId="3062FC9C" w14:textId="77777777" w:rsidR="00B47ADE" w:rsidRPr="008A1BE8" w:rsidRDefault="00B47ADE" w:rsidP="00F65713">
      <w:pPr>
        <w:pStyle w:val="BodyTextIndent"/>
        <w:ind w:left="0" w:firstLine="0"/>
        <w:jc w:val="both"/>
        <w:rPr>
          <w:rFonts w:ascii="Century Gothic" w:hAnsi="Century Gothic"/>
          <w:sz w:val="20"/>
          <w:szCs w:val="20"/>
        </w:rPr>
      </w:pPr>
    </w:p>
    <w:p w14:paraId="3062FC9D" w14:textId="77777777" w:rsidR="009A5CA1" w:rsidRPr="008A1BE8" w:rsidRDefault="009A5CA1" w:rsidP="007215A7">
      <w:pPr>
        <w:pStyle w:val="BodyTextIndent"/>
        <w:ind w:left="1440" w:hanging="1440"/>
        <w:jc w:val="both"/>
        <w:rPr>
          <w:rFonts w:ascii="Century Gothic" w:hAnsi="Century Gothic"/>
          <w:i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Project:</w:t>
      </w:r>
      <w:r w:rsidRPr="008A1BE8">
        <w:rPr>
          <w:rFonts w:ascii="Century Gothic" w:hAnsi="Century Gothic"/>
          <w:b/>
          <w:sz w:val="20"/>
          <w:szCs w:val="20"/>
        </w:rPr>
        <w:tab/>
        <w:t>Independent Water &amp; Power Project at RAS LAFFAN-B, QATAR</w:t>
      </w:r>
      <w:r w:rsidR="007215A7" w:rsidRPr="008A1BE8">
        <w:rPr>
          <w:rFonts w:ascii="Century Gothic" w:hAnsi="Century Gothic"/>
          <w:sz w:val="20"/>
          <w:szCs w:val="20"/>
        </w:rPr>
        <w:t xml:space="preserve">, </w:t>
      </w:r>
      <w:r w:rsidR="007215A7" w:rsidRPr="008A1BE8">
        <w:rPr>
          <w:rFonts w:ascii="Century Gothic" w:hAnsi="Century Gothic"/>
          <w:i/>
          <w:sz w:val="20"/>
          <w:szCs w:val="20"/>
        </w:rPr>
        <w:t>containing piping from 0.5” to 18</w:t>
      </w:r>
      <w:r w:rsidR="00965863" w:rsidRPr="008A1BE8">
        <w:rPr>
          <w:rFonts w:ascii="Century Gothic" w:hAnsi="Century Gothic"/>
          <w:i/>
          <w:sz w:val="20"/>
          <w:szCs w:val="20"/>
        </w:rPr>
        <w:t xml:space="preserve">”diameters </w:t>
      </w:r>
      <w:r w:rsidR="007215A7" w:rsidRPr="008A1BE8">
        <w:rPr>
          <w:rFonts w:ascii="Century Gothic" w:hAnsi="Century Gothic"/>
          <w:i/>
          <w:sz w:val="20"/>
          <w:szCs w:val="20"/>
        </w:rPr>
        <w:t>followed by ASME B 31.1</w:t>
      </w:r>
      <w:r w:rsidR="00965863" w:rsidRPr="008A1BE8">
        <w:rPr>
          <w:rFonts w:ascii="Century Gothic" w:hAnsi="Century Gothic"/>
          <w:i/>
          <w:sz w:val="20"/>
          <w:szCs w:val="20"/>
        </w:rPr>
        <w:t>, Section</w:t>
      </w:r>
      <w:r w:rsidR="007215A7" w:rsidRPr="008A1BE8">
        <w:rPr>
          <w:rFonts w:ascii="Century Gothic" w:hAnsi="Century Gothic"/>
          <w:i/>
          <w:sz w:val="20"/>
          <w:szCs w:val="20"/>
        </w:rPr>
        <w:t xml:space="preserve"> IX &amp; Installation of 3 </w:t>
      </w:r>
      <w:proofErr w:type="spellStart"/>
      <w:r w:rsidR="007215A7" w:rsidRPr="008A1BE8">
        <w:rPr>
          <w:rFonts w:ascii="Century Gothic" w:hAnsi="Century Gothic"/>
          <w:i/>
          <w:sz w:val="20"/>
          <w:szCs w:val="20"/>
        </w:rPr>
        <w:t>nos</w:t>
      </w:r>
      <w:proofErr w:type="spellEnd"/>
      <w:r w:rsidR="007215A7" w:rsidRPr="008A1BE8">
        <w:rPr>
          <w:rFonts w:ascii="Century Gothic" w:hAnsi="Century Gothic"/>
          <w:i/>
          <w:sz w:val="20"/>
          <w:szCs w:val="20"/>
        </w:rPr>
        <w:t xml:space="preserve"> GAS Turbo Generator 210MW x 3 &amp; STEAM Turbo</w:t>
      </w:r>
    </w:p>
    <w:p w14:paraId="3062FC9E" w14:textId="77777777" w:rsidR="009A5CA1" w:rsidRPr="008A1BE8" w:rsidRDefault="009A5CA1" w:rsidP="00F65713">
      <w:pPr>
        <w:pStyle w:val="BodyTextIndent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Role</w:t>
      </w:r>
      <w:r w:rsidRPr="008A1BE8">
        <w:rPr>
          <w:rFonts w:ascii="Century Gothic" w:hAnsi="Century Gothic"/>
          <w:sz w:val="20"/>
          <w:szCs w:val="20"/>
        </w:rPr>
        <w:tab/>
      </w:r>
      <w:r w:rsidRPr="008A1BE8">
        <w:rPr>
          <w:rFonts w:ascii="Century Gothic" w:hAnsi="Century Gothic"/>
          <w:sz w:val="20"/>
          <w:szCs w:val="20"/>
        </w:rPr>
        <w:tab/>
        <w:t>QA/QC Head for Plant Piping</w:t>
      </w:r>
    </w:p>
    <w:p w14:paraId="3062FC9F" w14:textId="77777777" w:rsidR="00965863" w:rsidRPr="008A1BE8" w:rsidRDefault="00965863" w:rsidP="00F65713">
      <w:pPr>
        <w:pStyle w:val="BodyTextIndent"/>
        <w:ind w:left="0" w:firstLine="0"/>
        <w:jc w:val="both"/>
        <w:rPr>
          <w:rFonts w:ascii="Century Gothic" w:hAnsi="Century Gothic"/>
          <w:b/>
          <w:sz w:val="20"/>
          <w:szCs w:val="20"/>
        </w:rPr>
      </w:pPr>
    </w:p>
    <w:p w14:paraId="3062FCA0" w14:textId="77777777" w:rsidR="00B47ADE" w:rsidRPr="008A1BE8" w:rsidRDefault="00B47ADE" w:rsidP="00F65713">
      <w:pPr>
        <w:pStyle w:val="BodyTextIndent"/>
        <w:ind w:left="0" w:firstLine="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Key Deliverables:</w:t>
      </w:r>
    </w:p>
    <w:p w14:paraId="3062FCA1" w14:textId="77777777" w:rsidR="000F7086" w:rsidRPr="008A1BE8" w:rsidRDefault="00E553CB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Ensured p</w:t>
      </w:r>
      <w:r w:rsidR="000F7086" w:rsidRPr="008A1BE8">
        <w:rPr>
          <w:rFonts w:ascii="Century Gothic" w:hAnsi="Century Gothic"/>
          <w:sz w:val="20"/>
          <w:szCs w:val="20"/>
        </w:rPr>
        <w:t xml:space="preserve">reparation of </w:t>
      </w:r>
      <w:r w:rsidRPr="008A1BE8">
        <w:rPr>
          <w:rFonts w:ascii="Century Gothic" w:hAnsi="Century Gothic"/>
          <w:sz w:val="20"/>
          <w:szCs w:val="20"/>
        </w:rPr>
        <w:t>Record’s for Material Approval</w:t>
      </w:r>
      <w:r w:rsidR="00CD6CDE" w:rsidRPr="008A1BE8">
        <w:rPr>
          <w:rFonts w:ascii="Century Gothic" w:hAnsi="Century Gothic"/>
          <w:sz w:val="20"/>
          <w:szCs w:val="20"/>
        </w:rPr>
        <w:t>; p</w:t>
      </w:r>
      <w:r w:rsidRPr="008A1BE8">
        <w:rPr>
          <w:rFonts w:ascii="Century Gothic" w:hAnsi="Century Gothic"/>
          <w:sz w:val="20"/>
          <w:szCs w:val="20"/>
        </w:rPr>
        <w:t xml:space="preserve">repared ISO audit’s </w:t>
      </w:r>
      <w:r w:rsidR="00CD6CDE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quality control plans / procedures; checked Weld Maps’ preparation.</w:t>
      </w:r>
    </w:p>
    <w:p w14:paraId="3062FCA2" w14:textId="77777777" w:rsidR="000F7086" w:rsidRPr="008A1BE8" w:rsidRDefault="00E553CB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Performed i</w:t>
      </w:r>
      <w:r w:rsidR="000F7086" w:rsidRPr="008A1BE8">
        <w:rPr>
          <w:rFonts w:ascii="Century Gothic" w:hAnsi="Century Gothic"/>
          <w:sz w:val="20"/>
          <w:szCs w:val="20"/>
        </w:rPr>
        <w:t xml:space="preserve">nspection of components of </w:t>
      </w:r>
      <w:r w:rsidR="00536F33" w:rsidRPr="008A1BE8">
        <w:rPr>
          <w:rFonts w:ascii="Century Gothic" w:hAnsi="Century Gothic"/>
          <w:sz w:val="20"/>
          <w:szCs w:val="20"/>
        </w:rPr>
        <w:t>compressor</w:t>
      </w:r>
      <w:r w:rsidRPr="008A1BE8">
        <w:rPr>
          <w:rFonts w:ascii="Century Gothic" w:hAnsi="Century Gothic"/>
          <w:sz w:val="20"/>
          <w:szCs w:val="20"/>
        </w:rPr>
        <w:t xml:space="preserve">, </w:t>
      </w:r>
      <w:r w:rsidR="000F7086" w:rsidRPr="008A1BE8">
        <w:rPr>
          <w:rFonts w:ascii="Century Gothic" w:hAnsi="Century Gothic"/>
          <w:sz w:val="20"/>
          <w:szCs w:val="20"/>
        </w:rPr>
        <w:t>turbine &amp; generator at preassembly &amp; assembly stages.</w:t>
      </w:r>
    </w:p>
    <w:p w14:paraId="3062FCA3" w14:textId="77777777" w:rsidR="000F7086" w:rsidRPr="008A1BE8" w:rsidRDefault="00E553CB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Monitored</w:t>
      </w:r>
      <w:r w:rsidR="000F7086" w:rsidRPr="008A1BE8">
        <w:rPr>
          <w:rFonts w:ascii="Century Gothic" w:hAnsi="Century Gothic"/>
          <w:sz w:val="20"/>
          <w:szCs w:val="20"/>
        </w:rPr>
        <w:t xml:space="preserve"> site activities as per appr</w:t>
      </w:r>
      <w:r w:rsidRPr="008A1BE8">
        <w:rPr>
          <w:rFonts w:ascii="Century Gothic" w:hAnsi="Century Gothic"/>
          <w:sz w:val="20"/>
          <w:szCs w:val="20"/>
        </w:rPr>
        <w:t>oved Quality Control Plan (QCP); maintained</w:t>
      </w:r>
      <w:r w:rsidR="00A03CB2" w:rsidRPr="008A1BE8">
        <w:rPr>
          <w:rFonts w:ascii="Century Gothic" w:hAnsi="Century Gothic"/>
          <w:sz w:val="20"/>
          <w:szCs w:val="20"/>
        </w:rPr>
        <w:t xml:space="preserve"> documentation of </w:t>
      </w:r>
      <w:r w:rsidR="000F7086" w:rsidRPr="008A1BE8">
        <w:rPr>
          <w:rFonts w:ascii="Century Gothic" w:hAnsi="Century Gothic"/>
          <w:sz w:val="20"/>
          <w:szCs w:val="20"/>
        </w:rPr>
        <w:t>activities as per QCP.</w:t>
      </w:r>
    </w:p>
    <w:p w14:paraId="3062FCA4" w14:textId="77777777" w:rsidR="000F7086" w:rsidRPr="008A1BE8" w:rsidRDefault="000F7086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Co-ordi</w:t>
      </w:r>
      <w:r w:rsidR="00E553CB" w:rsidRPr="008A1BE8">
        <w:rPr>
          <w:rFonts w:ascii="Century Gothic" w:hAnsi="Century Gothic"/>
          <w:sz w:val="20"/>
          <w:szCs w:val="20"/>
        </w:rPr>
        <w:t xml:space="preserve">nated </w:t>
      </w:r>
      <w:r w:rsidRPr="008A1BE8">
        <w:rPr>
          <w:rFonts w:ascii="Century Gothic" w:hAnsi="Century Gothic"/>
          <w:sz w:val="20"/>
          <w:szCs w:val="20"/>
        </w:rPr>
        <w:t>work schedule for NDT subcontractors to meet the specific NDT requirement of job.</w:t>
      </w:r>
    </w:p>
    <w:p w14:paraId="3062FCA5" w14:textId="77777777" w:rsidR="000F7086" w:rsidRPr="008A1BE8" w:rsidRDefault="00E553CB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Ensured interpretation &amp;</w:t>
      </w:r>
      <w:r w:rsidR="000F7086" w:rsidRPr="008A1BE8">
        <w:rPr>
          <w:rFonts w:ascii="Century Gothic" w:hAnsi="Century Gothic"/>
          <w:sz w:val="20"/>
          <w:szCs w:val="20"/>
        </w:rPr>
        <w:t xml:space="preserve"> evaluation </w:t>
      </w:r>
      <w:r w:rsidRPr="008A1BE8">
        <w:rPr>
          <w:rFonts w:ascii="Century Gothic" w:hAnsi="Century Gothic"/>
          <w:sz w:val="20"/>
          <w:szCs w:val="20"/>
        </w:rPr>
        <w:t>of NDT</w:t>
      </w:r>
      <w:r w:rsidR="000F7086" w:rsidRPr="008A1BE8">
        <w:rPr>
          <w:rFonts w:ascii="Century Gothic" w:hAnsi="Century Gothic"/>
          <w:sz w:val="20"/>
          <w:szCs w:val="20"/>
        </w:rPr>
        <w:t xml:space="preserve"> results. </w:t>
      </w:r>
    </w:p>
    <w:p w14:paraId="3062FCA6" w14:textId="77777777" w:rsidR="000F7086" w:rsidRPr="008A1BE8" w:rsidRDefault="00E553CB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Controlled c</w:t>
      </w:r>
      <w:r w:rsidR="000F7086" w:rsidRPr="008A1BE8">
        <w:rPr>
          <w:rFonts w:ascii="Century Gothic" w:hAnsi="Century Gothic"/>
          <w:sz w:val="20"/>
          <w:szCs w:val="20"/>
        </w:rPr>
        <w:t xml:space="preserve">alibration activities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0F7086" w:rsidRPr="008A1BE8">
        <w:rPr>
          <w:rFonts w:ascii="Century Gothic" w:hAnsi="Century Gothic"/>
          <w:sz w:val="20"/>
          <w:szCs w:val="20"/>
        </w:rPr>
        <w:t xml:space="preserve"> </w:t>
      </w:r>
      <w:r w:rsidR="00CD6CDE" w:rsidRPr="008A1BE8">
        <w:rPr>
          <w:rFonts w:ascii="Century Gothic" w:hAnsi="Century Gothic"/>
          <w:sz w:val="20"/>
          <w:szCs w:val="20"/>
        </w:rPr>
        <w:t>records</w:t>
      </w:r>
      <w:r w:rsidRPr="008A1BE8">
        <w:rPr>
          <w:rFonts w:ascii="Century Gothic" w:hAnsi="Century Gothic"/>
          <w:sz w:val="20"/>
          <w:szCs w:val="20"/>
        </w:rPr>
        <w:t xml:space="preserve"> </w:t>
      </w:r>
      <w:r w:rsidR="000F7086" w:rsidRPr="008A1BE8">
        <w:rPr>
          <w:rFonts w:ascii="Century Gothic" w:hAnsi="Century Gothic"/>
          <w:sz w:val="20"/>
          <w:szCs w:val="20"/>
        </w:rPr>
        <w:t xml:space="preserve">for Testing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0F7086" w:rsidRPr="008A1BE8">
        <w:rPr>
          <w:rFonts w:ascii="Century Gothic" w:hAnsi="Century Gothic"/>
          <w:sz w:val="20"/>
          <w:szCs w:val="20"/>
        </w:rPr>
        <w:t xml:space="preserve"> Measuring equipment’s</w:t>
      </w:r>
      <w:r w:rsidR="00CD6CDE" w:rsidRPr="008A1BE8">
        <w:rPr>
          <w:rFonts w:ascii="Century Gothic" w:hAnsi="Century Gothic"/>
          <w:sz w:val="20"/>
          <w:szCs w:val="20"/>
        </w:rPr>
        <w:t xml:space="preserve"> as well as m</w:t>
      </w:r>
      <w:r w:rsidR="000F7086" w:rsidRPr="008A1BE8">
        <w:rPr>
          <w:rFonts w:ascii="Century Gothic" w:hAnsi="Century Gothic"/>
          <w:sz w:val="20"/>
          <w:szCs w:val="20"/>
        </w:rPr>
        <w:t>aintain</w:t>
      </w:r>
      <w:r w:rsidR="00CD6CDE" w:rsidRPr="008A1BE8">
        <w:rPr>
          <w:rFonts w:ascii="Century Gothic" w:hAnsi="Century Gothic"/>
          <w:sz w:val="20"/>
          <w:szCs w:val="20"/>
        </w:rPr>
        <w:t>ed</w:t>
      </w:r>
      <w:r w:rsidR="000F7086" w:rsidRPr="008A1BE8">
        <w:rPr>
          <w:rFonts w:ascii="Century Gothic" w:hAnsi="Century Gothic"/>
          <w:sz w:val="20"/>
          <w:szCs w:val="20"/>
        </w:rPr>
        <w:t xml:space="preserve"> records of testing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0F7086" w:rsidRPr="008A1BE8">
        <w:rPr>
          <w:rFonts w:ascii="Century Gothic" w:hAnsi="Century Gothic"/>
          <w:sz w:val="20"/>
          <w:szCs w:val="20"/>
        </w:rPr>
        <w:t xml:space="preserve"> measuring </w:t>
      </w:r>
      <w:proofErr w:type="spellStart"/>
      <w:r w:rsidR="000F7086" w:rsidRPr="008A1BE8">
        <w:rPr>
          <w:rFonts w:ascii="Century Gothic" w:hAnsi="Century Gothic"/>
          <w:sz w:val="20"/>
          <w:szCs w:val="20"/>
        </w:rPr>
        <w:t>equipments</w:t>
      </w:r>
      <w:proofErr w:type="spellEnd"/>
      <w:r w:rsidR="000F7086" w:rsidRPr="008A1BE8">
        <w:rPr>
          <w:rFonts w:ascii="Century Gothic" w:hAnsi="Century Gothic"/>
          <w:sz w:val="20"/>
          <w:szCs w:val="20"/>
        </w:rPr>
        <w:t>.</w:t>
      </w:r>
    </w:p>
    <w:p w14:paraId="3062FCA7" w14:textId="77777777" w:rsidR="000F7086" w:rsidRPr="008A1BE8" w:rsidRDefault="000F7086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Monitor</w:t>
      </w:r>
      <w:r w:rsidR="00CD6CDE" w:rsidRPr="008A1BE8">
        <w:rPr>
          <w:rFonts w:ascii="Century Gothic" w:hAnsi="Century Gothic"/>
          <w:sz w:val="20"/>
          <w:szCs w:val="20"/>
        </w:rPr>
        <w:t>ed</w:t>
      </w:r>
      <w:r w:rsidRPr="008A1BE8">
        <w:rPr>
          <w:rFonts w:ascii="Century Gothic" w:hAnsi="Century Gothic"/>
          <w:sz w:val="20"/>
          <w:szCs w:val="20"/>
        </w:rPr>
        <w:t xml:space="preserve">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maintain</w:t>
      </w:r>
      <w:r w:rsidR="00CD6CDE" w:rsidRPr="008A1BE8">
        <w:rPr>
          <w:rFonts w:ascii="Century Gothic" w:hAnsi="Century Gothic"/>
          <w:sz w:val="20"/>
          <w:szCs w:val="20"/>
        </w:rPr>
        <w:t>ed</w:t>
      </w:r>
      <w:r w:rsidRPr="008A1BE8">
        <w:rPr>
          <w:rFonts w:ascii="Century Gothic" w:hAnsi="Century Gothic"/>
          <w:sz w:val="20"/>
          <w:szCs w:val="20"/>
        </w:rPr>
        <w:t xml:space="preserve"> proper documentation system throughout the project period.</w:t>
      </w:r>
    </w:p>
    <w:p w14:paraId="3062FCA8" w14:textId="77777777" w:rsidR="000F7086" w:rsidRPr="008A1BE8" w:rsidRDefault="00CD6CDE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Handled</w:t>
      </w:r>
      <w:r w:rsidR="000F7086" w:rsidRPr="008A1BE8">
        <w:rPr>
          <w:rFonts w:ascii="Century Gothic" w:hAnsi="Century Gothic"/>
          <w:sz w:val="20"/>
          <w:szCs w:val="20"/>
        </w:rPr>
        <w:t xml:space="preserve"> PWHT requirements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activities at site; ensured inspection control</w:t>
      </w:r>
      <w:r w:rsidR="000F7086" w:rsidRPr="008A1BE8">
        <w:rPr>
          <w:rFonts w:ascii="Century Gothic" w:hAnsi="Century Gothic"/>
          <w:sz w:val="20"/>
          <w:szCs w:val="20"/>
        </w:rPr>
        <w:t xml:space="preserve"> on </w:t>
      </w:r>
      <w:r w:rsidRPr="008A1BE8">
        <w:rPr>
          <w:rFonts w:ascii="Century Gothic" w:hAnsi="Century Gothic"/>
          <w:sz w:val="20"/>
          <w:szCs w:val="20"/>
        </w:rPr>
        <w:t xml:space="preserve">structural steel installations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0F7086" w:rsidRPr="008A1BE8">
        <w:rPr>
          <w:rFonts w:ascii="Century Gothic" w:hAnsi="Century Gothic"/>
          <w:sz w:val="20"/>
          <w:szCs w:val="20"/>
        </w:rPr>
        <w:t xml:space="preserve"> piping erection activities.</w:t>
      </w:r>
    </w:p>
    <w:p w14:paraId="3062FCA9" w14:textId="77777777" w:rsidR="00607917" w:rsidRPr="008A1BE8" w:rsidRDefault="000F7086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Maintain</w:t>
      </w:r>
      <w:r w:rsidR="00CD6CDE" w:rsidRPr="008A1BE8">
        <w:rPr>
          <w:rFonts w:ascii="Century Gothic" w:hAnsi="Century Gothic"/>
          <w:sz w:val="20"/>
          <w:szCs w:val="20"/>
        </w:rPr>
        <w:t>ed</w:t>
      </w:r>
      <w:r w:rsidRPr="008A1BE8">
        <w:rPr>
          <w:rFonts w:ascii="Century Gothic" w:hAnsi="Century Gothic"/>
          <w:sz w:val="20"/>
          <w:szCs w:val="20"/>
        </w:rPr>
        <w:t xml:space="preserve">, </w:t>
      </w:r>
      <w:r w:rsidR="00CD6CDE" w:rsidRPr="008A1BE8">
        <w:rPr>
          <w:rFonts w:ascii="Century Gothic" w:hAnsi="Century Gothic"/>
          <w:sz w:val="20"/>
          <w:szCs w:val="20"/>
        </w:rPr>
        <w:t xml:space="preserve">issued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control</w:t>
      </w:r>
      <w:r w:rsidR="00CD6CDE" w:rsidRPr="008A1BE8">
        <w:rPr>
          <w:rFonts w:ascii="Century Gothic" w:hAnsi="Century Gothic"/>
          <w:sz w:val="20"/>
          <w:szCs w:val="20"/>
        </w:rPr>
        <w:t>led</w:t>
      </w:r>
      <w:r w:rsidR="00607917" w:rsidRPr="008A1BE8">
        <w:rPr>
          <w:rFonts w:ascii="Century Gothic" w:hAnsi="Century Gothic"/>
          <w:sz w:val="20"/>
          <w:szCs w:val="20"/>
        </w:rPr>
        <w:t xml:space="preserve"> NCR records.</w:t>
      </w:r>
    </w:p>
    <w:p w14:paraId="3062FCAA" w14:textId="77777777" w:rsidR="000F7086" w:rsidRPr="008A1BE8" w:rsidRDefault="00607917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Co-ordinated with clients to carry out testing activities; p</w:t>
      </w:r>
      <w:r w:rsidR="00CD6CDE" w:rsidRPr="008A1BE8">
        <w:rPr>
          <w:rFonts w:ascii="Century Gothic" w:hAnsi="Century Gothic"/>
          <w:sz w:val="20"/>
          <w:szCs w:val="20"/>
        </w:rPr>
        <w:t>lanned</w:t>
      </w:r>
      <w:r w:rsidR="000F7086" w:rsidRPr="008A1BE8">
        <w:rPr>
          <w:rFonts w:ascii="Century Gothic" w:hAnsi="Century Gothic"/>
          <w:sz w:val="20"/>
          <w:szCs w:val="20"/>
        </w:rPr>
        <w:t xml:space="preserve">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CD6CDE" w:rsidRPr="008A1BE8">
        <w:rPr>
          <w:rFonts w:ascii="Century Gothic" w:hAnsi="Century Gothic"/>
          <w:sz w:val="20"/>
          <w:szCs w:val="20"/>
        </w:rPr>
        <w:t xml:space="preserve"> prepared testing </w:t>
      </w:r>
      <w:r w:rsidR="000F7086" w:rsidRPr="008A1BE8">
        <w:rPr>
          <w:rFonts w:ascii="Century Gothic" w:hAnsi="Century Gothic"/>
          <w:sz w:val="20"/>
          <w:szCs w:val="20"/>
        </w:rPr>
        <w:t xml:space="preserve">loops, testing schedules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CD6CDE" w:rsidRPr="008A1BE8">
        <w:rPr>
          <w:rFonts w:ascii="Century Gothic" w:hAnsi="Century Gothic"/>
          <w:sz w:val="20"/>
          <w:szCs w:val="20"/>
        </w:rPr>
        <w:t xml:space="preserve"> testing </w:t>
      </w:r>
      <w:r w:rsidR="000F7086" w:rsidRPr="008A1BE8">
        <w:rPr>
          <w:rFonts w:ascii="Century Gothic" w:hAnsi="Century Gothic"/>
          <w:sz w:val="20"/>
          <w:szCs w:val="20"/>
        </w:rPr>
        <w:t>packages.</w:t>
      </w:r>
    </w:p>
    <w:p w14:paraId="3062FCAB" w14:textId="77777777" w:rsidR="000F7086" w:rsidRPr="008A1BE8" w:rsidRDefault="00CD6CDE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 xml:space="preserve">Controlled </w:t>
      </w:r>
      <w:r w:rsidR="000F7086" w:rsidRPr="008A1BE8">
        <w:rPr>
          <w:rFonts w:ascii="Century Gothic" w:hAnsi="Century Gothic"/>
          <w:sz w:val="20"/>
          <w:szCs w:val="20"/>
        </w:rPr>
        <w:t xml:space="preserve">discrepancies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0F7086" w:rsidRPr="008A1BE8">
        <w:rPr>
          <w:rFonts w:ascii="Century Gothic" w:hAnsi="Century Gothic"/>
          <w:sz w:val="20"/>
          <w:szCs w:val="20"/>
        </w:rPr>
        <w:t xml:space="preserve"> observations noticed at site during material receiving, </w:t>
      </w:r>
      <w:r w:rsidRPr="008A1BE8">
        <w:rPr>
          <w:rFonts w:ascii="Century Gothic" w:hAnsi="Century Gothic"/>
          <w:sz w:val="20"/>
          <w:szCs w:val="20"/>
        </w:rPr>
        <w:t>pre-fabrication &amp; erection</w:t>
      </w:r>
      <w:r w:rsidR="000F7086" w:rsidRPr="008A1BE8">
        <w:rPr>
          <w:rFonts w:ascii="Century Gothic" w:hAnsi="Century Gothic"/>
          <w:sz w:val="20"/>
          <w:szCs w:val="20"/>
        </w:rPr>
        <w:t>.</w:t>
      </w:r>
    </w:p>
    <w:p w14:paraId="3062FCAC" w14:textId="77777777" w:rsidR="00965863" w:rsidRPr="008A1BE8" w:rsidRDefault="00965863" w:rsidP="00F65713">
      <w:pPr>
        <w:jc w:val="both"/>
        <w:rPr>
          <w:rFonts w:ascii="Century Gothic" w:hAnsi="Century Gothic"/>
          <w:b/>
          <w:sz w:val="20"/>
          <w:szCs w:val="20"/>
        </w:rPr>
      </w:pPr>
    </w:p>
    <w:p w14:paraId="3062FCAD" w14:textId="77777777" w:rsidR="00965863" w:rsidRPr="008A1BE8" w:rsidRDefault="00965863" w:rsidP="00965863">
      <w:pPr>
        <w:ind w:left="2880" w:hanging="288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Dec 2004 to Nov 2005</w:t>
      </w:r>
      <w:r w:rsidRPr="008A1BE8">
        <w:rPr>
          <w:rFonts w:ascii="Century Gothic" w:hAnsi="Century Gothic"/>
          <w:b/>
          <w:sz w:val="20"/>
          <w:szCs w:val="20"/>
        </w:rPr>
        <w:tab/>
      </w:r>
      <w:proofErr w:type="spellStart"/>
      <w:r w:rsidR="00DC53B5" w:rsidRPr="008A1BE8">
        <w:rPr>
          <w:rFonts w:ascii="Century Gothic" w:hAnsi="Century Gothic"/>
          <w:b/>
          <w:sz w:val="20"/>
          <w:szCs w:val="20"/>
        </w:rPr>
        <w:t>Lahoud</w:t>
      </w:r>
      <w:proofErr w:type="spellEnd"/>
      <w:r w:rsidR="00DC53B5" w:rsidRPr="008A1BE8">
        <w:rPr>
          <w:rFonts w:ascii="Century Gothic" w:hAnsi="Century Gothic"/>
          <w:b/>
          <w:sz w:val="20"/>
          <w:szCs w:val="20"/>
        </w:rPr>
        <w:t xml:space="preserve"> Engineering Co. Ltd., Dubai, UAE</w:t>
      </w:r>
      <w:r w:rsidRPr="008A1BE8">
        <w:rPr>
          <w:rFonts w:ascii="Century Gothic" w:hAnsi="Century Gothic"/>
          <w:b/>
          <w:sz w:val="20"/>
          <w:szCs w:val="20"/>
        </w:rPr>
        <w:t xml:space="preserve"> </w:t>
      </w:r>
      <w:r w:rsidRPr="008A1BE8">
        <w:rPr>
          <w:rFonts w:ascii="Century Gothic" w:hAnsi="Century Gothic"/>
          <w:i/>
          <w:sz w:val="20"/>
          <w:szCs w:val="20"/>
        </w:rPr>
        <w:t xml:space="preserve">- </w:t>
      </w:r>
      <w:proofErr w:type="spellStart"/>
      <w:r w:rsidR="002E4971" w:rsidRPr="008A1BE8">
        <w:rPr>
          <w:rFonts w:ascii="Century Gothic" w:hAnsi="Century Gothic"/>
          <w:i/>
          <w:sz w:val="20"/>
          <w:szCs w:val="20"/>
        </w:rPr>
        <w:t>Rumaitha</w:t>
      </w:r>
      <w:proofErr w:type="spellEnd"/>
      <w:r w:rsidR="002E4971" w:rsidRPr="008A1BE8">
        <w:rPr>
          <w:rFonts w:ascii="Century Gothic" w:hAnsi="Century Gothic"/>
          <w:i/>
          <w:sz w:val="20"/>
          <w:szCs w:val="20"/>
        </w:rPr>
        <w:t xml:space="preserve"> </w:t>
      </w:r>
      <w:r w:rsidR="000B70F6" w:rsidRPr="008A1BE8">
        <w:rPr>
          <w:rFonts w:ascii="Century Gothic" w:hAnsi="Century Gothic"/>
          <w:i/>
          <w:sz w:val="20"/>
          <w:szCs w:val="20"/>
        </w:rPr>
        <w:t>NEB</w:t>
      </w:r>
      <w:r w:rsidRPr="008A1BE8">
        <w:rPr>
          <w:rFonts w:ascii="Century Gothic" w:hAnsi="Century Gothic"/>
          <w:i/>
          <w:sz w:val="20"/>
          <w:szCs w:val="20"/>
        </w:rPr>
        <w:t xml:space="preserve"> phase 1 development facilities</w:t>
      </w:r>
      <w:r w:rsidR="000B70F6" w:rsidRPr="008A1BE8">
        <w:rPr>
          <w:rFonts w:ascii="Century Gothic" w:hAnsi="Century Gothic"/>
          <w:i/>
          <w:sz w:val="20"/>
          <w:szCs w:val="20"/>
        </w:rPr>
        <w:t xml:space="preserve"> (</w:t>
      </w:r>
      <w:r w:rsidRPr="008A1BE8">
        <w:rPr>
          <w:rFonts w:ascii="Century Gothic" w:hAnsi="Century Gothic"/>
          <w:i/>
          <w:sz w:val="20"/>
          <w:szCs w:val="20"/>
        </w:rPr>
        <w:t>Oil &amp; Gas sector</w:t>
      </w:r>
      <w:r w:rsidR="000B70F6" w:rsidRPr="008A1BE8">
        <w:rPr>
          <w:rFonts w:ascii="Century Gothic" w:hAnsi="Century Gothic"/>
          <w:i/>
          <w:sz w:val="20"/>
          <w:szCs w:val="20"/>
        </w:rPr>
        <w:t>)</w:t>
      </w:r>
      <w:r w:rsidRPr="008A1BE8">
        <w:rPr>
          <w:rFonts w:ascii="Century Gothic" w:hAnsi="Century Gothic"/>
          <w:i/>
          <w:sz w:val="20"/>
          <w:szCs w:val="20"/>
        </w:rPr>
        <w:t xml:space="preserve"> </w:t>
      </w:r>
      <w:r w:rsidRPr="008A1BE8">
        <w:rPr>
          <w:rFonts w:ascii="Century Gothic" w:hAnsi="Century Gothic"/>
          <w:b/>
          <w:sz w:val="20"/>
          <w:szCs w:val="20"/>
        </w:rPr>
        <w:t>as QA/QC Engineer</w:t>
      </w:r>
    </w:p>
    <w:p w14:paraId="3062FCAE" w14:textId="77777777" w:rsidR="00DC53B5" w:rsidRPr="008A1BE8" w:rsidRDefault="00DC53B5" w:rsidP="00F65713">
      <w:pPr>
        <w:jc w:val="both"/>
        <w:rPr>
          <w:rFonts w:ascii="Century Gothic" w:hAnsi="Century Gothic"/>
          <w:b/>
          <w:sz w:val="20"/>
          <w:szCs w:val="20"/>
        </w:rPr>
      </w:pPr>
    </w:p>
    <w:p w14:paraId="3062FCAF" w14:textId="77777777" w:rsidR="00915ED8" w:rsidRPr="008A1BE8" w:rsidRDefault="004A3B2B" w:rsidP="00F150ED">
      <w:pPr>
        <w:pStyle w:val="BodyTextIndent"/>
        <w:ind w:left="1440" w:hanging="1440"/>
        <w:jc w:val="both"/>
        <w:rPr>
          <w:rFonts w:ascii="Century Gothic" w:hAnsi="Century Gothic"/>
          <w:i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 xml:space="preserve">Project: </w:t>
      </w:r>
      <w:r w:rsidRPr="008A1BE8">
        <w:rPr>
          <w:rFonts w:ascii="Century Gothic" w:hAnsi="Century Gothic"/>
          <w:b/>
          <w:sz w:val="20"/>
          <w:szCs w:val="20"/>
        </w:rPr>
        <w:tab/>
      </w:r>
      <w:r w:rsidR="00DC53B5" w:rsidRPr="008A1BE8">
        <w:rPr>
          <w:rFonts w:ascii="Century Gothic" w:hAnsi="Century Gothic"/>
          <w:b/>
          <w:sz w:val="20"/>
          <w:szCs w:val="20"/>
        </w:rPr>
        <w:t xml:space="preserve">RUMAITHA </w:t>
      </w:r>
      <w:r w:rsidRPr="008A1BE8">
        <w:rPr>
          <w:rFonts w:ascii="Century Gothic" w:hAnsi="Century Gothic"/>
          <w:b/>
          <w:sz w:val="20"/>
          <w:szCs w:val="20"/>
        </w:rPr>
        <w:t>Project</w:t>
      </w:r>
      <w:r w:rsidRPr="008A1BE8">
        <w:rPr>
          <w:rFonts w:ascii="Century Gothic" w:hAnsi="Century Gothic"/>
          <w:sz w:val="20"/>
          <w:szCs w:val="20"/>
        </w:rPr>
        <w:t xml:space="preserve">, </w:t>
      </w:r>
      <w:r w:rsidRPr="008A1BE8">
        <w:rPr>
          <w:rFonts w:ascii="Century Gothic" w:hAnsi="Century Gothic"/>
          <w:i/>
          <w:sz w:val="20"/>
          <w:szCs w:val="20"/>
        </w:rPr>
        <w:t>involving</w:t>
      </w:r>
      <w:r w:rsidR="00DC53B5" w:rsidRPr="008A1BE8">
        <w:rPr>
          <w:rFonts w:ascii="Century Gothic" w:hAnsi="Century Gothic"/>
          <w:i/>
          <w:sz w:val="20"/>
          <w:szCs w:val="20"/>
        </w:rPr>
        <w:t xml:space="preserve"> p</w:t>
      </w:r>
      <w:r w:rsidRPr="008A1BE8">
        <w:rPr>
          <w:rFonts w:ascii="Century Gothic" w:hAnsi="Century Gothic"/>
          <w:i/>
          <w:sz w:val="20"/>
          <w:szCs w:val="20"/>
        </w:rPr>
        <w:t xml:space="preserve">iping from 0.5” to 30”diameters </w:t>
      </w:r>
      <w:r w:rsidR="00DC53B5" w:rsidRPr="008A1BE8">
        <w:rPr>
          <w:rFonts w:ascii="Century Gothic" w:hAnsi="Century Gothic"/>
          <w:i/>
          <w:sz w:val="20"/>
          <w:szCs w:val="20"/>
        </w:rPr>
        <w:t>followed by</w:t>
      </w:r>
      <w:r w:rsidR="00536F33" w:rsidRPr="008A1BE8">
        <w:rPr>
          <w:rFonts w:ascii="Century Gothic" w:hAnsi="Century Gothic"/>
          <w:i/>
          <w:sz w:val="20"/>
          <w:szCs w:val="20"/>
        </w:rPr>
        <w:t xml:space="preserve"> </w:t>
      </w:r>
      <w:r w:rsidR="00DC53B5" w:rsidRPr="008A1BE8">
        <w:rPr>
          <w:rFonts w:ascii="Century Gothic" w:hAnsi="Century Gothic"/>
          <w:i/>
          <w:sz w:val="20"/>
          <w:szCs w:val="20"/>
        </w:rPr>
        <w:t>ASME b 31.3</w:t>
      </w:r>
      <w:r w:rsidR="00B04DB4" w:rsidRPr="008A1BE8">
        <w:rPr>
          <w:rFonts w:ascii="Century Gothic" w:hAnsi="Century Gothic"/>
          <w:i/>
          <w:sz w:val="20"/>
          <w:szCs w:val="20"/>
        </w:rPr>
        <w:t>,</w:t>
      </w:r>
      <w:r w:rsidRPr="008A1BE8">
        <w:rPr>
          <w:rFonts w:ascii="Century Gothic" w:hAnsi="Century Gothic"/>
          <w:i/>
          <w:sz w:val="20"/>
          <w:szCs w:val="20"/>
        </w:rPr>
        <w:t xml:space="preserve"> </w:t>
      </w:r>
      <w:r w:rsidR="00B04DB4" w:rsidRPr="008A1BE8">
        <w:rPr>
          <w:rFonts w:ascii="Century Gothic" w:hAnsi="Century Gothic"/>
          <w:i/>
          <w:sz w:val="20"/>
          <w:szCs w:val="20"/>
        </w:rPr>
        <w:t>Section IX</w:t>
      </w:r>
      <w:r w:rsidR="00DC53B5" w:rsidRPr="008A1BE8">
        <w:rPr>
          <w:rFonts w:ascii="Century Gothic" w:hAnsi="Century Gothic"/>
          <w:i/>
          <w:sz w:val="20"/>
          <w:szCs w:val="20"/>
        </w:rPr>
        <w:t xml:space="preserve"> </w:t>
      </w:r>
      <w:r w:rsidR="00777456" w:rsidRPr="008A1BE8">
        <w:rPr>
          <w:rFonts w:ascii="Century Gothic" w:hAnsi="Century Gothic"/>
          <w:i/>
          <w:sz w:val="20"/>
          <w:szCs w:val="20"/>
        </w:rPr>
        <w:t>&amp;</w:t>
      </w:r>
      <w:r w:rsidR="00DC53B5" w:rsidRPr="008A1BE8">
        <w:rPr>
          <w:rFonts w:ascii="Century Gothic" w:hAnsi="Century Gothic"/>
          <w:i/>
          <w:sz w:val="20"/>
          <w:szCs w:val="20"/>
        </w:rPr>
        <w:t xml:space="preserve"> AUDCO specification </w:t>
      </w:r>
      <w:r w:rsidR="00777456" w:rsidRPr="008A1BE8">
        <w:rPr>
          <w:rFonts w:ascii="Century Gothic" w:hAnsi="Century Gothic"/>
          <w:i/>
          <w:sz w:val="20"/>
          <w:szCs w:val="20"/>
        </w:rPr>
        <w:t>&amp;</w:t>
      </w:r>
      <w:r w:rsidR="00DC53B5" w:rsidRPr="008A1BE8">
        <w:rPr>
          <w:rFonts w:ascii="Century Gothic" w:hAnsi="Century Gothic"/>
          <w:i/>
          <w:sz w:val="20"/>
          <w:szCs w:val="20"/>
        </w:rPr>
        <w:t xml:space="preserve"> sta</w:t>
      </w:r>
      <w:r w:rsidR="00F150ED" w:rsidRPr="008A1BE8">
        <w:rPr>
          <w:rFonts w:ascii="Century Gothic" w:hAnsi="Century Gothic"/>
          <w:i/>
          <w:sz w:val="20"/>
          <w:szCs w:val="20"/>
        </w:rPr>
        <w:t>nda</w:t>
      </w:r>
      <w:r w:rsidR="00DC53B5" w:rsidRPr="008A1BE8">
        <w:rPr>
          <w:rFonts w:ascii="Century Gothic" w:hAnsi="Century Gothic"/>
          <w:i/>
          <w:sz w:val="20"/>
          <w:szCs w:val="20"/>
        </w:rPr>
        <w:t xml:space="preserve">rd with approve quality control plan </w:t>
      </w:r>
      <w:r w:rsidR="00777456" w:rsidRPr="008A1BE8">
        <w:rPr>
          <w:rFonts w:ascii="Century Gothic" w:hAnsi="Century Gothic"/>
          <w:i/>
          <w:sz w:val="20"/>
          <w:szCs w:val="20"/>
        </w:rPr>
        <w:t>&amp;</w:t>
      </w:r>
      <w:r w:rsidR="00DC53B5" w:rsidRPr="008A1BE8">
        <w:rPr>
          <w:rFonts w:ascii="Century Gothic" w:hAnsi="Century Gothic"/>
          <w:i/>
          <w:sz w:val="20"/>
          <w:szCs w:val="20"/>
        </w:rPr>
        <w:t xml:space="preserve"> industrial test plan</w:t>
      </w:r>
    </w:p>
    <w:p w14:paraId="3062FCB0" w14:textId="77777777" w:rsidR="004A3B2B" w:rsidRPr="008A1BE8" w:rsidRDefault="004A3B2B" w:rsidP="00F65713">
      <w:pPr>
        <w:pStyle w:val="BodyTextIndent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Role</w:t>
      </w:r>
      <w:r w:rsidRPr="008A1BE8">
        <w:rPr>
          <w:rFonts w:ascii="Century Gothic" w:hAnsi="Century Gothic"/>
          <w:sz w:val="20"/>
          <w:szCs w:val="20"/>
        </w:rPr>
        <w:tab/>
      </w:r>
      <w:r w:rsidRPr="008A1BE8">
        <w:rPr>
          <w:rFonts w:ascii="Century Gothic" w:hAnsi="Century Gothic"/>
          <w:sz w:val="20"/>
          <w:szCs w:val="20"/>
        </w:rPr>
        <w:tab/>
        <w:t>QA/QC Welding Inspector for Plant Piping</w:t>
      </w:r>
    </w:p>
    <w:p w14:paraId="3062FCB1" w14:textId="77777777" w:rsidR="00915ED8" w:rsidRPr="008A1BE8" w:rsidRDefault="00915ED8" w:rsidP="00F65713">
      <w:pPr>
        <w:pStyle w:val="BodyTextIndent"/>
        <w:ind w:left="0" w:firstLine="0"/>
        <w:jc w:val="both"/>
        <w:rPr>
          <w:rFonts w:ascii="Century Gothic" w:hAnsi="Century Gothic"/>
          <w:sz w:val="20"/>
          <w:szCs w:val="20"/>
        </w:rPr>
      </w:pPr>
    </w:p>
    <w:p w14:paraId="3062FCB2" w14:textId="77777777" w:rsidR="00F150ED" w:rsidRPr="008A1BE8" w:rsidRDefault="00F150ED" w:rsidP="00F150ED">
      <w:pPr>
        <w:pStyle w:val="BodyTextIndent"/>
        <w:ind w:left="0" w:firstLine="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Key Deliverables:</w:t>
      </w:r>
    </w:p>
    <w:p w14:paraId="3062FCB3" w14:textId="77777777" w:rsidR="00915ED8" w:rsidRPr="008A1BE8" w:rsidRDefault="00607917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Ensuring that the</w:t>
      </w:r>
      <w:r w:rsidR="00915ED8" w:rsidRPr="008A1BE8">
        <w:rPr>
          <w:rFonts w:ascii="Century Gothic" w:hAnsi="Century Gothic"/>
          <w:sz w:val="20"/>
          <w:szCs w:val="20"/>
        </w:rPr>
        <w:t xml:space="preserve"> welding activities </w:t>
      </w:r>
      <w:r w:rsidRPr="008A1BE8">
        <w:rPr>
          <w:rFonts w:ascii="Century Gothic" w:hAnsi="Century Gothic"/>
          <w:sz w:val="20"/>
          <w:szCs w:val="20"/>
        </w:rPr>
        <w:t>are in</w:t>
      </w:r>
      <w:r w:rsidR="00915ED8" w:rsidRPr="008A1BE8">
        <w:rPr>
          <w:rFonts w:ascii="Century Gothic" w:hAnsi="Century Gothic"/>
          <w:sz w:val="20"/>
          <w:szCs w:val="20"/>
        </w:rPr>
        <w:t xml:space="preserve"> compli</w:t>
      </w:r>
      <w:r w:rsidR="00536F33" w:rsidRPr="008A1BE8">
        <w:rPr>
          <w:rFonts w:ascii="Century Gothic" w:hAnsi="Century Gothic"/>
          <w:sz w:val="20"/>
          <w:szCs w:val="20"/>
        </w:rPr>
        <w:t>a</w:t>
      </w:r>
      <w:r w:rsidR="00915ED8" w:rsidRPr="008A1BE8">
        <w:rPr>
          <w:rFonts w:ascii="Century Gothic" w:hAnsi="Century Gothic"/>
          <w:sz w:val="20"/>
          <w:szCs w:val="20"/>
        </w:rPr>
        <w:t xml:space="preserve">nce with </w:t>
      </w:r>
      <w:r w:rsidRPr="008A1BE8">
        <w:rPr>
          <w:rFonts w:ascii="Century Gothic" w:hAnsi="Century Gothic"/>
          <w:sz w:val="20"/>
          <w:szCs w:val="20"/>
        </w:rPr>
        <w:t xml:space="preserve">the </w:t>
      </w:r>
      <w:r w:rsidR="00915ED8" w:rsidRPr="008A1BE8">
        <w:rPr>
          <w:rFonts w:ascii="Century Gothic" w:hAnsi="Century Gothic"/>
          <w:sz w:val="20"/>
          <w:szCs w:val="20"/>
        </w:rPr>
        <w:t>applicable code,</w:t>
      </w:r>
      <w:r w:rsidR="00536F33" w:rsidRPr="008A1BE8">
        <w:rPr>
          <w:rFonts w:ascii="Century Gothic" w:hAnsi="Century Gothic"/>
          <w:sz w:val="20"/>
          <w:szCs w:val="20"/>
        </w:rPr>
        <w:t xml:space="preserve"> </w:t>
      </w:r>
      <w:r w:rsidR="00915ED8" w:rsidRPr="008A1BE8">
        <w:rPr>
          <w:rFonts w:ascii="Century Gothic" w:hAnsi="Century Gothic"/>
          <w:sz w:val="20"/>
          <w:szCs w:val="20"/>
        </w:rPr>
        <w:t>st</w:t>
      </w:r>
      <w:r w:rsidRPr="008A1BE8">
        <w:rPr>
          <w:rFonts w:ascii="Century Gothic" w:hAnsi="Century Gothic"/>
          <w:sz w:val="20"/>
          <w:szCs w:val="20"/>
        </w:rPr>
        <w:t>andards &amp; specifications.</w:t>
      </w:r>
    </w:p>
    <w:p w14:paraId="3062FCB4" w14:textId="77777777" w:rsidR="004E5A9F" w:rsidRPr="008A1BE8" w:rsidRDefault="00915ED8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 xml:space="preserve">Checking </w:t>
      </w:r>
      <w:r w:rsidR="00607917" w:rsidRPr="008A1BE8">
        <w:rPr>
          <w:rFonts w:ascii="Century Gothic" w:hAnsi="Century Gothic"/>
          <w:sz w:val="20"/>
          <w:szCs w:val="20"/>
        </w:rPr>
        <w:t>that the</w:t>
      </w:r>
      <w:r w:rsidRPr="008A1BE8">
        <w:rPr>
          <w:rFonts w:ascii="Century Gothic" w:hAnsi="Century Gothic"/>
          <w:sz w:val="20"/>
          <w:szCs w:val="20"/>
        </w:rPr>
        <w:t xml:space="preserve"> welding </w:t>
      </w:r>
      <w:r w:rsidR="00607917" w:rsidRPr="008A1BE8">
        <w:rPr>
          <w:rFonts w:ascii="Century Gothic" w:hAnsi="Century Gothic"/>
          <w:sz w:val="20"/>
          <w:szCs w:val="20"/>
        </w:rPr>
        <w:t xml:space="preserve">procedure </w:t>
      </w:r>
      <w:r w:rsidRPr="008A1BE8">
        <w:rPr>
          <w:rFonts w:ascii="Century Gothic" w:hAnsi="Century Gothic"/>
          <w:sz w:val="20"/>
          <w:szCs w:val="20"/>
        </w:rPr>
        <w:t>used are approved &amp;</w:t>
      </w:r>
      <w:r w:rsidR="00607917" w:rsidRPr="008A1BE8">
        <w:rPr>
          <w:rFonts w:ascii="Century Gothic" w:hAnsi="Century Gothic"/>
          <w:sz w:val="20"/>
          <w:szCs w:val="20"/>
        </w:rPr>
        <w:t xml:space="preserve"> </w:t>
      </w:r>
      <w:r w:rsidRPr="008A1BE8">
        <w:rPr>
          <w:rFonts w:ascii="Century Gothic" w:hAnsi="Century Gothic"/>
          <w:sz w:val="20"/>
          <w:szCs w:val="20"/>
        </w:rPr>
        <w:t>duly qualified as required.</w:t>
      </w:r>
    </w:p>
    <w:p w14:paraId="3062FCB5" w14:textId="77777777" w:rsidR="004E5A9F" w:rsidRPr="008A1BE8" w:rsidRDefault="00915ED8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Coordinate</w:t>
      </w:r>
      <w:r w:rsidR="00607917" w:rsidRPr="008A1BE8">
        <w:rPr>
          <w:rFonts w:ascii="Century Gothic" w:hAnsi="Century Gothic"/>
          <w:sz w:val="20"/>
          <w:szCs w:val="20"/>
        </w:rPr>
        <w:t xml:space="preserve">d with NDE, PWHT &amp; HT needs; handled </w:t>
      </w:r>
      <w:r w:rsidR="00BD1819" w:rsidRPr="008A1BE8">
        <w:rPr>
          <w:rFonts w:ascii="Century Gothic" w:hAnsi="Century Gothic"/>
          <w:sz w:val="20"/>
          <w:szCs w:val="20"/>
        </w:rPr>
        <w:t>technical queries with project management superiors.</w:t>
      </w:r>
    </w:p>
    <w:p w14:paraId="3062FCB6" w14:textId="77777777" w:rsidR="004E5A9F" w:rsidRPr="008A1BE8" w:rsidRDefault="00536F33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Review</w:t>
      </w:r>
      <w:r w:rsidR="00607917" w:rsidRPr="008A1BE8">
        <w:rPr>
          <w:rFonts w:ascii="Century Gothic" w:hAnsi="Century Gothic"/>
          <w:sz w:val="20"/>
          <w:szCs w:val="20"/>
        </w:rPr>
        <w:t>ed</w:t>
      </w:r>
      <w:r w:rsidRPr="008A1BE8">
        <w:rPr>
          <w:rFonts w:ascii="Century Gothic" w:hAnsi="Century Gothic"/>
          <w:sz w:val="20"/>
          <w:szCs w:val="20"/>
        </w:rPr>
        <w:t xml:space="preserve"> </w:t>
      </w:r>
      <w:r w:rsidR="00BD1819" w:rsidRPr="008A1BE8">
        <w:rPr>
          <w:rFonts w:ascii="Century Gothic" w:hAnsi="Century Gothic"/>
          <w:sz w:val="20"/>
          <w:szCs w:val="20"/>
        </w:rPr>
        <w:t>material certificate,</w:t>
      </w:r>
      <w:r w:rsidRPr="008A1BE8">
        <w:rPr>
          <w:rFonts w:ascii="Century Gothic" w:hAnsi="Century Gothic"/>
          <w:sz w:val="20"/>
          <w:szCs w:val="20"/>
        </w:rPr>
        <w:t xml:space="preserve"> </w:t>
      </w:r>
      <w:r w:rsidR="00BD1819" w:rsidRPr="008A1BE8">
        <w:rPr>
          <w:rFonts w:ascii="Century Gothic" w:hAnsi="Century Gothic"/>
          <w:sz w:val="20"/>
          <w:szCs w:val="20"/>
        </w:rPr>
        <w:t>consumable test certificates,</w:t>
      </w:r>
      <w:r w:rsidRPr="008A1BE8">
        <w:rPr>
          <w:rFonts w:ascii="Century Gothic" w:hAnsi="Century Gothic"/>
          <w:sz w:val="20"/>
          <w:szCs w:val="20"/>
        </w:rPr>
        <w:t xml:space="preserve"> </w:t>
      </w:r>
      <w:r w:rsidR="00BD1819" w:rsidRPr="008A1BE8">
        <w:rPr>
          <w:rFonts w:ascii="Century Gothic" w:hAnsi="Century Gothic"/>
          <w:sz w:val="20"/>
          <w:szCs w:val="20"/>
        </w:rPr>
        <w:t xml:space="preserve">calibration certificates of </w:t>
      </w:r>
      <w:proofErr w:type="spellStart"/>
      <w:r w:rsidRPr="008A1BE8">
        <w:rPr>
          <w:rFonts w:ascii="Century Gothic" w:hAnsi="Century Gothic"/>
          <w:sz w:val="20"/>
          <w:szCs w:val="20"/>
        </w:rPr>
        <w:t>equipments</w:t>
      </w:r>
      <w:proofErr w:type="spellEnd"/>
      <w:r w:rsidR="00BD1819" w:rsidRPr="008A1BE8">
        <w:rPr>
          <w:rFonts w:ascii="Century Gothic" w:hAnsi="Century Gothic"/>
          <w:sz w:val="20"/>
          <w:szCs w:val="20"/>
        </w:rPr>
        <w:t xml:space="preserve"> &amp; instruments.</w:t>
      </w:r>
    </w:p>
    <w:p w14:paraId="3062FCB7" w14:textId="77777777" w:rsidR="004E5A9F" w:rsidRPr="008A1BE8" w:rsidRDefault="00607917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Prepared</w:t>
      </w:r>
      <w:r w:rsidR="00BD1819" w:rsidRPr="008A1BE8">
        <w:rPr>
          <w:rFonts w:ascii="Century Gothic" w:hAnsi="Century Gothic"/>
          <w:sz w:val="20"/>
          <w:szCs w:val="20"/>
        </w:rPr>
        <w:t xml:space="preserve"> weekly performance report on the basis of RT reports.</w:t>
      </w:r>
    </w:p>
    <w:p w14:paraId="3062FCB8" w14:textId="77777777" w:rsidR="00BD1819" w:rsidRPr="008A1BE8" w:rsidRDefault="00607917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lastRenderedPageBreak/>
        <w:t>Verified that</w:t>
      </w:r>
      <w:r w:rsidR="00BD1819" w:rsidRPr="008A1BE8">
        <w:rPr>
          <w:rFonts w:ascii="Century Gothic" w:hAnsi="Century Gothic"/>
          <w:sz w:val="20"/>
          <w:szCs w:val="20"/>
        </w:rPr>
        <w:t xml:space="preserve"> the weld</w:t>
      </w:r>
      <w:r w:rsidRPr="008A1BE8">
        <w:rPr>
          <w:rFonts w:ascii="Century Gothic" w:hAnsi="Century Gothic"/>
          <w:sz w:val="20"/>
          <w:szCs w:val="20"/>
        </w:rPr>
        <w:t>ers are qualified as prescribed; ensured</w:t>
      </w:r>
      <w:r w:rsidR="00BD1819" w:rsidRPr="008A1BE8">
        <w:rPr>
          <w:rFonts w:ascii="Century Gothic" w:hAnsi="Century Gothic"/>
          <w:sz w:val="20"/>
          <w:szCs w:val="20"/>
        </w:rPr>
        <w:t xml:space="preserve"> that only approved </w:t>
      </w:r>
      <w:r w:rsidRPr="008A1BE8">
        <w:rPr>
          <w:rFonts w:ascii="Century Gothic" w:hAnsi="Century Gothic"/>
          <w:sz w:val="20"/>
          <w:szCs w:val="20"/>
        </w:rPr>
        <w:t xml:space="preserve">Electrodes, Wires, Fluxes, and Gas </w:t>
      </w:r>
      <w:r w:rsidR="00BD1819" w:rsidRPr="008A1BE8">
        <w:rPr>
          <w:rFonts w:ascii="Century Gothic" w:hAnsi="Century Gothic"/>
          <w:sz w:val="20"/>
          <w:szCs w:val="20"/>
        </w:rPr>
        <w:t>are used.</w:t>
      </w:r>
    </w:p>
    <w:p w14:paraId="3062FCB9" w14:textId="77777777" w:rsidR="004E5A9F" w:rsidRPr="008A1BE8" w:rsidRDefault="00607917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Controlled</w:t>
      </w:r>
      <w:r w:rsidR="004E5A9F" w:rsidRPr="008A1BE8">
        <w:rPr>
          <w:rFonts w:ascii="Century Gothic" w:hAnsi="Century Gothic"/>
          <w:sz w:val="20"/>
          <w:szCs w:val="20"/>
        </w:rPr>
        <w:t xml:space="preserve"> backing of </w:t>
      </w:r>
      <w:r w:rsidRPr="008A1BE8">
        <w:rPr>
          <w:rFonts w:ascii="Century Gothic" w:hAnsi="Century Gothic"/>
          <w:sz w:val="20"/>
          <w:szCs w:val="20"/>
        </w:rPr>
        <w:t xml:space="preserve">Low Hydrogen Electrodes </w:t>
      </w:r>
      <w:r w:rsidR="004E5A9F" w:rsidRPr="008A1BE8">
        <w:rPr>
          <w:rFonts w:ascii="Century Gothic" w:hAnsi="Century Gothic"/>
          <w:sz w:val="20"/>
          <w:szCs w:val="20"/>
        </w:rPr>
        <w:t>as per approved procedure.</w:t>
      </w:r>
    </w:p>
    <w:p w14:paraId="3062FCBA" w14:textId="77777777" w:rsidR="00DC53B5" w:rsidRPr="008A1BE8" w:rsidRDefault="00607917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Generated, maintained, &amp; preserved</w:t>
      </w:r>
      <w:r w:rsidR="004E5A9F" w:rsidRPr="008A1BE8">
        <w:rPr>
          <w:rFonts w:ascii="Century Gothic" w:hAnsi="Century Gothic"/>
          <w:sz w:val="20"/>
          <w:szCs w:val="20"/>
        </w:rPr>
        <w:t xml:space="preserve"> all documents related to</w:t>
      </w:r>
      <w:r w:rsidR="00AD16CC">
        <w:rPr>
          <w:rFonts w:ascii="Century Gothic" w:hAnsi="Century Gothic"/>
          <w:sz w:val="20"/>
          <w:szCs w:val="20"/>
        </w:rPr>
        <w:t xml:space="preserve"> Raw Material,</w:t>
      </w:r>
      <w:r w:rsidR="004E5A9F" w:rsidRPr="008A1BE8">
        <w:rPr>
          <w:rFonts w:ascii="Century Gothic" w:hAnsi="Century Gothic"/>
          <w:sz w:val="20"/>
          <w:szCs w:val="20"/>
        </w:rPr>
        <w:t xml:space="preserve"> </w:t>
      </w:r>
      <w:r w:rsidRPr="008A1BE8">
        <w:rPr>
          <w:rFonts w:ascii="Century Gothic" w:hAnsi="Century Gothic"/>
          <w:sz w:val="20"/>
          <w:szCs w:val="20"/>
        </w:rPr>
        <w:t xml:space="preserve">Welding </w:t>
      </w:r>
      <w:r w:rsidR="004E5A9F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</w:t>
      </w:r>
      <w:r w:rsidR="004E5A9F" w:rsidRPr="008A1BE8">
        <w:rPr>
          <w:rFonts w:ascii="Century Gothic" w:hAnsi="Century Gothic"/>
          <w:sz w:val="20"/>
          <w:szCs w:val="20"/>
        </w:rPr>
        <w:t>NDT</w:t>
      </w:r>
      <w:r w:rsidRPr="008A1BE8">
        <w:rPr>
          <w:rFonts w:ascii="Century Gothic" w:hAnsi="Century Gothic"/>
          <w:sz w:val="20"/>
          <w:szCs w:val="20"/>
        </w:rPr>
        <w:t>; m</w:t>
      </w:r>
      <w:r w:rsidR="00DC53B5" w:rsidRPr="008A1BE8">
        <w:rPr>
          <w:rFonts w:ascii="Century Gothic" w:hAnsi="Century Gothic"/>
          <w:sz w:val="20"/>
          <w:szCs w:val="20"/>
        </w:rPr>
        <w:t>aintain</w:t>
      </w:r>
      <w:r w:rsidRPr="008A1BE8">
        <w:rPr>
          <w:rFonts w:ascii="Century Gothic" w:hAnsi="Century Gothic"/>
          <w:sz w:val="20"/>
          <w:szCs w:val="20"/>
        </w:rPr>
        <w:t>ed</w:t>
      </w:r>
      <w:r w:rsidR="00DC53B5" w:rsidRPr="008A1BE8">
        <w:rPr>
          <w:rFonts w:ascii="Century Gothic" w:hAnsi="Century Gothic"/>
          <w:sz w:val="20"/>
          <w:szCs w:val="20"/>
        </w:rPr>
        <w:t xml:space="preserve">, </w:t>
      </w:r>
      <w:r w:rsidRPr="008A1BE8">
        <w:rPr>
          <w:rFonts w:ascii="Century Gothic" w:hAnsi="Century Gothic"/>
          <w:sz w:val="20"/>
          <w:szCs w:val="20"/>
        </w:rPr>
        <w:t xml:space="preserve">issued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="00DC53B5" w:rsidRPr="008A1BE8">
        <w:rPr>
          <w:rFonts w:ascii="Century Gothic" w:hAnsi="Century Gothic"/>
          <w:sz w:val="20"/>
          <w:szCs w:val="20"/>
        </w:rPr>
        <w:t xml:space="preserve"> control</w:t>
      </w:r>
      <w:r w:rsidRPr="008A1BE8">
        <w:rPr>
          <w:rFonts w:ascii="Century Gothic" w:hAnsi="Century Gothic"/>
          <w:sz w:val="20"/>
          <w:szCs w:val="20"/>
        </w:rPr>
        <w:t>led</w:t>
      </w:r>
      <w:r w:rsidR="00DC53B5" w:rsidRPr="008A1BE8">
        <w:rPr>
          <w:rFonts w:ascii="Century Gothic" w:hAnsi="Century Gothic"/>
          <w:sz w:val="20"/>
          <w:szCs w:val="20"/>
        </w:rPr>
        <w:t xml:space="preserve"> NCR records.</w:t>
      </w:r>
    </w:p>
    <w:p w14:paraId="3062FCBB" w14:textId="77777777" w:rsidR="00DC53B5" w:rsidRPr="008A1BE8" w:rsidRDefault="00607917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Planned</w:t>
      </w:r>
      <w:r w:rsidR="00DC53B5" w:rsidRPr="008A1BE8">
        <w:rPr>
          <w:rFonts w:ascii="Century Gothic" w:hAnsi="Century Gothic"/>
          <w:sz w:val="20"/>
          <w:szCs w:val="20"/>
        </w:rPr>
        <w:t xml:space="preserve">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prepared</w:t>
      </w:r>
      <w:r w:rsidR="00DC53B5" w:rsidRPr="008A1BE8">
        <w:rPr>
          <w:rFonts w:ascii="Century Gothic" w:hAnsi="Century Gothic"/>
          <w:sz w:val="20"/>
          <w:szCs w:val="20"/>
        </w:rPr>
        <w:t xml:space="preserve"> </w:t>
      </w:r>
      <w:r w:rsidRPr="008A1BE8">
        <w:rPr>
          <w:rFonts w:ascii="Century Gothic" w:hAnsi="Century Gothic"/>
          <w:sz w:val="20"/>
          <w:szCs w:val="20"/>
        </w:rPr>
        <w:t>Test Loops, Testing Schedules and Test Packages</w:t>
      </w:r>
      <w:r w:rsidR="00DC53B5" w:rsidRPr="008A1BE8">
        <w:rPr>
          <w:rFonts w:ascii="Century Gothic" w:hAnsi="Century Gothic"/>
          <w:sz w:val="20"/>
          <w:szCs w:val="20"/>
        </w:rPr>
        <w:t>.</w:t>
      </w:r>
    </w:p>
    <w:p w14:paraId="3062FCBC" w14:textId="77777777" w:rsidR="00DC53B5" w:rsidRPr="008A1BE8" w:rsidRDefault="00DC53B5" w:rsidP="000D108D">
      <w:pPr>
        <w:pStyle w:val="ListParagraph"/>
        <w:numPr>
          <w:ilvl w:val="0"/>
          <w:numId w:val="22"/>
        </w:numPr>
        <w:spacing w:before="60"/>
        <w:ind w:left="3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sz w:val="20"/>
          <w:szCs w:val="20"/>
        </w:rPr>
        <w:t>Control</w:t>
      </w:r>
      <w:r w:rsidR="00383352" w:rsidRPr="008A1BE8">
        <w:rPr>
          <w:rFonts w:ascii="Century Gothic" w:hAnsi="Century Gothic"/>
          <w:sz w:val="20"/>
          <w:szCs w:val="20"/>
        </w:rPr>
        <w:t>led</w:t>
      </w:r>
      <w:r w:rsidRPr="008A1BE8">
        <w:rPr>
          <w:rFonts w:ascii="Century Gothic" w:hAnsi="Century Gothic"/>
          <w:sz w:val="20"/>
          <w:szCs w:val="20"/>
        </w:rPr>
        <w:t xml:space="preserve"> discrepancies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observations noticed at site during material receiving, Pre-fabrication </w:t>
      </w:r>
      <w:r w:rsidR="00777456" w:rsidRPr="008A1BE8">
        <w:rPr>
          <w:rFonts w:ascii="Century Gothic" w:hAnsi="Century Gothic"/>
          <w:sz w:val="20"/>
          <w:szCs w:val="20"/>
        </w:rPr>
        <w:t>&amp;</w:t>
      </w:r>
      <w:r w:rsidRPr="008A1BE8">
        <w:rPr>
          <w:rFonts w:ascii="Century Gothic" w:hAnsi="Century Gothic"/>
          <w:sz w:val="20"/>
          <w:szCs w:val="20"/>
        </w:rPr>
        <w:t xml:space="preserve"> Erection.</w:t>
      </w:r>
    </w:p>
    <w:p w14:paraId="3062FCBD" w14:textId="77777777" w:rsidR="00F150ED" w:rsidRPr="008A1BE8" w:rsidRDefault="00F150ED" w:rsidP="00F65713">
      <w:pPr>
        <w:pStyle w:val="Heading1"/>
        <w:jc w:val="both"/>
        <w:rPr>
          <w:rFonts w:ascii="Century Gothic" w:hAnsi="Century Gothic"/>
          <w:sz w:val="12"/>
          <w:szCs w:val="12"/>
        </w:rPr>
      </w:pPr>
    </w:p>
    <w:p w14:paraId="3062FCBE" w14:textId="77777777" w:rsidR="00383352" w:rsidRPr="008A1BE8" w:rsidRDefault="00383352" w:rsidP="00383352">
      <w:pPr>
        <w:ind w:left="2880" w:hanging="288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A1BE8">
        <w:rPr>
          <w:rFonts w:ascii="Century Gothic" w:hAnsi="Century Gothic"/>
          <w:b/>
          <w:sz w:val="20"/>
          <w:szCs w:val="20"/>
          <w:u w:val="single"/>
        </w:rPr>
        <w:t>Preceding Assignments:</w:t>
      </w:r>
    </w:p>
    <w:p w14:paraId="3062FCBF" w14:textId="77777777" w:rsidR="00DC53B5" w:rsidRPr="008A1BE8" w:rsidRDefault="004B5F00" w:rsidP="00383352">
      <w:pPr>
        <w:spacing w:before="60"/>
        <w:ind w:left="2880" w:hanging="288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Nov</w:t>
      </w:r>
      <w:r w:rsidR="00F150ED" w:rsidRPr="008A1BE8">
        <w:rPr>
          <w:rFonts w:ascii="Century Gothic" w:hAnsi="Century Gothic"/>
          <w:b/>
          <w:sz w:val="20"/>
          <w:szCs w:val="20"/>
        </w:rPr>
        <w:t xml:space="preserve"> 2003 to Dec 2004 </w:t>
      </w:r>
      <w:r w:rsidR="00F150ED" w:rsidRPr="008A1BE8">
        <w:rPr>
          <w:rFonts w:ascii="Century Gothic" w:hAnsi="Century Gothic"/>
          <w:b/>
          <w:sz w:val="20"/>
          <w:szCs w:val="20"/>
        </w:rPr>
        <w:tab/>
      </w:r>
      <w:proofErr w:type="spellStart"/>
      <w:r w:rsidR="00DC53B5" w:rsidRPr="008A1BE8">
        <w:rPr>
          <w:rFonts w:ascii="Century Gothic" w:hAnsi="Century Gothic"/>
          <w:b/>
          <w:sz w:val="20"/>
          <w:szCs w:val="20"/>
        </w:rPr>
        <w:t>Goodrej</w:t>
      </w:r>
      <w:proofErr w:type="spellEnd"/>
      <w:r w:rsidR="00DC53B5" w:rsidRPr="008A1BE8">
        <w:rPr>
          <w:rFonts w:ascii="Century Gothic" w:hAnsi="Century Gothic"/>
          <w:b/>
          <w:sz w:val="20"/>
          <w:szCs w:val="20"/>
        </w:rPr>
        <w:t xml:space="preserve"> &amp; Boyce Manufacturing Company Ltd., Mumbai, India</w:t>
      </w:r>
      <w:r w:rsidR="0010649A" w:rsidRPr="008A1BE8">
        <w:rPr>
          <w:rFonts w:ascii="Century Gothic" w:hAnsi="Century Gothic"/>
          <w:b/>
          <w:sz w:val="20"/>
          <w:szCs w:val="20"/>
        </w:rPr>
        <w:t xml:space="preserve"> </w:t>
      </w:r>
      <w:r w:rsidR="0010649A" w:rsidRPr="008A1BE8">
        <w:rPr>
          <w:rFonts w:ascii="Century Gothic" w:hAnsi="Century Gothic"/>
          <w:sz w:val="20"/>
          <w:szCs w:val="20"/>
        </w:rPr>
        <w:t>(</w:t>
      </w:r>
      <w:r w:rsidR="000B70F6" w:rsidRPr="008A1BE8">
        <w:rPr>
          <w:rFonts w:ascii="Century Gothic" w:hAnsi="Century Gothic"/>
          <w:sz w:val="20"/>
          <w:szCs w:val="20"/>
        </w:rPr>
        <w:t>Pressure vessel Manufacturing</w:t>
      </w:r>
      <w:r w:rsidR="0010649A" w:rsidRPr="008A1BE8">
        <w:rPr>
          <w:rFonts w:ascii="Century Gothic" w:hAnsi="Century Gothic"/>
          <w:sz w:val="20"/>
          <w:szCs w:val="20"/>
        </w:rPr>
        <w:t xml:space="preserve"> sector)</w:t>
      </w:r>
      <w:r w:rsidR="0010649A" w:rsidRPr="008A1BE8">
        <w:rPr>
          <w:rFonts w:ascii="Century Gothic" w:hAnsi="Century Gothic"/>
          <w:b/>
          <w:sz w:val="20"/>
          <w:szCs w:val="20"/>
        </w:rPr>
        <w:t xml:space="preserve"> as </w:t>
      </w:r>
      <w:r w:rsidR="00DC53B5" w:rsidRPr="008A1BE8">
        <w:rPr>
          <w:rFonts w:ascii="Century Gothic" w:hAnsi="Century Gothic"/>
          <w:b/>
          <w:sz w:val="20"/>
          <w:szCs w:val="20"/>
        </w:rPr>
        <w:t>QA/QC Engineer</w:t>
      </w:r>
    </w:p>
    <w:p w14:paraId="3062FCC0" w14:textId="77777777" w:rsidR="00DC53B5" w:rsidRPr="008A1BE8" w:rsidRDefault="00DC53B5" w:rsidP="00F65713">
      <w:pPr>
        <w:pStyle w:val="BodyTextIndent"/>
        <w:jc w:val="both"/>
        <w:rPr>
          <w:rFonts w:ascii="Century Gothic" w:hAnsi="Century Gothic"/>
          <w:b/>
          <w:bCs/>
          <w:sz w:val="12"/>
          <w:szCs w:val="12"/>
        </w:rPr>
      </w:pPr>
    </w:p>
    <w:p w14:paraId="3062FCC1" w14:textId="77777777" w:rsidR="00DC53B5" w:rsidRPr="008A1BE8" w:rsidRDefault="00410FD3" w:rsidP="003B0C72">
      <w:pPr>
        <w:ind w:left="2880" w:hanging="288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 xml:space="preserve">Aug 1996 to </w:t>
      </w:r>
      <w:r w:rsidR="004B5F00">
        <w:rPr>
          <w:rFonts w:ascii="Century Gothic" w:hAnsi="Century Gothic"/>
          <w:b/>
          <w:sz w:val="20"/>
          <w:szCs w:val="20"/>
        </w:rPr>
        <w:t>Nov</w:t>
      </w:r>
      <w:r w:rsidRPr="008A1BE8">
        <w:rPr>
          <w:rFonts w:ascii="Century Gothic" w:hAnsi="Century Gothic"/>
          <w:b/>
          <w:sz w:val="20"/>
          <w:szCs w:val="20"/>
        </w:rPr>
        <w:t xml:space="preserve"> 2003 </w:t>
      </w:r>
      <w:r w:rsidRPr="008A1BE8">
        <w:rPr>
          <w:rFonts w:ascii="Century Gothic" w:hAnsi="Century Gothic"/>
          <w:b/>
          <w:sz w:val="20"/>
          <w:szCs w:val="20"/>
        </w:rPr>
        <w:tab/>
      </w:r>
      <w:r w:rsidR="00A75828" w:rsidRPr="008A1BE8">
        <w:rPr>
          <w:rFonts w:ascii="Century Gothic" w:hAnsi="Century Gothic"/>
          <w:b/>
          <w:sz w:val="20"/>
          <w:szCs w:val="20"/>
        </w:rPr>
        <w:t>L</w:t>
      </w:r>
      <w:r w:rsidR="00DC53B5" w:rsidRPr="008A1BE8">
        <w:rPr>
          <w:rFonts w:ascii="Century Gothic" w:hAnsi="Century Gothic"/>
          <w:b/>
          <w:sz w:val="20"/>
          <w:szCs w:val="20"/>
        </w:rPr>
        <w:t>arsen &amp; Toubro</w:t>
      </w:r>
      <w:r w:rsidR="003F2CE0" w:rsidRPr="008A1BE8">
        <w:rPr>
          <w:rFonts w:ascii="Century Gothic" w:hAnsi="Century Gothic"/>
          <w:b/>
          <w:sz w:val="20"/>
          <w:szCs w:val="20"/>
        </w:rPr>
        <w:t xml:space="preserve"> Ltd</w:t>
      </w:r>
      <w:r w:rsidR="00DC53B5" w:rsidRPr="008A1BE8">
        <w:rPr>
          <w:rFonts w:ascii="Century Gothic" w:hAnsi="Century Gothic"/>
          <w:b/>
          <w:sz w:val="20"/>
          <w:szCs w:val="20"/>
        </w:rPr>
        <w:t>, Mumbai, India</w:t>
      </w:r>
      <w:r w:rsidRPr="008A1BE8">
        <w:rPr>
          <w:rFonts w:ascii="Century Gothic" w:hAnsi="Century Gothic"/>
          <w:b/>
          <w:sz w:val="20"/>
          <w:szCs w:val="20"/>
        </w:rPr>
        <w:t xml:space="preserve"> </w:t>
      </w:r>
      <w:r w:rsidRPr="008A1BE8">
        <w:rPr>
          <w:rFonts w:ascii="Century Gothic" w:hAnsi="Century Gothic"/>
          <w:i/>
          <w:sz w:val="20"/>
          <w:szCs w:val="20"/>
        </w:rPr>
        <w:t xml:space="preserve">(2.5 years in </w:t>
      </w:r>
      <w:r w:rsidR="002817BF" w:rsidRPr="008A1BE8">
        <w:rPr>
          <w:rFonts w:ascii="Century Gothic" w:hAnsi="Century Gothic"/>
          <w:i/>
          <w:sz w:val="20"/>
          <w:szCs w:val="20"/>
        </w:rPr>
        <w:t>Power plant,</w:t>
      </w:r>
      <w:r w:rsidR="00B910DF" w:rsidRPr="008A1BE8">
        <w:rPr>
          <w:rFonts w:ascii="Century Gothic" w:hAnsi="Century Gothic"/>
          <w:i/>
          <w:sz w:val="20"/>
          <w:szCs w:val="20"/>
        </w:rPr>
        <w:t xml:space="preserve"> </w:t>
      </w:r>
      <w:r w:rsidRPr="008A1BE8">
        <w:rPr>
          <w:rFonts w:ascii="Century Gothic" w:hAnsi="Century Gothic"/>
          <w:i/>
          <w:sz w:val="20"/>
          <w:szCs w:val="20"/>
        </w:rPr>
        <w:t xml:space="preserve">1.5 years in </w:t>
      </w:r>
      <w:r w:rsidR="002817BF" w:rsidRPr="008A1BE8">
        <w:rPr>
          <w:rFonts w:ascii="Century Gothic" w:hAnsi="Century Gothic"/>
          <w:i/>
          <w:sz w:val="20"/>
          <w:szCs w:val="20"/>
        </w:rPr>
        <w:t>Che</w:t>
      </w:r>
      <w:r w:rsidRPr="008A1BE8">
        <w:rPr>
          <w:rFonts w:ascii="Century Gothic" w:hAnsi="Century Gothic"/>
          <w:i/>
          <w:sz w:val="20"/>
          <w:szCs w:val="20"/>
        </w:rPr>
        <w:t>mical and 3 years in Oil &amp; Gas sector)</w:t>
      </w:r>
      <w:r w:rsidR="003B0C72" w:rsidRPr="008A1BE8">
        <w:rPr>
          <w:rFonts w:ascii="Century Gothic" w:hAnsi="Century Gothic"/>
          <w:i/>
          <w:sz w:val="20"/>
          <w:szCs w:val="20"/>
        </w:rPr>
        <w:t xml:space="preserve"> </w:t>
      </w:r>
      <w:r w:rsidR="003B0C72" w:rsidRPr="008A1BE8">
        <w:rPr>
          <w:rFonts w:ascii="Century Gothic" w:hAnsi="Century Gothic"/>
          <w:b/>
          <w:sz w:val="20"/>
          <w:szCs w:val="20"/>
        </w:rPr>
        <w:t xml:space="preserve">as </w:t>
      </w:r>
      <w:r w:rsidR="00DC53B5" w:rsidRPr="008A1BE8">
        <w:rPr>
          <w:rFonts w:ascii="Century Gothic" w:hAnsi="Century Gothic"/>
          <w:b/>
          <w:sz w:val="20"/>
          <w:szCs w:val="20"/>
        </w:rPr>
        <w:t>QA/QC Engineer</w:t>
      </w:r>
    </w:p>
    <w:p w14:paraId="3062FCC2" w14:textId="77777777" w:rsidR="00DC53B5" w:rsidRPr="008A1BE8" w:rsidRDefault="00DC53B5" w:rsidP="00F65713">
      <w:pPr>
        <w:pStyle w:val="BodyTextIndent"/>
        <w:jc w:val="both"/>
        <w:rPr>
          <w:rFonts w:ascii="Century Gothic" w:hAnsi="Century Gothic"/>
          <w:sz w:val="14"/>
          <w:szCs w:val="14"/>
        </w:rPr>
      </w:pPr>
    </w:p>
    <w:p w14:paraId="3062FCC3" w14:textId="77777777" w:rsidR="00420C98" w:rsidRPr="008A1BE8" w:rsidRDefault="00420C98" w:rsidP="00F65713">
      <w:pPr>
        <w:pStyle w:val="BodyTextIndent"/>
        <w:jc w:val="both"/>
        <w:rPr>
          <w:rFonts w:ascii="Century Gothic" w:hAnsi="Century Gothic"/>
          <w:i/>
          <w:sz w:val="20"/>
          <w:szCs w:val="20"/>
        </w:rPr>
      </w:pPr>
      <w:r w:rsidRPr="008A1BE8">
        <w:rPr>
          <w:rFonts w:ascii="Century Gothic" w:hAnsi="Century Gothic"/>
          <w:i/>
          <w:sz w:val="20"/>
          <w:szCs w:val="20"/>
        </w:rPr>
        <w:t xml:space="preserve">Projects: </w:t>
      </w:r>
      <w:r w:rsidRPr="008A1BE8">
        <w:rPr>
          <w:rFonts w:ascii="Century Gothic" w:hAnsi="Century Gothic"/>
          <w:i/>
          <w:sz w:val="20"/>
          <w:szCs w:val="20"/>
        </w:rPr>
        <w:tab/>
        <w:t xml:space="preserve">RIL </w:t>
      </w:r>
      <w:proofErr w:type="spellStart"/>
      <w:r w:rsidRPr="008A1BE8">
        <w:rPr>
          <w:rFonts w:ascii="Century Gothic" w:hAnsi="Century Gothic"/>
          <w:i/>
          <w:sz w:val="20"/>
          <w:szCs w:val="20"/>
        </w:rPr>
        <w:t>Patalganga</w:t>
      </w:r>
      <w:proofErr w:type="spellEnd"/>
      <w:r w:rsidRPr="008A1BE8">
        <w:rPr>
          <w:rFonts w:ascii="Century Gothic" w:hAnsi="Century Gothic"/>
          <w:i/>
          <w:sz w:val="20"/>
          <w:szCs w:val="20"/>
        </w:rPr>
        <w:t xml:space="preserve"> (1 year), Reliance </w:t>
      </w:r>
      <w:proofErr w:type="spellStart"/>
      <w:r w:rsidRPr="008A1BE8">
        <w:rPr>
          <w:rFonts w:ascii="Century Gothic" w:hAnsi="Century Gothic"/>
          <w:i/>
          <w:sz w:val="20"/>
          <w:szCs w:val="20"/>
        </w:rPr>
        <w:t>Salgaokar</w:t>
      </w:r>
      <w:proofErr w:type="spellEnd"/>
      <w:r w:rsidRPr="008A1BE8">
        <w:rPr>
          <w:rFonts w:ascii="Century Gothic" w:hAnsi="Century Gothic"/>
          <w:i/>
          <w:sz w:val="20"/>
          <w:szCs w:val="20"/>
        </w:rPr>
        <w:t xml:space="preserve"> Power Plant, Goa (1 year), BPCL, ONGC, RCF (6 months), </w:t>
      </w:r>
      <w:proofErr w:type="spellStart"/>
      <w:r w:rsidRPr="008A1BE8">
        <w:rPr>
          <w:rFonts w:ascii="Century Gothic" w:hAnsi="Century Gothic"/>
          <w:i/>
          <w:sz w:val="20"/>
          <w:szCs w:val="20"/>
        </w:rPr>
        <w:t>Tarapur</w:t>
      </w:r>
      <w:proofErr w:type="spellEnd"/>
      <w:r w:rsidRPr="008A1BE8">
        <w:rPr>
          <w:rFonts w:ascii="Century Gothic" w:hAnsi="Century Gothic"/>
          <w:i/>
          <w:sz w:val="20"/>
          <w:szCs w:val="20"/>
        </w:rPr>
        <w:t xml:space="preserve"> Atomic Power </w:t>
      </w:r>
      <w:r w:rsidR="00383352" w:rsidRPr="008A1BE8">
        <w:rPr>
          <w:rFonts w:ascii="Century Gothic" w:hAnsi="Century Gothic"/>
          <w:i/>
          <w:sz w:val="20"/>
          <w:szCs w:val="20"/>
        </w:rPr>
        <w:t>Plant (</w:t>
      </w:r>
      <w:r w:rsidRPr="008A1BE8">
        <w:rPr>
          <w:rFonts w:ascii="Century Gothic" w:hAnsi="Century Gothic"/>
          <w:i/>
          <w:sz w:val="20"/>
          <w:szCs w:val="20"/>
        </w:rPr>
        <w:t>1.5 year)</w:t>
      </w:r>
    </w:p>
    <w:p w14:paraId="3062FCC4" w14:textId="77777777" w:rsidR="00420C98" w:rsidRDefault="00420C98" w:rsidP="00F65713">
      <w:pPr>
        <w:pStyle w:val="BodyTextIndent"/>
        <w:jc w:val="both"/>
        <w:rPr>
          <w:rFonts w:ascii="Century Gothic" w:hAnsi="Century Gothic"/>
          <w:b/>
          <w:sz w:val="20"/>
          <w:szCs w:val="20"/>
        </w:rPr>
      </w:pPr>
    </w:p>
    <w:p w14:paraId="3062FCC5" w14:textId="77777777" w:rsidR="000D108D" w:rsidRPr="008A1BE8" w:rsidRDefault="000D108D" w:rsidP="000D108D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Professional Qualification</w:t>
      </w:r>
    </w:p>
    <w:p w14:paraId="3062FCC6" w14:textId="77777777" w:rsidR="0094169D" w:rsidRDefault="0094169D" w:rsidP="000D108D">
      <w:pPr>
        <w:pStyle w:val="ListParagraph"/>
        <w:numPr>
          <w:ilvl w:val="0"/>
          <w:numId w:val="23"/>
        </w:numPr>
        <w:spacing w:before="60"/>
        <w:jc w:val="both"/>
        <w:rPr>
          <w:rFonts w:ascii="Century Gothic" w:hAnsi="Century Gothic"/>
          <w:b/>
          <w:sz w:val="20"/>
          <w:szCs w:val="20"/>
        </w:rPr>
        <w:sectPr w:rsidR="0094169D" w:rsidSect="007521EF">
          <w:pgSz w:w="11909" w:h="16834" w:code="9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3062FCC7" w14:textId="77777777" w:rsidR="000D108D" w:rsidRPr="008A1BE8" w:rsidRDefault="000D108D" w:rsidP="000D108D">
      <w:pPr>
        <w:pStyle w:val="ListParagraph"/>
        <w:numPr>
          <w:ilvl w:val="0"/>
          <w:numId w:val="23"/>
        </w:numPr>
        <w:spacing w:before="6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lastRenderedPageBreak/>
        <w:t>IRCA certified Auditor / Lead Auditor</w:t>
      </w:r>
    </w:p>
    <w:p w14:paraId="3062FCC8" w14:textId="77777777" w:rsidR="000D108D" w:rsidRPr="008A1BE8" w:rsidRDefault="000D108D" w:rsidP="000D108D">
      <w:pPr>
        <w:pStyle w:val="ListParagraph"/>
        <w:numPr>
          <w:ilvl w:val="0"/>
          <w:numId w:val="23"/>
        </w:numPr>
        <w:spacing w:before="6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CSWIP 3.1 Welding Inspector</w:t>
      </w:r>
    </w:p>
    <w:p w14:paraId="3062FCC9" w14:textId="77777777" w:rsidR="000D108D" w:rsidRPr="008A1BE8" w:rsidRDefault="000D108D" w:rsidP="000D108D">
      <w:pPr>
        <w:pStyle w:val="ListParagraph"/>
        <w:numPr>
          <w:ilvl w:val="0"/>
          <w:numId w:val="23"/>
        </w:numPr>
        <w:spacing w:before="6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Authorised Inspector from Nuclear Power Corporation of India Limited.</w:t>
      </w:r>
    </w:p>
    <w:p w14:paraId="3062FCCA" w14:textId="77777777" w:rsidR="000D108D" w:rsidRPr="008A1BE8" w:rsidRDefault="000D108D" w:rsidP="000D108D">
      <w:pPr>
        <w:pStyle w:val="ListParagraph"/>
        <w:numPr>
          <w:ilvl w:val="0"/>
          <w:numId w:val="23"/>
        </w:numPr>
        <w:spacing w:before="6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ASNT Level II in Radiography Testing</w:t>
      </w:r>
    </w:p>
    <w:p w14:paraId="3062FCCB" w14:textId="77777777" w:rsidR="000D108D" w:rsidRPr="008A1BE8" w:rsidRDefault="000D108D" w:rsidP="000D108D">
      <w:pPr>
        <w:pStyle w:val="ListParagraph"/>
        <w:numPr>
          <w:ilvl w:val="0"/>
          <w:numId w:val="23"/>
        </w:numPr>
        <w:spacing w:before="6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lastRenderedPageBreak/>
        <w:t>ASNT Level II in Magnetic Particle Testing</w:t>
      </w:r>
    </w:p>
    <w:p w14:paraId="3062FCCC" w14:textId="77777777" w:rsidR="000D108D" w:rsidRPr="008A1BE8" w:rsidRDefault="000D108D" w:rsidP="000D108D">
      <w:pPr>
        <w:pStyle w:val="ListParagraph"/>
        <w:numPr>
          <w:ilvl w:val="0"/>
          <w:numId w:val="23"/>
        </w:numPr>
        <w:spacing w:before="6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ASNT Level II in Dye Penetrate Testing</w:t>
      </w:r>
    </w:p>
    <w:p w14:paraId="3062FCCD" w14:textId="77777777" w:rsidR="000D108D" w:rsidRPr="008A1BE8" w:rsidRDefault="000D108D" w:rsidP="000D108D">
      <w:pPr>
        <w:pStyle w:val="ListParagraph"/>
        <w:numPr>
          <w:ilvl w:val="0"/>
          <w:numId w:val="23"/>
        </w:numPr>
        <w:spacing w:before="6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ASNT Level II in Ultrasonic Testing</w:t>
      </w:r>
    </w:p>
    <w:p w14:paraId="3062FCCE" w14:textId="77777777" w:rsidR="0094169D" w:rsidRDefault="000D108D" w:rsidP="000D108D">
      <w:pPr>
        <w:pStyle w:val="ListParagraph"/>
        <w:numPr>
          <w:ilvl w:val="0"/>
          <w:numId w:val="23"/>
        </w:numPr>
        <w:spacing w:before="60"/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ASNT Level II in Visual Testing</w:t>
      </w:r>
    </w:p>
    <w:p w14:paraId="3062FCCF" w14:textId="77777777" w:rsidR="0094169D" w:rsidRDefault="0094169D" w:rsidP="000D108D">
      <w:pPr>
        <w:pStyle w:val="ListParagraph"/>
        <w:numPr>
          <w:ilvl w:val="0"/>
          <w:numId w:val="23"/>
        </w:numPr>
        <w:spacing w:before="60"/>
        <w:jc w:val="both"/>
        <w:rPr>
          <w:rFonts w:ascii="Century Gothic" w:hAnsi="Century Gothic"/>
          <w:b/>
          <w:sz w:val="20"/>
          <w:szCs w:val="20"/>
        </w:rPr>
        <w:sectPr w:rsidR="0094169D" w:rsidSect="0094169D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14:paraId="3062FCD0" w14:textId="77777777" w:rsidR="000D108D" w:rsidRPr="008A1BE8" w:rsidRDefault="000D108D" w:rsidP="000D108D">
      <w:pPr>
        <w:jc w:val="both"/>
        <w:rPr>
          <w:rFonts w:ascii="Century Gothic" w:hAnsi="Century Gothic"/>
          <w:b/>
          <w:sz w:val="20"/>
          <w:szCs w:val="20"/>
        </w:rPr>
      </w:pPr>
    </w:p>
    <w:p w14:paraId="3062FCD1" w14:textId="77777777" w:rsidR="000D108D" w:rsidRPr="008A1BE8" w:rsidRDefault="000D108D" w:rsidP="000D108D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Education</w:t>
      </w:r>
    </w:p>
    <w:p w14:paraId="3062FCD2" w14:textId="77777777" w:rsidR="000D108D" w:rsidRPr="008A1BE8" w:rsidRDefault="000D108D" w:rsidP="000D108D">
      <w:pPr>
        <w:pStyle w:val="ListParagraph"/>
        <w:numPr>
          <w:ilvl w:val="0"/>
          <w:numId w:val="23"/>
        </w:numPr>
        <w:spacing w:before="60"/>
        <w:jc w:val="both"/>
        <w:rPr>
          <w:rFonts w:ascii="Century Gothic" w:hAnsi="Century Gothic"/>
          <w:sz w:val="20"/>
          <w:szCs w:val="20"/>
        </w:rPr>
      </w:pPr>
      <w:r w:rsidRPr="008A1BE8">
        <w:rPr>
          <w:rFonts w:ascii="Century Gothic" w:hAnsi="Century Gothic"/>
          <w:b/>
          <w:sz w:val="20"/>
          <w:szCs w:val="20"/>
        </w:rPr>
        <w:t>Diploma in Mechanical Engineering</w:t>
      </w:r>
      <w:r w:rsidRPr="008A1BE8">
        <w:rPr>
          <w:rFonts w:ascii="Century Gothic" w:hAnsi="Century Gothic"/>
          <w:sz w:val="20"/>
          <w:szCs w:val="20"/>
        </w:rPr>
        <w:t xml:space="preserve"> from the Institute of Calcutta, India, with </w:t>
      </w:r>
      <w:r w:rsidRPr="008A1BE8">
        <w:rPr>
          <w:rFonts w:ascii="Century Gothic" w:hAnsi="Century Gothic"/>
          <w:bCs/>
          <w:sz w:val="20"/>
          <w:szCs w:val="20"/>
        </w:rPr>
        <w:t>First Class</w:t>
      </w:r>
      <w:r w:rsidRPr="008A1BE8">
        <w:rPr>
          <w:rFonts w:ascii="Century Gothic" w:hAnsi="Century Gothic"/>
          <w:sz w:val="20"/>
          <w:szCs w:val="20"/>
        </w:rPr>
        <w:t>.</w:t>
      </w:r>
    </w:p>
    <w:p w14:paraId="3062FCD3" w14:textId="77777777" w:rsidR="000D108D" w:rsidRPr="008A1BE8" w:rsidRDefault="000D108D" w:rsidP="00F65713">
      <w:pPr>
        <w:pStyle w:val="BodyTextIndent"/>
        <w:jc w:val="both"/>
        <w:rPr>
          <w:rFonts w:ascii="Century Gothic" w:hAnsi="Century Gothic"/>
          <w:b/>
          <w:sz w:val="20"/>
          <w:szCs w:val="20"/>
        </w:rPr>
      </w:pPr>
    </w:p>
    <w:sectPr w:rsidR="000D108D" w:rsidRPr="008A1BE8" w:rsidSect="0094169D">
      <w:type w:val="continuous"/>
      <w:pgSz w:w="11909" w:h="16834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12F"/>
    <w:multiLevelType w:val="hybridMultilevel"/>
    <w:tmpl w:val="32765C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205FF"/>
    <w:multiLevelType w:val="multilevel"/>
    <w:tmpl w:val="C010B0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F2A44"/>
    <w:multiLevelType w:val="hybridMultilevel"/>
    <w:tmpl w:val="6CD23B1A"/>
    <w:lvl w:ilvl="0" w:tplc="D68071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A2637"/>
    <w:multiLevelType w:val="multilevel"/>
    <w:tmpl w:val="C010B0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C3F14"/>
    <w:multiLevelType w:val="multilevel"/>
    <w:tmpl w:val="32765C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34D3D"/>
    <w:multiLevelType w:val="multilevel"/>
    <w:tmpl w:val="70B2F6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F5093"/>
    <w:multiLevelType w:val="multilevel"/>
    <w:tmpl w:val="70B2F6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02B44"/>
    <w:multiLevelType w:val="multilevel"/>
    <w:tmpl w:val="C010B0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16020"/>
    <w:multiLevelType w:val="hybridMultilevel"/>
    <w:tmpl w:val="841CB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30DBC"/>
    <w:multiLevelType w:val="hybridMultilevel"/>
    <w:tmpl w:val="0E8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50251"/>
    <w:multiLevelType w:val="hybridMultilevel"/>
    <w:tmpl w:val="2F2AA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81CE6"/>
    <w:multiLevelType w:val="hybridMultilevel"/>
    <w:tmpl w:val="A4281C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97C9B"/>
    <w:multiLevelType w:val="hybridMultilevel"/>
    <w:tmpl w:val="1688B9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10621D"/>
    <w:multiLevelType w:val="multilevel"/>
    <w:tmpl w:val="FA0C4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702E6"/>
    <w:multiLevelType w:val="multilevel"/>
    <w:tmpl w:val="6CD23B1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86278"/>
    <w:multiLevelType w:val="multilevel"/>
    <w:tmpl w:val="FA0C4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EB49D9"/>
    <w:multiLevelType w:val="multilevel"/>
    <w:tmpl w:val="C010B0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1E2040"/>
    <w:multiLevelType w:val="hybridMultilevel"/>
    <w:tmpl w:val="70B2F6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92B90"/>
    <w:multiLevelType w:val="multilevel"/>
    <w:tmpl w:val="C010B0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42E96"/>
    <w:multiLevelType w:val="hybridMultilevel"/>
    <w:tmpl w:val="FA0C4A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861A0"/>
    <w:multiLevelType w:val="hybridMultilevel"/>
    <w:tmpl w:val="27FE9D2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57E22"/>
    <w:multiLevelType w:val="hybridMultilevel"/>
    <w:tmpl w:val="33E42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DE60A2"/>
    <w:multiLevelType w:val="hybridMultilevel"/>
    <w:tmpl w:val="0D4EE0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3"/>
  </w:num>
  <w:num w:numId="5">
    <w:abstractNumId w:val="16"/>
  </w:num>
  <w:num w:numId="6">
    <w:abstractNumId w:val="18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6"/>
  </w:num>
  <w:num w:numId="12">
    <w:abstractNumId w:val="19"/>
  </w:num>
  <w:num w:numId="13">
    <w:abstractNumId w:val="15"/>
  </w:num>
  <w:num w:numId="14">
    <w:abstractNumId w:val="21"/>
  </w:num>
  <w:num w:numId="15">
    <w:abstractNumId w:val="4"/>
  </w:num>
  <w:num w:numId="16">
    <w:abstractNumId w:val="11"/>
  </w:num>
  <w:num w:numId="17">
    <w:abstractNumId w:val="13"/>
  </w:num>
  <w:num w:numId="18">
    <w:abstractNumId w:val="12"/>
  </w:num>
  <w:num w:numId="19">
    <w:abstractNumId w:val="5"/>
  </w:num>
  <w:num w:numId="20">
    <w:abstractNumId w:val="20"/>
  </w:num>
  <w:num w:numId="21">
    <w:abstractNumId w:val="10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C53B5"/>
    <w:rsid w:val="0002007F"/>
    <w:rsid w:val="00026F5A"/>
    <w:rsid w:val="000374ED"/>
    <w:rsid w:val="00042C65"/>
    <w:rsid w:val="00044074"/>
    <w:rsid w:val="00070BA3"/>
    <w:rsid w:val="000720B3"/>
    <w:rsid w:val="000842D8"/>
    <w:rsid w:val="000A2082"/>
    <w:rsid w:val="000B1164"/>
    <w:rsid w:val="000B3A14"/>
    <w:rsid w:val="000B70F6"/>
    <w:rsid w:val="000D108D"/>
    <w:rsid w:val="000E6DD6"/>
    <w:rsid w:val="000F7086"/>
    <w:rsid w:val="0010649A"/>
    <w:rsid w:val="001077B5"/>
    <w:rsid w:val="001123FA"/>
    <w:rsid w:val="00132C13"/>
    <w:rsid w:val="001718D8"/>
    <w:rsid w:val="00194FBE"/>
    <w:rsid w:val="001B5981"/>
    <w:rsid w:val="001E4486"/>
    <w:rsid w:val="0025611F"/>
    <w:rsid w:val="0027485D"/>
    <w:rsid w:val="00275864"/>
    <w:rsid w:val="002817BF"/>
    <w:rsid w:val="00295307"/>
    <w:rsid w:val="002A6AA3"/>
    <w:rsid w:val="002E4971"/>
    <w:rsid w:val="00302CFF"/>
    <w:rsid w:val="00350BDF"/>
    <w:rsid w:val="00383352"/>
    <w:rsid w:val="0038772B"/>
    <w:rsid w:val="003B0C72"/>
    <w:rsid w:val="003F2CE0"/>
    <w:rsid w:val="003F3075"/>
    <w:rsid w:val="00410FD3"/>
    <w:rsid w:val="00413E5E"/>
    <w:rsid w:val="00420C98"/>
    <w:rsid w:val="00422BD2"/>
    <w:rsid w:val="00461365"/>
    <w:rsid w:val="0048422E"/>
    <w:rsid w:val="004A102A"/>
    <w:rsid w:val="004A3B2B"/>
    <w:rsid w:val="004B5F00"/>
    <w:rsid w:val="004C7E1B"/>
    <w:rsid w:val="004E5A9F"/>
    <w:rsid w:val="00536F33"/>
    <w:rsid w:val="0055003D"/>
    <w:rsid w:val="005A3495"/>
    <w:rsid w:val="005C0D6F"/>
    <w:rsid w:val="005D58C0"/>
    <w:rsid w:val="005D7B93"/>
    <w:rsid w:val="006066A7"/>
    <w:rsid w:val="00607917"/>
    <w:rsid w:val="00642A47"/>
    <w:rsid w:val="006778E3"/>
    <w:rsid w:val="00677D91"/>
    <w:rsid w:val="006B6D81"/>
    <w:rsid w:val="006D5021"/>
    <w:rsid w:val="006D5E7A"/>
    <w:rsid w:val="006E310A"/>
    <w:rsid w:val="007215A7"/>
    <w:rsid w:val="00747CA4"/>
    <w:rsid w:val="007521EF"/>
    <w:rsid w:val="007575B5"/>
    <w:rsid w:val="00773394"/>
    <w:rsid w:val="00777456"/>
    <w:rsid w:val="007C2A0A"/>
    <w:rsid w:val="00816B04"/>
    <w:rsid w:val="00822B5B"/>
    <w:rsid w:val="00882668"/>
    <w:rsid w:val="008A1BE8"/>
    <w:rsid w:val="008C1E61"/>
    <w:rsid w:val="008C2D27"/>
    <w:rsid w:val="008C4D48"/>
    <w:rsid w:val="00910996"/>
    <w:rsid w:val="00915ED8"/>
    <w:rsid w:val="0094103B"/>
    <w:rsid w:val="0094169D"/>
    <w:rsid w:val="00965863"/>
    <w:rsid w:val="00976B63"/>
    <w:rsid w:val="00986C9E"/>
    <w:rsid w:val="009A5CA1"/>
    <w:rsid w:val="009B1B0E"/>
    <w:rsid w:val="00A0369A"/>
    <w:rsid w:val="00A03CB2"/>
    <w:rsid w:val="00A17006"/>
    <w:rsid w:val="00A32393"/>
    <w:rsid w:val="00A442E8"/>
    <w:rsid w:val="00A61B3C"/>
    <w:rsid w:val="00A75828"/>
    <w:rsid w:val="00A87EBB"/>
    <w:rsid w:val="00AD16CC"/>
    <w:rsid w:val="00AD1853"/>
    <w:rsid w:val="00B04DB4"/>
    <w:rsid w:val="00B05706"/>
    <w:rsid w:val="00B13D7E"/>
    <w:rsid w:val="00B47ADE"/>
    <w:rsid w:val="00B50FB4"/>
    <w:rsid w:val="00B53743"/>
    <w:rsid w:val="00B910DF"/>
    <w:rsid w:val="00BB18B5"/>
    <w:rsid w:val="00BD1819"/>
    <w:rsid w:val="00BF62B4"/>
    <w:rsid w:val="00C444DB"/>
    <w:rsid w:val="00CC0000"/>
    <w:rsid w:val="00CC5C45"/>
    <w:rsid w:val="00CD10B3"/>
    <w:rsid w:val="00CD34AB"/>
    <w:rsid w:val="00CD6CDE"/>
    <w:rsid w:val="00D52609"/>
    <w:rsid w:val="00DC53B5"/>
    <w:rsid w:val="00DE59B6"/>
    <w:rsid w:val="00E408C2"/>
    <w:rsid w:val="00E553CB"/>
    <w:rsid w:val="00E92ABA"/>
    <w:rsid w:val="00EE7B52"/>
    <w:rsid w:val="00F00331"/>
    <w:rsid w:val="00F06A3B"/>
    <w:rsid w:val="00F11F85"/>
    <w:rsid w:val="00F150ED"/>
    <w:rsid w:val="00F65713"/>
    <w:rsid w:val="00F84373"/>
    <w:rsid w:val="00FB6B2E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F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B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53B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DC53B5"/>
    <w:pPr>
      <w:keepNext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C53B5"/>
    <w:pPr>
      <w:ind w:left="2160" w:hanging="2160"/>
    </w:pPr>
    <w:rPr>
      <w:sz w:val="22"/>
    </w:rPr>
  </w:style>
  <w:style w:type="character" w:styleId="Hyperlink">
    <w:name w:val="Hyperlink"/>
    <w:basedOn w:val="DefaultParagraphFont"/>
    <w:rsid w:val="00747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0B3"/>
    <w:pPr>
      <w:ind w:left="720"/>
    </w:pPr>
  </w:style>
  <w:style w:type="table" w:styleId="TableGrid">
    <w:name w:val="Table Grid"/>
    <w:basedOn w:val="TableNormal"/>
    <w:rsid w:val="0028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RAJIT.3470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Links>
    <vt:vector size="12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mailto:Smarajit2007@gmail.com</vt:lpwstr>
      </vt:variant>
      <vt:variant>
        <vt:lpwstr/>
      </vt:variant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mailto:smarjit2002@yahoo.co.in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17</cp:revision>
  <dcterms:created xsi:type="dcterms:W3CDTF">2015-12-15T12:10:00Z</dcterms:created>
  <dcterms:modified xsi:type="dcterms:W3CDTF">2017-07-17T08:02:00Z</dcterms:modified>
</cp:coreProperties>
</file>