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3D7A" w:rsidRDefault="00463D7A" w:rsidP="00463D7A">
      <w:pPr>
        <w:tabs>
          <w:tab w:val="left" w:pos="7530"/>
        </w:tabs>
        <w:spacing w:after="0"/>
        <w:rPr>
          <w:rFonts w:asciiTheme="minorHAnsi" w:eastAsia="Verdana" w:hAnsiTheme="minorHAnsi" w:cs="Verdana"/>
          <w:b/>
          <w:sz w:val="24"/>
          <w:szCs w:val="17"/>
        </w:rPr>
      </w:pPr>
    </w:p>
    <w:p w:rsidR="00463D7A" w:rsidRPr="00463D7A" w:rsidRDefault="00463D7A" w:rsidP="00463D7A">
      <w:pPr>
        <w:tabs>
          <w:tab w:val="left" w:pos="7200"/>
        </w:tabs>
        <w:spacing w:after="0"/>
        <w:rPr>
          <w:rFonts w:asciiTheme="minorHAnsi" w:eastAsia="Verdana" w:hAnsiTheme="minorHAnsi" w:cs="Verdana"/>
          <w:b/>
          <w:sz w:val="24"/>
          <w:szCs w:val="17"/>
        </w:rPr>
      </w:pPr>
      <w:r>
        <w:rPr>
          <w:rFonts w:asciiTheme="minorHAnsi" w:eastAsia="Verdana" w:hAnsiTheme="minorHAnsi" w:cs="Verdana"/>
          <w:b/>
          <w:sz w:val="24"/>
          <w:szCs w:val="17"/>
        </w:rPr>
        <w:t xml:space="preserve">Name: </w:t>
      </w:r>
      <w:proofErr w:type="spellStart"/>
      <w:r w:rsidRPr="00463D7A">
        <w:rPr>
          <w:rFonts w:asciiTheme="minorHAnsi" w:eastAsia="Verdana" w:hAnsiTheme="minorHAnsi" w:cs="Verdana"/>
          <w:sz w:val="24"/>
          <w:szCs w:val="17"/>
        </w:rPr>
        <w:t>Ayushi</w:t>
      </w:r>
      <w:proofErr w:type="spellEnd"/>
      <w:r>
        <w:rPr>
          <w:rFonts w:asciiTheme="minorHAnsi" w:eastAsia="Verdana" w:hAnsiTheme="minorHAnsi" w:cs="Verdana"/>
          <w:sz w:val="24"/>
          <w:szCs w:val="17"/>
        </w:rPr>
        <w:tab/>
        <w:t xml:space="preserve">   </w:t>
      </w:r>
      <w:r w:rsidRPr="00463D7A">
        <w:rPr>
          <w:rFonts w:asciiTheme="minorHAnsi" w:eastAsia="Verdana" w:hAnsiTheme="minorHAnsi" w:cs="Verdana"/>
          <w:b/>
          <w:sz w:val="28"/>
          <w:szCs w:val="17"/>
        </w:rPr>
        <w:t xml:space="preserve">Curriculum </w:t>
      </w:r>
      <w:r>
        <w:rPr>
          <w:rFonts w:asciiTheme="minorHAnsi" w:eastAsia="Verdana" w:hAnsiTheme="minorHAnsi" w:cs="Verdana"/>
          <w:b/>
          <w:sz w:val="28"/>
          <w:szCs w:val="17"/>
        </w:rPr>
        <w:t>V</w:t>
      </w:r>
      <w:r w:rsidRPr="00463D7A">
        <w:rPr>
          <w:rFonts w:asciiTheme="minorHAnsi" w:eastAsia="Verdana" w:hAnsiTheme="minorHAnsi" w:cs="Verdana"/>
          <w:b/>
          <w:sz w:val="28"/>
          <w:szCs w:val="17"/>
        </w:rPr>
        <w:t>itae</w:t>
      </w:r>
    </w:p>
    <w:p w:rsidR="00463D7A" w:rsidRDefault="00463D7A" w:rsidP="00EA6698">
      <w:pPr>
        <w:spacing w:after="0"/>
        <w:rPr>
          <w:rFonts w:asciiTheme="minorHAnsi" w:eastAsia="Verdana" w:hAnsiTheme="minorHAnsi" w:cs="Verdana"/>
          <w:b/>
          <w:sz w:val="24"/>
          <w:szCs w:val="17"/>
        </w:rPr>
      </w:pPr>
      <w:r w:rsidRPr="00463D7A">
        <w:rPr>
          <w:rFonts w:asciiTheme="minorHAnsi" w:eastAsia="Verdana" w:hAnsiTheme="minorHAnsi" w:cs="Verdana"/>
          <w:b/>
          <w:sz w:val="24"/>
          <w:szCs w:val="17"/>
        </w:rPr>
        <w:t xml:space="preserve">Email: </w:t>
      </w:r>
      <w:hyperlink r:id="rId6" w:history="1">
        <w:r w:rsidR="00E963E3" w:rsidRPr="00185102">
          <w:rPr>
            <w:rStyle w:val="Hyperlink"/>
            <w:rFonts w:asciiTheme="minorHAnsi" w:eastAsia="Verdana" w:hAnsiTheme="minorHAnsi" w:cs="Verdana"/>
            <w:sz w:val="24"/>
            <w:szCs w:val="17"/>
          </w:rPr>
          <w:t>Ayushi.347080@2freemail.com</w:t>
        </w:r>
      </w:hyperlink>
      <w:r w:rsidR="00E963E3">
        <w:rPr>
          <w:rFonts w:asciiTheme="minorHAnsi" w:eastAsia="Verdana" w:hAnsiTheme="minorHAnsi" w:cs="Verdana"/>
          <w:sz w:val="24"/>
          <w:szCs w:val="17"/>
        </w:rPr>
        <w:t xml:space="preserve"> </w:t>
      </w:r>
    </w:p>
    <w:p w:rsidR="003E3DD7" w:rsidRPr="00EA6698" w:rsidRDefault="007779AE" w:rsidP="00EA6698">
      <w:pPr>
        <w:spacing w:after="0"/>
        <w:rPr>
          <w:rFonts w:asciiTheme="minorHAnsi" w:hAnsiTheme="minorHAnsi"/>
        </w:rPr>
      </w:pPr>
      <w:r w:rsidRPr="00EA6698">
        <w:rPr>
          <w:rFonts w:asciiTheme="minorHAnsi" w:eastAsia="Verdana" w:hAnsiTheme="minorHAnsi" w:cs="Verdana"/>
          <w:b/>
          <w:sz w:val="17"/>
          <w:szCs w:val="17"/>
        </w:rPr>
        <w:tab/>
      </w:r>
      <w:r w:rsidRPr="00EA6698">
        <w:rPr>
          <w:rFonts w:asciiTheme="minorHAnsi" w:eastAsia="Verdana" w:hAnsiTheme="minorHAnsi" w:cs="Verdana"/>
          <w:b/>
          <w:sz w:val="17"/>
          <w:szCs w:val="17"/>
        </w:rPr>
        <w:tab/>
      </w:r>
      <w:r w:rsidRPr="00EA6698">
        <w:rPr>
          <w:rFonts w:asciiTheme="minorHAnsi" w:eastAsia="Verdana" w:hAnsiTheme="minorHAnsi" w:cs="Verdana"/>
          <w:b/>
          <w:sz w:val="17"/>
          <w:szCs w:val="17"/>
        </w:rPr>
        <w:tab/>
      </w:r>
      <w:r w:rsidRPr="00EA6698">
        <w:rPr>
          <w:rFonts w:asciiTheme="minorHAnsi" w:eastAsia="Verdana" w:hAnsiTheme="minorHAnsi" w:cs="Verdana"/>
          <w:b/>
          <w:sz w:val="17"/>
          <w:szCs w:val="17"/>
        </w:rPr>
        <w:tab/>
      </w:r>
      <w:r w:rsidRPr="00EA6698">
        <w:rPr>
          <w:rFonts w:asciiTheme="minorHAnsi" w:eastAsia="Verdana" w:hAnsiTheme="minorHAnsi" w:cs="Verdana"/>
          <w:b/>
          <w:sz w:val="17"/>
          <w:szCs w:val="17"/>
        </w:rPr>
        <w:tab/>
      </w:r>
      <w:r w:rsidRPr="00EA6698">
        <w:rPr>
          <w:rFonts w:asciiTheme="minorHAnsi" w:eastAsia="Verdana" w:hAnsiTheme="minorHAnsi" w:cs="Verdana"/>
          <w:b/>
          <w:sz w:val="17"/>
          <w:szCs w:val="17"/>
        </w:rPr>
        <w:tab/>
      </w:r>
    </w:p>
    <w:p w:rsidR="003E3DD7" w:rsidRPr="00EA6698" w:rsidRDefault="007779AE" w:rsidP="00EA6698">
      <w:pPr>
        <w:spacing w:after="0"/>
        <w:rPr>
          <w:rFonts w:asciiTheme="minorHAnsi" w:hAnsiTheme="minorHAnsi"/>
        </w:rPr>
      </w:pPr>
      <w:r w:rsidRPr="00EA6698">
        <w:rPr>
          <w:rFonts w:asciiTheme="minorHAnsi" w:eastAsia="Times New Roman" w:hAnsiTheme="minorHAnsi" w:cs="Times New Roman"/>
          <w:color w:val="333333"/>
          <w:sz w:val="24"/>
          <w:szCs w:val="24"/>
          <w:highlight w:val="white"/>
        </w:rPr>
        <w:t xml:space="preserve"> </w:t>
      </w:r>
      <w:r w:rsidRPr="00EA6698">
        <w:rPr>
          <w:rFonts w:asciiTheme="minorHAnsi" w:hAnsiTheme="minorHAnsi"/>
          <w:noProof/>
        </w:rPr>
        <mc:AlternateContent>
          <mc:Choice Requires="wpg">
            <w:drawing>
              <wp:anchor distT="0" distB="0" distL="114300" distR="114300" simplePos="0" relativeHeight="251658240" behindDoc="0" locked="0" layoutInCell="0" hidden="0" allowOverlap="1" wp14:anchorId="4659BECA" wp14:editId="7BF93567">
                <wp:simplePos x="0" y="0"/>
                <wp:positionH relativeFrom="margin">
                  <wp:posOffset>-203199</wp:posOffset>
                </wp:positionH>
                <wp:positionV relativeFrom="paragraph">
                  <wp:posOffset>50800</wp:posOffset>
                </wp:positionV>
                <wp:extent cx="6477000" cy="12700"/>
                <wp:effectExtent l="0" t="0" r="0" b="0"/>
                <wp:wrapNone/>
                <wp:docPr id="1" name="Freeform 1"/>
                <wp:cNvGraphicFramePr/>
                <a:graphic xmlns:a="http://schemas.openxmlformats.org/drawingml/2006/main">
                  <a:graphicData uri="http://schemas.microsoft.com/office/word/2010/wordprocessingShape">
                    <wps:wsp>
                      <wps:cNvSpPr/>
                      <wps:spPr>
                        <a:xfrm>
                          <a:off x="2107500" y="3780000"/>
                          <a:ext cx="6476999" cy="0"/>
                        </a:xfrm>
                        <a:custGeom>
                          <a:avLst/>
                          <a:gdLst/>
                          <a:ahLst/>
                          <a:cxnLst/>
                          <a:rect l="0" t="0" r="0" b="0"/>
                          <a:pathLst>
                            <a:path w="6477000" h="1" extrusionOk="0">
                              <a:moveTo>
                                <a:pt x="0" y="0"/>
                              </a:moveTo>
                              <a:lnTo>
                                <a:pt x="6477000" y="0"/>
                              </a:lnTo>
                            </a:path>
                          </a:pathLst>
                        </a:custGeom>
                        <a:solidFill>
                          <a:srgbClr val="FFFFFF"/>
                        </a:solidFill>
                        <a:ln w="12700" cap="flat" cmpd="sng">
                          <a:solidFill>
                            <a:srgbClr val="000000"/>
                          </a:solidFill>
                          <a:prstDash val="solid"/>
                          <a:round/>
                          <a:headEnd type="none" w="med" len="med"/>
                          <a:tailEnd type="none" w="med" len="med"/>
                        </a:ln>
                      </wps:spPr>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0" behindDoc="0" distB="0" distT="0" distL="114300" distR="114300" hidden="0" layoutInCell="0" locked="0" relativeHeight="0" simplePos="0">
                <wp:simplePos x="0" y="0"/>
                <wp:positionH relativeFrom="margin">
                  <wp:posOffset>-203199</wp:posOffset>
                </wp:positionH>
                <wp:positionV relativeFrom="paragraph">
                  <wp:posOffset>50800</wp:posOffset>
                </wp:positionV>
                <wp:extent cx="6477000" cy="12700"/>
                <wp:effectExtent b="0" l="0" r="0" t="0"/>
                <wp:wrapNone/>
                <wp:docPr id="1" name="image01.png"/>
                <a:graphic>
                  <a:graphicData uri="http://schemas.openxmlformats.org/drawingml/2006/picture">
                    <pic:pic>
                      <pic:nvPicPr>
                        <pic:cNvPr id="0" name="image01.png"/>
                        <pic:cNvPicPr preferRelativeResize="0"/>
                      </pic:nvPicPr>
                      <pic:blipFill>
                        <a:blip r:embed="rId7"/>
                        <a:srcRect/>
                        <a:stretch>
                          <a:fillRect/>
                        </a:stretch>
                      </pic:blipFill>
                      <pic:spPr>
                        <a:xfrm>
                          <a:off x="0" y="0"/>
                          <a:ext cx="6477000" cy="12700"/>
                        </a:xfrm>
                        <a:prstGeom prst="rect"/>
                        <a:ln/>
                      </pic:spPr>
                    </pic:pic>
                  </a:graphicData>
                </a:graphic>
              </wp:anchor>
            </w:drawing>
          </mc:Fallback>
        </mc:AlternateContent>
      </w:r>
    </w:p>
    <w:p w:rsidR="003E3DD7" w:rsidRPr="00EA6698" w:rsidRDefault="00463D7A" w:rsidP="00EA6698">
      <w:pPr>
        <w:tabs>
          <w:tab w:val="left" w:pos="1785"/>
        </w:tabs>
        <w:spacing w:after="0"/>
        <w:rPr>
          <w:rFonts w:asciiTheme="minorHAnsi" w:hAnsiTheme="minorHAnsi"/>
        </w:rPr>
      </w:pPr>
      <w:r>
        <w:rPr>
          <w:rFonts w:asciiTheme="minorHAnsi" w:eastAsia="Times New Roman" w:hAnsiTheme="minorHAnsi" w:cs="Times New Roman"/>
          <w:b/>
          <w:sz w:val="32"/>
          <w:szCs w:val="32"/>
          <w:highlight w:val="white"/>
          <w:u w:val="single"/>
        </w:rPr>
        <w:t>Objectiv</w:t>
      </w:r>
      <w:r>
        <w:rPr>
          <w:rFonts w:asciiTheme="minorHAnsi" w:eastAsia="Times New Roman" w:hAnsiTheme="minorHAnsi" w:cs="Times New Roman"/>
          <w:b/>
          <w:sz w:val="32"/>
          <w:szCs w:val="32"/>
          <w:u w:val="single"/>
        </w:rPr>
        <w:t>e</w:t>
      </w:r>
    </w:p>
    <w:p w:rsidR="003E3DD7" w:rsidRDefault="004B729A" w:rsidP="00463D7A">
      <w:pPr>
        <w:spacing w:after="0" w:line="240" w:lineRule="auto"/>
        <w:jc w:val="both"/>
        <w:rPr>
          <w:rFonts w:asciiTheme="minorHAnsi" w:eastAsia="Times New Roman" w:hAnsiTheme="minorHAnsi" w:cs="Times New Roman"/>
          <w:sz w:val="24"/>
          <w:szCs w:val="24"/>
        </w:rPr>
      </w:pPr>
      <w:r w:rsidRPr="00EA6698">
        <w:rPr>
          <w:rFonts w:asciiTheme="minorHAnsi" w:eastAsia="Times New Roman" w:hAnsiTheme="minorHAnsi" w:cs="Times New Roman"/>
          <w:sz w:val="24"/>
          <w:szCs w:val="24"/>
        </w:rPr>
        <w:t>I wish to work in an organization with a healthy and</w:t>
      </w:r>
      <w:r w:rsidR="00EA6698" w:rsidRPr="00EA6698">
        <w:rPr>
          <w:rFonts w:asciiTheme="minorHAnsi" w:eastAsia="Times New Roman" w:hAnsiTheme="minorHAnsi" w:cs="Times New Roman"/>
          <w:sz w:val="24"/>
          <w:szCs w:val="24"/>
        </w:rPr>
        <w:t xml:space="preserve"> respectful work environment</w:t>
      </w:r>
      <w:r w:rsidRPr="00EA6698">
        <w:rPr>
          <w:rFonts w:asciiTheme="minorHAnsi" w:eastAsia="Times New Roman" w:hAnsiTheme="minorHAnsi" w:cs="Times New Roman"/>
          <w:sz w:val="24"/>
          <w:szCs w:val="24"/>
        </w:rPr>
        <w:t xml:space="preserve"> </w:t>
      </w:r>
      <w:r w:rsidR="002D22C3">
        <w:rPr>
          <w:rFonts w:asciiTheme="minorHAnsi" w:eastAsia="Times New Roman" w:hAnsiTheme="minorHAnsi" w:cs="Times New Roman"/>
          <w:sz w:val="24"/>
          <w:szCs w:val="24"/>
        </w:rPr>
        <w:t xml:space="preserve">and to be able to </w:t>
      </w:r>
      <w:r w:rsidRPr="00EA6698">
        <w:rPr>
          <w:rFonts w:asciiTheme="minorHAnsi" w:eastAsia="Times New Roman" w:hAnsiTheme="minorHAnsi" w:cs="Times New Roman"/>
          <w:sz w:val="24"/>
          <w:szCs w:val="24"/>
        </w:rPr>
        <w:t>cont</w:t>
      </w:r>
      <w:r w:rsidR="002D22C3">
        <w:rPr>
          <w:rFonts w:asciiTheme="minorHAnsi" w:eastAsia="Times New Roman" w:hAnsiTheme="minorHAnsi" w:cs="Times New Roman"/>
          <w:sz w:val="24"/>
          <w:szCs w:val="24"/>
        </w:rPr>
        <w:t>ribute to the development of our</w:t>
      </w:r>
      <w:r w:rsidRPr="00EA6698">
        <w:rPr>
          <w:rFonts w:asciiTheme="minorHAnsi" w:eastAsia="Times New Roman" w:hAnsiTheme="minorHAnsi" w:cs="Times New Roman"/>
          <w:sz w:val="24"/>
          <w:szCs w:val="24"/>
        </w:rPr>
        <w:t xml:space="preserve"> society. I would like to have job role that helps me grow as an individual and would like to be able to apply my learnings during my studies for the growth of the company I work for.</w:t>
      </w:r>
    </w:p>
    <w:p w:rsidR="00463D7A" w:rsidRPr="00EA6698" w:rsidRDefault="00463D7A" w:rsidP="00463D7A">
      <w:pPr>
        <w:spacing w:after="0" w:line="240" w:lineRule="auto"/>
        <w:jc w:val="both"/>
        <w:rPr>
          <w:rFonts w:asciiTheme="minorHAnsi" w:hAnsiTheme="minorHAnsi"/>
        </w:rPr>
      </w:pPr>
    </w:p>
    <w:p w:rsidR="003E3DD7" w:rsidRDefault="007779AE" w:rsidP="00EA6698">
      <w:pPr>
        <w:spacing w:after="0" w:line="240" w:lineRule="auto"/>
        <w:rPr>
          <w:rFonts w:asciiTheme="minorHAnsi" w:eastAsia="Times New Roman" w:hAnsiTheme="minorHAnsi" w:cs="Times New Roman"/>
          <w:b/>
          <w:sz w:val="32"/>
          <w:szCs w:val="32"/>
          <w:u w:val="single"/>
        </w:rPr>
      </w:pPr>
      <w:r w:rsidRPr="00EA6698">
        <w:rPr>
          <w:rFonts w:asciiTheme="minorHAnsi" w:eastAsia="Times New Roman" w:hAnsiTheme="minorHAnsi" w:cs="Times New Roman"/>
          <w:b/>
          <w:sz w:val="32"/>
          <w:szCs w:val="32"/>
          <w:highlight w:val="white"/>
          <w:u w:val="single"/>
        </w:rPr>
        <w:t>Academic Details</w:t>
      </w:r>
    </w:p>
    <w:p w:rsidR="009B3DC7" w:rsidRPr="00EA6698" w:rsidRDefault="009B3DC7" w:rsidP="00EA6698">
      <w:pPr>
        <w:spacing w:after="0" w:line="240" w:lineRule="auto"/>
        <w:rPr>
          <w:rFonts w:asciiTheme="minorHAnsi" w:hAnsiTheme="minorHAnsi"/>
        </w:rPr>
      </w:pPr>
    </w:p>
    <w:p w:rsidR="00EA6698" w:rsidRPr="00EA6698" w:rsidRDefault="004B729A" w:rsidP="00463D7A">
      <w:pPr>
        <w:numPr>
          <w:ilvl w:val="0"/>
          <w:numId w:val="1"/>
        </w:numPr>
        <w:spacing w:after="0" w:line="240" w:lineRule="auto"/>
        <w:ind w:hanging="360"/>
        <w:jc w:val="both"/>
        <w:rPr>
          <w:rFonts w:asciiTheme="minorHAnsi" w:hAnsiTheme="minorHAnsi"/>
          <w:b/>
          <w:sz w:val="24"/>
          <w:szCs w:val="24"/>
          <w:highlight w:val="white"/>
        </w:rPr>
      </w:pPr>
      <w:r w:rsidRPr="00EA6698">
        <w:rPr>
          <w:rFonts w:asciiTheme="minorHAnsi" w:eastAsia="Times New Roman" w:hAnsiTheme="minorHAnsi" w:cs="Times New Roman"/>
          <w:sz w:val="24"/>
          <w:szCs w:val="24"/>
          <w:highlight w:val="white"/>
        </w:rPr>
        <w:t xml:space="preserve">Finished </w:t>
      </w:r>
      <w:r w:rsidRPr="00EA6698">
        <w:rPr>
          <w:rFonts w:asciiTheme="minorHAnsi" w:eastAsia="Times New Roman" w:hAnsiTheme="minorHAnsi" w:cs="Times New Roman"/>
          <w:b/>
          <w:sz w:val="24"/>
          <w:szCs w:val="24"/>
          <w:highlight w:val="white"/>
        </w:rPr>
        <w:t>M.Sc</w:t>
      </w:r>
      <w:r w:rsidRPr="00EA6698">
        <w:rPr>
          <w:rFonts w:asciiTheme="minorHAnsi" w:eastAsia="Times New Roman" w:hAnsiTheme="minorHAnsi" w:cs="Times New Roman"/>
          <w:sz w:val="24"/>
          <w:szCs w:val="24"/>
          <w:highlight w:val="white"/>
        </w:rPr>
        <w:t>. in Pharmaceutical Chemistry with 77% (</w:t>
      </w:r>
      <w:r w:rsidR="00463D7A">
        <w:rPr>
          <w:rFonts w:asciiTheme="minorHAnsi" w:eastAsia="Times New Roman" w:hAnsiTheme="minorHAnsi" w:cs="Times New Roman"/>
          <w:sz w:val="24"/>
          <w:szCs w:val="24"/>
          <w:highlight w:val="white"/>
        </w:rPr>
        <w:t>1</w:t>
      </w:r>
      <w:r w:rsidR="00463D7A" w:rsidRPr="00463D7A">
        <w:rPr>
          <w:rFonts w:asciiTheme="minorHAnsi" w:eastAsia="Times New Roman" w:hAnsiTheme="minorHAnsi" w:cs="Times New Roman"/>
          <w:sz w:val="24"/>
          <w:szCs w:val="24"/>
          <w:highlight w:val="white"/>
          <w:vertAlign w:val="superscript"/>
        </w:rPr>
        <w:t>st</w:t>
      </w:r>
      <w:r w:rsidR="00463D7A">
        <w:rPr>
          <w:rFonts w:asciiTheme="minorHAnsi" w:eastAsia="Times New Roman" w:hAnsiTheme="minorHAnsi" w:cs="Times New Roman"/>
          <w:sz w:val="24"/>
          <w:szCs w:val="24"/>
          <w:highlight w:val="white"/>
        </w:rPr>
        <w:t xml:space="preserve"> </w:t>
      </w:r>
      <w:r w:rsidRPr="00EA6698">
        <w:rPr>
          <w:rFonts w:asciiTheme="minorHAnsi" w:eastAsia="Times New Roman" w:hAnsiTheme="minorHAnsi" w:cs="Times New Roman"/>
          <w:sz w:val="24"/>
          <w:szCs w:val="24"/>
          <w:highlight w:val="white"/>
        </w:rPr>
        <w:t xml:space="preserve">Division) from </w:t>
      </w:r>
      <w:r w:rsidRPr="00EA6698">
        <w:rPr>
          <w:rFonts w:asciiTheme="minorHAnsi" w:eastAsia="Times New Roman" w:hAnsiTheme="minorHAnsi" w:cs="Times New Roman"/>
          <w:b/>
          <w:sz w:val="24"/>
          <w:szCs w:val="24"/>
          <w:highlight w:val="white"/>
        </w:rPr>
        <w:t xml:space="preserve">Lucknow University </w:t>
      </w:r>
      <w:r w:rsidRPr="00EA6698">
        <w:rPr>
          <w:rFonts w:asciiTheme="minorHAnsi" w:eastAsia="Times New Roman" w:hAnsiTheme="minorHAnsi" w:cs="Times New Roman"/>
          <w:sz w:val="24"/>
          <w:szCs w:val="24"/>
          <w:highlight w:val="white"/>
        </w:rPr>
        <w:t>in 2016.</w:t>
      </w:r>
    </w:p>
    <w:p w:rsidR="004B729A" w:rsidRPr="00EA6698" w:rsidRDefault="004B729A" w:rsidP="00463D7A">
      <w:pPr>
        <w:numPr>
          <w:ilvl w:val="0"/>
          <w:numId w:val="1"/>
        </w:numPr>
        <w:spacing w:after="0" w:line="240" w:lineRule="auto"/>
        <w:ind w:hanging="360"/>
        <w:jc w:val="both"/>
        <w:rPr>
          <w:rFonts w:asciiTheme="minorHAnsi" w:hAnsiTheme="minorHAnsi"/>
          <w:b/>
          <w:sz w:val="24"/>
          <w:szCs w:val="24"/>
          <w:highlight w:val="white"/>
        </w:rPr>
      </w:pPr>
      <w:r w:rsidRPr="00EA6698">
        <w:rPr>
          <w:rFonts w:asciiTheme="minorHAnsi" w:eastAsia="Times New Roman" w:hAnsiTheme="minorHAnsi" w:cs="Times New Roman"/>
          <w:sz w:val="24"/>
          <w:szCs w:val="24"/>
          <w:highlight w:val="white"/>
        </w:rPr>
        <w:t xml:space="preserve">Finished </w:t>
      </w:r>
      <w:r w:rsidRPr="00EA6698">
        <w:rPr>
          <w:rFonts w:asciiTheme="minorHAnsi" w:eastAsia="Times New Roman" w:hAnsiTheme="minorHAnsi" w:cs="Times New Roman"/>
          <w:b/>
          <w:sz w:val="24"/>
          <w:szCs w:val="24"/>
          <w:highlight w:val="white"/>
        </w:rPr>
        <w:t>B.Sc.</w:t>
      </w:r>
      <w:r w:rsidRPr="00EA6698">
        <w:rPr>
          <w:rFonts w:asciiTheme="minorHAnsi" w:eastAsia="Times New Roman" w:hAnsiTheme="minorHAnsi" w:cs="Times New Roman"/>
          <w:sz w:val="24"/>
          <w:szCs w:val="24"/>
          <w:highlight w:val="white"/>
        </w:rPr>
        <w:t xml:space="preserve"> in Botany and Chemistry with 64.16% (</w:t>
      </w:r>
      <w:r w:rsidR="00463D7A">
        <w:rPr>
          <w:rFonts w:asciiTheme="minorHAnsi" w:eastAsia="Times New Roman" w:hAnsiTheme="minorHAnsi" w:cs="Times New Roman"/>
          <w:sz w:val="24"/>
          <w:szCs w:val="24"/>
          <w:highlight w:val="white"/>
        </w:rPr>
        <w:t>1</w:t>
      </w:r>
      <w:r w:rsidR="00463D7A" w:rsidRPr="00463D7A">
        <w:rPr>
          <w:rFonts w:asciiTheme="minorHAnsi" w:eastAsia="Times New Roman" w:hAnsiTheme="minorHAnsi" w:cs="Times New Roman"/>
          <w:sz w:val="24"/>
          <w:szCs w:val="24"/>
          <w:highlight w:val="white"/>
          <w:vertAlign w:val="superscript"/>
        </w:rPr>
        <w:t>st</w:t>
      </w:r>
      <w:r w:rsidR="00463D7A">
        <w:rPr>
          <w:rFonts w:asciiTheme="minorHAnsi" w:eastAsia="Times New Roman" w:hAnsiTheme="minorHAnsi" w:cs="Times New Roman"/>
          <w:sz w:val="24"/>
          <w:szCs w:val="24"/>
          <w:highlight w:val="white"/>
        </w:rPr>
        <w:t xml:space="preserve"> D</w:t>
      </w:r>
      <w:r w:rsidRPr="00EA6698">
        <w:rPr>
          <w:rFonts w:asciiTheme="minorHAnsi" w:eastAsia="Times New Roman" w:hAnsiTheme="minorHAnsi" w:cs="Times New Roman"/>
          <w:sz w:val="24"/>
          <w:szCs w:val="24"/>
          <w:highlight w:val="white"/>
        </w:rPr>
        <w:t xml:space="preserve">ivision) from </w:t>
      </w:r>
      <w:r w:rsidRPr="00EA6698">
        <w:rPr>
          <w:rFonts w:asciiTheme="minorHAnsi" w:eastAsia="Times New Roman" w:hAnsiTheme="minorHAnsi" w:cs="Times New Roman"/>
          <w:b/>
          <w:sz w:val="24"/>
          <w:szCs w:val="24"/>
          <w:highlight w:val="white"/>
        </w:rPr>
        <w:t xml:space="preserve">Lucknow University </w:t>
      </w:r>
      <w:r w:rsidRPr="00EA6698">
        <w:rPr>
          <w:rFonts w:asciiTheme="minorHAnsi" w:eastAsia="Times New Roman" w:hAnsiTheme="minorHAnsi" w:cs="Times New Roman"/>
          <w:sz w:val="24"/>
          <w:szCs w:val="24"/>
          <w:highlight w:val="white"/>
        </w:rPr>
        <w:t>in 2014.</w:t>
      </w:r>
    </w:p>
    <w:p w:rsidR="003E3DD7" w:rsidRPr="00EA6698" w:rsidRDefault="007779AE" w:rsidP="00463D7A">
      <w:pPr>
        <w:numPr>
          <w:ilvl w:val="0"/>
          <w:numId w:val="1"/>
        </w:numPr>
        <w:spacing w:after="0" w:line="240" w:lineRule="auto"/>
        <w:ind w:hanging="360"/>
        <w:jc w:val="both"/>
        <w:rPr>
          <w:rFonts w:asciiTheme="minorHAnsi" w:hAnsiTheme="minorHAnsi"/>
          <w:b/>
          <w:sz w:val="24"/>
          <w:szCs w:val="24"/>
          <w:highlight w:val="white"/>
        </w:rPr>
      </w:pPr>
      <w:r w:rsidRPr="00EA6698">
        <w:rPr>
          <w:rFonts w:asciiTheme="minorHAnsi" w:eastAsia="Times New Roman" w:hAnsiTheme="minorHAnsi" w:cs="Times New Roman"/>
          <w:sz w:val="24"/>
          <w:szCs w:val="24"/>
          <w:highlight w:val="white"/>
        </w:rPr>
        <w:t xml:space="preserve">Completed </w:t>
      </w:r>
      <w:r w:rsidR="004B729A" w:rsidRPr="00EA6698">
        <w:rPr>
          <w:rFonts w:asciiTheme="minorHAnsi" w:eastAsia="Times New Roman" w:hAnsiTheme="minorHAnsi" w:cs="Times New Roman"/>
          <w:b/>
          <w:sz w:val="24"/>
          <w:szCs w:val="24"/>
          <w:highlight w:val="white"/>
        </w:rPr>
        <w:t>12</w:t>
      </w:r>
      <w:r w:rsidR="004B729A" w:rsidRPr="00EA6698">
        <w:rPr>
          <w:rFonts w:asciiTheme="minorHAnsi" w:eastAsia="Times New Roman" w:hAnsiTheme="minorHAnsi" w:cs="Times New Roman"/>
          <w:b/>
          <w:sz w:val="24"/>
          <w:szCs w:val="24"/>
          <w:highlight w:val="white"/>
          <w:vertAlign w:val="superscript"/>
        </w:rPr>
        <w:t>th</w:t>
      </w:r>
      <w:r w:rsidR="004B729A" w:rsidRPr="00EA6698">
        <w:rPr>
          <w:rFonts w:asciiTheme="minorHAnsi" w:eastAsia="Times New Roman" w:hAnsiTheme="minorHAnsi" w:cs="Times New Roman"/>
          <w:b/>
          <w:sz w:val="24"/>
          <w:szCs w:val="24"/>
          <w:highlight w:val="white"/>
        </w:rPr>
        <w:t xml:space="preserve"> Standard</w:t>
      </w:r>
      <w:r w:rsidRPr="00EA6698">
        <w:rPr>
          <w:rFonts w:asciiTheme="minorHAnsi" w:eastAsia="Times New Roman" w:hAnsiTheme="minorHAnsi" w:cs="Times New Roman"/>
          <w:b/>
          <w:sz w:val="24"/>
          <w:szCs w:val="24"/>
          <w:highlight w:val="white"/>
        </w:rPr>
        <w:t xml:space="preserve"> </w:t>
      </w:r>
      <w:r w:rsidRPr="00EA6698">
        <w:rPr>
          <w:rFonts w:asciiTheme="minorHAnsi" w:eastAsia="Times New Roman" w:hAnsiTheme="minorHAnsi" w:cs="Times New Roman"/>
          <w:sz w:val="24"/>
          <w:szCs w:val="24"/>
          <w:highlight w:val="white"/>
        </w:rPr>
        <w:t xml:space="preserve">with </w:t>
      </w:r>
      <w:r w:rsidRPr="00EA6698">
        <w:rPr>
          <w:rFonts w:asciiTheme="minorHAnsi" w:eastAsia="Times New Roman" w:hAnsiTheme="minorHAnsi" w:cs="Times New Roman"/>
          <w:b/>
          <w:sz w:val="24"/>
          <w:szCs w:val="24"/>
          <w:highlight w:val="white"/>
        </w:rPr>
        <w:t>88%</w:t>
      </w:r>
      <w:r w:rsidRPr="00EA6698">
        <w:rPr>
          <w:rFonts w:asciiTheme="minorHAnsi" w:eastAsia="Times New Roman" w:hAnsiTheme="minorHAnsi" w:cs="Times New Roman"/>
          <w:sz w:val="24"/>
          <w:szCs w:val="24"/>
          <w:highlight w:val="white"/>
        </w:rPr>
        <w:t xml:space="preserve"> from </w:t>
      </w:r>
      <w:r w:rsidRPr="00EA6698">
        <w:rPr>
          <w:rFonts w:asciiTheme="minorHAnsi" w:eastAsia="Times New Roman" w:hAnsiTheme="minorHAnsi" w:cs="Times New Roman"/>
          <w:b/>
          <w:sz w:val="24"/>
          <w:szCs w:val="24"/>
          <w:highlight w:val="white"/>
        </w:rPr>
        <w:t>City Montessori School</w:t>
      </w:r>
      <w:r w:rsidRPr="00EA6698">
        <w:rPr>
          <w:rFonts w:asciiTheme="minorHAnsi" w:eastAsia="Times New Roman" w:hAnsiTheme="minorHAnsi" w:cs="Times New Roman"/>
          <w:sz w:val="24"/>
          <w:szCs w:val="24"/>
          <w:highlight w:val="white"/>
        </w:rPr>
        <w:t xml:space="preserve"> in </w:t>
      </w:r>
      <w:r w:rsidRPr="00EA6698">
        <w:rPr>
          <w:rFonts w:asciiTheme="minorHAnsi" w:eastAsia="Times New Roman" w:hAnsiTheme="minorHAnsi" w:cs="Times New Roman"/>
          <w:b/>
          <w:sz w:val="24"/>
          <w:szCs w:val="24"/>
          <w:highlight w:val="white"/>
        </w:rPr>
        <w:t>ISC board</w:t>
      </w:r>
      <w:r w:rsidR="004B729A" w:rsidRPr="00EA6698">
        <w:rPr>
          <w:rFonts w:asciiTheme="minorHAnsi" w:eastAsia="Times New Roman" w:hAnsiTheme="minorHAnsi" w:cs="Times New Roman"/>
          <w:sz w:val="24"/>
          <w:szCs w:val="24"/>
          <w:highlight w:val="white"/>
        </w:rPr>
        <w:t xml:space="preserve"> in 2011.</w:t>
      </w:r>
    </w:p>
    <w:p w:rsidR="003E3DD7" w:rsidRPr="00EA6698" w:rsidRDefault="007779AE" w:rsidP="00463D7A">
      <w:pPr>
        <w:numPr>
          <w:ilvl w:val="0"/>
          <w:numId w:val="1"/>
        </w:numPr>
        <w:spacing w:after="0" w:line="240" w:lineRule="auto"/>
        <w:ind w:hanging="360"/>
        <w:contextualSpacing/>
        <w:jc w:val="both"/>
        <w:rPr>
          <w:rFonts w:asciiTheme="minorHAnsi" w:hAnsiTheme="minorHAnsi"/>
          <w:b/>
          <w:sz w:val="24"/>
          <w:szCs w:val="24"/>
          <w:highlight w:val="white"/>
        </w:rPr>
      </w:pPr>
      <w:r w:rsidRPr="00EA6698">
        <w:rPr>
          <w:rFonts w:asciiTheme="minorHAnsi" w:eastAsia="Times New Roman" w:hAnsiTheme="minorHAnsi" w:cs="Times New Roman"/>
          <w:sz w:val="24"/>
          <w:szCs w:val="24"/>
          <w:highlight w:val="white"/>
        </w:rPr>
        <w:t xml:space="preserve">Completed </w:t>
      </w:r>
      <w:r w:rsidR="004B729A" w:rsidRPr="00EA6698">
        <w:rPr>
          <w:rFonts w:asciiTheme="minorHAnsi" w:eastAsia="Times New Roman" w:hAnsiTheme="minorHAnsi" w:cs="Times New Roman"/>
          <w:b/>
          <w:sz w:val="24"/>
          <w:szCs w:val="24"/>
          <w:highlight w:val="white"/>
        </w:rPr>
        <w:t>10</w:t>
      </w:r>
      <w:r w:rsidR="004B729A" w:rsidRPr="00EA6698">
        <w:rPr>
          <w:rFonts w:asciiTheme="minorHAnsi" w:eastAsia="Times New Roman" w:hAnsiTheme="minorHAnsi" w:cs="Times New Roman"/>
          <w:b/>
          <w:sz w:val="24"/>
          <w:szCs w:val="24"/>
          <w:highlight w:val="white"/>
          <w:vertAlign w:val="superscript"/>
        </w:rPr>
        <w:t>th</w:t>
      </w:r>
      <w:r w:rsidR="004B729A" w:rsidRPr="00EA6698">
        <w:rPr>
          <w:rFonts w:asciiTheme="minorHAnsi" w:eastAsia="Times New Roman" w:hAnsiTheme="minorHAnsi" w:cs="Times New Roman"/>
          <w:b/>
          <w:sz w:val="24"/>
          <w:szCs w:val="24"/>
          <w:highlight w:val="white"/>
        </w:rPr>
        <w:t xml:space="preserve"> Standard</w:t>
      </w:r>
      <w:r w:rsidRPr="00EA6698">
        <w:rPr>
          <w:rFonts w:asciiTheme="minorHAnsi" w:eastAsia="Times New Roman" w:hAnsiTheme="minorHAnsi" w:cs="Times New Roman"/>
          <w:sz w:val="24"/>
          <w:szCs w:val="24"/>
          <w:highlight w:val="white"/>
        </w:rPr>
        <w:t xml:space="preserve"> from </w:t>
      </w:r>
      <w:r w:rsidRPr="00EA6698">
        <w:rPr>
          <w:rFonts w:asciiTheme="minorHAnsi" w:eastAsia="Times New Roman" w:hAnsiTheme="minorHAnsi" w:cs="Times New Roman"/>
          <w:b/>
          <w:sz w:val="24"/>
          <w:szCs w:val="24"/>
          <w:highlight w:val="white"/>
        </w:rPr>
        <w:t>City Montessori School</w:t>
      </w:r>
      <w:r w:rsidRPr="00EA6698">
        <w:rPr>
          <w:rFonts w:asciiTheme="minorHAnsi" w:eastAsia="Times New Roman" w:hAnsiTheme="minorHAnsi" w:cs="Times New Roman"/>
          <w:sz w:val="24"/>
          <w:szCs w:val="24"/>
          <w:highlight w:val="white"/>
        </w:rPr>
        <w:t xml:space="preserve"> in </w:t>
      </w:r>
      <w:r w:rsidRPr="00EA6698">
        <w:rPr>
          <w:rFonts w:asciiTheme="minorHAnsi" w:eastAsia="Times New Roman" w:hAnsiTheme="minorHAnsi" w:cs="Times New Roman"/>
          <w:b/>
          <w:sz w:val="24"/>
          <w:szCs w:val="24"/>
          <w:highlight w:val="white"/>
        </w:rPr>
        <w:t>ICSC board</w:t>
      </w:r>
      <w:r w:rsidRPr="00EA6698">
        <w:rPr>
          <w:rFonts w:asciiTheme="minorHAnsi" w:eastAsia="Times New Roman" w:hAnsiTheme="minorHAnsi" w:cs="Times New Roman"/>
          <w:sz w:val="24"/>
          <w:szCs w:val="24"/>
          <w:highlight w:val="white"/>
        </w:rPr>
        <w:t xml:space="preserve"> with </w:t>
      </w:r>
      <w:r w:rsidRPr="00EA6698">
        <w:rPr>
          <w:rFonts w:asciiTheme="minorHAnsi" w:eastAsia="Times New Roman" w:hAnsiTheme="minorHAnsi" w:cs="Times New Roman"/>
          <w:b/>
          <w:sz w:val="24"/>
          <w:szCs w:val="24"/>
          <w:highlight w:val="white"/>
        </w:rPr>
        <w:t>83%</w:t>
      </w:r>
      <w:r w:rsidRPr="00EA6698">
        <w:rPr>
          <w:rFonts w:asciiTheme="minorHAnsi" w:eastAsia="Times New Roman" w:hAnsiTheme="minorHAnsi" w:cs="Times New Roman"/>
          <w:sz w:val="24"/>
          <w:szCs w:val="24"/>
          <w:highlight w:val="white"/>
        </w:rPr>
        <w:t xml:space="preserve"> </w:t>
      </w:r>
      <w:r w:rsidR="004B729A" w:rsidRPr="00EA6698">
        <w:rPr>
          <w:rFonts w:asciiTheme="minorHAnsi" w:eastAsia="Times New Roman" w:hAnsiTheme="minorHAnsi" w:cs="Times New Roman"/>
          <w:sz w:val="24"/>
          <w:szCs w:val="24"/>
          <w:highlight w:val="white"/>
        </w:rPr>
        <w:t>in 2009.</w:t>
      </w:r>
    </w:p>
    <w:p w:rsidR="00463D7A" w:rsidRPr="00EA6698" w:rsidRDefault="00463D7A" w:rsidP="00463D7A">
      <w:pPr>
        <w:spacing w:after="0" w:line="240" w:lineRule="auto"/>
        <w:ind w:left="720"/>
        <w:contextualSpacing/>
        <w:rPr>
          <w:rFonts w:asciiTheme="minorHAnsi" w:hAnsiTheme="minorHAnsi"/>
          <w:sz w:val="24"/>
          <w:szCs w:val="24"/>
          <w:highlight w:val="white"/>
        </w:rPr>
      </w:pPr>
    </w:p>
    <w:p w:rsidR="003E3DD7" w:rsidRDefault="00463D7A" w:rsidP="00EA6698">
      <w:pPr>
        <w:spacing w:after="0"/>
        <w:rPr>
          <w:rFonts w:asciiTheme="minorHAnsi" w:eastAsia="Times New Roman" w:hAnsiTheme="minorHAnsi" w:cs="Times New Roman"/>
          <w:b/>
          <w:sz w:val="32"/>
          <w:szCs w:val="32"/>
          <w:u w:val="single"/>
        </w:rPr>
      </w:pPr>
      <w:r>
        <w:rPr>
          <w:rFonts w:asciiTheme="minorHAnsi" w:eastAsia="Times New Roman" w:hAnsiTheme="minorHAnsi" w:cs="Times New Roman"/>
          <w:b/>
          <w:sz w:val="32"/>
          <w:szCs w:val="32"/>
          <w:u w:val="single"/>
        </w:rPr>
        <w:t xml:space="preserve">Academic </w:t>
      </w:r>
      <w:r w:rsidR="007779AE" w:rsidRPr="00EA6698">
        <w:rPr>
          <w:rFonts w:asciiTheme="minorHAnsi" w:eastAsia="Times New Roman" w:hAnsiTheme="minorHAnsi" w:cs="Times New Roman"/>
          <w:b/>
          <w:sz w:val="32"/>
          <w:szCs w:val="32"/>
          <w:u w:val="single"/>
        </w:rPr>
        <w:t>Achievements</w:t>
      </w:r>
    </w:p>
    <w:p w:rsidR="009B3DC7" w:rsidRPr="00EA6698" w:rsidRDefault="009B3DC7" w:rsidP="00EA6698">
      <w:pPr>
        <w:spacing w:after="0"/>
        <w:rPr>
          <w:rFonts w:asciiTheme="minorHAnsi" w:hAnsiTheme="minorHAnsi"/>
        </w:rPr>
      </w:pPr>
    </w:p>
    <w:p w:rsidR="003E3DD7" w:rsidRPr="00EA6698" w:rsidRDefault="004B729A" w:rsidP="00EA6698">
      <w:pPr>
        <w:numPr>
          <w:ilvl w:val="0"/>
          <w:numId w:val="4"/>
        </w:numPr>
        <w:spacing w:after="0"/>
        <w:ind w:hanging="360"/>
        <w:contextualSpacing/>
        <w:jc w:val="both"/>
        <w:rPr>
          <w:rFonts w:asciiTheme="minorHAnsi" w:hAnsiTheme="minorHAnsi"/>
          <w:sz w:val="24"/>
          <w:szCs w:val="24"/>
          <w:highlight w:val="white"/>
        </w:rPr>
      </w:pPr>
      <w:r w:rsidRPr="00EA6698">
        <w:rPr>
          <w:rFonts w:asciiTheme="minorHAnsi" w:eastAsia="Times New Roman" w:hAnsiTheme="minorHAnsi" w:cs="Times New Roman"/>
          <w:sz w:val="24"/>
          <w:szCs w:val="24"/>
          <w:highlight w:val="white"/>
        </w:rPr>
        <w:t xml:space="preserve">I am the University </w:t>
      </w:r>
      <w:r w:rsidR="002D22C3">
        <w:rPr>
          <w:rFonts w:asciiTheme="minorHAnsi" w:eastAsia="Times New Roman" w:hAnsiTheme="minorHAnsi" w:cs="Times New Roman"/>
          <w:sz w:val="24"/>
          <w:szCs w:val="24"/>
          <w:highlight w:val="white"/>
        </w:rPr>
        <w:t>2</w:t>
      </w:r>
      <w:r w:rsidR="002D22C3" w:rsidRPr="002D22C3">
        <w:rPr>
          <w:rFonts w:asciiTheme="minorHAnsi" w:eastAsia="Times New Roman" w:hAnsiTheme="minorHAnsi" w:cs="Times New Roman"/>
          <w:sz w:val="24"/>
          <w:szCs w:val="24"/>
          <w:highlight w:val="white"/>
          <w:vertAlign w:val="superscript"/>
        </w:rPr>
        <w:t>nd</w:t>
      </w:r>
      <w:r w:rsidR="002D22C3">
        <w:rPr>
          <w:rFonts w:asciiTheme="minorHAnsi" w:eastAsia="Times New Roman" w:hAnsiTheme="minorHAnsi" w:cs="Times New Roman"/>
          <w:sz w:val="24"/>
          <w:szCs w:val="24"/>
          <w:highlight w:val="white"/>
        </w:rPr>
        <w:t xml:space="preserve"> </w:t>
      </w:r>
      <w:r w:rsidRPr="00EA6698">
        <w:rPr>
          <w:rFonts w:asciiTheme="minorHAnsi" w:eastAsia="Times New Roman" w:hAnsiTheme="minorHAnsi" w:cs="Times New Roman"/>
          <w:sz w:val="24"/>
          <w:szCs w:val="24"/>
          <w:highlight w:val="white"/>
        </w:rPr>
        <w:t>Rank holder in the M.Sc. program.</w:t>
      </w:r>
    </w:p>
    <w:p w:rsidR="004B729A" w:rsidRPr="00EA6698" w:rsidRDefault="004B729A" w:rsidP="00EA6698">
      <w:pPr>
        <w:numPr>
          <w:ilvl w:val="0"/>
          <w:numId w:val="4"/>
        </w:numPr>
        <w:spacing w:after="0"/>
        <w:ind w:hanging="360"/>
        <w:contextualSpacing/>
        <w:jc w:val="both"/>
        <w:rPr>
          <w:rFonts w:asciiTheme="minorHAnsi" w:hAnsiTheme="minorHAnsi"/>
          <w:sz w:val="24"/>
          <w:szCs w:val="24"/>
          <w:highlight w:val="white"/>
        </w:rPr>
      </w:pPr>
      <w:r w:rsidRPr="00EA6698">
        <w:rPr>
          <w:rFonts w:asciiTheme="minorHAnsi" w:hAnsiTheme="minorHAnsi"/>
          <w:sz w:val="24"/>
          <w:szCs w:val="24"/>
          <w:highlight w:val="white"/>
        </w:rPr>
        <w:t>I am the 1</w:t>
      </w:r>
      <w:r w:rsidRPr="00EA6698">
        <w:rPr>
          <w:rFonts w:asciiTheme="minorHAnsi" w:hAnsiTheme="minorHAnsi"/>
          <w:sz w:val="24"/>
          <w:szCs w:val="24"/>
          <w:highlight w:val="white"/>
          <w:vertAlign w:val="superscript"/>
        </w:rPr>
        <w:t>st</w:t>
      </w:r>
      <w:r w:rsidRPr="00EA6698">
        <w:rPr>
          <w:rFonts w:asciiTheme="minorHAnsi" w:hAnsiTheme="minorHAnsi"/>
          <w:sz w:val="24"/>
          <w:szCs w:val="24"/>
          <w:highlight w:val="white"/>
        </w:rPr>
        <w:t xml:space="preserve"> Rank holder of my B.Sc. batch</w:t>
      </w:r>
      <w:r w:rsidR="002D22C3">
        <w:rPr>
          <w:rFonts w:asciiTheme="minorHAnsi" w:hAnsiTheme="minorHAnsi"/>
          <w:sz w:val="24"/>
          <w:szCs w:val="24"/>
          <w:highlight w:val="white"/>
        </w:rPr>
        <w:t>.</w:t>
      </w:r>
    </w:p>
    <w:p w:rsidR="003E3DD7" w:rsidRPr="00EA6698" w:rsidRDefault="003E3DD7" w:rsidP="00EA6698">
      <w:pPr>
        <w:spacing w:after="0"/>
        <w:ind w:left="720"/>
        <w:jc w:val="both"/>
        <w:rPr>
          <w:rFonts w:asciiTheme="minorHAnsi" w:hAnsiTheme="minorHAnsi"/>
        </w:rPr>
      </w:pPr>
    </w:p>
    <w:p w:rsidR="004B729A" w:rsidRPr="00EA6698" w:rsidRDefault="004B729A" w:rsidP="00EA6698">
      <w:pPr>
        <w:spacing w:after="0"/>
        <w:jc w:val="both"/>
        <w:rPr>
          <w:rFonts w:asciiTheme="minorHAnsi" w:eastAsia="Times New Roman" w:hAnsiTheme="minorHAnsi" w:cs="Times New Roman"/>
          <w:sz w:val="24"/>
          <w:szCs w:val="24"/>
        </w:rPr>
      </w:pPr>
      <w:r w:rsidRPr="00EA6698">
        <w:rPr>
          <w:rFonts w:asciiTheme="minorHAnsi" w:eastAsia="Times New Roman" w:hAnsiTheme="minorHAnsi" w:cs="Times New Roman"/>
          <w:b/>
          <w:sz w:val="32"/>
          <w:szCs w:val="32"/>
          <w:u w:val="single"/>
        </w:rPr>
        <w:t>Project Work</w:t>
      </w:r>
    </w:p>
    <w:p w:rsidR="004B729A" w:rsidRPr="00EA6698" w:rsidRDefault="00EA6698" w:rsidP="00463D7A">
      <w:pPr>
        <w:spacing w:after="0" w:line="240" w:lineRule="auto"/>
        <w:jc w:val="both"/>
        <w:rPr>
          <w:rFonts w:asciiTheme="minorHAnsi" w:hAnsiTheme="minorHAnsi"/>
        </w:rPr>
      </w:pPr>
      <w:r w:rsidRPr="00EA6698">
        <w:rPr>
          <w:rFonts w:asciiTheme="minorHAnsi" w:eastAsia="Times New Roman" w:hAnsiTheme="minorHAnsi" w:cs="Times New Roman"/>
          <w:sz w:val="24"/>
          <w:szCs w:val="24"/>
        </w:rPr>
        <w:t xml:space="preserve">I was nominated by my University to do the </w:t>
      </w:r>
      <w:r w:rsidR="004B729A" w:rsidRPr="00EA6698">
        <w:rPr>
          <w:rFonts w:asciiTheme="minorHAnsi" w:eastAsia="Times New Roman" w:hAnsiTheme="minorHAnsi" w:cs="Times New Roman"/>
          <w:sz w:val="24"/>
          <w:szCs w:val="24"/>
        </w:rPr>
        <w:t>coveted 4-month industrial training in Central Drug Research Institute (CDRI)</w:t>
      </w:r>
      <w:proofErr w:type="gramStart"/>
      <w:r w:rsidR="004B729A" w:rsidRPr="00EA6698">
        <w:rPr>
          <w:rFonts w:asciiTheme="minorHAnsi" w:eastAsia="Times New Roman" w:hAnsiTheme="minorHAnsi" w:cs="Times New Roman"/>
          <w:sz w:val="24"/>
          <w:szCs w:val="24"/>
        </w:rPr>
        <w:t>,</w:t>
      </w:r>
      <w:proofErr w:type="gramEnd"/>
      <w:r w:rsidR="004B729A" w:rsidRPr="00EA6698">
        <w:rPr>
          <w:rFonts w:asciiTheme="minorHAnsi" w:eastAsia="Times New Roman" w:hAnsiTheme="minorHAnsi" w:cs="Times New Roman"/>
          <w:sz w:val="24"/>
          <w:szCs w:val="24"/>
        </w:rPr>
        <w:t xml:space="preserve"> Lucknow</w:t>
      </w:r>
      <w:r w:rsidR="00463D7A">
        <w:rPr>
          <w:rFonts w:asciiTheme="minorHAnsi" w:eastAsia="Times New Roman" w:hAnsiTheme="minorHAnsi" w:cs="Times New Roman"/>
          <w:sz w:val="24"/>
          <w:szCs w:val="24"/>
        </w:rPr>
        <w:t xml:space="preserve"> </w:t>
      </w:r>
      <w:r w:rsidR="004B729A" w:rsidRPr="00EA6698">
        <w:rPr>
          <w:rFonts w:asciiTheme="minorHAnsi" w:eastAsia="Times New Roman" w:hAnsiTheme="minorHAnsi" w:cs="Times New Roman"/>
          <w:sz w:val="24"/>
          <w:szCs w:val="24"/>
        </w:rPr>
        <w:t xml:space="preserve">where I worked on the project titled “Synthesis, </w:t>
      </w:r>
      <w:r w:rsidR="00463D7A">
        <w:rPr>
          <w:rFonts w:asciiTheme="minorHAnsi" w:eastAsia="Times New Roman" w:hAnsiTheme="minorHAnsi" w:cs="Times New Roman"/>
          <w:sz w:val="24"/>
          <w:szCs w:val="24"/>
        </w:rPr>
        <w:t>C</w:t>
      </w:r>
      <w:r w:rsidR="004B729A" w:rsidRPr="00EA6698">
        <w:rPr>
          <w:rFonts w:asciiTheme="minorHAnsi" w:eastAsia="Times New Roman" w:hAnsiTheme="minorHAnsi" w:cs="Times New Roman"/>
          <w:sz w:val="24"/>
          <w:szCs w:val="24"/>
        </w:rPr>
        <w:t xml:space="preserve">haracterization and </w:t>
      </w:r>
      <w:r w:rsidR="00463D7A">
        <w:rPr>
          <w:rFonts w:asciiTheme="minorHAnsi" w:eastAsia="Times New Roman" w:hAnsiTheme="minorHAnsi" w:cs="Times New Roman"/>
          <w:sz w:val="24"/>
          <w:szCs w:val="24"/>
        </w:rPr>
        <w:t>S</w:t>
      </w:r>
      <w:r w:rsidR="004B729A" w:rsidRPr="00EA6698">
        <w:rPr>
          <w:rFonts w:asciiTheme="minorHAnsi" w:eastAsia="Times New Roman" w:hAnsiTheme="minorHAnsi" w:cs="Times New Roman"/>
          <w:sz w:val="24"/>
          <w:szCs w:val="24"/>
        </w:rPr>
        <w:t>permicidal activity o</w:t>
      </w:r>
      <w:r w:rsidRPr="00EA6698">
        <w:rPr>
          <w:rFonts w:asciiTheme="minorHAnsi" w:eastAsia="Times New Roman" w:hAnsiTheme="minorHAnsi" w:cs="Times New Roman"/>
          <w:sz w:val="24"/>
          <w:szCs w:val="24"/>
        </w:rPr>
        <w:t xml:space="preserve">f </w:t>
      </w:r>
      <w:proofErr w:type="spellStart"/>
      <w:r w:rsidRPr="00EA6698">
        <w:rPr>
          <w:rFonts w:asciiTheme="minorHAnsi" w:eastAsia="Times New Roman" w:hAnsiTheme="minorHAnsi" w:cs="Times New Roman"/>
          <w:sz w:val="24"/>
          <w:szCs w:val="24"/>
        </w:rPr>
        <w:t>Piprazine</w:t>
      </w:r>
      <w:proofErr w:type="spellEnd"/>
      <w:r w:rsidRPr="00EA6698">
        <w:rPr>
          <w:rFonts w:asciiTheme="minorHAnsi" w:eastAsia="Times New Roman" w:hAnsiTheme="minorHAnsi" w:cs="Times New Roman"/>
          <w:sz w:val="24"/>
          <w:szCs w:val="24"/>
        </w:rPr>
        <w:t xml:space="preserve"> </w:t>
      </w:r>
      <w:proofErr w:type="spellStart"/>
      <w:r w:rsidRPr="00EA6698">
        <w:rPr>
          <w:rFonts w:asciiTheme="minorHAnsi" w:eastAsia="Times New Roman" w:hAnsiTheme="minorHAnsi" w:cs="Times New Roman"/>
          <w:sz w:val="24"/>
          <w:szCs w:val="24"/>
        </w:rPr>
        <w:t>Carbodithioic</w:t>
      </w:r>
      <w:proofErr w:type="spellEnd"/>
      <w:r w:rsidRPr="00EA6698">
        <w:rPr>
          <w:rFonts w:asciiTheme="minorHAnsi" w:eastAsia="Times New Roman" w:hAnsiTheme="minorHAnsi" w:cs="Times New Roman"/>
          <w:sz w:val="24"/>
          <w:szCs w:val="24"/>
        </w:rPr>
        <w:t xml:space="preserve"> Acid E</w:t>
      </w:r>
      <w:r w:rsidR="004B729A" w:rsidRPr="00EA6698">
        <w:rPr>
          <w:rFonts w:asciiTheme="minorHAnsi" w:eastAsia="Times New Roman" w:hAnsiTheme="minorHAnsi" w:cs="Times New Roman"/>
          <w:sz w:val="24"/>
          <w:szCs w:val="24"/>
        </w:rPr>
        <w:t>sters</w:t>
      </w:r>
      <w:r w:rsidRPr="00EA6698">
        <w:rPr>
          <w:rFonts w:asciiTheme="minorHAnsi" w:eastAsia="Times New Roman" w:hAnsiTheme="minorHAnsi" w:cs="Times New Roman"/>
          <w:sz w:val="24"/>
          <w:szCs w:val="24"/>
        </w:rPr>
        <w:t>” and developed 28 new compounds which could be used as spermicidal agents and help in cost-effective population growth.</w:t>
      </w:r>
    </w:p>
    <w:tbl>
      <w:tblPr>
        <w:tblStyle w:val="a"/>
        <w:tblW w:w="4001" w:type="dxa"/>
        <w:tblInd w:w="1804" w:type="dxa"/>
        <w:tblBorders>
          <w:top w:val="nil"/>
          <w:left w:val="nil"/>
          <w:bottom w:val="nil"/>
          <w:right w:val="nil"/>
          <w:insideH w:val="nil"/>
          <w:insideV w:val="nil"/>
        </w:tblBorders>
        <w:tblLayout w:type="fixed"/>
        <w:tblLook w:val="0600" w:firstRow="0" w:lastRow="0" w:firstColumn="0" w:lastColumn="0" w:noHBand="1" w:noVBand="1"/>
      </w:tblPr>
      <w:tblGrid>
        <w:gridCol w:w="236"/>
        <w:gridCol w:w="1875"/>
        <w:gridCol w:w="1890"/>
      </w:tblGrid>
      <w:tr w:rsidR="00463D7A" w:rsidRPr="00EA6698" w:rsidTr="00496584">
        <w:tc>
          <w:tcPr>
            <w:tcW w:w="236" w:type="dxa"/>
            <w:tcMar>
              <w:top w:w="100" w:type="dxa"/>
              <w:left w:w="100" w:type="dxa"/>
              <w:bottom w:w="100" w:type="dxa"/>
              <w:right w:w="100" w:type="dxa"/>
            </w:tcMar>
          </w:tcPr>
          <w:p w:rsidR="00463D7A" w:rsidRPr="00EA6698" w:rsidRDefault="00463D7A" w:rsidP="00496584">
            <w:pPr>
              <w:numPr>
                <w:ilvl w:val="0"/>
                <w:numId w:val="1"/>
              </w:numPr>
              <w:spacing w:after="0" w:line="240" w:lineRule="auto"/>
              <w:ind w:hanging="360"/>
              <w:rPr>
                <w:rFonts w:asciiTheme="minorHAnsi" w:hAnsiTheme="minorHAnsi"/>
              </w:rPr>
            </w:pPr>
          </w:p>
        </w:tc>
        <w:tc>
          <w:tcPr>
            <w:tcW w:w="1875" w:type="dxa"/>
            <w:tcMar>
              <w:top w:w="100" w:type="dxa"/>
              <w:left w:w="100" w:type="dxa"/>
              <w:bottom w:w="100" w:type="dxa"/>
              <w:right w:w="100" w:type="dxa"/>
            </w:tcMar>
          </w:tcPr>
          <w:p w:rsidR="00463D7A" w:rsidRPr="00EA6698" w:rsidRDefault="00463D7A" w:rsidP="00496584">
            <w:pPr>
              <w:widowControl w:val="0"/>
              <w:spacing w:after="0" w:line="240" w:lineRule="auto"/>
              <w:rPr>
                <w:rFonts w:asciiTheme="minorHAnsi" w:hAnsiTheme="minorHAnsi"/>
              </w:rPr>
            </w:pPr>
          </w:p>
        </w:tc>
        <w:tc>
          <w:tcPr>
            <w:tcW w:w="1890" w:type="dxa"/>
            <w:tcMar>
              <w:top w:w="100" w:type="dxa"/>
              <w:left w:w="100" w:type="dxa"/>
              <w:bottom w:w="100" w:type="dxa"/>
              <w:right w:w="100" w:type="dxa"/>
            </w:tcMar>
          </w:tcPr>
          <w:p w:rsidR="00463D7A" w:rsidRPr="00EA6698" w:rsidRDefault="00463D7A" w:rsidP="00496584">
            <w:pPr>
              <w:widowControl w:val="0"/>
              <w:spacing w:after="0" w:line="240" w:lineRule="auto"/>
              <w:rPr>
                <w:rFonts w:asciiTheme="minorHAnsi" w:hAnsiTheme="minorHAnsi"/>
              </w:rPr>
            </w:pPr>
          </w:p>
        </w:tc>
      </w:tr>
    </w:tbl>
    <w:p w:rsidR="00463D7A" w:rsidRPr="00EA6698" w:rsidRDefault="00463D7A" w:rsidP="00463D7A">
      <w:pPr>
        <w:spacing w:after="0" w:line="240" w:lineRule="auto"/>
        <w:contextualSpacing/>
        <w:rPr>
          <w:rFonts w:asciiTheme="minorHAnsi" w:hAnsiTheme="minorHAnsi"/>
        </w:rPr>
      </w:pPr>
      <w:r w:rsidRPr="00EA6698">
        <w:rPr>
          <w:rFonts w:asciiTheme="minorHAnsi" w:eastAsia="Times New Roman" w:hAnsiTheme="minorHAnsi" w:cs="Times New Roman"/>
          <w:b/>
          <w:sz w:val="32"/>
          <w:szCs w:val="32"/>
          <w:highlight w:val="white"/>
          <w:u w:val="single"/>
        </w:rPr>
        <w:t>Skills</w:t>
      </w:r>
    </w:p>
    <w:p w:rsidR="00463D7A" w:rsidRPr="00EA6698" w:rsidRDefault="00463D7A" w:rsidP="00463D7A">
      <w:pPr>
        <w:numPr>
          <w:ilvl w:val="0"/>
          <w:numId w:val="2"/>
        </w:numPr>
        <w:spacing w:after="0" w:line="240" w:lineRule="auto"/>
        <w:ind w:hanging="360"/>
        <w:contextualSpacing/>
        <w:rPr>
          <w:rFonts w:asciiTheme="minorHAnsi" w:hAnsiTheme="minorHAnsi"/>
          <w:sz w:val="24"/>
          <w:szCs w:val="24"/>
          <w:highlight w:val="white"/>
        </w:rPr>
      </w:pPr>
      <w:r w:rsidRPr="00EA6698">
        <w:rPr>
          <w:rFonts w:asciiTheme="minorHAnsi" w:eastAsia="Times New Roman" w:hAnsiTheme="minorHAnsi" w:cs="Times New Roman"/>
          <w:sz w:val="24"/>
          <w:szCs w:val="24"/>
          <w:highlight w:val="white"/>
        </w:rPr>
        <w:t xml:space="preserve"> Communication and Team Management Skills</w:t>
      </w:r>
    </w:p>
    <w:p w:rsidR="00463D7A" w:rsidRPr="00EA6698" w:rsidRDefault="00463D7A" w:rsidP="00463D7A">
      <w:pPr>
        <w:numPr>
          <w:ilvl w:val="0"/>
          <w:numId w:val="2"/>
        </w:numPr>
        <w:spacing w:after="0" w:line="240" w:lineRule="auto"/>
        <w:ind w:hanging="360"/>
        <w:contextualSpacing/>
        <w:rPr>
          <w:rFonts w:asciiTheme="minorHAnsi" w:hAnsiTheme="minorHAnsi"/>
          <w:sz w:val="24"/>
          <w:szCs w:val="24"/>
          <w:highlight w:val="white"/>
        </w:rPr>
      </w:pPr>
      <w:r w:rsidRPr="00EA6698">
        <w:rPr>
          <w:rFonts w:asciiTheme="minorHAnsi" w:eastAsia="Times New Roman" w:hAnsiTheme="minorHAnsi" w:cs="Times New Roman"/>
          <w:sz w:val="24"/>
          <w:szCs w:val="24"/>
          <w:highlight w:val="white"/>
        </w:rPr>
        <w:t xml:space="preserve"> Planning, Organizing and Group Dynamics</w:t>
      </w:r>
    </w:p>
    <w:p w:rsidR="00463D7A" w:rsidRPr="00463D7A" w:rsidRDefault="00463D7A" w:rsidP="00463D7A">
      <w:pPr>
        <w:numPr>
          <w:ilvl w:val="0"/>
          <w:numId w:val="2"/>
        </w:numPr>
        <w:spacing w:after="0" w:line="240" w:lineRule="auto"/>
        <w:ind w:hanging="360"/>
        <w:contextualSpacing/>
        <w:rPr>
          <w:rFonts w:asciiTheme="minorHAnsi" w:hAnsiTheme="minorHAnsi"/>
          <w:sz w:val="24"/>
          <w:szCs w:val="24"/>
          <w:highlight w:val="white"/>
        </w:rPr>
      </w:pPr>
      <w:r w:rsidRPr="00EA6698">
        <w:rPr>
          <w:rFonts w:asciiTheme="minorHAnsi" w:eastAsia="Times New Roman" w:hAnsiTheme="minorHAnsi" w:cs="Times New Roman"/>
          <w:sz w:val="24"/>
          <w:szCs w:val="24"/>
          <w:highlight w:val="white"/>
        </w:rPr>
        <w:t xml:space="preserve"> Innovative mind</w:t>
      </w:r>
    </w:p>
    <w:p w:rsidR="00463D7A" w:rsidRPr="00EA6698" w:rsidRDefault="00463D7A" w:rsidP="00EA6698">
      <w:pPr>
        <w:spacing w:after="0"/>
        <w:jc w:val="both"/>
        <w:rPr>
          <w:rFonts w:asciiTheme="minorHAnsi" w:hAnsiTheme="minorHAnsi"/>
        </w:rPr>
      </w:pPr>
      <w:bookmarkStart w:id="0" w:name="_GoBack"/>
      <w:bookmarkEnd w:id="0"/>
    </w:p>
    <w:p w:rsidR="003E3DD7" w:rsidRPr="00EA6698" w:rsidRDefault="003E3DD7" w:rsidP="00EA6698">
      <w:pPr>
        <w:spacing w:after="0"/>
        <w:rPr>
          <w:rFonts w:asciiTheme="minorHAnsi" w:hAnsiTheme="minorHAnsi"/>
        </w:rPr>
      </w:pPr>
    </w:p>
    <w:sectPr w:rsidR="003E3DD7" w:rsidRPr="00EA6698" w:rsidSect="009B3DC7">
      <w:pgSz w:w="12240" w:h="15840"/>
      <w:pgMar w:top="18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638E2"/>
    <w:multiLevelType w:val="multilevel"/>
    <w:tmpl w:val="0640151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401B7B3A"/>
    <w:multiLevelType w:val="multilevel"/>
    <w:tmpl w:val="43241B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78B5F36"/>
    <w:multiLevelType w:val="multilevel"/>
    <w:tmpl w:val="DF44D8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580B6039"/>
    <w:multiLevelType w:val="multilevel"/>
    <w:tmpl w:val="66F8AC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
  <w:rsids>
    <w:rsidRoot w:val="003E3DD7"/>
    <w:rsid w:val="002D22C3"/>
    <w:rsid w:val="003E3DD7"/>
    <w:rsid w:val="00463D7A"/>
    <w:rsid w:val="004B729A"/>
    <w:rsid w:val="007779AE"/>
    <w:rsid w:val="009B3DC7"/>
    <w:rsid w:val="00E963E3"/>
    <w:rsid w:val="00EA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463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463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0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ushi.34708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Deepesh Srivastava  Intertek</dc:creator>
  <cp:lastModifiedBy>784812338</cp:lastModifiedBy>
  <cp:revision>7</cp:revision>
  <cp:lastPrinted>2017-02-18T15:08:00Z</cp:lastPrinted>
  <dcterms:created xsi:type="dcterms:W3CDTF">2017-02-18T15:05:00Z</dcterms:created>
  <dcterms:modified xsi:type="dcterms:W3CDTF">2017-11-21T13:37:00Z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-1678397124</vt:i4>
  </property>
</Properties>
</file>