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57FE" w:rsidRPr="00B957FE" w:rsidRDefault="00B957FE" w:rsidP="00B957FE">
      <w:pPr>
        <w:spacing w:after="0" w:line="240" w:lineRule="auto"/>
        <w:rPr>
          <w:rFonts w:ascii="Times New Roman" w:eastAsia="Times New Roman" w:hAnsi="Times New Roman" w:cs="Times New Roman"/>
          <w:color w:val="000000"/>
          <w:sz w:val="40"/>
          <w:szCs w:val="40"/>
          <w:lang w:val="en-GB" w:eastAsia="en-GB"/>
        </w:rPr>
      </w:pPr>
      <w:r w:rsidRPr="00B957FE">
        <w:rPr>
          <w:rFonts w:ascii="Verdana" w:eastAsia="Times New Roman" w:hAnsi="Verdana" w:cs="Times New Roman"/>
          <w:color w:val="333333"/>
          <w:sz w:val="40"/>
          <w:szCs w:val="40"/>
          <w:lang w:val="en-GB" w:eastAsia="en-GB"/>
        </w:rPr>
        <w:br/>
        <w:t>Richelle</w:t>
      </w:r>
      <w:r w:rsidRPr="00B957FE">
        <w:rPr>
          <w:rFonts w:ascii="Verdana" w:eastAsia="Times New Roman" w:hAnsi="Verdana" w:cs="Times New Roman"/>
          <w:color w:val="333333"/>
          <w:sz w:val="40"/>
          <w:szCs w:val="40"/>
          <w:lang w:val="en-GB" w:eastAsia="en-GB"/>
        </w:rPr>
        <w:br/>
      </w:r>
      <w:hyperlink r:id="rId5" w:history="1">
        <w:r w:rsidRPr="00B957FE">
          <w:rPr>
            <w:rStyle w:val="Hyperlink"/>
            <w:rFonts w:ascii="Verdana" w:eastAsia="Times New Roman" w:hAnsi="Verdana" w:cs="Times New Roman"/>
            <w:sz w:val="40"/>
            <w:szCs w:val="40"/>
            <w:lang w:val="en-GB" w:eastAsia="en-GB"/>
          </w:rPr>
          <w:t>Richelle.347087@2freemail.com</w:t>
        </w:r>
      </w:hyperlink>
      <w:r w:rsidRPr="00B957FE">
        <w:rPr>
          <w:rFonts w:ascii="Verdana" w:eastAsia="Times New Roman" w:hAnsi="Verdana" w:cs="Times New Roman"/>
          <w:color w:val="333333"/>
          <w:sz w:val="40"/>
          <w:szCs w:val="40"/>
          <w:lang w:val="en-GB" w:eastAsia="en-GB"/>
        </w:rPr>
        <w:t xml:space="preserve"> </w:t>
      </w:r>
      <w:r w:rsidRPr="00B957FE">
        <w:rPr>
          <w:rFonts w:ascii="Verdana" w:eastAsia="Times New Roman" w:hAnsi="Verdana" w:cs="Times New Roman"/>
          <w:color w:val="333333"/>
          <w:sz w:val="40"/>
          <w:szCs w:val="40"/>
          <w:lang w:val="en-GB" w:eastAsia="en-GB"/>
        </w:rPr>
        <w:tab/>
      </w:r>
    </w:p>
    <w:p w:rsidR="009972DD" w:rsidRDefault="009972DD" w:rsidP="009972DD">
      <w:pPr>
        <w:pBdr>
          <w:bottom w:val="single" w:sz="12" w:space="1" w:color="auto"/>
        </w:pBdr>
        <w:spacing w:after="0"/>
        <w:rPr>
          <w:rFonts w:ascii="Century Gothic" w:hAnsi="Century Gothic" w:cs="Times New Roman"/>
          <w:sz w:val="18"/>
          <w:szCs w:val="18"/>
        </w:rPr>
      </w:pPr>
    </w:p>
    <w:p w:rsidR="0050007A" w:rsidRDefault="0050007A">
      <w:pPr>
        <w:spacing w:after="0"/>
        <w:rPr>
          <w:rFonts w:ascii="Century Gothic" w:hAnsi="Century Gothic" w:cs="Times New Roman"/>
          <w:sz w:val="18"/>
          <w:szCs w:val="18"/>
          <w:u w:val="single"/>
        </w:rPr>
      </w:pPr>
    </w:p>
    <w:p w:rsidR="0050007A" w:rsidRDefault="00EB61AB">
      <w:pPr>
        <w:spacing w:after="0"/>
        <w:rPr>
          <w:rFonts w:ascii="Century Gothic" w:hAnsi="Century Gothic" w:cs="Times New Roman"/>
          <w:b/>
          <w:sz w:val="18"/>
          <w:szCs w:val="18"/>
          <w:u w:val="single"/>
        </w:rPr>
      </w:pPr>
      <w:r>
        <w:rPr>
          <w:rFonts w:ascii="Century Gothic" w:hAnsi="Century Gothic" w:cs="Times New Roman"/>
          <w:b/>
          <w:sz w:val="18"/>
          <w:szCs w:val="18"/>
          <w:u w:val="single"/>
        </w:rPr>
        <w:t>CAREER OBJECTIVE</w:t>
      </w:r>
    </w:p>
    <w:p w:rsidR="0050007A" w:rsidRDefault="0050007A">
      <w:pPr>
        <w:spacing w:after="0"/>
        <w:rPr>
          <w:rFonts w:ascii="Century Gothic" w:hAnsi="Century Gothic" w:cs="Times New Roman"/>
          <w:b/>
          <w:sz w:val="18"/>
          <w:szCs w:val="18"/>
        </w:rPr>
      </w:pPr>
    </w:p>
    <w:p w:rsidR="0050007A" w:rsidRDefault="00EB61AB">
      <w:pPr>
        <w:spacing w:after="0"/>
        <w:rPr>
          <w:rFonts w:ascii="Century Gothic" w:hAnsi="Century Gothic" w:cs="Times New Roman"/>
          <w:b/>
          <w:sz w:val="18"/>
          <w:szCs w:val="18"/>
        </w:rPr>
      </w:pPr>
      <w:r>
        <w:rPr>
          <w:rFonts w:ascii="Century Gothic" w:hAnsi="Century Gothic" w:cs="Times New Roman"/>
          <w:sz w:val="18"/>
          <w:szCs w:val="18"/>
        </w:rPr>
        <w:t>To efficiently use the knowledge and skills I have learned that would be beneficial to the organization. Seeking for a rewarding and challenging position within the field of Management Accounting, which permits me to use my abilities committed for high quality work contributing to the development and improvement of the organization.</w:t>
      </w:r>
    </w:p>
    <w:p w:rsidR="0050007A" w:rsidRDefault="0050007A">
      <w:pPr>
        <w:spacing w:after="0"/>
        <w:rPr>
          <w:rFonts w:ascii="Century Gothic" w:hAnsi="Century Gothic" w:cs="Times New Roman"/>
          <w:sz w:val="18"/>
          <w:szCs w:val="18"/>
        </w:rPr>
      </w:pPr>
    </w:p>
    <w:p w:rsidR="0050007A" w:rsidRDefault="0050007A">
      <w:pPr>
        <w:spacing w:after="0"/>
        <w:rPr>
          <w:rFonts w:ascii="Century Gothic" w:hAnsi="Century Gothic" w:cs="Times New Roman"/>
          <w:sz w:val="18"/>
          <w:szCs w:val="18"/>
        </w:rPr>
      </w:pPr>
    </w:p>
    <w:p w:rsidR="0050007A" w:rsidRDefault="00EB61AB">
      <w:pPr>
        <w:spacing w:after="0"/>
        <w:rPr>
          <w:rFonts w:ascii="Century Gothic" w:hAnsi="Century Gothic" w:cs="Times New Roman"/>
          <w:sz w:val="18"/>
          <w:szCs w:val="18"/>
        </w:rPr>
      </w:pPr>
      <w:r>
        <w:rPr>
          <w:rFonts w:ascii="Century Gothic" w:hAnsi="Century Gothic" w:cs="Times New Roman"/>
          <w:b/>
          <w:sz w:val="18"/>
          <w:szCs w:val="18"/>
          <w:u w:val="single"/>
        </w:rPr>
        <w:t>DESIRED POSITION</w:t>
      </w:r>
      <w:r>
        <w:rPr>
          <w:rFonts w:ascii="Century Gothic" w:hAnsi="Century Gothic" w:cs="Times New Roman"/>
          <w:sz w:val="18"/>
          <w:szCs w:val="18"/>
          <w:u w:val="single"/>
        </w:rPr>
        <w:t>:</w:t>
      </w:r>
      <w:r>
        <w:rPr>
          <w:rFonts w:ascii="Century Gothic" w:hAnsi="Century Gothic" w:cs="Times New Roman"/>
          <w:sz w:val="18"/>
          <w:szCs w:val="18"/>
        </w:rPr>
        <w:t xml:space="preserve">  Any Accounting related position</w:t>
      </w:r>
    </w:p>
    <w:p w:rsidR="0050007A" w:rsidRDefault="0050007A">
      <w:pPr>
        <w:spacing w:after="0"/>
        <w:rPr>
          <w:rFonts w:ascii="Century Gothic" w:hAnsi="Century Gothic" w:cs="Times New Roman"/>
          <w:sz w:val="18"/>
          <w:szCs w:val="18"/>
        </w:rPr>
      </w:pPr>
    </w:p>
    <w:p w:rsidR="0050007A" w:rsidRDefault="0050007A">
      <w:pPr>
        <w:spacing w:after="0"/>
        <w:rPr>
          <w:rFonts w:ascii="Century Gothic" w:hAnsi="Century Gothic" w:cs="Times New Roman"/>
          <w:b/>
          <w:sz w:val="18"/>
          <w:szCs w:val="18"/>
          <w:u w:val="single"/>
        </w:rPr>
      </w:pPr>
    </w:p>
    <w:p w:rsidR="0050007A" w:rsidRDefault="00EB61AB">
      <w:pPr>
        <w:spacing w:after="0"/>
        <w:rPr>
          <w:rFonts w:ascii="Century Gothic" w:hAnsi="Century Gothic" w:cs="Times New Roman"/>
          <w:b/>
          <w:sz w:val="18"/>
          <w:szCs w:val="18"/>
          <w:u w:val="single"/>
        </w:rPr>
      </w:pPr>
      <w:r>
        <w:rPr>
          <w:rFonts w:ascii="Century Gothic" w:hAnsi="Century Gothic" w:cs="Times New Roman"/>
          <w:b/>
          <w:sz w:val="18"/>
          <w:szCs w:val="18"/>
          <w:u w:val="single"/>
        </w:rPr>
        <w:t>SUMMARY OF QUALIFICATIONS:</w:t>
      </w:r>
    </w:p>
    <w:p w:rsidR="0050007A" w:rsidRDefault="0050007A">
      <w:pPr>
        <w:spacing w:after="0"/>
        <w:rPr>
          <w:rFonts w:ascii="Century Gothic" w:hAnsi="Century Gothic" w:cs="Times New Roman"/>
          <w:sz w:val="18"/>
          <w:szCs w:val="18"/>
        </w:rPr>
      </w:pPr>
    </w:p>
    <w:p w:rsidR="0050007A" w:rsidRDefault="00EB61AB">
      <w:pPr>
        <w:spacing w:after="0"/>
        <w:rPr>
          <w:rFonts w:ascii="Century Gothic" w:hAnsi="Century Gothic" w:cs="Century Gothic"/>
          <w:sz w:val="18"/>
          <w:szCs w:val="18"/>
        </w:rPr>
      </w:pPr>
      <w:r>
        <w:rPr>
          <w:rFonts w:ascii="Century Gothic" w:hAnsi="Century Gothic" w:cs="Century Gothic"/>
          <w:sz w:val="18"/>
          <w:szCs w:val="18"/>
        </w:rPr>
        <w:t>√   Excellent interpersonal skills; organized, professional, cooperative and trustworthy.</w:t>
      </w:r>
    </w:p>
    <w:p w:rsidR="0050007A" w:rsidRDefault="00EB61AB">
      <w:pPr>
        <w:spacing w:after="0"/>
        <w:rPr>
          <w:rFonts w:ascii="Century Gothic" w:hAnsi="Century Gothic" w:cs="Century Gothic"/>
          <w:sz w:val="18"/>
          <w:szCs w:val="18"/>
        </w:rPr>
      </w:pPr>
      <w:r>
        <w:rPr>
          <w:rFonts w:ascii="Century Gothic" w:hAnsi="Century Gothic" w:cs="Century Gothic"/>
          <w:sz w:val="18"/>
          <w:szCs w:val="18"/>
        </w:rPr>
        <w:t>√   Ethical, has sense of responsibility, resourceful and hardworking.</w:t>
      </w:r>
    </w:p>
    <w:p w:rsidR="0050007A" w:rsidRDefault="00EB61AB">
      <w:pPr>
        <w:spacing w:after="0"/>
        <w:rPr>
          <w:rFonts w:ascii="Century Gothic" w:hAnsi="Century Gothic" w:cs="Times New Roman"/>
          <w:sz w:val="18"/>
          <w:szCs w:val="18"/>
        </w:rPr>
      </w:pPr>
      <w:r>
        <w:rPr>
          <w:rFonts w:ascii="Century Gothic" w:hAnsi="Century Gothic" w:cs="Century Gothic"/>
          <w:sz w:val="18"/>
          <w:szCs w:val="18"/>
        </w:rPr>
        <w:t>√   Meet deadlines, goal –directed; adjust to situations and good under pressure.</w:t>
      </w:r>
    </w:p>
    <w:p w:rsidR="0050007A" w:rsidRDefault="00EB61AB">
      <w:pPr>
        <w:spacing w:after="0"/>
        <w:rPr>
          <w:rFonts w:ascii="Century Gothic" w:hAnsi="Century Gothic" w:cs="Times New Roman"/>
          <w:sz w:val="18"/>
          <w:szCs w:val="18"/>
        </w:rPr>
      </w:pPr>
      <w:r>
        <w:rPr>
          <w:rFonts w:ascii="Century Gothic" w:hAnsi="Century Gothic" w:cs="Century Gothic"/>
          <w:sz w:val="18"/>
          <w:szCs w:val="18"/>
        </w:rPr>
        <w:t>√   Fully computer literate with proficiency in MS Word, MS Excel, and MS PowerPoint</w:t>
      </w:r>
    </w:p>
    <w:p w:rsidR="0050007A" w:rsidRDefault="00EB61AB">
      <w:pPr>
        <w:spacing w:after="0"/>
        <w:rPr>
          <w:rFonts w:ascii="Century Gothic" w:hAnsi="Century Gothic" w:cs="Times New Roman"/>
          <w:sz w:val="18"/>
          <w:szCs w:val="18"/>
        </w:rPr>
      </w:pPr>
      <w:r>
        <w:rPr>
          <w:rFonts w:ascii="Century Gothic" w:hAnsi="Century Gothic" w:cs="Century Gothic"/>
          <w:sz w:val="18"/>
          <w:szCs w:val="18"/>
        </w:rPr>
        <w:t>√   Fully knowledgeable in accounting prospect and willing to adapt the system used in this field.</w:t>
      </w:r>
    </w:p>
    <w:p w:rsidR="0050007A" w:rsidRDefault="00EB61AB">
      <w:pPr>
        <w:spacing w:after="0"/>
        <w:rPr>
          <w:rFonts w:ascii="Century Gothic" w:hAnsi="Century Gothic" w:cs="Times New Roman"/>
          <w:sz w:val="18"/>
          <w:szCs w:val="18"/>
        </w:rPr>
      </w:pPr>
      <w:r>
        <w:rPr>
          <w:rFonts w:ascii="Century Gothic" w:hAnsi="Century Gothic" w:cs="Century Gothic"/>
          <w:sz w:val="18"/>
          <w:szCs w:val="18"/>
        </w:rPr>
        <w:t>√   Have knowledge in using Quickbook and DEMS and as an accounting system.</w:t>
      </w:r>
    </w:p>
    <w:p w:rsidR="0050007A" w:rsidRDefault="0050007A">
      <w:pPr>
        <w:spacing w:after="0"/>
        <w:rPr>
          <w:rFonts w:ascii="Century Gothic" w:hAnsi="Century Gothic" w:cs="Times New Roman"/>
          <w:b/>
          <w:sz w:val="18"/>
          <w:szCs w:val="18"/>
        </w:rPr>
      </w:pPr>
    </w:p>
    <w:p w:rsidR="0050007A" w:rsidRDefault="0050007A">
      <w:pPr>
        <w:spacing w:after="0"/>
        <w:rPr>
          <w:rFonts w:ascii="Century Gothic" w:hAnsi="Century Gothic" w:cs="Times New Roman"/>
          <w:b/>
          <w:sz w:val="18"/>
          <w:szCs w:val="18"/>
          <w:u w:val="single"/>
        </w:rPr>
      </w:pPr>
    </w:p>
    <w:p w:rsidR="0050007A" w:rsidRDefault="00EB61AB">
      <w:pPr>
        <w:spacing w:after="0"/>
        <w:rPr>
          <w:rFonts w:ascii="Century Gothic" w:hAnsi="Century Gothic" w:cs="Times New Roman"/>
          <w:b/>
          <w:sz w:val="18"/>
          <w:szCs w:val="18"/>
          <w:u w:val="single"/>
        </w:rPr>
      </w:pPr>
      <w:r>
        <w:rPr>
          <w:rFonts w:ascii="Century Gothic" w:hAnsi="Century Gothic" w:cs="Times New Roman"/>
          <w:b/>
          <w:sz w:val="18"/>
          <w:szCs w:val="18"/>
          <w:u w:val="single"/>
        </w:rPr>
        <w:t>PROFESSIONAL EXPERIENCE:</w:t>
      </w:r>
    </w:p>
    <w:p w:rsidR="0050007A" w:rsidRDefault="0050007A">
      <w:pPr>
        <w:spacing w:after="0"/>
        <w:rPr>
          <w:rFonts w:ascii="Century Gothic" w:hAnsi="Century Gothic" w:cs="Times New Roman"/>
          <w:b/>
          <w:sz w:val="18"/>
          <w:szCs w:val="18"/>
          <w:u w:val="single"/>
        </w:rPr>
      </w:pPr>
    </w:p>
    <w:p w:rsidR="0050007A" w:rsidRDefault="00EB61AB">
      <w:pPr>
        <w:spacing w:after="0"/>
        <w:rPr>
          <w:rFonts w:ascii="Century Gothic" w:hAnsi="Century Gothic" w:cs="Times New Roman"/>
          <w:b/>
          <w:sz w:val="18"/>
          <w:szCs w:val="18"/>
        </w:rPr>
      </w:pPr>
      <w:r>
        <w:rPr>
          <w:rFonts w:ascii="Century Gothic" w:hAnsi="Century Gothic" w:cs="Times New Roman"/>
          <w:b/>
          <w:sz w:val="18"/>
          <w:szCs w:val="18"/>
          <w:u w:val="single"/>
        </w:rPr>
        <w:t>2012 –</w:t>
      </w:r>
      <w:r>
        <w:rPr>
          <w:rFonts w:ascii="Century Gothic" w:hAnsi="Century Gothic" w:cs="Times New Roman"/>
          <w:b/>
          <w:sz w:val="18"/>
          <w:szCs w:val="18"/>
        </w:rPr>
        <w:t xml:space="preserve"> COMMONWEALTH RURAL BANK, Bookkeeper</w:t>
      </w:r>
    </w:p>
    <w:p w:rsidR="00EB61AB" w:rsidRPr="00887202" w:rsidRDefault="00EB61AB" w:rsidP="00EB61AB">
      <w:pPr>
        <w:numPr>
          <w:ilvl w:val="0"/>
          <w:numId w:val="2"/>
        </w:numPr>
        <w:suppressAutoHyphens/>
        <w:spacing w:after="0" w:line="240" w:lineRule="auto"/>
        <w:jc w:val="both"/>
        <w:rPr>
          <w:rFonts w:ascii="Century Gothic" w:hAnsi="Century Gothic" w:cs="Arial"/>
          <w:sz w:val="18"/>
          <w:szCs w:val="18"/>
        </w:rPr>
      </w:pPr>
      <w:r w:rsidRPr="00887202">
        <w:rPr>
          <w:rFonts w:ascii="Century Gothic" w:hAnsi="Century Gothic" w:cs="Arial"/>
          <w:sz w:val="18"/>
          <w:szCs w:val="18"/>
        </w:rPr>
        <w:t>Takes charge in t</w:t>
      </w:r>
      <w:r>
        <w:rPr>
          <w:rFonts w:ascii="Century Gothic" w:hAnsi="Century Gothic" w:cs="Arial"/>
          <w:sz w:val="18"/>
          <w:szCs w:val="18"/>
        </w:rPr>
        <w:t>he preparation of cash &amp; non-</w:t>
      </w:r>
      <w:r w:rsidRPr="00887202">
        <w:rPr>
          <w:rFonts w:ascii="Century Gothic" w:hAnsi="Century Gothic" w:cs="Arial"/>
          <w:sz w:val="18"/>
          <w:szCs w:val="18"/>
        </w:rPr>
        <w:t>cash tickets/proof sheets and general proof sheets.</w:t>
      </w:r>
    </w:p>
    <w:p w:rsidR="00EB61AB" w:rsidRDefault="00EB61AB" w:rsidP="00EB61AB">
      <w:pPr>
        <w:numPr>
          <w:ilvl w:val="0"/>
          <w:numId w:val="2"/>
        </w:numPr>
        <w:suppressAutoHyphens/>
        <w:spacing w:after="0" w:line="240" w:lineRule="auto"/>
        <w:jc w:val="both"/>
        <w:rPr>
          <w:rFonts w:ascii="Century Gothic" w:hAnsi="Century Gothic" w:cs="Arial"/>
          <w:sz w:val="18"/>
          <w:szCs w:val="18"/>
        </w:rPr>
      </w:pPr>
      <w:r w:rsidRPr="00887202">
        <w:rPr>
          <w:rFonts w:ascii="Century Gothic" w:hAnsi="Century Gothic" w:cs="Arial"/>
          <w:sz w:val="18"/>
          <w:szCs w:val="18"/>
        </w:rPr>
        <w:t>Attends to the systematic filing of all bank records (like proof sheets and tickets) according to the accepted filing system.</w:t>
      </w:r>
    </w:p>
    <w:p w:rsidR="00EB61AB" w:rsidRPr="00887202" w:rsidRDefault="00EB61AB" w:rsidP="00EB61AB">
      <w:pPr>
        <w:numPr>
          <w:ilvl w:val="0"/>
          <w:numId w:val="2"/>
        </w:numPr>
        <w:suppressAutoHyphens/>
        <w:spacing w:after="0" w:line="240" w:lineRule="auto"/>
        <w:jc w:val="both"/>
        <w:rPr>
          <w:rFonts w:ascii="Century Gothic" w:hAnsi="Century Gothic" w:cs="Arial"/>
          <w:sz w:val="18"/>
          <w:szCs w:val="18"/>
        </w:rPr>
      </w:pPr>
      <w:r w:rsidRPr="00887202">
        <w:rPr>
          <w:rFonts w:ascii="Century Gothic" w:hAnsi="Century Gothic" w:cs="Arial"/>
          <w:sz w:val="18"/>
          <w:szCs w:val="18"/>
        </w:rPr>
        <w:t>Acts as property custodian.</w:t>
      </w:r>
    </w:p>
    <w:p w:rsidR="00EB61AB" w:rsidRPr="00887202" w:rsidRDefault="00EB61AB" w:rsidP="00EB61AB">
      <w:pPr>
        <w:numPr>
          <w:ilvl w:val="0"/>
          <w:numId w:val="2"/>
        </w:numPr>
        <w:suppressAutoHyphens/>
        <w:spacing w:after="0" w:line="240" w:lineRule="auto"/>
        <w:jc w:val="both"/>
        <w:rPr>
          <w:rFonts w:ascii="Century Gothic" w:hAnsi="Century Gothic" w:cs="Arial"/>
          <w:sz w:val="18"/>
          <w:szCs w:val="18"/>
        </w:rPr>
      </w:pPr>
      <w:r w:rsidRPr="00887202">
        <w:rPr>
          <w:rFonts w:ascii="Century Gothic" w:hAnsi="Century Gothic" w:cs="Arial"/>
          <w:sz w:val="18"/>
          <w:szCs w:val="18"/>
        </w:rPr>
        <w:t>Acts as petty cash custodian.</w:t>
      </w:r>
    </w:p>
    <w:p w:rsidR="00EB61AB" w:rsidRPr="00887202" w:rsidRDefault="00EB61AB" w:rsidP="00EB61AB">
      <w:pPr>
        <w:numPr>
          <w:ilvl w:val="0"/>
          <w:numId w:val="2"/>
        </w:numPr>
        <w:suppressAutoHyphens/>
        <w:spacing w:after="0" w:line="240" w:lineRule="auto"/>
        <w:jc w:val="both"/>
        <w:rPr>
          <w:rFonts w:ascii="Century Gothic" w:hAnsi="Century Gothic" w:cs="Arial"/>
          <w:sz w:val="18"/>
          <w:szCs w:val="18"/>
        </w:rPr>
      </w:pPr>
      <w:r w:rsidRPr="00887202">
        <w:rPr>
          <w:rFonts w:ascii="Century Gothic" w:hAnsi="Century Gothic" w:cs="Arial"/>
          <w:sz w:val="18"/>
          <w:szCs w:val="18"/>
        </w:rPr>
        <w:t>Prepares and keeps monthly bank reconciliation statements.</w:t>
      </w:r>
    </w:p>
    <w:p w:rsidR="00EB61AB" w:rsidRPr="00887202" w:rsidRDefault="00EB61AB" w:rsidP="00EB61AB">
      <w:pPr>
        <w:numPr>
          <w:ilvl w:val="0"/>
          <w:numId w:val="2"/>
        </w:numPr>
        <w:suppressAutoHyphens/>
        <w:spacing w:after="0" w:line="240" w:lineRule="auto"/>
        <w:jc w:val="both"/>
        <w:rPr>
          <w:rFonts w:ascii="Century Gothic" w:hAnsi="Century Gothic" w:cs="Arial"/>
          <w:sz w:val="18"/>
          <w:szCs w:val="18"/>
        </w:rPr>
      </w:pPr>
      <w:r w:rsidRPr="00887202">
        <w:rPr>
          <w:rFonts w:ascii="Century Gothic" w:hAnsi="Century Gothic" w:cs="Arial"/>
          <w:sz w:val="18"/>
          <w:szCs w:val="18"/>
        </w:rPr>
        <w:t>Posts the days transaction to the general ledger and subsidiary ledgers and makes run-ups to reconcile the following accounts with the respective general ledger control accounts which may consist of due from other banks, loans, savings deposit, time loans, accounts receivable, accounts payable, expense, income, furniture and fixtures and other accounts depending on need.</w:t>
      </w:r>
    </w:p>
    <w:p w:rsidR="00EB61AB" w:rsidRPr="00887202" w:rsidRDefault="00EB61AB" w:rsidP="00EB61AB">
      <w:pPr>
        <w:suppressAutoHyphens/>
        <w:spacing w:after="0" w:line="240" w:lineRule="auto"/>
        <w:ind w:left="720"/>
        <w:jc w:val="both"/>
        <w:rPr>
          <w:rFonts w:ascii="Century Gothic" w:hAnsi="Century Gothic" w:cs="Arial"/>
          <w:sz w:val="18"/>
          <w:szCs w:val="18"/>
        </w:rPr>
      </w:pPr>
    </w:p>
    <w:p w:rsidR="00EB61AB" w:rsidRDefault="00EB61AB">
      <w:pPr>
        <w:spacing w:after="0"/>
        <w:rPr>
          <w:rFonts w:ascii="Century Gothic" w:hAnsi="Century Gothic" w:cs="Times New Roman"/>
          <w:sz w:val="18"/>
          <w:szCs w:val="18"/>
        </w:rPr>
      </w:pPr>
    </w:p>
    <w:p w:rsidR="0050007A" w:rsidRDefault="00EB61AB">
      <w:pPr>
        <w:spacing w:after="0"/>
        <w:rPr>
          <w:rFonts w:ascii="Century Gothic" w:hAnsi="Century Gothic" w:cs="Times New Roman"/>
          <w:sz w:val="18"/>
          <w:szCs w:val="18"/>
        </w:rPr>
      </w:pPr>
      <w:r>
        <w:rPr>
          <w:rFonts w:ascii="Century Gothic" w:hAnsi="Century Gothic" w:cs="Times New Roman"/>
          <w:b/>
          <w:sz w:val="18"/>
          <w:szCs w:val="18"/>
        </w:rPr>
        <w:t>2013 – Present AGRI COMPONENT CORPORATION, BOOKKEEPER &amp; HUMAN RESOURCES REPRESENTATIVE</w:t>
      </w:r>
    </w:p>
    <w:p w:rsidR="0050007A" w:rsidRPr="00EB61AB" w:rsidRDefault="00EB61AB" w:rsidP="00EB61AB">
      <w:pPr>
        <w:pStyle w:val="ListParagraph"/>
        <w:numPr>
          <w:ilvl w:val="0"/>
          <w:numId w:val="1"/>
        </w:numPr>
        <w:spacing w:after="0"/>
        <w:rPr>
          <w:rFonts w:ascii="Century Gothic" w:hAnsi="Century Gothic" w:cs="Times New Roman"/>
          <w:sz w:val="18"/>
          <w:szCs w:val="18"/>
        </w:rPr>
      </w:pPr>
      <w:r w:rsidRPr="00EB61AB">
        <w:rPr>
          <w:rFonts w:ascii="Century Gothic" w:hAnsi="Century Gothic" w:cs="Century Gothic"/>
          <w:sz w:val="18"/>
          <w:szCs w:val="18"/>
        </w:rPr>
        <w:t xml:space="preserve">Validates request for payments to subcontractors, clients, advances and other related       disbursements to </w:t>
      </w:r>
      <w:r w:rsidRPr="00EB61AB">
        <w:rPr>
          <w:rFonts w:ascii="Century Gothic" w:hAnsi="Century Gothic" w:cs="Times New Roman"/>
          <w:sz w:val="18"/>
          <w:szCs w:val="18"/>
        </w:rPr>
        <w:t>ensure accurate disbursement and compliance with the auditing requirements.</w:t>
      </w:r>
    </w:p>
    <w:p w:rsidR="0050007A" w:rsidRPr="00EB61AB" w:rsidRDefault="00EB61AB" w:rsidP="00EB61AB">
      <w:pPr>
        <w:pStyle w:val="ListParagraph"/>
        <w:numPr>
          <w:ilvl w:val="0"/>
          <w:numId w:val="2"/>
        </w:numPr>
        <w:spacing w:after="0"/>
        <w:rPr>
          <w:rFonts w:ascii="Century Gothic" w:hAnsi="Century Gothic" w:cs="Times New Roman"/>
          <w:sz w:val="18"/>
          <w:szCs w:val="18"/>
        </w:rPr>
      </w:pPr>
      <w:r w:rsidRPr="00EB61AB">
        <w:rPr>
          <w:rFonts w:ascii="Century Gothic" w:hAnsi="Century Gothic" w:cs="Century Gothic"/>
          <w:sz w:val="18"/>
          <w:szCs w:val="18"/>
        </w:rPr>
        <w:t>Monitors aging of liability accounts to ensure that clients are paid on time, and liabilities are          properly</w:t>
      </w:r>
      <w:r w:rsidRPr="00EB61AB">
        <w:rPr>
          <w:rFonts w:ascii="Century Gothic" w:hAnsi="Century Gothic" w:cs="Times New Roman"/>
          <w:sz w:val="18"/>
          <w:szCs w:val="18"/>
        </w:rPr>
        <w:t xml:space="preserve"> recorded in the books.</w:t>
      </w:r>
    </w:p>
    <w:p w:rsidR="0050007A" w:rsidRPr="00EB61AB" w:rsidRDefault="00EB61AB" w:rsidP="00EB61AB">
      <w:pPr>
        <w:pStyle w:val="ListParagraph"/>
        <w:numPr>
          <w:ilvl w:val="0"/>
          <w:numId w:val="3"/>
        </w:numPr>
        <w:spacing w:after="0"/>
        <w:rPr>
          <w:rFonts w:ascii="Century Gothic" w:hAnsi="Century Gothic" w:cs="Times New Roman"/>
          <w:sz w:val="18"/>
          <w:szCs w:val="18"/>
        </w:rPr>
      </w:pPr>
      <w:r w:rsidRPr="00EB61AB">
        <w:rPr>
          <w:rFonts w:ascii="Century Gothic" w:hAnsi="Century Gothic" w:cs="Times New Roman"/>
          <w:sz w:val="18"/>
          <w:szCs w:val="18"/>
        </w:rPr>
        <w:t>Monitors  &amp; prepares Daily Expenses (General Expenses)</w:t>
      </w:r>
    </w:p>
    <w:p w:rsidR="0050007A" w:rsidRPr="00EB61AB" w:rsidRDefault="00EB61AB" w:rsidP="00EB61AB">
      <w:pPr>
        <w:pStyle w:val="ListParagraph"/>
        <w:numPr>
          <w:ilvl w:val="0"/>
          <w:numId w:val="4"/>
        </w:numPr>
        <w:spacing w:after="0"/>
        <w:rPr>
          <w:rFonts w:ascii="Century Gothic" w:hAnsi="Century Gothic" w:cs="Times New Roman"/>
          <w:sz w:val="18"/>
          <w:szCs w:val="18"/>
        </w:rPr>
      </w:pPr>
      <w:r w:rsidRPr="00EB61AB">
        <w:rPr>
          <w:rFonts w:ascii="Century Gothic" w:hAnsi="Century Gothic" w:cs="Century Gothic"/>
          <w:sz w:val="18"/>
          <w:szCs w:val="18"/>
        </w:rPr>
        <w:t xml:space="preserve">Monitors and prepares Daily Cash Position Report </w:t>
      </w:r>
    </w:p>
    <w:p w:rsidR="0050007A" w:rsidRPr="00EB61AB" w:rsidRDefault="00EB61AB" w:rsidP="00EB61AB">
      <w:pPr>
        <w:pStyle w:val="ListParagraph"/>
        <w:numPr>
          <w:ilvl w:val="0"/>
          <w:numId w:val="5"/>
        </w:numPr>
        <w:spacing w:after="0"/>
        <w:rPr>
          <w:rFonts w:ascii="Century Gothic" w:hAnsi="Century Gothic" w:cs="Times New Roman"/>
          <w:sz w:val="18"/>
          <w:szCs w:val="18"/>
        </w:rPr>
      </w:pPr>
      <w:r w:rsidRPr="00EB61AB">
        <w:rPr>
          <w:rFonts w:ascii="Century Gothic" w:hAnsi="Century Gothic" w:cs="Century Gothic"/>
          <w:sz w:val="18"/>
          <w:szCs w:val="18"/>
        </w:rPr>
        <w:t>Ensures accurate and timely processing of accounting data such as preparation of vouchers.</w:t>
      </w:r>
    </w:p>
    <w:p w:rsidR="0050007A" w:rsidRPr="00EB61AB" w:rsidRDefault="00EB61AB" w:rsidP="00EB61AB">
      <w:pPr>
        <w:pStyle w:val="ListParagraph"/>
        <w:numPr>
          <w:ilvl w:val="0"/>
          <w:numId w:val="6"/>
        </w:numPr>
        <w:spacing w:after="0"/>
        <w:rPr>
          <w:rFonts w:ascii="Century Gothic" w:hAnsi="Century Gothic" w:cs="Century Gothic"/>
          <w:sz w:val="18"/>
          <w:szCs w:val="18"/>
        </w:rPr>
      </w:pPr>
      <w:r w:rsidRPr="00EB61AB">
        <w:rPr>
          <w:rFonts w:ascii="Century Gothic" w:hAnsi="Century Gothic" w:cs="Century Gothic"/>
          <w:sz w:val="18"/>
          <w:szCs w:val="18"/>
        </w:rPr>
        <w:lastRenderedPageBreak/>
        <w:t>Validates and prepares daily time records of workers for 15</w:t>
      </w:r>
      <w:r w:rsidRPr="00EB61AB">
        <w:rPr>
          <w:rFonts w:ascii="Century Gothic" w:hAnsi="Century Gothic" w:cs="Century Gothic"/>
          <w:sz w:val="18"/>
          <w:szCs w:val="18"/>
          <w:vertAlign w:val="superscript"/>
        </w:rPr>
        <w:t>th</w:t>
      </w:r>
      <w:r w:rsidRPr="00EB61AB">
        <w:rPr>
          <w:rFonts w:ascii="Century Gothic" w:hAnsi="Century Gothic" w:cs="Century Gothic"/>
          <w:sz w:val="18"/>
          <w:szCs w:val="18"/>
        </w:rPr>
        <w:t>&amp;30</w:t>
      </w:r>
      <w:r w:rsidRPr="00EB61AB">
        <w:rPr>
          <w:rFonts w:ascii="Century Gothic" w:hAnsi="Century Gothic" w:cs="Century Gothic"/>
          <w:sz w:val="18"/>
          <w:szCs w:val="18"/>
          <w:vertAlign w:val="superscript"/>
        </w:rPr>
        <w:t>th</w:t>
      </w:r>
      <w:r w:rsidRPr="00EB61AB">
        <w:rPr>
          <w:rFonts w:ascii="Century Gothic" w:hAnsi="Century Gothic" w:cs="Century Gothic"/>
          <w:sz w:val="18"/>
          <w:szCs w:val="18"/>
        </w:rPr>
        <w:t xml:space="preserve"> payroll.</w:t>
      </w:r>
    </w:p>
    <w:p w:rsidR="0050007A" w:rsidRPr="00EB61AB" w:rsidRDefault="00EB61AB" w:rsidP="00EB61AB">
      <w:pPr>
        <w:pStyle w:val="ListParagraph"/>
        <w:numPr>
          <w:ilvl w:val="0"/>
          <w:numId w:val="7"/>
        </w:numPr>
        <w:spacing w:after="0"/>
        <w:rPr>
          <w:rFonts w:ascii="Century Gothic" w:hAnsi="Century Gothic" w:cs="Century Gothic"/>
          <w:sz w:val="18"/>
          <w:szCs w:val="18"/>
        </w:rPr>
      </w:pPr>
      <w:r w:rsidRPr="00EB61AB">
        <w:rPr>
          <w:rFonts w:ascii="Century Gothic" w:hAnsi="Century Gothic" w:cs="Century Gothic"/>
          <w:sz w:val="18"/>
          <w:szCs w:val="18"/>
        </w:rPr>
        <w:t xml:space="preserve"> Prepares every 15</w:t>
      </w:r>
      <w:r w:rsidRPr="00EB61AB">
        <w:rPr>
          <w:rFonts w:ascii="Century Gothic" w:hAnsi="Century Gothic" w:cs="Century Gothic"/>
          <w:sz w:val="18"/>
          <w:szCs w:val="18"/>
          <w:vertAlign w:val="superscript"/>
        </w:rPr>
        <w:t>th</w:t>
      </w:r>
      <w:r w:rsidRPr="00EB61AB">
        <w:rPr>
          <w:rFonts w:ascii="Century Gothic" w:hAnsi="Century Gothic" w:cs="Century Gothic"/>
          <w:sz w:val="18"/>
          <w:szCs w:val="18"/>
        </w:rPr>
        <w:t>&amp; 30</w:t>
      </w:r>
      <w:r w:rsidRPr="00EB61AB">
        <w:rPr>
          <w:rFonts w:ascii="Century Gothic" w:hAnsi="Century Gothic" w:cs="Century Gothic"/>
          <w:sz w:val="18"/>
          <w:szCs w:val="18"/>
          <w:vertAlign w:val="superscript"/>
        </w:rPr>
        <w:t>th</w:t>
      </w:r>
      <w:r w:rsidRPr="00EB61AB">
        <w:rPr>
          <w:rFonts w:ascii="Century Gothic" w:hAnsi="Century Gothic" w:cs="Century Gothic"/>
          <w:sz w:val="18"/>
          <w:szCs w:val="18"/>
        </w:rPr>
        <w:t xml:space="preserve"> Payroll</w:t>
      </w:r>
    </w:p>
    <w:p w:rsidR="0050007A" w:rsidRPr="00EB61AB" w:rsidRDefault="00EB61AB" w:rsidP="00EB61AB">
      <w:pPr>
        <w:pStyle w:val="ListParagraph"/>
        <w:numPr>
          <w:ilvl w:val="0"/>
          <w:numId w:val="7"/>
        </w:numPr>
        <w:spacing w:after="0"/>
        <w:rPr>
          <w:rFonts w:ascii="Century Gothic" w:hAnsi="Century Gothic" w:cs="Times New Roman"/>
          <w:sz w:val="18"/>
          <w:szCs w:val="18"/>
        </w:rPr>
      </w:pPr>
      <w:r w:rsidRPr="00EB61AB">
        <w:rPr>
          <w:rFonts w:ascii="Century Gothic" w:hAnsi="Century Gothic" w:cs="Century Gothic"/>
          <w:sz w:val="18"/>
          <w:szCs w:val="18"/>
        </w:rPr>
        <w:t xml:space="preserve"> Prepares Contract of Employee &amp; processes papers &amp; requirements.</w:t>
      </w:r>
    </w:p>
    <w:p w:rsidR="0050007A" w:rsidRPr="00EB61AB" w:rsidRDefault="00EB61AB" w:rsidP="00EB61AB">
      <w:pPr>
        <w:pStyle w:val="ListParagraph"/>
        <w:numPr>
          <w:ilvl w:val="0"/>
          <w:numId w:val="7"/>
        </w:numPr>
        <w:spacing w:after="0"/>
        <w:rPr>
          <w:rFonts w:ascii="Century Gothic" w:hAnsi="Century Gothic" w:cs="Times New Roman"/>
          <w:sz w:val="18"/>
          <w:szCs w:val="18"/>
        </w:rPr>
      </w:pPr>
      <w:r w:rsidRPr="00EB61AB">
        <w:rPr>
          <w:rFonts w:ascii="Century Gothic" w:hAnsi="Century Gothic" w:cs="Century Gothic"/>
          <w:sz w:val="18"/>
          <w:szCs w:val="18"/>
        </w:rPr>
        <w:t>Monitors and prepares Cash Advances subject for liquidations.</w:t>
      </w:r>
    </w:p>
    <w:p w:rsidR="0050007A" w:rsidRPr="00EB61AB" w:rsidRDefault="00EB61AB" w:rsidP="00EB61AB">
      <w:pPr>
        <w:pStyle w:val="ListParagraph"/>
        <w:numPr>
          <w:ilvl w:val="0"/>
          <w:numId w:val="7"/>
        </w:numPr>
        <w:spacing w:after="0"/>
        <w:rPr>
          <w:rFonts w:ascii="Century Gothic" w:hAnsi="Century Gothic" w:cs="Times New Roman"/>
          <w:sz w:val="18"/>
          <w:szCs w:val="18"/>
        </w:rPr>
      </w:pPr>
      <w:r w:rsidRPr="00EB61AB">
        <w:rPr>
          <w:rFonts w:ascii="Century Gothic" w:hAnsi="Century Gothic" w:cs="Times New Roman"/>
          <w:sz w:val="18"/>
          <w:szCs w:val="18"/>
        </w:rPr>
        <w:t>Monitors project expenses per site.</w:t>
      </w:r>
    </w:p>
    <w:p w:rsidR="0050007A" w:rsidRPr="00EB61AB" w:rsidRDefault="00EB61AB" w:rsidP="00EB61AB">
      <w:pPr>
        <w:pStyle w:val="ListParagraph"/>
        <w:numPr>
          <w:ilvl w:val="0"/>
          <w:numId w:val="7"/>
        </w:numPr>
        <w:spacing w:after="0"/>
        <w:rPr>
          <w:rFonts w:ascii="Century Gothic" w:hAnsi="Century Gothic" w:cs="Times New Roman"/>
          <w:sz w:val="18"/>
          <w:szCs w:val="18"/>
        </w:rPr>
      </w:pPr>
      <w:r w:rsidRPr="00EB61AB">
        <w:rPr>
          <w:rFonts w:ascii="Century Gothic" w:hAnsi="Century Gothic" w:cs="Times New Roman"/>
          <w:sz w:val="18"/>
          <w:szCs w:val="18"/>
        </w:rPr>
        <w:t>Prepares Operating Expenses Payable Analysis</w:t>
      </w:r>
    </w:p>
    <w:p w:rsidR="0050007A" w:rsidRPr="00EB61AB" w:rsidRDefault="00EB61AB" w:rsidP="00EB61AB">
      <w:pPr>
        <w:pStyle w:val="ListParagraph"/>
        <w:numPr>
          <w:ilvl w:val="0"/>
          <w:numId w:val="7"/>
        </w:numPr>
        <w:spacing w:after="0"/>
        <w:rPr>
          <w:rFonts w:ascii="Century Gothic" w:hAnsi="Century Gothic" w:cs="Times New Roman"/>
          <w:sz w:val="18"/>
          <w:szCs w:val="18"/>
        </w:rPr>
      </w:pPr>
      <w:r w:rsidRPr="00EB61AB">
        <w:rPr>
          <w:rFonts w:ascii="Century Gothic" w:hAnsi="Century Gothic" w:cs="Times New Roman"/>
          <w:sz w:val="18"/>
          <w:szCs w:val="18"/>
        </w:rPr>
        <w:t xml:space="preserve">Prepares Cash Flow </w:t>
      </w:r>
    </w:p>
    <w:p w:rsidR="0050007A" w:rsidRPr="00EB61AB" w:rsidRDefault="00EB61AB" w:rsidP="00EB61AB">
      <w:pPr>
        <w:pStyle w:val="ListParagraph"/>
        <w:numPr>
          <w:ilvl w:val="0"/>
          <w:numId w:val="7"/>
        </w:numPr>
        <w:spacing w:after="0"/>
        <w:rPr>
          <w:rFonts w:ascii="Century Gothic" w:hAnsi="Century Gothic" w:cs="Times New Roman"/>
          <w:b/>
          <w:sz w:val="18"/>
          <w:szCs w:val="18"/>
        </w:rPr>
      </w:pPr>
      <w:r w:rsidRPr="00EB61AB">
        <w:rPr>
          <w:rFonts w:ascii="Century Gothic" w:hAnsi="Century Gothic" w:cs="Times New Roman"/>
          <w:sz w:val="18"/>
          <w:szCs w:val="18"/>
        </w:rPr>
        <w:t>Handling Petty Cash Fund</w:t>
      </w:r>
    </w:p>
    <w:p w:rsidR="0050007A" w:rsidRDefault="0050007A">
      <w:pPr>
        <w:spacing w:after="0"/>
        <w:rPr>
          <w:rFonts w:ascii="Century Gothic" w:hAnsi="Century Gothic" w:cs="Times New Roman"/>
          <w:b/>
          <w:sz w:val="18"/>
          <w:szCs w:val="18"/>
          <w:u w:val="single"/>
        </w:rPr>
      </w:pPr>
    </w:p>
    <w:p w:rsidR="0050007A" w:rsidRDefault="0050007A">
      <w:pPr>
        <w:spacing w:after="0"/>
        <w:rPr>
          <w:rFonts w:ascii="Century Gothic" w:hAnsi="Century Gothic" w:cs="Times New Roman"/>
          <w:b/>
          <w:sz w:val="18"/>
          <w:szCs w:val="18"/>
          <w:u w:val="single"/>
        </w:rPr>
      </w:pPr>
    </w:p>
    <w:p w:rsidR="0050007A" w:rsidRDefault="00EB61AB">
      <w:pPr>
        <w:spacing w:after="0"/>
        <w:rPr>
          <w:rFonts w:ascii="Century Gothic" w:hAnsi="Century Gothic" w:cs="Times New Roman"/>
          <w:b/>
          <w:sz w:val="18"/>
          <w:szCs w:val="18"/>
          <w:u w:val="single"/>
        </w:rPr>
      </w:pPr>
      <w:r>
        <w:rPr>
          <w:rFonts w:ascii="Century Gothic" w:hAnsi="Century Gothic" w:cs="Times New Roman"/>
          <w:b/>
          <w:sz w:val="18"/>
          <w:szCs w:val="18"/>
          <w:u w:val="single"/>
        </w:rPr>
        <w:t>SEMINAR ATTENDED:</w:t>
      </w:r>
    </w:p>
    <w:p w:rsidR="0050007A" w:rsidRDefault="0050007A">
      <w:pPr>
        <w:spacing w:after="0"/>
        <w:rPr>
          <w:rFonts w:ascii="Century Gothic" w:hAnsi="Century Gothic" w:cs="Times New Roman"/>
          <w:b/>
          <w:sz w:val="18"/>
          <w:szCs w:val="18"/>
          <w:u w:val="single"/>
        </w:rPr>
      </w:pPr>
    </w:p>
    <w:p w:rsidR="0050007A" w:rsidRDefault="00EB61AB">
      <w:pPr>
        <w:spacing w:after="0"/>
        <w:rPr>
          <w:rFonts w:ascii="Century Gothic" w:hAnsi="Century Gothic" w:cs="Times New Roman"/>
          <w:sz w:val="18"/>
          <w:szCs w:val="18"/>
        </w:rPr>
      </w:pPr>
      <w:r>
        <w:rPr>
          <w:rFonts w:ascii="Century Gothic" w:hAnsi="Century Gothic" w:cs="Times New Roman"/>
          <w:sz w:val="18"/>
          <w:szCs w:val="18"/>
        </w:rPr>
        <w:t xml:space="preserve">Seminar on </w:t>
      </w:r>
      <w:r>
        <w:rPr>
          <w:rFonts w:ascii="Century Gothic" w:hAnsi="Century Gothic" w:cs="Times New Roman"/>
          <w:b/>
          <w:sz w:val="18"/>
          <w:szCs w:val="18"/>
        </w:rPr>
        <w:t xml:space="preserve">Good Governance and Cooperative  Bookkeeping, </w:t>
      </w:r>
      <w:r>
        <w:rPr>
          <w:rFonts w:ascii="Century Gothic" w:hAnsi="Century Gothic" w:cs="Times New Roman"/>
          <w:sz w:val="18"/>
          <w:szCs w:val="18"/>
        </w:rPr>
        <w:t>Isabela State University Cooperative  Building, February 26, 2014</w:t>
      </w:r>
    </w:p>
    <w:p w:rsidR="0050007A" w:rsidRDefault="0050007A">
      <w:pPr>
        <w:spacing w:after="0"/>
        <w:rPr>
          <w:rFonts w:ascii="Century Gothic" w:hAnsi="Century Gothic" w:cs="Times New Roman"/>
          <w:sz w:val="18"/>
          <w:szCs w:val="18"/>
        </w:rPr>
      </w:pPr>
    </w:p>
    <w:p w:rsidR="0050007A" w:rsidRDefault="0050007A">
      <w:pPr>
        <w:spacing w:after="0"/>
        <w:rPr>
          <w:rFonts w:ascii="Century Gothic" w:hAnsi="Century Gothic" w:cs="Times New Roman"/>
          <w:b/>
          <w:sz w:val="18"/>
          <w:szCs w:val="18"/>
        </w:rPr>
      </w:pPr>
    </w:p>
    <w:p w:rsidR="0050007A" w:rsidRDefault="00EB61AB">
      <w:pPr>
        <w:spacing w:after="0"/>
        <w:rPr>
          <w:rFonts w:ascii="Century Gothic" w:hAnsi="Century Gothic" w:cs="Times New Roman"/>
          <w:b/>
          <w:sz w:val="18"/>
          <w:szCs w:val="18"/>
          <w:u w:val="single"/>
        </w:rPr>
      </w:pPr>
      <w:r>
        <w:rPr>
          <w:rFonts w:ascii="Century Gothic" w:hAnsi="Century Gothic" w:cs="Times New Roman"/>
          <w:b/>
          <w:sz w:val="18"/>
          <w:szCs w:val="18"/>
          <w:u w:val="single"/>
        </w:rPr>
        <w:t>EDUCATION:</w:t>
      </w:r>
    </w:p>
    <w:p w:rsidR="0050007A" w:rsidRDefault="0050007A">
      <w:pPr>
        <w:spacing w:after="0"/>
        <w:rPr>
          <w:rFonts w:ascii="Century Gothic" w:hAnsi="Century Gothic" w:cs="Times New Roman"/>
          <w:sz w:val="18"/>
          <w:szCs w:val="18"/>
        </w:rPr>
      </w:pPr>
    </w:p>
    <w:p w:rsidR="0050007A" w:rsidRDefault="00EB61AB">
      <w:pPr>
        <w:spacing w:after="0"/>
        <w:rPr>
          <w:rFonts w:ascii="Century Gothic" w:hAnsi="Century Gothic" w:cs="Times New Roman"/>
          <w:sz w:val="18"/>
          <w:szCs w:val="18"/>
        </w:rPr>
      </w:pPr>
      <w:r>
        <w:rPr>
          <w:rFonts w:ascii="Century Gothic" w:hAnsi="Century Gothic" w:cs="Times New Roman"/>
          <w:sz w:val="18"/>
          <w:szCs w:val="18"/>
        </w:rPr>
        <w:t>2009-2012</w:t>
      </w:r>
      <w:r>
        <w:rPr>
          <w:rFonts w:ascii="Century Gothic" w:hAnsi="Century Gothic" w:cs="Times New Roman"/>
          <w:sz w:val="18"/>
          <w:szCs w:val="18"/>
        </w:rPr>
        <w:tab/>
        <w:t xml:space="preserve"> ISABELA STATE UNIVERSITY-ECHAGUE CAMPUS</w:t>
      </w:r>
    </w:p>
    <w:p w:rsidR="0050007A" w:rsidRDefault="00EB61AB">
      <w:pPr>
        <w:spacing w:after="0"/>
        <w:rPr>
          <w:rFonts w:ascii="Century Gothic" w:hAnsi="Century Gothic" w:cs="Times New Roman"/>
          <w:sz w:val="18"/>
          <w:szCs w:val="18"/>
        </w:rPr>
      </w:pPr>
      <w:r>
        <w:rPr>
          <w:rFonts w:ascii="Century Gothic" w:hAnsi="Century Gothic" w:cs="Times New Roman"/>
          <w:sz w:val="18"/>
          <w:szCs w:val="18"/>
        </w:rPr>
        <w:tab/>
      </w:r>
      <w:r>
        <w:rPr>
          <w:rFonts w:ascii="Century Gothic" w:hAnsi="Century Gothic" w:cs="Times New Roman"/>
          <w:sz w:val="18"/>
          <w:szCs w:val="18"/>
        </w:rPr>
        <w:tab/>
        <w:t>Bachelor of Science in Business Administration major in Management Accounting</w:t>
      </w:r>
    </w:p>
    <w:p w:rsidR="0050007A" w:rsidRDefault="00EB61AB">
      <w:pPr>
        <w:spacing w:after="0"/>
        <w:rPr>
          <w:rFonts w:ascii="Century Gothic" w:hAnsi="Century Gothic" w:cs="Times New Roman"/>
          <w:sz w:val="18"/>
          <w:szCs w:val="18"/>
        </w:rPr>
      </w:pPr>
      <w:r>
        <w:rPr>
          <w:rFonts w:ascii="Century Gothic" w:hAnsi="Century Gothic" w:cs="Times New Roman"/>
          <w:sz w:val="18"/>
          <w:szCs w:val="18"/>
        </w:rPr>
        <w:t xml:space="preserve">2005-2008 </w:t>
      </w:r>
      <w:r>
        <w:rPr>
          <w:rFonts w:ascii="Century Gothic" w:hAnsi="Century Gothic" w:cs="Times New Roman"/>
          <w:sz w:val="18"/>
          <w:szCs w:val="18"/>
        </w:rPr>
        <w:tab/>
        <w:t>LUNA NATIONAL HIGH SCHOOL</w:t>
      </w:r>
    </w:p>
    <w:p w:rsidR="0050007A" w:rsidRDefault="00EB61AB">
      <w:pPr>
        <w:spacing w:after="0"/>
        <w:rPr>
          <w:rFonts w:ascii="Century Gothic" w:hAnsi="Century Gothic" w:cs="Times New Roman"/>
          <w:sz w:val="18"/>
          <w:szCs w:val="18"/>
        </w:rPr>
      </w:pPr>
      <w:r>
        <w:rPr>
          <w:rFonts w:ascii="Century Gothic" w:hAnsi="Century Gothic" w:cs="Times New Roman"/>
          <w:sz w:val="18"/>
          <w:szCs w:val="18"/>
        </w:rPr>
        <w:tab/>
      </w:r>
      <w:r>
        <w:rPr>
          <w:rFonts w:ascii="Century Gothic" w:hAnsi="Century Gothic" w:cs="Times New Roman"/>
          <w:sz w:val="18"/>
          <w:szCs w:val="18"/>
        </w:rPr>
        <w:tab/>
        <w:t>Extra Curricular Awardee</w:t>
      </w:r>
    </w:p>
    <w:p w:rsidR="0050007A" w:rsidRDefault="00EB61AB">
      <w:pPr>
        <w:spacing w:after="0"/>
        <w:rPr>
          <w:rFonts w:ascii="Century Gothic" w:hAnsi="Century Gothic" w:cs="Times New Roman"/>
          <w:sz w:val="18"/>
          <w:szCs w:val="18"/>
        </w:rPr>
      </w:pPr>
      <w:r>
        <w:rPr>
          <w:rFonts w:ascii="Century Gothic" w:hAnsi="Century Gothic" w:cs="Times New Roman"/>
          <w:sz w:val="18"/>
          <w:szCs w:val="18"/>
        </w:rPr>
        <w:t xml:space="preserve">2004-2007 </w:t>
      </w:r>
      <w:r>
        <w:rPr>
          <w:rFonts w:ascii="Century Gothic" w:hAnsi="Century Gothic" w:cs="Times New Roman"/>
          <w:sz w:val="18"/>
          <w:szCs w:val="18"/>
        </w:rPr>
        <w:tab/>
        <w:t>MAMBABANGA ELEMENTARY SCHOOL</w:t>
      </w:r>
    </w:p>
    <w:p w:rsidR="0050007A" w:rsidRDefault="00EB61AB">
      <w:pPr>
        <w:spacing w:after="0"/>
        <w:rPr>
          <w:rFonts w:ascii="Century Gothic" w:hAnsi="Century Gothic" w:cs="Times New Roman"/>
          <w:sz w:val="18"/>
          <w:szCs w:val="18"/>
        </w:rPr>
      </w:pPr>
      <w:r>
        <w:rPr>
          <w:rFonts w:ascii="Century Gothic" w:hAnsi="Century Gothic" w:cs="Times New Roman"/>
          <w:sz w:val="18"/>
          <w:szCs w:val="18"/>
        </w:rPr>
        <w:tab/>
      </w:r>
      <w:r>
        <w:rPr>
          <w:rFonts w:ascii="Century Gothic" w:hAnsi="Century Gothic" w:cs="Times New Roman"/>
          <w:sz w:val="18"/>
          <w:szCs w:val="18"/>
        </w:rPr>
        <w:tab/>
        <w:t>Honor Roll</w:t>
      </w:r>
    </w:p>
    <w:p w:rsidR="0050007A" w:rsidRDefault="0050007A">
      <w:pPr>
        <w:spacing w:after="0"/>
        <w:rPr>
          <w:rFonts w:ascii="Century Gothic" w:hAnsi="Century Gothic" w:cs="Times New Roman"/>
          <w:b/>
          <w:sz w:val="18"/>
          <w:szCs w:val="18"/>
        </w:rPr>
      </w:pPr>
    </w:p>
    <w:p w:rsidR="0050007A" w:rsidRDefault="0050007A">
      <w:pPr>
        <w:spacing w:after="0"/>
        <w:rPr>
          <w:rFonts w:ascii="Century Gothic" w:hAnsi="Century Gothic" w:cs="Times New Roman"/>
          <w:b/>
          <w:sz w:val="18"/>
          <w:szCs w:val="18"/>
        </w:rPr>
      </w:pPr>
    </w:p>
    <w:p w:rsidR="0050007A" w:rsidRDefault="0050007A">
      <w:pPr>
        <w:spacing w:after="0"/>
        <w:rPr>
          <w:rFonts w:ascii="Century Gothic" w:hAnsi="Century Gothic" w:cs="Times New Roman"/>
          <w:b/>
          <w:sz w:val="18"/>
          <w:szCs w:val="18"/>
        </w:rPr>
      </w:pPr>
    </w:p>
    <w:p w:rsidR="0050007A" w:rsidRDefault="0050007A">
      <w:pPr>
        <w:spacing w:after="0"/>
        <w:rPr>
          <w:rFonts w:ascii="Century Gothic" w:hAnsi="Century Gothic" w:cs="Times New Roman"/>
          <w:b/>
          <w:sz w:val="18"/>
          <w:szCs w:val="18"/>
        </w:rPr>
      </w:pPr>
    </w:p>
    <w:p w:rsidR="0050007A" w:rsidRDefault="0050007A">
      <w:pPr>
        <w:spacing w:after="0"/>
        <w:rPr>
          <w:rFonts w:ascii="Century Gothic" w:hAnsi="Century Gothic" w:cs="Times New Roman"/>
          <w:b/>
          <w:sz w:val="18"/>
          <w:szCs w:val="18"/>
        </w:rPr>
      </w:pPr>
    </w:p>
    <w:p w:rsidR="0050007A" w:rsidRDefault="0050007A">
      <w:pPr>
        <w:spacing w:after="0"/>
        <w:rPr>
          <w:rFonts w:ascii="Century Gothic" w:hAnsi="Century Gothic" w:cs="Times New Roman"/>
          <w:b/>
          <w:sz w:val="18"/>
          <w:szCs w:val="18"/>
        </w:rPr>
      </w:pPr>
    </w:p>
    <w:p w:rsidR="0050007A" w:rsidRDefault="00EB61AB">
      <w:pPr>
        <w:spacing w:after="0"/>
        <w:rPr>
          <w:rFonts w:ascii="Century Gothic" w:hAnsi="Century Gothic" w:cs="Times New Roman"/>
          <w:b/>
          <w:sz w:val="18"/>
          <w:szCs w:val="18"/>
        </w:rPr>
      </w:pPr>
      <w:r>
        <w:rPr>
          <w:rFonts w:ascii="Century Gothic" w:hAnsi="Century Gothic" w:cs="Times New Roman"/>
          <w:b/>
          <w:sz w:val="18"/>
          <w:szCs w:val="18"/>
        </w:rPr>
        <w:t>I hereby certify that the above information is true and correct to my best of my knowledge and belief.</w:t>
      </w:r>
    </w:p>
    <w:p w:rsidR="0050007A" w:rsidRDefault="0050007A">
      <w:pPr>
        <w:spacing w:after="0"/>
        <w:rPr>
          <w:rFonts w:ascii="Century Gothic" w:hAnsi="Century Gothic" w:cs="Times New Roman"/>
          <w:b/>
          <w:sz w:val="18"/>
          <w:szCs w:val="18"/>
        </w:rPr>
      </w:pPr>
    </w:p>
    <w:p w:rsidR="0050007A" w:rsidRDefault="0050007A">
      <w:pPr>
        <w:spacing w:after="0"/>
        <w:rPr>
          <w:rFonts w:ascii="Century Gothic" w:hAnsi="Century Gothic" w:cs="Times New Roman"/>
          <w:b/>
          <w:sz w:val="18"/>
          <w:szCs w:val="18"/>
        </w:rPr>
      </w:pPr>
    </w:p>
    <w:p w:rsidR="0050007A" w:rsidRDefault="0050007A">
      <w:pPr>
        <w:spacing w:after="0"/>
        <w:rPr>
          <w:rFonts w:ascii="Century Gothic" w:hAnsi="Century Gothic" w:cs="Times New Roman"/>
          <w:b/>
          <w:sz w:val="18"/>
          <w:szCs w:val="18"/>
        </w:rPr>
      </w:pPr>
    </w:p>
    <w:p w:rsidR="0050007A" w:rsidRDefault="0050007A">
      <w:pPr>
        <w:spacing w:after="0"/>
        <w:rPr>
          <w:rFonts w:ascii="Century Gothic" w:hAnsi="Century Gothic" w:cs="Times New Roman"/>
          <w:b/>
          <w:sz w:val="18"/>
          <w:szCs w:val="18"/>
        </w:rPr>
      </w:pPr>
    </w:p>
    <w:p w:rsidR="0050007A" w:rsidRDefault="0050007A">
      <w:pPr>
        <w:spacing w:after="0"/>
        <w:rPr>
          <w:rFonts w:ascii="Century Gothic" w:hAnsi="Century Gothic" w:cs="Times New Roman"/>
          <w:b/>
          <w:sz w:val="18"/>
          <w:szCs w:val="18"/>
        </w:rPr>
      </w:pPr>
    </w:p>
    <w:p w:rsidR="0050007A" w:rsidRDefault="0050007A">
      <w:pPr>
        <w:spacing w:after="0"/>
        <w:rPr>
          <w:rFonts w:ascii="Century Gothic" w:hAnsi="Century Gothic" w:cs="Times New Roman"/>
          <w:b/>
          <w:sz w:val="18"/>
          <w:szCs w:val="18"/>
          <w:u w:val="single"/>
        </w:rPr>
      </w:pPr>
      <w:bookmarkStart w:id="0" w:name="_GoBack"/>
      <w:bookmarkEnd w:id="0"/>
    </w:p>
    <w:p w:rsidR="0050007A" w:rsidRDefault="0050007A">
      <w:pPr>
        <w:spacing w:after="0"/>
        <w:rPr>
          <w:rFonts w:ascii="Century Gothic" w:hAnsi="Century Gothic" w:cs="Times New Roman"/>
          <w:b/>
          <w:sz w:val="18"/>
          <w:szCs w:val="18"/>
          <w:u w:val="single"/>
        </w:rPr>
      </w:pPr>
    </w:p>
    <w:p w:rsidR="0050007A" w:rsidRDefault="0050007A">
      <w:pPr>
        <w:spacing w:after="0"/>
        <w:rPr>
          <w:rFonts w:ascii="Century Gothic" w:hAnsi="Century Gothic" w:cs="Times New Roman"/>
          <w:b/>
          <w:sz w:val="18"/>
          <w:szCs w:val="18"/>
          <w:u w:val="single"/>
        </w:rPr>
      </w:pPr>
    </w:p>
    <w:sectPr w:rsidR="0050007A" w:rsidSect="00207A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7E9"/>
    <w:multiLevelType w:val="hybridMultilevel"/>
    <w:tmpl w:val="47AE4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72CE8"/>
    <w:multiLevelType w:val="hybridMultilevel"/>
    <w:tmpl w:val="0DBEA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F2AB1"/>
    <w:multiLevelType w:val="hybridMultilevel"/>
    <w:tmpl w:val="0C240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119B0"/>
    <w:multiLevelType w:val="hybridMultilevel"/>
    <w:tmpl w:val="AEB0275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nsid w:val="5FF17617"/>
    <w:multiLevelType w:val="hybridMultilevel"/>
    <w:tmpl w:val="4EC0A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D790D"/>
    <w:multiLevelType w:val="hybridMultilevel"/>
    <w:tmpl w:val="4EF229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006CB0"/>
    <w:multiLevelType w:val="hybridMultilevel"/>
    <w:tmpl w:val="AF26F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24DB4"/>
    <w:multiLevelType w:val="hybridMultilevel"/>
    <w:tmpl w:val="46EACF94"/>
    <w:lvl w:ilvl="0" w:tplc="0409000D">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76B001DC"/>
    <w:multiLevelType w:val="hybridMultilevel"/>
    <w:tmpl w:val="02CCC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6"/>
  </w:num>
  <w:num w:numId="6">
    <w:abstractNumId w:val="5"/>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hideGrammaticalErrors/>
  <w:defaultTabStop w:val="720"/>
  <w:noPunctuationKerning/>
  <w:characterSpacingControl w:val="doNotCompress"/>
  <w:compat>
    <w:useFELayout/>
  </w:compat>
  <w:rsids>
    <w:rsidRoot w:val="0050007A"/>
    <w:rsid w:val="00207A36"/>
    <w:rsid w:val="0050007A"/>
    <w:rsid w:val="00501213"/>
    <w:rsid w:val="00947D91"/>
    <w:rsid w:val="009972DD"/>
    <w:rsid w:val="00B957FE"/>
    <w:rsid w:val="00EB61AB"/>
  </w:rsids>
  <m:mathPr>
    <m:mathFont m:val="Cambria Math"/>
    <m:brkBin m:val="before"/>
    <m:brkBinSub m:val="--"/>
    <m:smallFrac/>
    <m:dispDef/>
    <m:lMargin m:val="0"/>
    <m:rMargin m:val="0"/>
    <m:defJc m:val="centerGroup"/>
    <m:wrapIndent m:val="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7A36"/>
    <w:rPr>
      <w:color w:val="0000FF"/>
      <w:u w:val="single"/>
    </w:rPr>
  </w:style>
  <w:style w:type="paragraph" w:styleId="ListParagraph">
    <w:name w:val="List Paragraph"/>
    <w:basedOn w:val="Normal"/>
    <w:uiPriority w:val="34"/>
    <w:qFormat/>
    <w:rsid w:val="00EB61AB"/>
    <w:pPr>
      <w:ind w:left="720"/>
      <w:contextualSpacing/>
    </w:pPr>
  </w:style>
  <w:style w:type="paragraph" w:styleId="BalloonText">
    <w:name w:val="Balloon Text"/>
    <w:basedOn w:val="Normal"/>
    <w:link w:val="BalloonTextChar"/>
    <w:uiPriority w:val="99"/>
    <w:semiHidden/>
    <w:unhideWhenUsed/>
    <w:rsid w:val="00997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2DD"/>
    <w:rPr>
      <w:rFonts w:ascii="Tahoma" w:hAnsi="Tahoma" w:cs="Tahoma"/>
      <w:sz w:val="16"/>
      <w:szCs w:val="16"/>
    </w:rPr>
  </w:style>
  <w:style w:type="character" w:customStyle="1" w:styleId="bdtext">
    <w:name w:val="bdtext"/>
    <w:basedOn w:val="DefaultParagraphFont"/>
    <w:rsid w:val="00B95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EB61AB"/>
    <w:pPr>
      <w:ind w:left="720"/>
      <w:contextualSpacing/>
    </w:pPr>
  </w:style>
  <w:style w:type="paragraph" w:styleId="BalloonText">
    <w:name w:val="Balloon Text"/>
    <w:basedOn w:val="Normal"/>
    <w:link w:val="BalloonTextChar"/>
    <w:uiPriority w:val="99"/>
    <w:semiHidden/>
    <w:unhideWhenUsed/>
    <w:rsid w:val="00997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23008">
      <w:bodyDiv w:val="1"/>
      <w:marLeft w:val="0"/>
      <w:marRight w:val="0"/>
      <w:marTop w:val="0"/>
      <w:marBottom w:val="0"/>
      <w:divBdr>
        <w:top w:val="none" w:sz="0" w:space="0" w:color="auto"/>
        <w:left w:val="none" w:sz="0" w:space="0" w:color="auto"/>
        <w:bottom w:val="none" w:sz="0" w:space="0" w:color="auto"/>
        <w:right w:val="none" w:sz="0" w:space="0" w:color="auto"/>
      </w:divBdr>
    </w:div>
    <w:div w:id="135896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helle.34708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2017-02-20T18:36:00Z</dcterms:created>
  <dcterms:modified xsi:type="dcterms:W3CDTF">2017-05-31T11:40:00Z</dcterms:modified>
</cp:coreProperties>
</file>