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0B" w:rsidRDefault="00DD200B" w:rsidP="00017054">
      <w:pPr>
        <w:pStyle w:val="Heading2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160020</wp:posOffset>
            </wp:positionV>
            <wp:extent cx="1462405" cy="1428750"/>
            <wp:effectExtent l="19050" t="19050" r="23495" b="19050"/>
            <wp:wrapSquare wrapText="bothSides"/>
            <wp:docPr id="1" name="Picture 1" descr="C:\Users\PINTO\AppData\Local\Microsoft\Windows\Temporary Internet FilesContent.Word\IMG_6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O\AppData\Local\Microsoft\Windows\Temporary Internet FilesContent.Word\IMG_67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4287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0B1E84" w:rsidRDefault="000B1E84" w:rsidP="00017054">
      <w:pPr>
        <w:pStyle w:val="Heading2"/>
      </w:pPr>
      <w:r>
        <w:t xml:space="preserve">Name: </w:t>
      </w:r>
      <w:r w:rsidRPr="000B1E84">
        <w:t xml:space="preserve">PRAVITA </w:t>
      </w:r>
    </w:p>
    <w:p w:rsidR="001E6A74" w:rsidRPr="001E6A74" w:rsidRDefault="001E6A74" w:rsidP="001E6A74">
      <w:hyperlink r:id="rId9" w:history="1">
        <w:r w:rsidRPr="00917D35">
          <w:rPr>
            <w:rStyle w:val="Hyperlink"/>
          </w:rPr>
          <w:t>PRAVITA.347102@2freemail.com</w:t>
        </w:r>
      </w:hyperlink>
      <w:r>
        <w:t xml:space="preserve"> </w:t>
      </w:r>
    </w:p>
    <w:p w:rsidR="00017054" w:rsidRDefault="00017054" w:rsidP="000B1E84">
      <w:pPr>
        <w:autoSpaceDE w:val="0"/>
        <w:spacing w:line="240" w:lineRule="auto"/>
        <w:rPr>
          <w:sz w:val="28"/>
          <w:szCs w:val="28"/>
        </w:rPr>
      </w:pPr>
    </w:p>
    <w:p w:rsidR="00017054" w:rsidRPr="000B1E84" w:rsidRDefault="00017054" w:rsidP="000B1E84">
      <w:pPr>
        <w:autoSpaceDE w:val="0"/>
        <w:spacing w:line="240" w:lineRule="auto"/>
        <w:rPr>
          <w:sz w:val="28"/>
          <w:szCs w:val="28"/>
          <w:u w:val="single"/>
        </w:rPr>
      </w:pPr>
    </w:p>
    <w:tbl>
      <w:tblPr>
        <w:tblW w:w="12210" w:type="dxa"/>
        <w:tblInd w:w="-141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2210"/>
      </w:tblGrid>
      <w:tr w:rsidR="000B1E84" w:rsidTr="000B1E84">
        <w:trPr>
          <w:trHeight w:val="100"/>
        </w:trPr>
        <w:tc>
          <w:tcPr>
            <w:tcW w:w="12210" w:type="dxa"/>
          </w:tcPr>
          <w:p w:rsidR="000B1E84" w:rsidRDefault="000B1E84" w:rsidP="000B1E84">
            <w:pPr>
              <w:autoSpaceDE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76338A" w:rsidRPr="006C2351" w:rsidRDefault="0076338A" w:rsidP="008E5A4D">
      <w:pPr>
        <w:rPr>
          <w:b/>
          <w:color w:val="943634" w:themeColor="accent2" w:themeShade="BF"/>
          <w:sz w:val="24"/>
          <w:szCs w:val="24"/>
        </w:rPr>
      </w:pPr>
      <w:r w:rsidRPr="006C2351">
        <w:rPr>
          <w:b/>
          <w:color w:val="943634" w:themeColor="accent2" w:themeShade="BF"/>
          <w:sz w:val="24"/>
          <w:szCs w:val="24"/>
          <w:highlight w:val="lightGray"/>
        </w:rPr>
        <w:t>CAREER OBJECTIVES</w:t>
      </w:r>
    </w:p>
    <w:p w:rsidR="0076338A" w:rsidRPr="006C2351" w:rsidRDefault="008E5A4D" w:rsidP="006C2351">
      <w:pPr>
        <w:jc w:val="both"/>
        <w:rPr>
          <w:sz w:val="24"/>
          <w:szCs w:val="24"/>
        </w:rPr>
      </w:pPr>
      <w:r w:rsidRPr="006C2351">
        <w:tab/>
      </w:r>
      <w:r w:rsidRPr="006C2351">
        <w:rPr>
          <w:sz w:val="24"/>
          <w:szCs w:val="24"/>
        </w:rPr>
        <w:t xml:space="preserve">    </w:t>
      </w:r>
      <w:r w:rsidR="006C2351" w:rsidRPr="006C2351">
        <w:rPr>
          <w:sz w:val="24"/>
          <w:szCs w:val="24"/>
        </w:rPr>
        <w:t>To serve in a growth oriented organization for a challenging position offering growth potential and responsibilities. Self-motivated and hardworking for reliable professional progress and career advancement through tremendou</w:t>
      </w:r>
      <w:r w:rsidR="006C2351">
        <w:rPr>
          <w:sz w:val="24"/>
          <w:szCs w:val="24"/>
        </w:rPr>
        <w:t>s determination and dedication.</w:t>
      </w:r>
    </w:p>
    <w:p w:rsidR="00503CB3" w:rsidRPr="0076338A" w:rsidRDefault="00503CB3" w:rsidP="008E5A4D">
      <w:pPr>
        <w:tabs>
          <w:tab w:val="left" w:pos="915"/>
        </w:tabs>
        <w:rPr>
          <w:b/>
          <w:color w:val="943634" w:themeColor="accent2" w:themeShade="BF"/>
          <w:sz w:val="24"/>
          <w:szCs w:val="24"/>
        </w:rPr>
      </w:pPr>
      <w:r w:rsidRPr="00BA7A86">
        <w:rPr>
          <w:b/>
          <w:color w:val="943634" w:themeColor="accent2" w:themeShade="BF"/>
          <w:sz w:val="24"/>
          <w:szCs w:val="24"/>
          <w:highlight w:val="lightGray"/>
        </w:rPr>
        <w:t>EDUCATIONAL QUALIFICATION</w:t>
      </w:r>
    </w:p>
    <w:tbl>
      <w:tblPr>
        <w:tblStyle w:val="TableGrid"/>
        <w:tblW w:w="8517" w:type="dxa"/>
        <w:tblLook w:val="04A0" w:firstRow="1" w:lastRow="0" w:firstColumn="1" w:lastColumn="0" w:noHBand="0" w:noVBand="1"/>
      </w:tblPr>
      <w:tblGrid>
        <w:gridCol w:w="2082"/>
        <w:gridCol w:w="2259"/>
        <w:gridCol w:w="2157"/>
        <w:gridCol w:w="2019"/>
      </w:tblGrid>
      <w:tr w:rsidR="008E57A0" w:rsidTr="008E57A0">
        <w:tc>
          <w:tcPr>
            <w:tcW w:w="2082" w:type="dxa"/>
          </w:tcPr>
          <w:p w:rsidR="008E57A0" w:rsidRPr="008E57A0" w:rsidRDefault="008E57A0" w:rsidP="008E5A4D">
            <w:pPr>
              <w:tabs>
                <w:tab w:val="left" w:pos="915"/>
              </w:tabs>
              <w:rPr>
                <w:b/>
              </w:rPr>
            </w:pPr>
            <w:r w:rsidRPr="008E57A0">
              <w:rPr>
                <w:b/>
              </w:rPr>
              <w:t>COURSE / DEGREE</w:t>
            </w:r>
          </w:p>
          <w:p w:rsidR="008E57A0" w:rsidRPr="008E57A0" w:rsidRDefault="008E57A0" w:rsidP="008E5A4D">
            <w:pPr>
              <w:tabs>
                <w:tab w:val="left" w:pos="915"/>
              </w:tabs>
              <w:rPr>
                <w:b/>
              </w:rPr>
            </w:pPr>
          </w:p>
        </w:tc>
        <w:tc>
          <w:tcPr>
            <w:tcW w:w="2259" w:type="dxa"/>
          </w:tcPr>
          <w:p w:rsidR="008E57A0" w:rsidRPr="008E57A0" w:rsidRDefault="008E57A0" w:rsidP="008E5A4D">
            <w:pPr>
              <w:tabs>
                <w:tab w:val="left" w:pos="915"/>
              </w:tabs>
              <w:rPr>
                <w:b/>
              </w:rPr>
            </w:pPr>
            <w:r w:rsidRPr="008E57A0">
              <w:rPr>
                <w:b/>
              </w:rPr>
              <w:t>SCHOOL/ COLLEGE</w:t>
            </w:r>
          </w:p>
        </w:tc>
        <w:tc>
          <w:tcPr>
            <w:tcW w:w="2157" w:type="dxa"/>
          </w:tcPr>
          <w:p w:rsidR="008E57A0" w:rsidRPr="008E57A0" w:rsidRDefault="008E57A0" w:rsidP="008E5A4D">
            <w:pPr>
              <w:tabs>
                <w:tab w:val="left" w:pos="915"/>
              </w:tabs>
              <w:rPr>
                <w:b/>
              </w:rPr>
            </w:pPr>
            <w:r w:rsidRPr="008E57A0">
              <w:rPr>
                <w:b/>
              </w:rPr>
              <w:t xml:space="preserve">UNIVERSITY/BOARD </w:t>
            </w:r>
          </w:p>
        </w:tc>
        <w:tc>
          <w:tcPr>
            <w:tcW w:w="2019" w:type="dxa"/>
          </w:tcPr>
          <w:p w:rsidR="008E57A0" w:rsidRPr="008E57A0" w:rsidRDefault="008E57A0" w:rsidP="00241ADE">
            <w:pPr>
              <w:tabs>
                <w:tab w:val="left" w:pos="915"/>
              </w:tabs>
              <w:rPr>
                <w:b/>
              </w:rPr>
            </w:pPr>
            <w:r w:rsidRPr="008E57A0">
              <w:rPr>
                <w:b/>
              </w:rPr>
              <w:t>YEAR OF PASSING</w:t>
            </w:r>
          </w:p>
        </w:tc>
      </w:tr>
      <w:tr w:rsidR="008E57A0" w:rsidTr="008E57A0">
        <w:trPr>
          <w:trHeight w:val="681"/>
        </w:trPr>
        <w:tc>
          <w:tcPr>
            <w:tcW w:w="2082" w:type="dxa"/>
          </w:tcPr>
          <w:p w:rsidR="008E57A0" w:rsidRPr="006C2351" w:rsidRDefault="008F1535" w:rsidP="008F1535">
            <w:pPr>
              <w:tabs>
                <w:tab w:val="left" w:pos="915"/>
              </w:tabs>
              <w:jc w:val="center"/>
            </w:pPr>
            <w:r>
              <w:t>S.S.L.C</w:t>
            </w:r>
          </w:p>
        </w:tc>
        <w:tc>
          <w:tcPr>
            <w:tcW w:w="2259" w:type="dxa"/>
          </w:tcPr>
          <w:p w:rsidR="008E57A0" w:rsidRPr="006C2351" w:rsidRDefault="008E57A0" w:rsidP="008E5A4D">
            <w:pPr>
              <w:tabs>
                <w:tab w:val="left" w:pos="915"/>
              </w:tabs>
            </w:pPr>
            <w:r w:rsidRPr="006C2351">
              <w:t>Holy Family High School</w:t>
            </w:r>
          </w:p>
          <w:p w:rsidR="008E57A0" w:rsidRPr="006C2351" w:rsidRDefault="008E57A0" w:rsidP="008E5A4D">
            <w:pPr>
              <w:tabs>
                <w:tab w:val="left" w:pos="915"/>
              </w:tabs>
            </w:pPr>
          </w:p>
        </w:tc>
        <w:tc>
          <w:tcPr>
            <w:tcW w:w="2157" w:type="dxa"/>
          </w:tcPr>
          <w:p w:rsidR="008E57A0" w:rsidRPr="006C2351" w:rsidRDefault="008E57A0" w:rsidP="008E57A0">
            <w:pPr>
              <w:tabs>
                <w:tab w:val="left" w:pos="915"/>
              </w:tabs>
            </w:pPr>
            <w:r>
              <w:t>Karnataka Board</w:t>
            </w:r>
          </w:p>
        </w:tc>
        <w:tc>
          <w:tcPr>
            <w:tcW w:w="2019" w:type="dxa"/>
          </w:tcPr>
          <w:p w:rsidR="008E57A0" w:rsidRPr="006C2351" w:rsidRDefault="008E57A0" w:rsidP="00241ADE">
            <w:pPr>
              <w:tabs>
                <w:tab w:val="left" w:pos="915"/>
              </w:tabs>
            </w:pPr>
            <w:r w:rsidRPr="006C2351">
              <w:t>2009</w:t>
            </w:r>
          </w:p>
        </w:tc>
      </w:tr>
      <w:tr w:rsidR="008E57A0" w:rsidTr="008E57A0">
        <w:tc>
          <w:tcPr>
            <w:tcW w:w="2082" w:type="dxa"/>
          </w:tcPr>
          <w:p w:rsidR="008E57A0" w:rsidRPr="006C2351" w:rsidRDefault="008E57A0" w:rsidP="008F1535">
            <w:pPr>
              <w:tabs>
                <w:tab w:val="left" w:pos="915"/>
              </w:tabs>
              <w:jc w:val="center"/>
            </w:pPr>
            <w:r w:rsidRPr="006C2351">
              <w:t>P</w:t>
            </w:r>
            <w:r w:rsidR="008F1535">
              <w:t>.</w:t>
            </w:r>
            <w:r w:rsidRPr="006C2351">
              <w:t>U</w:t>
            </w:r>
            <w:r w:rsidR="008F1535">
              <w:t>.</w:t>
            </w:r>
            <w:r w:rsidRPr="006C2351">
              <w:t>C</w:t>
            </w:r>
          </w:p>
        </w:tc>
        <w:tc>
          <w:tcPr>
            <w:tcW w:w="2259" w:type="dxa"/>
          </w:tcPr>
          <w:p w:rsidR="008E57A0" w:rsidRPr="006C2351" w:rsidRDefault="008E57A0" w:rsidP="008E5A4D">
            <w:pPr>
              <w:tabs>
                <w:tab w:val="left" w:pos="915"/>
              </w:tabs>
            </w:pPr>
            <w:r w:rsidRPr="006C2351">
              <w:t>St. Agnes PU college</w:t>
            </w:r>
          </w:p>
          <w:p w:rsidR="008E57A0" w:rsidRPr="006C2351" w:rsidRDefault="008E57A0" w:rsidP="008E5A4D">
            <w:pPr>
              <w:tabs>
                <w:tab w:val="left" w:pos="915"/>
              </w:tabs>
            </w:pPr>
          </w:p>
        </w:tc>
        <w:tc>
          <w:tcPr>
            <w:tcW w:w="2157" w:type="dxa"/>
          </w:tcPr>
          <w:p w:rsidR="008E57A0" w:rsidRPr="006C2351" w:rsidRDefault="008E57A0" w:rsidP="008E5A4D">
            <w:pPr>
              <w:tabs>
                <w:tab w:val="left" w:pos="915"/>
              </w:tabs>
            </w:pPr>
            <w:r>
              <w:t>Mangalore University</w:t>
            </w:r>
          </w:p>
        </w:tc>
        <w:tc>
          <w:tcPr>
            <w:tcW w:w="2019" w:type="dxa"/>
          </w:tcPr>
          <w:p w:rsidR="008E57A0" w:rsidRPr="006C2351" w:rsidRDefault="008E57A0" w:rsidP="00241ADE">
            <w:pPr>
              <w:tabs>
                <w:tab w:val="left" w:pos="915"/>
              </w:tabs>
            </w:pPr>
            <w:r w:rsidRPr="006C2351">
              <w:t>2011</w:t>
            </w:r>
          </w:p>
        </w:tc>
      </w:tr>
      <w:tr w:rsidR="008E57A0" w:rsidTr="008E57A0">
        <w:tc>
          <w:tcPr>
            <w:tcW w:w="2082" w:type="dxa"/>
          </w:tcPr>
          <w:p w:rsidR="008E57A0" w:rsidRPr="006C2351" w:rsidRDefault="008E57A0" w:rsidP="008F1535">
            <w:pPr>
              <w:tabs>
                <w:tab w:val="left" w:pos="915"/>
              </w:tabs>
              <w:jc w:val="center"/>
            </w:pPr>
            <w:r w:rsidRPr="006C2351">
              <w:t>B.SC</w:t>
            </w:r>
          </w:p>
        </w:tc>
        <w:tc>
          <w:tcPr>
            <w:tcW w:w="2259" w:type="dxa"/>
          </w:tcPr>
          <w:p w:rsidR="008E57A0" w:rsidRPr="006C2351" w:rsidRDefault="008E57A0" w:rsidP="008E5A4D">
            <w:pPr>
              <w:tabs>
                <w:tab w:val="left" w:pos="915"/>
              </w:tabs>
            </w:pPr>
            <w:r w:rsidRPr="006C2351">
              <w:t>St. Agnes Degree College</w:t>
            </w:r>
          </w:p>
          <w:p w:rsidR="008E57A0" w:rsidRPr="006C2351" w:rsidRDefault="008E57A0" w:rsidP="008E5A4D">
            <w:pPr>
              <w:tabs>
                <w:tab w:val="left" w:pos="915"/>
              </w:tabs>
            </w:pPr>
          </w:p>
        </w:tc>
        <w:tc>
          <w:tcPr>
            <w:tcW w:w="2157" w:type="dxa"/>
          </w:tcPr>
          <w:p w:rsidR="008E57A0" w:rsidRPr="006C2351" w:rsidRDefault="008E57A0" w:rsidP="008E5A4D">
            <w:pPr>
              <w:tabs>
                <w:tab w:val="left" w:pos="915"/>
              </w:tabs>
            </w:pPr>
            <w:r>
              <w:t>Mangalore University</w:t>
            </w:r>
          </w:p>
        </w:tc>
        <w:tc>
          <w:tcPr>
            <w:tcW w:w="2019" w:type="dxa"/>
          </w:tcPr>
          <w:p w:rsidR="008E57A0" w:rsidRPr="006C2351" w:rsidRDefault="008E57A0" w:rsidP="00241ADE">
            <w:pPr>
              <w:tabs>
                <w:tab w:val="left" w:pos="915"/>
              </w:tabs>
            </w:pPr>
            <w:r w:rsidRPr="006C2351">
              <w:t>2014</w:t>
            </w:r>
          </w:p>
        </w:tc>
      </w:tr>
    </w:tbl>
    <w:p w:rsidR="0076338A" w:rsidRPr="006C2351" w:rsidRDefault="0076338A" w:rsidP="008E5A4D">
      <w:pPr>
        <w:tabs>
          <w:tab w:val="left" w:pos="915"/>
        </w:tabs>
      </w:pPr>
    </w:p>
    <w:p w:rsidR="00DF1417" w:rsidRPr="0076338A" w:rsidRDefault="00DF1417" w:rsidP="008E5A4D">
      <w:pPr>
        <w:tabs>
          <w:tab w:val="left" w:pos="915"/>
        </w:tabs>
        <w:rPr>
          <w:b/>
          <w:color w:val="943634" w:themeColor="accent2" w:themeShade="BF"/>
        </w:rPr>
      </w:pPr>
      <w:r w:rsidRPr="00BA7A86">
        <w:rPr>
          <w:b/>
          <w:color w:val="943634" w:themeColor="accent2" w:themeShade="BF"/>
          <w:highlight w:val="lightGray"/>
        </w:rPr>
        <w:t>PROFESSIONAL QUALIFICATION</w:t>
      </w:r>
    </w:p>
    <w:p w:rsidR="0076338A" w:rsidRPr="00502B7C" w:rsidRDefault="00DF1417" w:rsidP="008E5A4D">
      <w:pPr>
        <w:tabs>
          <w:tab w:val="left" w:pos="915"/>
        </w:tabs>
        <w:rPr>
          <w:b/>
          <w:sz w:val="24"/>
          <w:szCs w:val="24"/>
        </w:rPr>
      </w:pPr>
      <w:proofErr w:type="gramStart"/>
      <w:r w:rsidRPr="00502B7C">
        <w:rPr>
          <w:b/>
          <w:sz w:val="24"/>
          <w:szCs w:val="24"/>
        </w:rPr>
        <w:t>Masters of Hospital administration (MHA</w:t>
      </w:r>
      <w:r w:rsidR="006C2351" w:rsidRPr="00502B7C">
        <w:rPr>
          <w:b/>
          <w:sz w:val="24"/>
          <w:szCs w:val="24"/>
        </w:rPr>
        <w:t>), Rajiv</w:t>
      </w:r>
      <w:r w:rsidRPr="00502B7C">
        <w:rPr>
          <w:b/>
          <w:sz w:val="24"/>
          <w:szCs w:val="24"/>
        </w:rPr>
        <w:t xml:space="preserve"> Gandhi University of Health </w:t>
      </w:r>
      <w:r w:rsidR="00372058" w:rsidRPr="00502B7C">
        <w:rPr>
          <w:b/>
          <w:sz w:val="24"/>
          <w:szCs w:val="24"/>
        </w:rPr>
        <w:t>Science.</w:t>
      </w:r>
      <w:proofErr w:type="gramEnd"/>
      <w:r w:rsidR="00372058">
        <w:rPr>
          <w:b/>
          <w:sz w:val="24"/>
          <w:szCs w:val="24"/>
        </w:rPr>
        <w:t xml:space="preserve"> (</w:t>
      </w:r>
      <w:r w:rsidR="006119B5">
        <w:rPr>
          <w:b/>
          <w:sz w:val="24"/>
          <w:szCs w:val="24"/>
        </w:rPr>
        <w:t>2016)</w:t>
      </w:r>
    </w:p>
    <w:p w:rsidR="00502B7C" w:rsidRPr="000A5F6F" w:rsidRDefault="00502B7C" w:rsidP="00502B7C">
      <w:pPr>
        <w:autoSpaceDE w:val="0"/>
        <w:spacing w:line="360" w:lineRule="auto"/>
        <w:jc w:val="both"/>
        <w:rPr>
          <w:b/>
          <w:bCs/>
          <w:color w:val="943634" w:themeColor="accent2" w:themeShade="BF"/>
          <w:sz w:val="24"/>
          <w:szCs w:val="24"/>
          <w:u w:val="single"/>
        </w:rPr>
      </w:pPr>
      <w:r w:rsidRPr="000A5F6F">
        <w:rPr>
          <w:b/>
          <w:bCs/>
          <w:color w:val="943634" w:themeColor="accent2" w:themeShade="BF"/>
          <w:sz w:val="24"/>
          <w:szCs w:val="24"/>
          <w:highlight w:val="lightGray"/>
          <w:u w:val="single"/>
        </w:rPr>
        <w:t>Computer Proficiency</w:t>
      </w:r>
    </w:p>
    <w:p w:rsidR="00502B7C" w:rsidRPr="00502B7C" w:rsidRDefault="00502B7C" w:rsidP="00502B7C">
      <w:pPr>
        <w:autoSpaceDE w:val="0"/>
        <w:spacing w:line="360" w:lineRule="auto"/>
        <w:jc w:val="both"/>
        <w:rPr>
          <w:b/>
          <w:bCs/>
          <w:sz w:val="24"/>
          <w:szCs w:val="24"/>
        </w:rPr>
      </w:pPr>
      <w:r w:rsidRPr="00821984">
        <w:rPr>
          <w:b/>
          <w:sz w:val="24"/>
          <w:szCs w:val="24"/>
        </w:rPr>
        <w:t>Post Graduate Diploma in Computer Application (PGDCA)</w:t>
      </w:r>
    </w:p>
    <w:p w:rsidR="00DF1417" w:rsidRPr="0076338A" w:rsidRDefault="00DF1417" w:rsidP="008E5A4D">
      <w:pPr>
        <w:tabs>
          <w:tab w:val="left" w:pos="915"/>
        </w:tabs>
        <w:rPr>
          <w:b/>
          <w:color w:val="943634" w:themeColor="accent2" w:themeShade="BF"/>
        </w:rPr>
      </w:pPr>
      <w:r w:rsidRPr="00BA7A86">
        <w:rPr>
          <w:b/>
          <w:color w:val="943634" w:themeColor="accent2" w:themeShade="BF"/>
          <w:highlight w:val="lightGray"/>
        </w:rPr>
        <w:t>PROJECT PROFILE</w:t>
      </w:r>
    </w:p>
    <w:p w:rsidR="006C2351" w:rsidRDefault="008E5A4D" w:rsidP="006C2351">
      <w:pPr>
        <w:autoSpaceDE w:val="0"/>
        <w:spacing w:line="360" w:lineRule="auto"/>
        <w:jc w:val="both"/>
        <w:rPr>
          <w:b/>
          <w:bCs/>
          <w:color w:val="943634" w:themeColor="accent2" w:themeShade="BF"/>
          <w:sz w:val="24"/>
          <w:szCs w:val="24"/>
          <w:u w:val="single"/>
        </w:rPr>
      </w:pPr>
      <w:r w:rsidRPr="000A5F6F">
        <w:rPr>
          <w:b/>
          <w:bCs/>
          <w:color w:val="943634" w:themeColor="accent2" w:themeShade="BF"/>
          <w:sz w:val="24"/>
          <w:szCs w:val="24"/>
          <w:highlight w:val="lightGray"/>
          <w:u w:val="single"/>
        </w:rPr>
        <w:t>Dissertation:</w:t>
      </w:r>
    </w:p>
    <w:p w:rsidR="0076338A" w:rsidRPr="00824FDD" w:rsidRDefault="00DF1417" w:rsidP="00824FDD">
      <w:pPr>
        <w:autoSpaceDE w:val="0"/>
        <w:spacing w:line="360" w:lineRule="auto"/>
        <w:jc w:val="both"/>
        <w:rPr>
          <w:b/>
          <w:bCs/>
          <w:color w:val="943634" w:themeColor="accent2" w:themeShade="BF"/>
          <w:sz w:val="24"/>
          <w:szCs w:val="24"/>
          <w:u w:val="single"/>
        </w:rPr>
      </w:pPr>
      <w:r w:rsidRPr="006C2351">
        <w:rPr>
          <w:sz w:val="24"/>
          <w:szCs w:val="24"/>
        </w:rPr>
        <w:t xml:space="preserve"> S</w:t>
      </w:r>
      <w:r w:rsidR="008E5A4D" w:rsidRPr="006C2351">
        <w:rPr>
          <w:sz w:val="24"/>
          <w:szCs w:val="24"/>
        </w:rPr>
        <w:t>tudy</w:t>
      </w:r>
      <w:r w:rsidRPr="006C2351">
        <w:rPr>
          <w:sz w:val="24"/>
          <w:szCs w:val="24"/>
        </w:rPr>
        <w:t xml:space="preserve"> on</w:t>
      </w:r>
      <w:r w:rsidR="00A05BD5" w:rsidRPr="006C2351">
        <w:rPr>
          <w:sz w:val="24"/>
          <w:szCs w:val="24"/>
        </w:rPr>
        <w:t xml:space="preserve"> the I</w:t>
      </w:r>
      <w:r w:rsidRPr="006C2351">
        <w:rPr>
          <w:sz w:val="24"/>
          <w:szCs w:val="24"/>
        </w:rPr>
        <w:t xml:space="preserve">mportance of Human Resource Accounting </w:t>
      </w:r>
      <w:r w:rsidR="008E5A4D" w:rsidRPr="006C2351">
        <w:rPr>
          <w:sz w:val="24"/>
          <w:szCs w:val="24"/>
        </w:rPr>
        <w:t xml:space="preserve">in Alva’s Health Centre </w:t>
      </w:r>
      <w:proofErr w:type="spellStart"/>
      <w:r w:rsidR="008E5A4D" w:rsidRPr="006C2351">
        <w:rPr>
          <w:sz w:val="24"/>
          <w:szCs w:val="24"/>
        </w:rPr>
        <w:t>Moodbidri</w:t>
      </w:r>
      <w:proofErr w:type="spellEnd"/>
      <w:r w:rsidR="008E5A4D" w:rsidRPr="006C2351">
        <w:rPr>
          <w:sz w:val="24"/>
          <w:szCs w:val="24"/>
        </w:rPr>
        <w:t>.</w:t>
      </w:r>
      <w:r w:rsidR="008E5A4D" w:rsidRPr="006C2351">
        <w:rPr>
          <w:rFonts w:eastAsia="Calibri"/>
          <w:sz w:val="24"/>
          <w:szCs w:val="24"/>
        </w:rPr>
        <w:t xml:space="preserve"> </w:t>
      </w:r>
      <w:r w:rsidR="00A05BD5" w:rsidRPr="006C2351">
        <w:rPr>
          <w:rFonts w:eastAsia="Calibri"/>
          <w:sz w:val="24"/>
          <w:szCs w:val="24"/>
        </w:rPr>
        <w:t xml:space="preserve"> </w:t>
      </w:r>
      <w:r w:rsidR="00A05BD5" w:rsidRPr="006C2351">
        <w:rPr>
          <w:rFonts w:eastAsia="Calibri" w:cstheme="minorHAnsi"/>
          <w:sz w:val="24"/>
          <w:szCs w:val="24"/>
        </w:rPr>
        <w:t xml:space="preserve">The </w:t>
      </w:r>
      <w:r w:rsidR="00A05BD5" w:rsidRPr="006C2351">
        <w:rPr>
          <w:rFonts w:cstheme="minorHAnsi"/>
          <w:sz w:val="24"/>
          <w:szCs w:val="24"/>
        </w:rPr>
        <w:t xml:space="preserve">study was </w:t>
      </w:r>
      <w:r w:rsidR="006C2351" w:rsidRPr="006C2351">
        <w:rPr>
          <w:rFonts w:cstheme="minorHAnsi"/>
          <w:sz w:val="24"/>
          <w:szCs w:val="24"/>
        </w:rPr>
        <w:t>conducted using</w:t>
      </w:r>
      <w:r w:rsidR="00A05BD5" w:rsidRPr="006C2351">
        <w:rPr>
          <w:rFonts w:cstheme="minorHAnsi"/>
          <w:sz w:val="24"/>
          <w:szCs w:val="24"/>
        </w:rPr>
        <w:t xml:space="preserve"> explanatory research design and </w:t>
      </w:r>
      <w:r w:rsidR="006C2351" w:rsidRPr="006C2351">
        <w:rPr>
          <w:rFonts w:cstheme="minorHAnsi"/>
          <w:sz w:val="24"/>
          <w:szCs w:val="24"/>
        </w:rPr>
        <w:t>a structured</w:t>
      </w:r>
      <w:r w:rsidR="00A05BD5" w:rsidRPr="006C2351">
        <w:rPr>
          <w:rFonts w:cstheme="minorHAnsi"/>
          <w:sz w:val="24"/>
          <w:szCs w:val="24"/>
        </w:rPr>
        <w:t xml:space="preserve"> questionnaire </w:t>
      </w:r>
      <w:proofErr w:type="gramStart"/>
      <w:r w:rsidR="00A05BD5" w:rsidRPr="006C2351">
        <w:rPr>
          <w:rFonts w:cstheme="minorHAnsi"/>
          <w:sz w:val="24"/>
          <w:szCs w:val="24"/>
        </w:rPr>
        <w:t>techniques</w:t>
      </w:r>
      <w:proofErr w:type="gramEnd"/>
      <w:r w:rsidR="00A05BD5" w:rsidRPr="006C2351">
        <w:rPr>
          <w:rFonts w:cstheme="minorHAnsi"/>
          <w:sz w:val="24"/>
          <w:szCs w:val="24"/>
        </w:rPr>
        <w:t xml:space="preserve"> is used for </w:t>
      </w:r>
      <w:r w:rsidR="00A05BD5" w:rsidRPr="006C2351">
        <w:rPr>
          <w:rFonts w:cstheme="minorHAnsi"/>
          <w:sz w:val="24"/>
          <w:szCs w:val="24"/>
        </w:rPr>
        <w:lastRenderedPageBreak/>
        <w:t>the collection of data from the management and other staffs</w:t>
      </w:r>
      <w:r w:rsidR="008E5A4D" w:rsidRPr="006C2351">
        <w:rPr>
          <w:rFonts w:eastAsia="Calibri"/>
          <w:sz w:val="24"/>
          <w:szCs w:val="24"/>
        </w:rPr>
        <w:t>. The research design used for this study is Descriptive type.</w:t>
      </w:r>
    </w:p>
    <w:p w:rsidR="008E5A4D" w:rsidRPr="000A5F6F" w:rsidRDefault="008E5A4D" w:rsidP="008E5A4D">
      <w:pPr>
        <w:pStyle w:val="ListParagraph"/>
        <w:autoSpaceDE w:val="0"/>
        <w:spacing w:line="360" w:lineRule="auto"/>
        <w:ind w:left="0"/>
        <w:jc w:val="both"/>
        <w:rPr>
          <w:rFonts w:asciiTheme="minorHAnsi" w:hAnsiTheme="minorHAnsi" w:cstheme="minorHAnsi"/>
          <w:b/>
          <w:bCs/>
          <w:color w:val="943634" w:themeColor="accent2" w:themeShade="BF"/>
          <w:u w:val="single"/>
        </w:rPr>
      </w:pPr>
      <w:r w:rsidRPr="000A5F6F">
        <w:rPr>
          <w:rFonts w:asciiTheme="minorHAnsi" w:hAnsiTheme="minorHAnsi" w:cstheme="minorHAnsi"/>
          <w:b/>
          <w:bCs/>
          <w:color w:val="943634" w:themeColor="accent2" w:themeShade="BF"/>
          <w:highlight w:val="lightGray"/>
          <w:u w:val="single"/>
        </w:rPr>
        <w:t>Achievement</w:t>
      </w:r>
    </w:p>
    <w:p w:rsidR="0076338A" w:rsidRPr="00821984" w:rsidRDefault="0068662E" w:rsidP="0076338A">
      <w:pPr>
        <w:suppressAutoHyphens/>
        <w:autoSpaceDE w:val="0"/>
        <w:spacing w:after="0" w:line="360" w:lineRule="auto"/>
        <w:jc w:val="both"/>
        <w:rPr>
          <w:sz w:val="24"/>
          <w:szCs w:val="24"/>
        </w:rPr>
      </w:pPr>
      <w:r w:rsidRPr="00821984">
        <w:rPr>
          <w:sz w:val="24"/>
          <w:szCs w:val="24"/>
        </w:rPr>
        <w:t>Been an active member of N.S.S and participated in various activities for the betterment of the society.</w:t>
      </w:r>
    </w:p>
    <w:p w:rsidR="008E5A4D" w:rsidRPr="000A5F6F" w:rsidRDefault="008E5A4D" w:rsidP="0076338A">
      <w:pPr>
        <w:suppressAutoHyphens/>
        <w:autoSpaceDE w:val="0"/>
        <w:spacing w:after="0" w:line="360" w:lineRule="auto"/>
        <w:jc w:val="both"/>
        <w:rPr>
          <w:color w:val="943634" w:themeColor="accent2" w:themeShade="BF"/>
          <w:sz w:val="24"/>
          <w:szCs w:val="24"/>
        </w:rPr>
      </w:pPr>
      <w:r w:rsidRPr="000A5F6F">
        <w:rPr>
          <w:b/>
          <w:bCs/>
          <w:color w:val="943634" w:themeColor="accent2" w:themeShade="BF"/>
          <w:sz w:val="24"/>
          <w:szCs w:val="24"/>
          <w:highlight w:val="lightGray"/>
          <w:u w:val="single"/>
        </w:rPr>
        <w:t>Academic Skills</w:t>
      </w:r>
    </w:p>
    <w:p w:rsidR="008E5A4D" w:rsidRPr="00821984" w:rsidRDefault="008E5A4D" w:rsidP="008E5A4D">
      <w:pPr>
        <w:numPr>
          <w:ilvl w:val="0"/>
          <w:numId w:val="2"/>
        </w:numPr>
        <w:suppressAutoHyphens/>
        <w:autoSpaceDE w:val="0"/>
        <w:spacing w:after="0" w:line="360" w:lineRule="auto"/>
        <w:ind w:left="720" w:hanging="360"/>
        <w:jc w:val="both"/>
        <w:rPr>
          <w:sz w:val="24"/>
          <w:szCs w:val="24"/>
        </w:rPr>
      </w:pPr>
      <w:r w:rsidRPr="00821984">
        <w:rPr>
          <w:sz w:val="24"/>
          <w:szCs w:val="24"/>
        </w:rPr>
        <w:t>Organization Behavior</w:t>
      </w:r>
    </w:p>
    <w:p w:rsidR="008E5A4D" w:rsidRPr="00821984" w:rsidRDefault="008E5A4D" w:rsidP="008E5A4D">
      <w:pPr>
        <w:numPr>
          <w:ilvl w:val="0"/>
          <w:numId w:val="2"/>
        </w:numPr>
        <w:suppressAutoHyphens/>
        <w:autoSpaceDE w:val="0"/>
        <w:spacing w:after="0" w:line="360" w:lineRule="auto"/>
        <w:ind w:left="720" w:hanging="360"/>
        <w:jc w:val="both"/>
        <w:rPr>
          <w:sz w:val="24"/>
          <w:szCs w:val="24"/>
        </w:rPr>
      </w:pPr>
      <w:r w:rsidRPr="00821984">
        <w:rPr>
          <w:sz w:val="24"/>
          <w:szCs w:val="24"/>
        </w:rPr>
        <w:t>Principles of Management</w:t>
      </w:r>
    </w:p>
    <w:p w:rsidR="008E5A4D" w:rsidRPr="00821984" w:rsidRDefault="008E5A4D" w:rsidP="008E5A4D">
      <w:pPr>
        <w:numPr>
          <w:ilvl w:val="0"/>
          <w:numId w:val="2"/>
        </w:numPr>
        <w:suppressAutoHyphens/>
        <w:autoSpaceDE w:val="0"/>
        <w:spacing w:after="0" w:line="360" w:lineRule="auto"/>
        <w:ind w:left="720" w:hanging="360"/>
        <w:jc w:val="both"/>
        <w:rPr>
          <w:sz w:val="24"/>
          <w:szCs w:val="24"/>
        </w:rPr>
      </w:pPr>
      <w:r w:rsidRPr="00821984">
        <w:rPr>
          <w:sz w:val="24"/>
          <w:szCs w:val="24"/>
        </w:rPr>
        <w:t>Statistics and Research Methodology including research ethics</w:t>
      </w:r>
    </w:p>
    <w:p w:rsidR="008E5A4D" w:rsidRPr="00821984" w:rsidRDefault="008E5A4D" w:rsidP="008E5A4D">
      <w:pPr>
        <w:numPr>
          <w:ilvl w:val="0"/>
          <w:numId w:val="2"/>
        </w:numPr>
        <w:suppressAutoHyphens/>
        <w:autoSpaceDE w:val="0"/>
        <w:spacing w:after="0" w:line="360" w:lineRule="auto"/>
        <w:ind w:left="720" w:hanging="360"/>
        <w:jc w:val="both"/>
        <w:rPr>
          <w:sz w:val="24"/>
          <w:szCs w:val="24"/>
        </w:rPr>
      </w:pPr>
      <w:r w:rsidRPr="00821984">
        <w:rPr>
          <w:sz w:val="24"/>
          <w:szCs w:val="24"/>
        </w:rPr>
        <w:t>Accountancy in Health Care</w:t>
      </w:r>
    </w:p>
    <w:p w:rsidR="008E5A4D" w:rsidRPr="00821984" w:rsidRDefault="008E5A4D" w:rsidP="008E5A4D">
      <w:pPr>
        <w:numPr>
          <w:ilvl w:val="0"/>
          <w:numId w:val="2"/>
        </w:numPr>
        <w:suppressAutoHyphens/>
        <w:autoSpaceDE w:val="0"/>
        <w:spacing w:after="0" w:line="360" w:lineRule="auto"/>
        <w:ind w:left="720" w:hanging="360"/>
        <w:jc w:val="both"/>
        <w:rPr>
          <w:sz w:val="24"/>
          <w:szCs w:val="24"/>
        </w:rPr>
      </w:pPr>
      <w:r w:rsidRPr="00821984">
        <w:rPr>
          <w:sz w:val="24"/>
          <w:szCs w:val="24"/>
        </w:rPr>
        <w:t>Epidemiology, Public Health Administration in India &amp; Medical Ethics</w:t>
      </w:r>
    </w:p>
    <w:p w:rsidR="008E5A4D" w:rsidRPr="00821984" w:rsidRDefault="008E5A4D" w:rsidP="008E5A4D">
      <w:pPr>
        <w:numPr>
          <w:ilvl w:val="0"/>
          <w:numId w:val="2"/>
        </w:numPr>
        <w:suppressAutoHyphens/>
        <w:autoSpaceDE w:val="0"/>
        <w:spacing w:after="0" w:line="360" w:lineRule="auto"/>
        <w:ind w:left="720" w:hanging="360"/>
        <w:jc w:val="both"/>
        <w:rPr>
          <w:sz w:val="24"/>
          <w:szCs w:val="24"/>
        </w:rPr>
      </w:pPr>
      <w:r w:rsidRPr="00821984">
        <w:rPr>
          <w:sz w:val="24"/>
          <w:szCs w:val="24"/>
        </w:rPr>
        <w:t xml:space="preserve">Materials Management </w:t>
      </w:r>
    </w:p>
    <w:p w:rsidR="008E5A4D" w:rsidRPr="00821984" w:rsidRDefault="008E5A4D" w:rsidP="008E5A4D">
      <w:pPr>
        <w:numPr>
          <w:ilvl w:val="0"/>
          <w:numId w:val="2"/>
        </w:numPr>
        <w:suppressAutoHyphens/>
        <w:autoSpaceDE w:val="0"/>
        <w:spacing w:after="0" w:line="360" w:lineRule="auto"/>
        <w:ind w:left="720" w:hanging="360"/>
        <w:jc w:val="both"/>
        <w:rPr>
          <w:sz w:val="24"/>
          <w:szCs w:val="24"/>
        </w:rPr>
      </w:pPr>
      <w:r w:rsidRPr="00821984">
        <w:rPr>
          <w:sz w:val="24"/>
          <w:szCs w:val="24"/>
        </w:rPr>
        <w:t>Financial Management in Health Care</w:t>
      </w:r>
    </w:p>
    <w:p w:rsidR="008E5A4D" w:rsidRPr="00821984" w:rsidRDefault="008E5A4D" w:rsidP="008E5A4D">
      <w:pPr>
        <w:numPr>
          <w:ilvl w:val="0"/>
          <w:numId w:val="2"/>
        </w:numPr>
        <w:suppressAutoHyphens/>
        <w:autoSpaceDE w:val="0"/>
        <w:spacing w:after="0" w:line="360" w:lineRule="auto"/>
        <w:ind w:left="720" w:hanging="360"/>
        <w:jc w:val="both"/>
        <w:rPr>
          <w:sz w:val="24"/>
          <w:szCs w:val="24"/>
        </w:rPr>
      </w:pPr>
      <w:r w:rsidRPr="00821984">
        <w:rPr>
          <w:sz w:val="24"/>
          <w:szCs w:val="24"/>
        </w:rPr>
        <w:t xml:space="preserve">Health Economics </w:t>
      </w:r>
    </w:p>
    <w:p w:rsidR="008E5A4D" w:rsidRPr="00821984" w:rsidRDefault="008E5A4D" w:rsidP="008E5A4D">
      <w:pPr>
        <w:numPr>
          <w:ilvl w:val="0"/>
          <w:numId w:val="2"/>
        </w:numPr>
        <w:suppressAutoHyphens/>
        <w:autoSpaceDE w:val="0"/>
        <w:spacing w:after="0" w:line="360" w:lineRule="auto"/>
        <w:ind w:left="720" w:hanging="360"/>
        <w:jc w:val="both"/>
        <w:rPr>
          <w:sz w:val="24"/>
          <w:szCs w:val="24"/>
        </w:rPr>
      </w:pPr>
      <w:r w:rsidRPr="00821984">
        <w:rPr>
          <w:sz w:val="24"/>
          <w:szCs w:val="24"/>
        </w:rPr>
        <w:t>Human Resource Management</w:t>
      </w:r>
    </w:p>
    <w:p w:rsidR="008E5A4D" w:rsidRPr="00821984" w:rsidRDefault="008E5A4D" w:rsidP="008E5A4D">
      <w:pPr>
        <w:numPr>
          <w:ilvl w:val="0"/>
          <w:numId w:val="2"/>
        </w:numPr>
        <w:suppressAutoHyphens/>
        <w:autoSpaceDE w:val="0"/>
        <w:spacing w:after="0" w:line="360" w:lineRule="auto"/>
        <w:ind w:left="720" w:hanging="360"/>
        <w:jc w:val="both"/>
        <w:rPr>
          <w:sz w:val="24"/>
          <w:szCs w:val="24"/>
        </w:rPr>
      </w:pPr>
      <w:r w:rsidRPr="00821984">
        <w:rPr>
          <w:sz w:val="24"/>
          <w:szCs w:val="24"/>
        </w:rPr>
        <w:t>Marketing Management</w:t>
      </w:r>
    </w:p>
    <w:p w:rsidR="008E5A4D" w:rsidRPr="00821984" w:rsidRDefault="008E5A4D" w:rsidP="008E5A4D">
      <w:pPr>
        <w:numPr>
          <w:ilvl w:val="0"/>
          <w:numId w:val="2"/>
        </w:numPr>
        <w:suppressAutoHyphens/>
        <w:autoSpaceDE w:val="0"/>
        <w:spacing w:after="0" w:line="360" w:lineRule="auto"/>
        <w:ind w:left="720" w:hanging="360"/>
        <w:jc w:val="both"/>
        <w:rPr>
          <w:sz w:val="24"/>
          <w:szCs w:val="24"/>
        </w:rPr>
      </w:pPr>
      <w:r w:rsidRPr="00821984">
        <w:rPr>
          <w:sz w:val="24"/>
          <w:szCs w:val="24"/>
        </w:rPr>
        <w:t>Legal issues in Health Care</w:t>
      </w:r>
    </w:p>
    <w:p w:rsidR="008E5A4D" w:rsidRPr="00821984" w:rsidRDefault="008E5A4D" w:rsidP="008E5A4D">
      <w:pPr>
        <w:numPr>
          <w:ilvl w:val="0"/>
          <w:numId w:val="2"/>
        </w:numPr>
        <w:suppressAutoHyphens/>
        <w:autoSpaceDE w:val="0"/>
        <w:spacing w:after="0" w:line="360" w:lineRule="auto"/>
        <w:ind w:left="720" w:hanging="360"/>
        <w:jc w:val="both"/>
        <w:rPr>
          <w:sz w:val="24"/>
          <w:szCs w:val="24"/>
        </w:rPr>
      </w:pPr>
      <w:r w:rsidRPr="00821984">
        <w:rPr>
          <w:sz w:val="24"/>
          <w:szCs w:val="24"/>
        </w:rPr>
        <w:t>Hospital Planning and Designing.</w:t>
      </w:r>
    </w:p>
    <w:p w:rsidR="008E5A4D" w:rsidRPr="00821984" w:rsidRDefault="008E5A4D" w:rsidP="008E5A4D">
      <w:pPr>
        <w:numPr>
          <w:ilvl w:val="0"/>
          <w:numId w:val="2"/>
        </w:numPr>
        <w:suppressAutoHyphens/>
        <w:autoSpaceDE w:val="0"/>
        <w:spacing w:after="0" w:line="360" w:lineRule="auto"/>
        <w:ind w:left="720" w:hanging="360"/>
        <w:jc w:val="both"/>
        <w:rPr>
          <w:sz w:val="24"/>
          <w:szCs w:val="24"/>
        </w:rPr>
      </w:pPr>
      <w:r w:rsidRPr="00821984">
        <w:rPr>
          <w:sz w:val="24"/>
          <w:szCs w:val="24"/>
        </w:rPr>
        <w:t>Management of Hospital Service</w:t>
      </w:r>
    </w:p>
    <w:p w:rsidR="008E5A4D" w:rsidRDefault="008E5A4D" w:rsidP="008E5A4D">
      <w:pPr>
        <w:numPr>
          <w:ilvl w:val="0"/>
          <w:numId w:val="2"/>
        </w:numPr>
        <w:suppressAutoHyphens/>
        <w:autoSpaceDE w:val="0"/>
        <w:spacing w:after="0" w:line="360" w:lineRule="auto"/>
        <w:ind w:left="720" w:hanging="360"/>
        <w:jc w:val="both"/>
      </w:pPr>
      <w:r w:rsidRPr="00821984">
        <w:rPr>
          <w:sz w:val="24"/>
          <w:szCs w:val="24"/>
        </w:rPr>
        <w:t>Quality Management in Healthcare</w:t>
      </w:r>
    </w:p>
    <w:p w:rsidR="008E5A4D" w:rsidRPr="000A5F6F" w:rsidRDefault="008E5A4D" w:rsidP="008E5A4D">
      <w:pPr>
        <w:autoSpaceDE w:val="0"/>
        <w:spacing w:line="360" w:lineRule="auto"/>
        <w:jc w:val="both"/>
        <w:rPr>
          <w:b/>
          <w:bCs/>
          <w:color w:val="943634" w:themeColor="accent2" w:themeShade="BF"/>
          <w:sz w:val="24"/>
          <w:szCs w:val="24"/>
          <w:u w:val="single"/>
        </w:rPr>
      </w:pPr>
      <w:r w:rsidRPr="000A5F6F">
        <w:rPr>
          <w:sz w:val="24"/>
          <w:szCs w:val="24"/>
        </w:rPr>
        <w:t xml:space="preserve"> </w:t>
      </w:r>
      <w:r w:rsidRPr="000A5F6F">
        <w:rPr>
          <w:b/>
          <w:bCs/>
          <w:color w:val="943634" w:themeColor="accent2" w:themeShade="BF"/>
          <w:sz w:val="24"/>
          <w:szCs w:val="24"/>
          <w:highlight w:val="lightGray"/>
          <w:u w:val="single"/>
        </w:rPr>
        <w:t>Credentials</w:t>
      </w:r>
      <w:r w:rsidRPr="000A5F6F">
        <w:rPr>
          <w:b/>
          <w:bCs/>
          <w:color w:val="943634" w:themeColor="accent2" w:themeShade="BF"/>
          <w:sz w:val="24"/>
          <w:szCs w:val="24"/>
          <w:u w:val="single"/>
        </w:rPr>
        <w:t xml:space="preserve"> </w:t>
      </w:r>
    </w:p>
    <w:p w:rsidR="00DB2B85" w:rsidRPr="00821984" w:rsidRDefault="00DB2B85" w:rsidP="00A05BD5">
      <w:pPr>
        <w:pStyle w:val="ListParagraph"/>
        <w:numPr>
          <w:ilvl w:val="0"/>
          <w:numId w:val="4"/>
        </w:numPr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821984">
        <w:rPr>
          <w:rFonts w:asciiTheme="minorHAnsi" w:hAnsiTheme="minorHAnsi" w:cstheme="minorHAnsi"/>
          <w:bCs/>
        </w:rPr>
        <w:t>“P</w:t>
      </w:r>
      <w:r w:rsidR="00A05BD5" w:rsidRPr="00821984">
        <w:rPr>
          <w:rFonts w:asciiTheme="minorHAnsi" w:hAnsiTheme="minorHAnsi" w:cstheme="minorHAnsi"/>
          <w:bCs/>
        </w:rPr>
        <w:t>rospects</w:t>
      </w:r>
      <w:r w:rsidRPr="00821984">
        <w:rPr>
          <w:rFonts w:asciiTheme="minorHAnsi" w:hAnsiTheme="minorHAnsi" w:cstheme="minorHAnsi"/>
          <w:bCs/>
        </w:rPr>
        <w:t xml:space="preserve"> and Challenges in Basic Sciences”- Regional Level 2012</w:t>
      </w:r>
    </w:p>
    <w:p w:rsidR="00DB2B85" w:rsidRPr="00821984" w:rsidRDefault="00DB2B85" w:rsidP="00A05BD5">
      <w:pPr>
        <w:pStyle w:val="ListParagraph"/>
        <w:numPr>
          <w:ilvl w:val="0"/>
          <w:numId w:val="4"/>
        </w:numPr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821984">
        <w:rPr>
          <w:rFonts w:asciiTheme="minorHAnsi" w:hAnsiTheme="minorHAnsi" w:cstheme="minorHAnsi"/>
          <w:bCs/>
        </w:rPr>
        <w:t>“Two days science fair, materials fo</w:t>
      </w:r>
      <w:r w:rsidR="00821984" w:rsidRPr="00821984">
        <w:rPr>
          <w:rFonts w:asciiTheme="minorHAnsi" w:hAnsiTheme="minorHAnsi" w:cstheme="minorHAnsi"/>
          <w:bCs/>
        </w:rPr>
        <w:t>r</w:t>
      </w:r>
      <w:r w:rsidRPr="00821984">
        <w:rPr>
          <w:rFonts w:asciiTheme="minorHAnsi" w:hAnsiTheme="minorHAnsi" w:cstheme="minorHAnsi"/>
          <w:bCs/>
        </w:rPr>
        <w:t xml:space="preserve"> the future”- Regional Level 2013</w:t>
      </w:r>
    </w:p>
    <w:p w:rsidR="00DB2B85" w:rsidRPr="00821984" w:rsidRDefault="00DB2B85" w:rsidP="00A05BD5">
      <w:pPr>
        <w:pStyle w:val="ListParagraph"/>
        <w:numPr>
          <w:ilvl w:val="0"/>
          <w:numId w:val="4"/>
        </w:numPr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821984">
        <w:rPr>
          <w:rFonts w:asciiTheme="minorHAnsi" w:hAnsiTheme="minorHAnsi" w:cstheme="minorHAnsi"/>
          <w:bCs/>
        </w:rPr>
        <w:t>“Emerging trends in biological science”- National Level 2013</w:t>
      </w:r>
    </w:p>
    <w:p w:rsidR="00503CB3" w:rsidRPr="00821984" w:rsidRDefault="00503CB3" w:rsidP="00A05BD5">
      <w:pPr>
        <w:pStyle w:val="ListParagraph"/>
        <w:numPr>
          <w:ilvl w:val="0"/>
          <w:numId w:val="4"/>
        </w:numPr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821984">
        <w:rPr>
          <w:rFonts w:asciiTheme="minorHAnsi" w:hAnsiTheme="minorHAnsi" w:cstheme="minorHAnsi"/>
          <w:bCs/>
        </w:rPr>
        <w:t>“Costing of Hospital services”- Regional Level 2015</w:t>
      </w:r>
    </w:p>
    <w:p w:rsidR="00503CB3" w:rsidRPr="00821984" w:rsidRDefault="000A5F6F" w:rsidP="00503CB3">
      <w:pPr>
        <w:pStyle w:val="ListParagraph"/>
        <w:numPr>
          <w:ilvl w:val="0"/>
          <w:numId w:val="4"/>
        </w:numPr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821984">
        <w:rPr>
          <w:rFonts w:asciiTheme="minorHAnsi" w:hAnsiTheme="minorHAnsi" w:cstheme="minorHAnsi"/>
          <w:bCs/>
        </w:rPr>
        <w:t>“</w:t>
      </w:r>
      <w:r w:rsidR="00DB2B85" w:rsidRPr="00821984">
        <w:rPr>
          <w:rFonts w:asciiTheme="minorHAnsi" w:hAnsiTheme="minorHAnsi" w:cstheme="minorHAnsi"/>
          <w:bCs/>
        </w:rPr>
        <w:t>A Concave on Go Green in Health Care</w:t>
      </w:r>
      <w:r w:rsidRPr="00821984">
        <w:rPr>
          <w:rFonts w:asciiTheme="minorHAnsi" w:hAnsiTheme="minorHAnsi" w:cstheme="minorHAnsi"/>
          <w:bCs/>
        </w:rPr>
        <w:t>”</w:t>
      </w:r>
      <w:r w:rsidR="00DB2B85" w:rsidRPr="00821984">
        <w:rPr>
          <w:rFonts w:asciiTheme="minorHAnsi" w:hAnsiTheme="minorHAnsi" w:cstheme="minorHAnsi"/>
          <w:bCs/>
        </w:rPr>
        <w:t>-</w:t>
      </w:r>
      <w:r w:rsidR="00503CB3" w:rsidRPr="00821984">
        <w:rPr>
          <w:rFonts w:asciiTheme="minorHAnsi" w:hAnsiTheme="minorHAnsi" w:cstheme="minorHAnsi"/>
          <w:bCs/>
        </w:rPr>
        <w:t xml:space="preserve"> Regional Level 2016</w:t>
      </w:r>
    </w:p>
    <w:p w:rsidR="00503CB3" w:rsidRPr="00821984" w:rsidRDefault="000A5F6F" w:rsidP="00503CB3">
      <w:pPr>
        <w:pStyle w:val="ListParagraph"/>
        <w:numPr>
          <w:ilvl w:val="0"/>
          <w:numId w:val="4"/>
        </w:numPr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821984">
        <w:rPr>
          <w:rFonts w:asciiTheme="minorHAnsi" w:hAnsiTheme="minorHAnsi" w:cstheme="minorHAnsi"/>
          <w:bCs/>
        </w:rPr>
        <w:t>“</w:t>
      </w:r>
      <w:r w:rsidR="00503CB3" w:rsidRPr="00821984">
        <w:rPr>
          <w:rFonts w:asciiTheme="minorHAnsi" w:hAnsiTheme="minorHAnsi" w:cstheme="minorHAnsi"/>
          <w:bCs/>
        </w:rPr>
        <w:t>CME planning of Hospitals</w:t>
      </w:r>
      <w:r w:rsidRPr="00821984">
        <w:rPr>
          <w:rFonts w:asciiTheme="minorHAnsi" w:hAnsiTheme="minorHAnsi" w:cstheme="minorHAnsi"/>
          <w:bCs/>
        </w:rPr>
        <w:t>”</w:t>
      </w:r>
      <w:r w:rsidR="00503CB3" w:rsidRPr="00821984">
        <w:rPr>
          <w:rFonts w:asciiTheme="minorHAnsi" w:hAnsiTheme="minorHAnsi" w:cstheme="minorHAnsi"/>
          <w:bCs/>
        </w:rPr>
        <w:t xml:space="preserve"> -</w:t>
      </w:r>
      <w:r w:rsidR="00DB2B85" w:rsidRPr="00821984">
        <w:rPr>
          <w:rFonts w:asciiTheme="minorHAnsi" w:hAnsiTheme="minorHAnsi" w:cstheme="minorHAnsi"/>
          <w:bCs/>
        </w:rPr>
        <w:t xml:space="preserve"> </w:t>
      </w:r>
      <w:r w:rsidR="00503CB3" w:rsidRPr="00821984">
        <w:rPr>
          <w:rFonts w:asciiTheme="minorHAnsi" w:hAnsiTheme="minorHAnsi" w:cstheme="minorHAnsi"/>
          <w:bCs/>
        </w:rPr>
        <w:t>Regional Level 2016</w:t>
      </w:r>
    </w:p>
    <w:p w:rsidR="0076338A" w:rsidRPr="00502B7C" w:rsidRDefault="000A5F6F" w:rsidP="00503CB3">
      <w:pPr>
        <w:pStyle w:val="ListParagraph"/>
        <w:numPr>
          <w:ilvl w:val="0"/>
          <w:numId w:val="4"/>
        </w:numPr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821984">
        <w:rPr>
          <w:rFonts w:asciiTheme="minorHAnsi" w:hAnsiTheme="minorHAnsi" w:cstheme="minorHAnsi"/>
          <w:bCs/>
        </w:rPr>
        <w:t>“</w:t>
      </w:r>
      <w:r w:rsidR="00503CB3" w:rsidRPr="00821984">
        <w:rPr>
          <w:rFonts w:asciiTheme="minorHAnsi" w:hAnsiTheme="minorHAnsi" w:cstheme="minorHAnsi"/>
          <w:bCs/>
        </w:rPr>
        <w:t>Frugal Innovation in Health Care</w:t>
      </w:r>
      <w:r w:rsidRPr="00821984">
        <w:rPr>
          <w:rFonts w:asciiTheme="minorHAnsi" w:hAnsiTheme="minorHAnsi" w:cstheme="minorHAnsi"/>
          <w:bCs/>
        </w:rPr>
        <w:t>”</w:t>
      </w:r>
      <w:r w:rsidR="00503CB3" w:rsidRPr="00821984">
        <w:rPr>
          <w:rFonts w:asciiTheme="minorHAnsi" w:hAnsiTheme="minorHAnsi" w:cstheme="minorHAnsi"/>
          <w:bCs/>
        </w:rPr>
        <w:t>- National Level 2016</w:t>
      </w:r>
    </w:p>
    <w:p w:rsidR="00C10E67" w:rsidRDefault="00C10E67" w:rsidP="00503CB3">
      <w:pPr>
        <w:autoSpaceDE w:val="0"/>
        <w:spacing w:line="360" w:lineRule="auto"/>
        <w:jc w:val="both"/>
        <w:rPr>
          <w:b/>
          <w:bCs/>
          <w:color w:val="943634" w:themeColor="accent2" w:themeShade="BF"/>
          <w:highlight w:val="lightGray"/>
          <w:u w:val="single"/>
        </w:rPr>
      </w:pPr>
    </w:p>
    <w:p w:rsidR="00CF71D2" w:rsidRDefault="00CF71D2" w:rsidP="00503CB3">
      <w:pPr>
        <w:autoSpaceDE w:val="0"/>
        <w:spacing w:line="360" w:lineRule="auto"/>
        <w:jc w:val="both"/>
        <w:rPr>
          <w:b/>
          <w:bCs/>
          <w:color w:val="943634" w:themeColor="accent2" w:themeShade="BF"/>
          <w:highlight w:val="lightGray"/>
          <w:u w:val="single"/>
        </w:rPr>
      </w:pPr>
    </w:p>
    <w:p w:rsidR="008E5A4D" w:rsidRPr="0076338A" w:rsidRDefault="008E5A4D" w:rsidP="00503CB3">
      <w:pPr>
        <w:autoSpaceDE w:val="0"/>
        <w:spacing w:line="360" w:lineRule="auto"/>
        <w:jc w:val="both"/>
        <w:rPr>
          <w:b/>
          <w:bCs/>
          <w:color w:val="943634" w:themeColor="accent2" w:themeShade="BF"/>
          <w:u w:val="single"/>
        </w:rPr>
      </w:pPr>
      <w:r w:rsidRPr="00BA7A86">
        <w:rPr>
          <w:b/>
          <w:bCs/>
          <w:color w:val="943634" w:themeColor="accent2" w:themeShade="BF"/>
          <w:highlight w:val="lightGray"/>
          <w:u w:val="single"/>
        </w:rPr>
        <w:lastRenderedPageBreak/>
        <w:t>Strengths</w:t>
      </w:r>
    </w:p>
    <w:p w:rsidR="008E5A4D" w:rsidRPr="00821984" w:rsidRDefault="008E5A4D" w:rsidP="008E5A4D">
      <w:pPr>
        <w:numPr>
          <w:ilvl w:val="0"/>
          <w:numId w:val="2"/>
        </w:numPr>
        <w:suppressAutoHyphens/>
        <w:autoSpaceDE w:val="0"/>
        <w:spacing w:after="0" w:line="360" w:lineRule="auto"/>
        <w:ind w:left="720" w:hanging="360"/>
        <w:jc w:val="both"/>
        <w:rPr>
          <w:sz w:val="24"/>
          <w:szCs w:val="24"/>
        </w:rPr>
      </w:pPr>
      <w:r w:rsidRPr="00821984">
        <w:rPr>
          <w:sz w:val="24"/>
          <w:szCs w:val="24"/>
        </w:rPr>
        <w:t>Leadership Quality</w:t>
      </w:r>
    </w:p>
    <w:p w:rsidR="008E5A4D" w:rsidRPr="00821984" w:rsidRDefault="008E5A4D" w:rsidP="008E5A4D">
      <w:pPr>
        <w:numPr>
          <w:ilvl w:val="0"/>
          <w:numId w:val="2"/>
        </w:numPr>
        <w:suppressAutoHyphens/>
        <w:autoSpaceDE w:val="0"/>
        <w:spacing w:after="0" w:line="360" w:lineRule="auto"/>
        <w:ind w:left="720" w:hanging="360"/>
        <w:jc w:val="both"/>
        <w:rPr>
          <w:sz w:val="24"/>
          <w:szCs w:val="24"/>
        </w:rPr>
      </w:pPr>
      <w:r w:rsidRPr="00821984">
        <w:rPr>
          <w:sz w:val="24"/>
          <w:szCs w:val="24"/>
        </w:rPr>
        <w:t>Hard Working</w:t>
      </w:r>
    </w:p>
    <w:p w:rsidR="008E5A4D" w:rsidRPr="00821984" w:rsidRDefault="008E5A4D" w:rsidP="008E5A4D">
      <w:pPr>
        <w:numPr>
          <w:ilvl w:val="0"/>
          <w:numId w:val="2"/>
        </w:numPr>
        <w:suppressAutoHyphens/>
        <w:autoSpaceDE w:val="0"/>
        <w:spacing w:after="0" w:line="360" w:lineRule="auto"/>
        <w:ind w:left="720" w:hanging="360"/>
        <w:jc w:val="both"/>
        <w:rPr>
          <w:sz w:val="24"/>
          <w:szCs w:val="24"/>
        </w:rPr>
      </w:pPr>
      <w:r w:rsidRPr="00821984">
        <w:rPr>
          <w:sz w:val="24"/>
          <w:szCs w:val="24"/>
        </w:rPr>
        <w:t>Trust worthy</w:t>
      </w:r>
    </w:p>
    <w:p w:rsidR="008E5A4D" w:rsidRPr="00821984" w:rsidRDefault="008E5A4D" w:rsidP="008E5A4D">
      <w:pPr>
        <w:numPr>
          <w:ilvl w:val="0"/>
          <w:numId w:val="2"/>
        </w:numPr>
        <w:suppressAutoHyphens/>
        <w:autoSpaceDE w:val="0"/>
        <w:spacing w:after="0" w:line="360" w:lineRule="auto"/>
        <w:ind w:left="720" w:hanging="360"/>
        <w:jc w:val="both"/>
        <w:rPr>
          <w:sz w:val="24"/>
          <w:szCs w:val="24"/>
        </w:rPr>
      </w:pPr>
      <w:r w:rsidRPr="00821984">
        <w:rPr>
          <w:sz w:val="24"/>
          <w:szCs w:val="24"/>
        </w:rPr>
        <w:t>Confident</w:t>
      </w:r>
    </w:p>
    <w:p w:rsidR="008E5A4D" w:rsidRDefault="008E5A4D" w:rsidP="008E5A4D">
      <w:pPr>
        <w:autoSpaceDE w:val="0"/>
        <w:spacing w:line="360" w:lineRule="auto"/>
        <w:ind w:left="360"/>
        <w:jc w:val="both"/>
      </w:pPr>
    </w:p>
    <w:p w:rsidR="00502B7C" w:rsidRDefault="008E5A4D" w:rsidP="008E5A4D">
      <w:pPr>
        <w:autoSpaceDE w:val="0"/>
        <w:spacing w:line="360" w:lineRule="auto"/>
        <w:jc w:val="both"/>
      </w:pPr>
      <w:bookmarkStart w:id="0" w:name="_GoBack"/>
      <w:bookmarkEnd w:id="0"/>
      <w:r w:rsidRPr="00BA7A86">
        <w:rPr>
          <w:b/>
          <w:color w:val="943634" w:themeColor="accent2" w:themeShade="BF"/>
          <w:highlight w:val="lightGray"/>
          <w:u w:val="single"/>
        </w:rPr>
        <w:t>Interest:</w:t>
      </w:r>
      <w:r>
        <w:t xml:space="preserve"> </w:t>
      </w:r>
    </w:p>
    <w:p w:rsidR="008E5A4D" w:rsidRPr="00502B7C" w:rsidRDefault="008E5A4D" w:rsidP="008E5A4D">
      <w:pPr>
        <w:autoSpaceDE w:val="0"/>
        <w:spacing w:line="360" w:lineRule="auto"/>
        <w:jc w:val="both"/>
        <w:rPr>
          <w:sz w:val="24"/>
          <w:szCs w:val="24"/>
        </w:rPr>
      </w:pPr>
      <w:r>
        <w:t xml:space="preserve"> </w:t>
      </w:r>
      <w:r w:rsidRPr="00502B7C">
        <w:rPr>
          <w:sz w:val="24"/>
          <w:szCs w:val="24"/>
        </w:rPr>
        <w:t>Reading articles related to management, giving power point presentation and participating in group discussion.</w:t>
      </w:r>
    </w:p>
    <w:p w:rsidR="008E5A4D" w:rsidRDefault="00503CB3" w:rsidP="008E5A4D">
      <w:pPr>
        <w:autoSpaceDE w:val="0"/>
        <w:spacing w:line="360" w:lineRule="auto"/>
        <w:jc w:val="both"/>
      </w:pPr>
      <w:r>
        <w:t xml:space="preserve">I assure you that the above </w:t>
      </w:r>
      <w:r w:rsidR="00502B7C">
        <w:t>furnished information is</w:t>
      </w:r>
      <w:r w:rsidR="008E5A4D">
        <w:t xml:space="preserve"> true to the best of my knowledge and belief.</w:t>
      </w:r>
    </w:p>
    <w:p w:rsidR="008E5A4D" w:rsidRDefault="008E5A4D" w:rsidP="008E5A4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</w:t>
      </w:r>
    </w:p>
    <w:p w:rsidR="008E5A4D" w:rsidRDefault="008E5A4D" w:rsidP="008E5A4D"/>
    <w:p w:rsidR="008E5A4D" w:rsidRPr="00B53047" w:rsidRDefault="008E5A4D" w:rsidP="008E5A4D">
      <w:pPr>
        <w:tabs>
          <w:tab w:val="left" w:pos="915"/>
        </w:tabs>
      </w:pPr>
    </w:p>
    <w:sectPr w:rsidR="008E5A4D" w:rsidRPr="00B53047" w:rsidSect="00372058">
      <w:headerReference w:type="default" r:id="rId10"/>
      <w:footerReference w:type="default" r:id="rId11"/>
      <w:headerReference w:type="first" r:id="rId12"/>
      <w:pgSz w:w="12240" w:h="15840"/>
      <w:pgMar w:top="-993" w:right="474" w:bottom="1440" w:left="1440" w:header="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8A" w:rsidRDefault="008C1C8A" w:rsidP="00B95978">
      <w:pPr>
        <w:spacing w:after="0" w:line="240" w:lineRule="auto"/>
      </w:pPr>
      <w:r>
        <w:separator/>
      </w:r>
    </w:p>
  </w:endnote>
  <w:endnote w:type="continuationSeparator" w:id="0">
    <w:p w:rsidR="008C1C8A" w:rsidRDefault="008C1C8A" w:rsidP="00B9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621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984" w:rsidRDefault="00666CA0">
        <w:pPr>
          <w:pStyle w:val="Footer"/>
          <w:jc w:val="right"/>
        </w:pPr>
        <w:r>
          <w:fldChar w:fldCharType="begin"/>
        </w:r>
        <w:r w:rsidR="00821984">
          <w:instrText xml:space="preserve"> PAGE   \* MERGEFORMAT </w:instrText>
        </w:r>
        <w:r>
          <w:fldChar w:fldCharType="separate"/>
        </w:r>
        <w:r w:rsidR="001E6A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1984" w:rsidRDefault="00821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8A" w:rsidRDefault="008C1C8A" w:rsidP="00B95978">
      <w:pPr>
        <w:spacing w:after="0" w:line="240" w:lineRule="auto"/>
      </w:pPr>
      <w:r>
        <w:separator/>
      </w:r>
    </w:p>
  </w:footnote>
  <w:footnote w:type="continuationSeparator" w:id="0">
    <w:p w:rsidR="008C1C8A" w:rsidRDefault="008C1C8A" w:rsidP="00B9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0B" w:rsidRDefault="00DD200B" w:rsidP="00DD200B">
    <w:pPr>
      <w:autoSpaceDE w:val="0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58" w:rsidRDefault="00372058">
    <w:pPr>
      <w:pStyle w:val="Header"/>
    </w:pPr>
    <w:r>
      <w:tab/>
    </w:r>
  </w:p>
  <w:p w:rsidR="00372058" w:rsidRDefault="00372058">
    <w:pPr>
      <w:pStyle w:val="Header"/>
    </w:pPr>
    <w:r>
      <w:tab/>
      <w:t xml:space="preserve">RESUME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7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44813A6A"/>
    <w:multiLevelType w:val="hybridMultilevel"/>
    <w:tmpl w:val="67D2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23D21"/>
    <w:multiLevelType w:val="hybridMultilevel"/>
    <w:tmpl w:val="BB50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A4D"/>
    <w:rsid w:val="00017054"/>
    <w:rsid w:val="000A5F6F"/>
    <w:rsid w:val="000B1E84"/>
    <w:rsid w:val="001210E6"/>
    <w:rsid w:val="00141922"/>
    <w:rsid w:val="00183633"/>
    <w:rsid w:val="001E2986"/>
    <w:rsid w:val="001E6A74"/>
    <w:rsid w:val="002108B3"/>
    <w:rsid w:val="002210D0"/>
    <w:rsid w:val="002450D0"/>
    <w:rsid w:val="00270DC0"/>
    <w:rsid w:val="00372058"/>
    <w:rsid w:val="0038195A"/>
    <w:rsid w:val="004F4BFE"/>
    <w:rsid w:val="00502B7C"/>
    <w:rsid w:val="00503CB3"/>
    <w:rsid w:val="00512AE2"/>
    <w:rsid w:val="006019E0"/>
    <w:rsid w:val="006119B5"/>
    <w:rsid w:val="00666CA0"/>
    <w:rsid w:val="0068662E"/>
    <w:rsid w:val="006A7AC1"/>
    <w:rsid w:val="006C2351"/>
    <w:rsid w:val="006E7B0D"/>
    <w:rsid w:val="0076338A"/>
    <w:rsid w:val="00763806"/>
    <w:rsid w:val="00821984"/>
    <w:rsid w:val="00824FDD"/>
    <w:rsid w:val="008B27BA"/>
    <w:rsid w:val="008C1C8A"/>
    <w:rsid w:val="008E57A0"/>
    <w:rsid w:val="008E5A4D"/>
    <w:rsid w:val="008F1535"/>
    <w:rsid w:val="00944FA1"/>
    <w:rsid w:val="00956224"/>
    <w:rsid w:val="00981B10"/>
    <w:rsid w:val="00986954"/>
    <w:rsid w:val="00A05BD5"/>
    <w:rsid w:val="00A061D0"/>
    <w:rsid w:val="00A51C07"/>
    <w:rsid w:val="00AF6E09"/>
    <w:rsid w:val="00B95978"/>
    <w:rsid w:val="00BA7A86"/>
    <w:rsid w:val="00BC7E3C"/>
    <w:rsid w:val="00C10E67"/>
    <w:rsid w:val="00C6724B"/>
    <w:rsid w:val="00C95F94"/>
    <w:rsid w:val="00CA7192"/>
    <w:rsid w:val="00CE50DF"/>
    <w:rsid w:val="00CF71D2"/>
    <w:rsid w:val="00D76E56"/>
    <w:rsid w:val="00DB2B85"/>
    <w:rsid w:val="00DD200B"/>
    <w:rsid w:val="00DF1417"/>
    <w:rsid w:val="00DF19DD"/>
    <w:rsid w:val="00E5138B"/>
    <w:rsid w:val="00EF19AC"/>
    <w:rsid w:val="00F03CEC"/>
    <w:rsid w:val="00F6380A"/>
    <w:rsid w:val="00FE496B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0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E5A4D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val="en-IN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78"/>
  </w:style>
  <w:style w:type="paragraph" w:styleId="Footer">
    <w:name w:val="footer"/>
    <w:basedOn w:val="Normal"/>
    <w:link w:val="FooterChar"/>
    <w:uiPriority w:val="99"/>
    <w:unhideWhenUsed/>
    <w:rsid w:val="00B95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78"/>
  </w:style>
  <w:style w:type="character" w:customStyle="1" w:styleId="Heading2Char">
    <w:name w:val="Heading 2 Char"/>
    <w:basedOn w:val="DefaultParagraphFont"/>
    <w:link w:val="Heading2"/>
    <w:uiPriority w:val="9"/>
    <w:rsid w:val="000170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E6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VITA.347102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Daina</dc:creator>
  <cp:lastModifiedBy>784812338</cp:lastModifiedBy>
  <cp:revision>12</cp:revision>
  <dcterms:created xsi:type="dcterms:W3CDTF">2017-01-23T07:33:00Z</dcterms:created>
  <dcterms:modified xsi:type="dcterms:W3CDTF">2017-11-21T13:10:00Z</dcterms:modified>
</cp:coreProperties>
</file>