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0177"/>
      </w:tblGrid>
      <w:tr w:rsidR="002E336C" w:rsidTr="002E336C">
        <w:trPr>
          <w:trHeight w:val="1325"/>
        </w:trPr>
        <w:tc>
          <w:tcPr>
            <w:tcW w:w="10177" w:type="dxa"/>
          </w:tcPr>
          <w:p w:rsidR="002E336C" w:rsidRDefault="00414F2F" w:rsidP="00414F2F">
            <w:pPr>
              <w:pStyle w:val="Header"/>
              <w:rPr>
                <w:rStyle w:val="bdtext"/>
              </w:rPr>
            </w:pPr>
            <w:proofErr w:type="spellStart"/>
            <w:r>
              <w:rPr>
                <w:rStyle w:val="bdtext"/>
              </w:rPr>
              <w:t>Sreenesh</w:t>
            </w:r>
            <w:proofErr w:type="spellEnd"/>
          </w:p>
          <w:p w:rsidR="00414F2F" w:rsidRDefault="00414F2F" w:rsidP="00414F2F">
            <w:pPr>
              <w:pStyle w:val="Header"/>
              <w:rPr>
                <w:rFonts w:ascii="Calibri" w:hAnsi="Calibri" w:cs="Calibri"/>
                <w:sz w:val="18"/>
                <w:szCs w:val="22"/>
              </w:rPr>
            </w:pPr>
            <w:hyperlink r:id="rId6" w:history="1">
              <w:r w:rsidRPr="000618B9">
                <w:rPr>
                  <w:rStyle w:val="Hyperlink"/>
                </w:rPr>
                <w:t>Sreenesh.347579@2freemail.com</w:t>
              </w:r>
            </w:hyperlink>
            <w:r>
              <w:rPr>
                <w:rStyle w:val="bdtext"/>
              </w:rPr>
              <w:t xml:space="preserve"> </w:t>
            </w:r>
            <w:bookmarkStart w:id="0" w:name="_GoBack"/>
            <w:bookmarkEnd w:id="0"/>
          </w:p>
        </w:tc>
      </w:tr>
      <w:tr w:rsidR="002E336C" w:rsidTr="002E336C">
        <w:trPr>
          <w:trHeight w:val="1325"/>
        </w:trPr>
        <w:tc>
          <w:tcPr>
            <w:tcW w:w="10177" w:type="dxa"/>
          </w:tcPr>
          <w:p w:rsidR="002E336C" w:rsidRDefault="002E336C">
            <w:pPr>
              <w:pStyle w:val="Heading7"/>
              <w:numPr>
                <w:ilvl w:val="0"/>
                <w:numId w:val="0"/>
              </w:numPr>
              <w:tabs>
                <w:tab w:val="left" w:pos="720"/>
              </w:tabs>
              <w:snapToGrid w:val="0"/>
              <w:ind w:right="-3"/>
              <w:jc w:val="left"/>
              <w:rPr>
                <w:rFonts w:ascii="Calibri" w:hAnsi="Calibri" w:cs="Calibri"/>
                <w:b/>
                <w:caps/>
                <w:color w:val="000000"/>
                <w:spacing w:val="20"/>
                <w:sz w:val="18"/>
                <w:szCs w:val="22"/>
              </w:rPr>
            </w:pPr>
          </w:p>
        </w:tc>
      </w:tr>
    </w:tbl>
    <w:p w:rsidR="002E336C" w:rsidRDefault="002E336C" w:rsidP="002E336C">
      <w:pPr>
        <w:pStyle w:val="Style-2"/>
        <w:rPr>
          <w:rFonts w:ascii="Calibri" w:hAnsi="Calibri"/>
          <w:b/>
          <w:sz w:val="18"/>
          <w:szCs w:val="22"/>
        </w:rPr>
      </w:pPr>
      <w:r>
        <w:rPr>
          <w:rFonts w:ascii="Calibri" w:hAnsi="Calibri"/>
          <w:b/>
          <w:bCs/>
          <w:color w:val="365F91"/>
          <w:sz w:val="18"/>
          <w:szCs w:val="22"/>
          <w:u w:val="single"/>
        </w:rPr>
        <w:t>Objective</w:t>
      </w:r>
      <w:r>
        <w:rPr>
          <w:rFonts w:ascii="Calibri" w:hAnsi="Calibri"/>
          <w:b/>
          <w:bCs/>
          <w:color w:val="1F497D"/>
          <w:sz w:val="18"/>
          <w:szCs w:val="22"/>
        </w:rPr>
        <w:t>:</w:t>
      </w:r>
    </w:p>
    <w:p w:rsidR="002E336C" w:rsidRDefault="002E336C" w:rsidP="002E336C">
      <w:pPr>
        <w:pStyle w:val="Style-2"/>
        <w:rPr>
          <w:rFonts w:ascii="Calibri" w:hAnsi="Calibri"/>
          <w:sz w:val="18"/>
          <w:szCs w:val="22"/>
        </w:rPr>
      </w:pPr>
    </w:p>
    <w:p w:rsidR="002E336C" w:rsidRDefault="002E336C" w:rsidP="002E336C">
      <w:pPr>
        <w:pStyle w:val="Style-2"/>
        <w:rPr>
          <w:rFonts w:ascii="Calibri" w:hAnsi="Calibri"/>
          <w:sz w:val="18"/>
          <w:szCs w:val="22"/>
        </w:rPr>
      </w:pPr>
      <w:r>
        <w:rPr>
          <w:rFonts w:ascii="Calibri" w:hAnsi="Calibri"/>
          <w:color w:val="000000"/>
          <w:sz w:val="18"/>
          <w:szCs w:val="22"/>
        </w:rPr>
        <w:t>Seeking a challenging position to utilize my skills and creativity which offers professional growth while being innovative as well as resourceful and reap the double benefit of personal satisfaction.</w:t>
      </w:r>
    </w:p>
    <w:p w:rsidR="002E336C" w:rsidRDefault="002E336C" w:rsidP="002E336C">
      <w:pPr>
        <w:pStyle w:val="Style-2"/>
        <w:rPr>
          <w:rFonts w:ascii="Calibri" w:hAnsi="Calibri"/>
          <w:b/>
          <w:bCs/>
          <w:color w:val="1F497D"/>
          <w:sz w:val="18"/>
          <w:szCs w:val="22"/>
        </w:rPr>
      </w:pPr>
    </w:p>
    <w:p w:rsidR="002E336C" w:rsidRDefault="002E336C" w:rsidP="002E336C">
      <w:pPr>
        <w:pStyle w:val="Style-2"/>
        <w:rPr>
          <w:rFonts w:ascii="Calibri" w:hAnsi="Calibri"/>
          <w:b/>
          <w:bCs/>
          <w:color w:val="1F497D"/>
          <w:sz w:val="18"/>
          <w:szCs w:val="22"/>
        </w:rPr>
      </w:pPr>
    </w:p>
    <w:p w:rsidR="002E336C" w:rsidRDefault="002E336C" w:rsidP="002E336C">
      <w:pPr>
        <w:pStyle w:val="Style-2"/>
        <w:rPr>
          <w:rFonts w:ascii="Calibri" w:hAnsi="Calibri"/>
          <w:color w:val="365F91"/>
          <w:sz w:val="18"/>
          <w:szCs w:val="22"/>
          <w:u w:val="single"/>
        </w:rPr>
      </w:pPr>
      <w:proofErr w:type="gramStart"/>
      <w:r>
        <w:rPr>
          <w:rFonts w:ascii="Calibri" w:hAnsi="Calibri"/>
          <w:b/>
          <w:bCs/>
          <w:color w:val="365F91"/>
          <w:sz w:val="18"/>
          <w:szCs w:val="22"/>
          <w:u w:val="single"/>
        </w:rPr>
        <w:t>IT</w:t>
      </w:r>
      <w:proofErr w:type="gramEnd"/>
      <w:r>
        <w:rPr>
          <w:rFonts w:ascii="Calibri" w:hAnsi="Calibri"/>
          <w:b/>
          <w:bCs/>
          <w:color w:val="365F91"/>
          <w:sz w:val="18"/>
          <w:szCs w:val="22"/>
          <w:u w:val="single"/>
        </w:rPr>
        <w:t xml:space="preserve"> Skills:</w:t>
      </w:r>
    </w:p>
    <w:p w:rsidR="002E336C" w:rsidRDefault="002E336C" w:rsidP="002E336C">
      <w:pPr>
        <w:pStyle w:val="ListStyle"/>
        <w:rPr>
          <w:rFonts w:ascii="Calibri" w:hAnsi="Calibri"/>
          <w:sz w:val="18"/>
          <w:szCs w:val="22"/>
        </w:rPr>
      </w:pP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 xml:space="preserve">Active Directory – AD management on Windows server 2003 and 2008 </w:t>
      </w:r>
    </w:p>
    <w:p w:rsidR="002E336C" w:rsidRDefault="002E336C" w:rsidP="002E336C">
      <w:pPr>
        <w:pStyle w:val="ListStyle"/>
        <w:numPr>
          <w:ilvl w:val="2"/>
          <w:numId w:val="2"/>
        </w:numPr>
        <w:contextualSpacing/>
        <w:rPr>
          <w:rFonts w:ascii="Calibri" w:hAnsi="Calibri"/>
          <w:sz w:val="18"/>
          <w:szCs w:val="22"/>
        </w:rPr>
      </w:pPr>
      <w:r>
        <w:rPr>
          <w:rFonts w:ascii="Calibri" w:hAnsi="Calibri"/>
          <w:sz w:val="18"/>
          <w:szCs w:val="22"/>
        </w:rPr>
        <w:t>User id creation, mapping user access, exchange and SIP creation</w:t>
      </w:r>
    </w:p>
    <w:p w:rsidR="002E336C" w:rsidRDefault="002E336C" w:rsidP="002E336C">
      <w:pPr>
        <w:pStyle w:val="ListStyle"/>
        <w:numPr>
          <w:ilvl w:val="2"/>
          <w:numId w:val="2"/>
        </w:numPr>
        <w:contextualSpacing/>
        <w:rPr>
          <w:rFonts w:ascii="Calibri" w:hAnsi="Calibri"/>
          <w:sz w:val="18"/>
          <w:szCs w:val="22"/>
        </w:rPr>
      </w:pPr>
      <w:r>
        <w:rPr>
          <w:rFonts w:ascii="Calibri" w:hAnsi="Calibri"/>
          <w:sz w:val="18"/>
          <w:szCs w:val="22"/>
        </w:rPr>
        <w:t>Adding user &amp; workstation policies, Profile path sync / user access mapping</w:t>
      </w:r>
    </w:p>
    <w:p w:rsidR="002E336C" w:rsidRDefault="002E336C" w:rsidP="002E336C">
      <w:pPr>
        <w:pStyle w:val="ListStyle"/>
        <w:numPr>
          <w:ilvl w:val="2"/>
          <w:numId w:val="2"/>
        </w:numPr>
        <w:contextualSpacing/>
        <w:rPr>
          <w:rFonts w:ascii="Calibri" w:hAnsi="Calibri"/>
          <w:sz w:val="18"/>
          <w:szCs w:val="22"/>
        </w:rPr>
      </w:pPr>
      <w:r>
        <w:rPr>
          <w:rFonts w:ascii="Calibri" w:hAnsi="Calibri"/>
          <w:sz w:val="18"/>
          <w:szCs w:val="22"/>
        </w:rPr>
        <w:t>Password reset, exchange rules (Email forward and auto deletion policy)</w:t>
      </w:r>
    </w:p>
    <w:p w:rsidR="002E336C" w:rsidRDefault="002E336C" w:rsidP="002E336C">
      <w:pPr>
        <w:pStyle w:val="ListStyle"/>
        <w:numPr>
          <w:ilvl w:val="2"/>
          <w:numId w:val="2"/>
        </w:numPr>
        <w:contextualSpacing/>
        <w:rPr>
          <w:rFonts w:ascii="Calibri" w:hAnsi="Calibri"/>
          <w:sz w:val="18"/>
          <w:szCs w:val="22"/>
        </w:rPr>
      </w:pPr>
      <w:r>
        <w:rPr>
          <w:rFonts w:ascii="Calibri" w:hAnsi="Calibri"/>
          <w:sz w:val="18"/>
          <w:szCs w:val="22"/>
        </w:rPr>
        <w:t xml:space="preserve">ADSI.msi support for corporate user profile and network printer and MFD     </w:t>
      </w:r>
    </w:p>
    <w:p w:rsidR="002E336C" w:rsidRDefault="002E336C" w:rsidP="002E336C">
      <w:pPr>
        <w:pStyle w:val="ListStyle"/>
        <w:numPr>
          <w:ilvl w:val="2"/>
          <w:numId w:val="2"/>
        </w:numPr>
        <w:contextualSpacing/>
        <w:rPr>
          <w:rFonts w:ascii="Calibri" w:hAnsi="Calibri"/>
          <w:sz w:val="18"/>
          <w:szCs w:val="22"/>
        </w:rPr>
      </w:pPr>
      <w:r>
        <w:rPr>
          <w:rFonts w:ascii="Calibri" w:hAnsi="Calibri"/>
          <w:sz w:val="18"/>
          <w:szCs w:val="22"/>
        </w:rPr>
        <w:t xml:space="preserve">Access Setup &amp; Revocations </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Server Administration – Windows Server 2003 &amp; 2008</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Virtualization – VMware, Citrix, VDI</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Ticketing Tool - HP Console, Service Desk Manager (HP)</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Antivirus support – McAfee, Symantec Endpoint Protection</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Client Operating System – Windows 2000, Windows XP &amp; Windows 7</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Networking – Basic network support configuration on router and switching</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 xml:space="preserve">MS Tools – MS Outlook 2003, 2007 &amp; 2010, Word, Excel, Power point, Access, Visio, Macro Support </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 xml:space="preserve">Exchange Support - Provide Access to Mailbox &amp; checking policies </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Enterprise Vault – Searching for user policy set, Enabling the archiving for user profile &amp; Generic mailbox</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Avaya CMS Supervisor – Call routing, VDN &amp; IVR Skill set support and production report</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Dame Ware – Remote tool for shadow support</w:t>
      </w:r>
    </w:p>
    <w:p w:rsidR="002E336C" w:rsidRDefault="002E336C" w:rsidP="002E336C">
      <w:pPr>
        <w:pStyle w:val="ListStyle"/>
        <w:numPr>
          <w:ilvl w:val="0"/>
          <w:numId w:val="2"/>
        </w:numPr>
        <w:contextualSpacing/>
        <w:rPr>
          <w:rFonts w:ascii="Calibri" w:hAnsi="Calibri"/>
          <w:sz w:val="18"/>
          <w:szCs w:val="22"/>
        </w:rPr>
      </w:pPr>
      <w:r>
        <w:rPr>
          <w:rFonts w:ascii="Calibri" w:hAnsi="Calibri"/>
          <w:sz w:val="18"/>
          <w:szCs w:val="22"/>
        </w:rPr>
        <w:t>Citrix Main Frame – Creating VDI sessions and mapping user sessions on Citrix Slim Client</w:t>
      </w:r>
    </w:p>
    <w:p w:rsidR="002E336C" w:rsidRDefault="002E336C" w:rsidP="002E336C">
      <w:pPr>
        <w:pStyle w:val="ListParagraph"/>
        <w:numPr>
          <w:ilvl w:val="0"/>
          <w:numId w:val="2"/>
        </w:numPr>
        <w:shd w:val="clear" w:color="auto" w:fill="FFFFFF"/>
        <w:suppressAutoHyphens w:val="0"/>
        <w:overflowPunct/>
        <w:autoSpaceDE/>
        <w:autoSpaceDN w:val="0"/>
        <w:spacing w:after="180"/>
        <w:contextualSpacing/>
        <w:jc w:val="both"/>
        <w:rPr>
          <w:rFonts w:ascii="Calibri" w:hAnsi="Calibri"/>
          <w:sz w:val="18"/>
          <w:szCs w:val="22"/>
        </w:rPr>
      </w:pPr>
      <w:r>
        <w:rPr>
          <w:rFonts w:ascii="Calibri" w:hAnsi="Calibri"/>
          <w:bCs/>
          <w:sz w:val="18"/>
          <w:szCs w:val="22"/>
        </w:rPr>
        <w:t>SCCM software deployment support via SCCM Client Centre &amp; Configuration manager</w:t>
      </w:r>
    </w:p>
    <w:p w:rsidR="002E336C" w:rsidRDefault="002E336C" w:rsidP="002E336C">
      <w:pPr>
        <w:pStyle w:val="ListParagraph"/>
        <w:numPr>
          <w:ilvl w:val="0"/>
          <w:numId w:val="2"/>
        </w:numPr>
        <w:shd w:val="clear" w:color="auto" w:fill="FFFFFF"/>
        <w:suppressAutoHyphens w:val="0"/>
        <w:overflowPunct/>
        <w:autoSpaceDE/>
        <w:autoSpaceDN w:val="0"/>
        <w:spacing w:after="180"/>
        <w:contextualSpacing/>
        <w:jc w:val="both"/>
        <w:rPr>
          <w:rFonts w:ascii="Calibri" w:hAnsi="Calibri"/>
          <w:sz w:val="18"/>
          <w:szCs w:val="22"/>
        </w:rPr>
      </w:pPr>
      <w:r>
        <w:rPr>
          <w:rFonts w:ascii="Calibri" w:hAnsi="Calibri"/>
          <w:bCs/>
          <w:sz w:val="18"/>
          <w:szCs w:val="22"/>
        </w:rPr>
        <w:t>Unix – patch updates, Perform software installation, upgrades/patches, troubleshooting, and maintenance on UNIX servers</w:t>
      </w:r>
    </w:p>
    <w:p w:rsidR="002E336C" w:rsidRDefault="002E336C" w:rsidP="002E336C">
      <w:pPr>
        <w:pStyle w:val="Style-2"/>
        <w:rPr>
          <w:rFonts w:ascii="Calibri" w:hAnsi="Calibri"/>
          <w:b/>
          <w:bCs/>
          <w:color w:val="365F91"/>
          <w:sz w:val="18"/>
          <w:szCs w:val="22"/>
          <w:u w:val="single"/>
        </w:rPr>
      </w:pPr>
    </w:p>
    <w:p w:rsidR="002E336C" w:rsidRDefault="002E336C" w:rsidP="002E336C">
      <w:pPr>
        <w:pStyle w:val="Style-2"/>
        <w:rPr>
          <w:rFonts w:ascii="Calibri" w:hAnsi="Calibri"/>
          <w:b/>
          <w:bCs/>
          <w:color w:val="365F91"/>
          <w:sz w:val="18"/>
          <w:szCs w:val="22"/>
          <w:u w:val="single"/>
        </w:rPr>
      </w:pPr>
    </w:p>
    <w:p w:rsidR="002E336C" w:rsidRDefault="002E336C" w:rsidP="002E336C">
      <w:pPr>
        <w:pStyle w:val="Style-2"/>
        <w:rPr>
          <w:rFonts w:ascii="Calibri" w:hAnsi="Calibri"/>
          <w:color w:val="365F91"/>
          <w:sz w:val="18"/>
          <w:szCs w:val="22"/>
          <w:u w:val="single"/>
        </w:rPr>
      </w:pPr>
      <w:r>
        <w:rPr>
          <w:rFonts w:ascii="Calibri" w:hAnsi="Calibri"/>
          <w:b/>
          <w:bCs/>
          <w:color w:val="365F91"/>
          <w:sz w:val="18"/>
          <w:szCs w:val="22"/>
          <w:u w:val="single"/>
        </w:rPr>
        <w:t>Fields of Interest:</w:t>
      </w:r>
    </w:p>
    <w:p w:rsidR="002E336C" w:rsidRDefault="002E336C" w:rsidP="002E336C">
      <w:pPr>
        <w:pStyle w:val="Style-2"/>
        <w:rPr>
          <w:rFonts w:ascii="Calibri" w:hAnsi="Calibri"/>
          <w:sz w:val="18"/>
          <w:szCs w:val="22"/>
        </w:rPr>
      </w:pPr>
      <w:r>
        <w:rPr>
          <w:rFonts w:ascii="Calibri" w:hAnsi="Calibri"/>
          <w:sz w:val="18"/>
          <w:szCs w:val="22"/>
        </w:rPr>
        <w:tab/>
      </w:r>
    </w:p>
    <w:p w:rsidR="002E336C" w:rsidRDefault="002E336C" w:rsidP="002E336C">
      <w:pPr>
        <w:pStyle w:val="Style-2"/>
        <w:numPr>
          <w:ilvl w:val="0"/>
          <w:numId w:val="3"/>
        </w:numPr>
        <w:contextualSpacing/>
        <w:rPr>
          <w:rFonts w:ascii="Calibri" w:hAnsi="Calibri"/>
          <w:sz w:val="18"/>
          <w:szCs w:val="22"/>
        </w:rPr>
      </w:pPr>
      <w:r>
        <w:rPr>
          <w:rFonts w:ascii="Calibri" w:hAnsi="Calibri"/>
          <w:sz w:val="18"/>
          <w:szCs w:val="22"/>
        </w:rPr>
        <w:t>Server Support</w:t>
      </w:r>
    </w:p>
    <w:p w:rsidR="002E336C" w:rsidRDefault="002E336C" w:rsidP="002E336C">
      <w:pPr>
        <w:pStyle w:val="Style-2"/>
        <w:ind w:firstLine="720"/>
        <w:rPr>
          <w:rFonts w:ascii="Calibri" w:hAnsi="Calibri"/>
          <w:sz w:val="18"/>
          <w:szCs w:val="22"/>
        </w:rPr>
      </w:pPr>
    </w:p>
    <w:p w:rsidR="002E336C" w:rsidRDefault="002E336C" w:rsidP="002E336C">
      <w:pPr>
        <w:pStyle w:val="Style-2"/>
        <w:numPr>
          <w:ilvl w:val="0"/>
          <w:numId w:val="3"/>
        </w:numPr>
        <w:contextualSpacing/>
        <w:rPr>
          <w:rFonts w:ascii="Calibri" w:hAnsi="Calibri"/>
          <w:sz w:val="18"/>
          <w:szCs w:val="22"/>
        </w:rPr>
      </w:pPr>
      <w:r>
        <w:rPr>
          <w:rFonts w:ascii="Calibri" w:hAnsi="Calibri"/>
          <w:sz w:val="18"/>
          <w:szCs w:val="22"/>
        </w:rPr>
        <w:t>Networking</w:t>
      </w:r>
    </w:p>
    <w:p w:rsidR="002E336C" w:rsidRDefault="002E336C" w:rsidP="002E336C">
      <w:pPr>
        <w:pStyle w:val="ListParagraph"/>
        <w:rPr>
          <w:rFonts w:ascii="Calibri" w:hAnsi="Calibri"/>
          <w:sz w:val="18"/>
          <w:szCs w:val="22"/>
        </w:rPr>
      </w:pPr>
    </w:p>
    <w:p w:rsidR="002E336C" w:rsidRDefault="002E336C" w:rsidP="002E336C">
      <w:pPr>
        <w:pStyle w:val="Style-2"/>
        <w:numPr>
          <w:ilvl w:val="0"/>
          <w:numId w:val="3"/>
        </w:numPr>
        <w:contextualSpacing/>
        <w:rPr>
          <w:rFonts w:ascii="Calibri" w:hAnsi="Calibri"/>
          <w:sz w:val="18"/>
          <w:szCs w:val="22"/>
        </w:rPr>
      </w:pPr>
      <w:r>
        <w:rPr>
          <w:rFonts w:ascii="Calibri" w:hAnsi="Calibri"/>
          <w:sz w:val="18"/>
          <w:szCs w:val="22"/>
        </w:rPr>
        <w:t>Virtualization</w:t>
      </w:r>
    </w:p>
    <w:p w:rsidR="002E336C" w:rsidRDefault="002E336C" w:rsidP="002E336C">
      <w:pPr>
        <w:pStyle w:val="ListParagraph"/>
        <w:rPr>
          <w:rFonts w:ascii="Calibri" w:hAnsi="Calibri"/>
          <w:sz w:val="18"/>
          <w:szCs w:val="22"/>
        </w:rPr>
      </w:pPr>
    </w:p>
    <w:p w:rsidR="002E336C" w:rsidRDefault="002E336C" w:rsidP="002E336C">
      <w:pPr>
        <w:pStyle w:val="Style-2"/>
        <w:numPr>
          <w:ilvl w:val="0"/>
          <w:numId w:val="3"/>
        </w:numPr>
        <w:contextualSpacing/>
        <w:rPr>
          <w:rFonts w:ascii="Calibri" w:hAnsi="Calibri"/>
          <w:sz w:val="18"/>
          <w:szCs w:val="22"/>
        </w:rPr>
      </w:pPr>
      <w:r>
        <w:rPr>
          <w:rFonts w:ascii="Calibri" w:hAnsi="Calibri"/>
          <w:sz w:val="18"/>
          <w:szCs w:val="22"/>
        </w:rPr>
        <w:t>Exchange Support</w:t>
      </w:r>
    </w:p>
    <w:p w:rsidR="002E336C" w:rsidRDefault="002E336C" w:rsidP="002E336C">
      <w:pPr>
        <w:pStyle w:val="ListParagraph"/>
        <w:rPr>
          <w:rFonts w:ascii="Calibri" w:hAnsi="Calibri"/>
          <w:sz w:val="18"/>
          <w:szCs w:val="22"/>
        </w:rPr>
      </w:pPr>
    </w:p>
    <w:p w:rsidR="002E336C" w:rsidRDefault="002E336C" w:rsidP="002E336C">
      <w:pPr>
        <w:pStyle w:val="Style-2"/>
        <w:numPr>
          <w:ilvl w:val="0"/>
          <w:numId w:val="3"/>
        </w:numPr>
        <w:contextualSpacing/>
        <w:rPr>
          <w:rFonts w:ascii="Calibri" w:hAnsi="Calibri"/>
          <w:sz w:val="18"/>
          <w:szCs w:val="22"/>
        </w:rPr>
      </w:pPr>
      <w:r>
        <w:rPr>
          <w:rFonts w:ascii="Calibri" w:hAnsi="Calibri"/>
          <w:sz w:val="18"/>
          <w:szCs w:val="22"/>
        </w:rPr>
        <w:t>SCCM Client Center</w:t>
      </w:r>
    </w:p>
    <w:p w:rsidR="002E336C" w:rsidRDefault="002E336C" w:rsidP="002E336C">
      <w:pPr>
        <w:pStyle w:val="ListParagraph"/>
        <w:rPr>
          <w:rFonts w:ascii="Calibri" w:hAnsi="Calibri"/>
          <w:sz w:val="18"/>
          <w:szCs w:val="22"/>
        </w:rPr>
      </w:pPr>
    </w:p>
    <w:p w:rsidR="002E336C" w:rsidRDefault="002E336C" w:rsidP="002E336C">
      <w:pPr>
        <w:pStyle w:val="Style-2"/>
        <w:numPr>
          <w:ilvl w:val="0"/>
          <w:numId w:val="3"/>
        </w:numPr>
        <w:contextualSpacing/>
        <w:rPr>
          <w:rFonts w:ascii="Calibri" w:hAnsi="Calibri"/>
          <w:sz w:val="18"/>
          <w:szCs w:val="22"/>
        </w:rPr>
      </w:pPr>
      <w:r>
        <w:rPr>
          <w:rFonts w:ascii="Calibri" w:hAnsi="Calibri"/>
          <w:sz w:val="18"/>
          <w:szCs w:val="22"/>
        </w:rPr>
        <w:t>Unix</w:t>
      </w:r>
    </w:p>
    <w:p w:rsidR="002E336C" w:rsidRDefault="002E336C" w:rsidP="002E336C">
      <w:pPr>
        <w:pStyle w:val="ListParagraph"/>
        <w:rPr>
          <w:rFonts w:ascii="Calibri" w:hAnsi="Calibri"/>
          <w:sz w:val="18"/>
          <w:szCs w:val="22"/>
        </w:rPr>
      </w:pPr>
    </w:p>
    <w:p w:rsidR="002E336C" w:rsidRDefault="002E336C" w:rsidP="002E336C">
      <w:pPr>
        <w:pStyle w:val="Style-2"/>
        <w:rPr>
          <w:rFonts w:ascii="Calibri" w:hAnsi="Calibri"/>
          <w:b/>
          <w:bCs/>
          <w:color w:val="1F497D"/>
          <w:sz w:val="18"/>
          <w:szCs w:val="22"/>
        </w:rPr>
      </w:pPr>
    </w:p>
    <w:p w:rsidR="002E336C" w:rsidRDefault="002E336C" w:rsidP="002E336C">
      <w:pPr>
        <w:pStyle w:val="Style-2"/>
        <w:rPr>
          <w:rFonts w:ascii="Calibri" w:hAnsi="Calibri"/>
          <w:bCs/>
          <w:color w:val="365F91"/>
          <w:sz w:val="18"/>
          <w:szCs w:val="22"/>
          <w:u w:val="single"/>
        </w:rPr>
      </w:pPr>
      <w:r>
        <w:rPr>
          <w:rFonts w:ascii="Calibri" w:hAnsi="Calibri"/>
          <w:b/>
          <w:bCs/>
          <w:color w:val="365F91"/>
          <w:sz w:val="18"/>
          <w:szCs w:val="22"/>
          <w:u w:val="single"/>
        </w:rPr>
        <w:lastRenderedPageBreak/>
        <w:t>Professional Experience:</w:t>
      </w:r>
    </w:p>
    <w:p w:rsidR="002E336C" w:rsidRDefault="002E336C" w:rsidP="002E336C">
      <w:pPr>
        <w:pStyle w:val="Style-2"/>
        <w:rPr>
          <w:rFonts w:ascii="Calibri" w:hAnsi="Calibri"/>
          <w:b/>
          <w:bCs/>
          <w:color w:val="1F497D"/>
          <w:sz w:val="18"/>
          <w:szCs w:val="22"/>
        </w:rPr>
      </w:pPr>
    </w:p>
    <w:p w:rsidR="002E336C" w:rsidRDefault="002E336C" w:rsidP="002E336C">
      <w:pPr>
        <w:pStyle w:val="Style-2"/>
        <w:rPr>
          <w:rFonts w:ascii="Calibri" w:hAnsi="Calibri"/>
          <w:bCs/>
          <w:sz w:val="18"/>
          <w:szCs w:val="22"/>
        </w:rPr>
      </w:pPr>
      <w:r>
        <w:rPr>
          <w:rFonts w:ascii="Calibri" w:hAnsi="Calibri"/>
          <w:b/>
          <w:bCs/>
          <w:color w:val="1F497D"/>
          <w:sz w:val="18"/>
          <w:szCs w:val="22"/>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047"/>
        <w:gridCol w:w="3050"/>
      </w:tblGrid>
      <w:tr w:rsidR="002E336C" w:rsidTr="002E336C">
        <w:trPr>
          <w:trHeight w:val="366"/>
        </w:trPr>
        <w:tc>
          <w:tcPr>
            <w:tcW w:w="3047"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r>
              <w:rPr>
                <w:rFonts w:ascii="Calibri" w:hAnsi="Calibri"/>
                <w:b/>
                <w:bCs/>
                <w:sz w:val="18"/>
                <w:szCs w:val="22"/>
              </w:rPr>
              <w:t>Company</w:t>
            </w:r>
          </w:p>
        </w:tc>
        <w:tc>
          <w:tcPr>
            <w:tcW w:w="3047"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r>
              <w:rPr>
                <w:rFonts w:ascii="Calibri" w:hAnsi="Calibri"/>
                <w:b/>
                <w:bCs/>
                <w:sz w:val="18"/>
                <w:szCs w:val="22"/>
              </w:rPr>
              <w:t>Tenure</w:t>
            </w:r>
          </w:p>
        </w:tc>
        <w:tc>
          <w:tcPr>
            <w:tcW w:w="3050"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r>
              <w:rPr>
                <w:rFonts w:ascii="Calibri" w:hAnsi="Calibri"/>
                <w:b/>
                <w:bCs/>
                <w:sz w:val="18"/>
                <w:szCs w:val="22"/>
              </w:rPr>
              <w:t>Designation</w:t>
            </w:r>
          </w:p>
        </w:tc>
      </w:tr>
      <w:tr w:rsidR="002E336C" w:rsidTr="002E336C">
        <w:trPr>
          <w:trHeight w:val="399"/>
        </w:trPr>
        <w:tc>
          <w:tcPr>
            <w:tcW w:w="3047"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proofErr w:type="spellStart"/>
            <w:r>
              <w:rPr>
                <w:rFonts w:ascii="Calibri" w:hAnsi="Calibri"/>
                <w:b/>
                <w:bCs/>
                <w:sz w:val="18"/>
                <w:szCs w:val="22"/>
              </w:rPr>
              <w:t>Khemka</w:t>
            </w:r>
            <w:proofErr w:type="spellEnd"/>
            <w:r>
              <w:rPr>
                <w:rFonts w:ascii="Calibri" w:hAnsi="Calibri"/>
                <w:b/>
                <w:bCs/>
                <w:sz w:val="18"/>
                <w:szCs w:val="22"/>
              </w:rPr>
              <w:t xml:space="preserve"> &amp; Co </w:t>
            </w:r>
            <w:proofErr w:type="spellStart"/>
            <w:r>
              <w:rPr>
                <w:rFonts w:ascii="Calibri" w:hAnsi="Calibri"/>
                <w:b/>
                <w:bCs/>
                <w:sz w:val="18"/>
                <w:szCs w:val="22"/>
              </w:rPr>
              <w:t>Pvt</w:t>
            </w:r>
            <w:proofErr w:type="spellEnd"/>
            <w:r>
              <w:rPr>
                <w:rFonts w:ascii="Calibri" w:hAnsi="Calibri"/>
                <w:b/>
                <w:bCs/>
                <w:sz w:val="18"/>
                <w:szCs w:val="22"/>
              </w:rPr>
              <w:t xml:space="preserve"> Ltd</w:t>
            </w:r>
          </w:p>
        </w:tc>
        <w:tc>
          <w:tcPr>
            <w:tcW w:w="3047"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r>
              <w:rPr>
                <w:rFonts w:ascii="Calibri" w:hAnsi="Calibri"/>
                <w:b/>
                <w:bCs/>
                <w:sz w:val="18"/>
                <w:szCs w:val="22"/>
              </w:rPr>
              <w:t>April 2004 – September 2006</w:t>
            </w:r>
          </w:p>
        </w:tc>
        <w:tc>
          <w:tcPr>
            <w:tcW w:w="3050"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r>
              <w:rPr>
                <w:rFonts w:ascii="Calibri" w:hAnsi="Calibri"/>
                <w:b/>
                <w:bCs/>
                <w:sz w:val="18"/>
                <w:szCs w:val="22"/>
              </w:rPr>
              <w:t>Office Assistant</w:t>
            </w:r>
          </w:p>
        </w:tc>
      </w:tr>
      <w:tr w:rsidR="002E336C" w:rsidTr="002E336C">
        <w:trPr>
          <w:trHeight w:val="399"/>
        </w:trPr>
        <w:tc>
          <w:tcPr>
            <w:tcW w:w="3047"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proofErr w:type="spellStart"/>
            <w:r>
              <w:rPr>
                <w:rFonts w:ascii="Calibri" w:hAnsi="Calibri"/>
                <w:b/>
                <w:bCs/>
                <w:sz w:val="18"/>
                <w:szCs w:val="22"/>
              </w:rPr>
              <w:t>Mphasis</w:t>
            </w:r>
            <w:proofErr w:type="spellEnd"/>
            <w:r>
              <w:rPr>
                <w:rFonts w:ascii="Calibri" w:hAnsi="Calibri"/>
                <w:b/>
                <w:bCs/>
                <w:sz w:val="18"/>
                <w:szCs w:val="22"/>
              </w:rPr>
              <w:t xml:space="preserve"> an HP Company</w:t>
            </w:r>
          </w:p>
        </w:tc>
        <w:tc>
          <w:tcPr>
            <w:tcW w:w="3047"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r>
              <w:rPr>
                <w:rFonts w:ascii="Calibri" w:hAnsi="Calibri"/>
                <w:b/>
                <w:bCs/>
                <w:sz w:val="18"/>
                <w:szCs w:val="22"/>
              </w:rPr>
              <w:t>October 2006 – May 2012</w:t>
            </w:r>
          </w:p>
        </w:tc>
        <w:tc>
          <w:tcPr>
            <w:tcW w:w="3050" w:type="dxa"/>
            <w:tcBorders>
              <w:top w:val="single" w:sz="4" w:space="0" w:color="auto"/>
              <w:left w:val="single" w:sz="4" w:space="0" w:color="auto"/>
              <w:bottom w:val="single" w:sz="4" w:space="0" w:color="auto"/>
              <w:right w:val="single" w:sz="4" w:space="0" w:color="auto"/>
            </w:tcBorders>
            <w:hideMark/>
          </w:tcPr>
          <w:p w:rsidR="002E336C" w:rsidRDefault="002E336C">
            <w:pPr>
              <w:pStyle w:val="Style-2"/>
              <w:jc w:val="center"/>
              <w:rPr>
                <w:rFonts w:ascii="Calibri" w:hAnsi="Calibri"/>
                <w:b/>
                <w:bCs/>
                <w:sz w:val="18"/>
                <w:szCs w:val="22"/>
              </w:rPr>
            </w:pPr>
            <w:r>
              <w:rPr>
                <w:rFonts w:ascii="Calibri" w:hAnsi="Calibri"/>
                <w:b/>
                <w:bCs/>
                <w:sz w:val="18"/>
                <w:szCs w:val="22"/>
              </w:rPr>
              <w:t xml:space="preserve">Sr. Officer </w:t>
            </w:r>
            <w:proofErr w:type="spellStart"/>
            <w:r>
              <w:rPr>
                <w:rFonts w:ascii="Calibri" w:hAnsi="Calibri"/>
                <w:b/>
                <w:bCs/>
                <w:sz w:val="18"/>
                <w:szCs w:val="22"/>
              </w:rPr>
              <w:t>Schdlg</w:t>
            </w:r>
            <w:proofErr w:type="spellEnd"/>
            <w:r>
              <w:rPr>
                <w:rFonts w:ascii="Calibri" w:hAnsi="Calibri"/>
                <w:b/>
                <w:bCs/>
                <w:sz w:val="18"/>
                <w:szCs w:val="22"/>
              </w:rPr>
              <w:t xml:space="preserve"> &amp; Capacity </w:t>
            </w:r>
            <w:proofErr w:type="spellStart"/>
            <w:r>
              <w:rPr>
                <w:rFonts w:ascii="Calibri" w:hAnsi="Calibri"/>
                <w:b/>
                <w:bCs/>
                <w:sz w:val="18"/>
                <w:szCs w:val="22"/>
              </w:rPr>
              <w:t>Plng</w:t>
            </w:r>
            <w:proofErr w:type="spellEnd"/>
            <w:r>
              <w:rPr>
                <w:rFonts w:ascii="Calibri" w:hAnsi="Calibri"/>
                <w:b/>
                <w:bCs/>
                <w:sz w:val="18"/>
                <w:szCs w:val="22"/>
              </w:rPr>
              <w:t>- I</w:t>
            </w:r>
          </w:p>
        </w:tc>
      </w:tr>
      <w:tr w:rsidR="002E336C" w:rsidTr="002E336C">
        <w:trPr>
          <w:trHeight w:val="780"/>
        </w:trPr>
        <w:tc>
          <w:tcPr>
            <w:tcW w:w="3047" w:type="dxa"/>
            <w:tcBorders>
              <w:top w:val="single" w:sz="4" w:space="0" w:color="auto"/>
              <w:left w:val="single" w:sz="4" w:space="0" w:color="auto"/>
              <w:bottom w:val="single" w:sz="4" w:space="0" w:color="auto"/>
              <w:right w:val="single" w:sz="4" w:space="0" w:color="auto"/>
            </w:tcBorders>
          </w:tcPr>
          <w:p w:rsidR="002E336C" w:rsidRDefault="002E336C">
            <w:pPr>
              <w:pStyle w:val="Style-2"/>
              <w:ind w:left="108"/>
              <w:contextualSpacing/>
              <w:jc w:val="center"/>
              <w:rPr>
                <w:rFonts w:ascii="Calibri" w:hAnsi="Calibri"/>
                <w:sz w:val="18"/>
                <w:szCs w:val="22"/>
              </w:rPr>
            </w:pPr>
          </w:p>
          <w:p w:rsidR="002E336C" w:rsidRDefault="002E336C">
            <w:pPr>
              <w:pStyle w:val="Heading5"/>
              <w:numPr>
                <w:ilvl w:val="0"/>
                <w:numId w:val="0"/>
              </w:numPr>
              <w:tabs>
                <w:tab w:val="left" w:pos="720"/>
              </w:tabs>
              <w:jc w:val="center"/>
              <w:rPr>
                <w:rFonts w:ascii="Calibri" w:hAnsi="Calibri"/>
                <w:sz w:val="18"/>
                <w:szCs w:val="22"/>
              </w:rPr>
            </w:pPr>
            <w:r>
              <w:rPr>
                <w:rFonts w:ascii="Calibri" w:hAnsi="Calibri"/>
                <w:sz w:val="18"/>
                <w:szCs w:val="22"/>
              </w:rPr>
              <w:t>ANZ Operations &amp; Technology</w:t>
            </w:r>
          </w:p>
          <w:p w:rsidR="002E336C" w:rsidRDefault="002E336C">
            <w:pPr>
              <w:jc w:val="center"/>
              <w:rPr>
                <w:rFonts w:ascii="Calibri" w:hAnsi="Calibri"/>
                <w:sz w:val="18"/>
                <w:szCs w:val="22"/>
              </w:rPr>
            </w:pPr>
          </w:p>
        </w:tc>
        <w:tc>
          <w:tcPr>
            <w:tcW w:w="3047" w:type="dxa"/>
            <w:tcBorders>
              <w:top w:val="single" w:sz="4" w:space="0" w:color="auto"/>
              <w:left w:val="single" w:sz="4" w:space="0" w:color="auto"/>
              <w:bottom w:val="single" w:sz="4" w:space="0" w:color="auto"/>
              <w:right w:val="single" w:sz="4" w:space="0" w:color="auto"/>
            </w:tcBorders>
          </w:tcPr>
          <w:p w:rsidR="002E336C" w:rsidRDefault="002E336C">
            <w:pPr>
              <w:suppressAutoHyphens w:val="0"/>
              <w:overflowPunct/>
              <w:autoSpaceDE/>
              <w:autoSpaceDN w:val="0"/>
              <w:jc w:val="center"/>
              <w:rPr>
                <w:rFonts w:ascii="Calibri" w:hAnsi="Calibri"/>
                <w:sz w:val="18"/>
                <w:szCs w:val="22"/>
              </w:rPr>
            </w:pPr>
          </w:p>
          <w:p w:rsidR="002E336C" w:rsidRDefault="002E336C">
            <w:pPr>
              <w:suppressAutoHyphens w:val="0"/>
              <w:overflowPunct/>
              <w:autoSpaceDE/>
              <w:autoSpaceDN w:val="0"/>
              <w:jc w:val="center"/>
              <w:rPr>
                <w:rFonts w:ascii="Calibri" w:hAnsi="Calibri"/>
                <w:sz w:val="18"/>
                <w:szCs w:val="22"/>
              </w:rPr>
            </w:pPr>
            <w:r>
              <w:rPr>
                <w:rFonts w:ascii="Calibri" w:hAnsi="Calibri"/>
                <w:b/>
                <w:bCs/>
                <w:sz w:val="18"/>
                <w:szCs w:val="22"/>
                <w:lang w:eastAsia="en-US"/>
              </w:rPr>
              <w:t>May 2012 to Till date</w:t>
            </w:r>
          </w:p>
        </w:tc>
        <w:tc>
          <w:tcPr>
            <w:tcW w:w="3045" w:type="dxa"/>
            <w:tcBorders>
              <w:top w:val="single" w:sz="4" w:space="0" w:color="auto"/>
              <w:left w:val="single" w:sz="4" w:space="0" w:color="auto"/>
              <w:bottom w:val="single" w:sz="4" w:space="0" w:color="auto"/>
              <w:right w:val="single" w:sz="4" w:space="0" w:color="auto"/>
            </w:tcBorders>
          </w:tcPr>
          <w:p w:rsidR="002E336C" w:rsidRDefault="002E336C">
            <w:pPr>
              <w:suppressAutoHyphens w:val="0"/>
              <w:overflowPunct/>
              <w:autoSpaceDE/>
              <w:autoSpaceDN w:val="0"/>
              <w:jc w:val="center"/>
              <w:rPr>
                <w:rFonts w:ascii="Calibri" w:hAnsi="Calibri"/>
                <w:b/>
                <w:bCs/>
                <w:sz w:val="18"/>
                <w:szCs w:val="22"/>
                <w:lang w:eastAsia="en-US"/>
              </w:rPr>
            </w:pPr>
          </w:p>
          <w:p w:rsidR="002E336C" w:rsidRDefault="002E336C">
            <w:pPr>
              <w:suppressAutoHyphens w:val="0"/>
              <w:overflowPunct/>
              <w:autoSpaceDE/>
              <w:autoSpaceDN w:val="0"/>
              <w:jc w:val="center"/>
              <w:rPr>
                <w:rFonts w:ascii="Calibri" w:hAnsi="Calibri"/>
                <w:b/>
                <w:bCs/>
                <w:sz w:val="18"/>
                <w:szCs w:val="22"/>
                <w:lang w:eastAsia="en-US"/>
              </w:rPr>
            </w:pPr>
            <w:r>
              <w:rPr>
                <w:rFonts w:ascii="Calibri" w:hAnsi="Calibri"/>
                <w:b/>
                <w:bCs/>
                <w:sz w:val="18"/>
                <w:szCs w:val="22"/>
                <w:lang w:eastAsia="en-US"/>
              </w:rPr>
              <w:t>Support Analyst</w:t>
            </w:r>
          </w:p>
          <w:p w:rsidR="002E336C" w:rsidRDefault="002E336C">
            <w:pPr>
              <w:suppressAutoHyphens w:val="0"/>
              <w:overflowPunct/>
              <w:autoSpaceDE/>
              <w:autoSpaceDN w:val="0"/>
              <w:jc w:val="center"/>
              <w:rPr>
                <w:rFonts w:ascii="Calibri" w:hAnsi="Calibri"/>
                <w:b/>
                <w:bCs/>
                <w:sz w:val="18"/>
                <w:szCs w:val="22"/>
                <w:lang w:eastAsia="en-US"/>
              </w:rPr>
            </w:pPr>
          </w:p>
        </w:tc>
      </w:tr>
    </w:tbl>
    <w:p w:rsidR="002E336C" w:rsidRDefault="002E336C" w:rsidP="002E336C">
      <w:pPr>
        <w:rPr>
          <w:rFonts w:ascii="Calibri" w:hAnsi="Calibri"/>
          <w:sz w:val="18"/>
          <w:szCs w:val="22"/>
        </w:rPr>
      </w:pPr>
    </w:p>
    <w:p w:rsidR="002E336C" w:rsidRDefault="002E336C" w:rsidP="002E336C">
      <w:pPr>
        <w:pStyle w:val="Style-2"/>
        <w:rPr>
          <w:rFonts w:ascii="Calibri" w:hAnsi="Calibri"/>
          <w:b/>
          <w:bCs/>
          <w:color w:val="1F497D"/>
          <w:sz w:val="18"/>
          <w:szCs w:val="22"/>
        </w:rPr>
      </w:pPr>
    </w:p>
    <w:p w:rsidR="002E336C" w:rsidRDefault="002E336C" w:rsidP="002E336C">
      <w:pPr>
        <w:pStyle w:val="Style-2"/>
        <w:rPr>
          <w:rFonts w:ascii="Calibri" w:hAnsi="Calibri"/>
          <w:b/>
          <w:bCs/>
          <w:color w:val="365F91"/>
          <w:sz w:val="18"/>
          <w:szCs w:val="22"/>
          <w:u w:val="single"/>
        </w:rPr>
      </w:pPr>
      <w:r>
        <w:rPr>
          <w:rFonts w:ascii="Calibri" w:hAnsi="Calibri"/>
          <w:b/>
          <w:bCs/>
          <w:color w:val="365F91"/>
          <w:sz w:val="18"/>
          <w:szCs w:val="22"/>
          <w:u w:val="single"/>
        </w:rPr>
        <w:t>Career Highlights:</w:t>
      </w:r>
    </w:p>
    <w:p w:rsidR="002E336C" w:rsidRDefault="002E336C" w:rsidP="002E336C">
      <w:pPr>
        <w:pStyle w:val="Style-2"/>
        <w:rPr>
          <w:rFonts w:ascii="Calibri" w:hAnsi="Calibri"/>
          <w:b/>
          <w:bCs/>
          <w:color w:val="365F91"/>
          <w:sz w:val="18"/>
          <w:szCs w:val="22"/>
          <w:u w:val="single"/>
        </w:rPr>
      </w:pPr>
    </w:p>
    <w:p w:rsidR="002E336C" w:rsidRDefault="002E336C" w:rsidP="002E336C">
      <w:pPr>
        <w:pStyle w:val="Style-2"/>
        <w:rPr>
          <w:rFonts w:ascii="Calibri" w:hAnsi="Calibri"/>
          <w:b/>
          <w:bCs/>
          <w:color w:val="1F497D"/>
          <w:sz w:val="18"/>
          <w:szCs w:val="22"/>
        </w:rPr>
      </w:pPr>
    </w:p>
    <w:p w:rsidR="002E336C" w:rsidRDefault="002E336C" w:rsidP="002E336C">
      <w:pPr>
        <w:rPr>
          <w:rFonts w:ascii="Calibri" w:hAnsi="Calibri"/>
          <w:b/>
          <w:color w:val="365F91"/>
          <w:sz w:val="18"/>
          <w:szCs w:val="22"/>
          <w:u w:val="single"/>
        </w:rPr>
      </w:pPr>
      <w:proofErr w:type="gramStart"/>
      <w:r>
        <w:rPr>
          <w:rFonts w:ascii="Calibri" w:hAnsi="Calibri"/>
          <w:b/>
          <w:color w:val="365F91"/>
          <w:sz w:val="18"/>
          <w:szCs w:val="22"/>
          <w:u w:val="single"/>
        </w:rPr>
        <w:t>ANZ Operations &amp; Technology – Australia and New Zealand Banking.</w:t>
      </w:r>
      <w:proofErr w:type="gramEnd"/>
    </w:p>
    <w:p w:rsidR="002E336C" w:rsidRDefault="002E336C" w:rsidP="002E336C">
      <w:pPr>
        <w:pStyle w:val="Style-2"/>
        <w:rPr>
          <w:rFonts w:ascii="Calibri" w:hAnsi="Calibri"/>
          <w:b/>
          <w:sz w:val="18"/>
          <w:szCs w:val="22"/>
          <w:u w:val="single"/>
          <w:lang w:eastAsia="ar-SA"/>
        </w:rPr>
      </w:pPr>
    </w:p>
    <w:p w:rsidR="002E336C" w:rsidRDefault="002E336C" w:rsidP="002E336C">
      <w:pPr>
        <w:pStyle w:val="Style-2"/>
        <w:rPr>
          <w:rFonts w:ascii="Calibri" w:hAnsi="Calibri"/>
          <w:b/>
          <w:i/>
          <w:sz w:val="18"/>
          <w:szCs w:val="22"/>
          <w:lang w:eastAsia="ar-SA"/>
        </w:rPr>
      </w:pPr>
    </w:p>
    <w:p w:rsidR="002E336C" w:rsidRDefault="002E336C" w:rsidP="002E336C">
      <w:pPr>
        <w:pStyle w:val="ListParagraph"/>
        <w:numPr>
          <w:ilvl w:val="0"/>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Worked in 6 different roles</w:t>
      </w:r>
    </w:p>
    <w:p w:rsidR="002E336C" w:rsidRDefault="002E336C" w:rsidP="002E336C">
      <w:pPr>
        <w:pStyle w:val="ListParagraph"/>
        <w:shd w:val="clear" w:color="auto" w:fill="FFFFFF"/>
        <w:suppressAutoHyphens w:val="0"/>
        <w:overflowPunct/>
        <w:autoSpaceDE/>
        <w:autoSpaceDN w:val="0"/>
        <w:spacing w:after="180"/>
        <w:ind w:left="0"/>
        <w:contextualSpacing/>
        <w:jc w:val="both"/>
        <w:rPr>
          <w:rFonts w:ascii="Calibri" w:hAnsi="Calibri"/>
          <w:bCs/>
          <w:sz w:val="18"/>
          <w:szCs w:val="22"/>
        </w:rPr>
      </w:pPr>
    </w:p>
    <w:p w:rsidR="002E336C" w:rsidRDefault="002E336C" w:rsidP="002E336C">
      <w:pPr>
        <w:pStyle w:val="ListParagraph"/>
        <w:numPr>
          <w:ilvl w:val="0"/>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Started my profession in ANZ as a Service Desk Analyst</w:t>
      </w:r>
    </w:p>
    <w:p w:rsidR="002E336C" w:rsidRDefault="002E336C" w:rsidP="002E336C">
      <w:pPr>
        <w:pStyle w:val="ListParagraph"/>
        <w:numPr>
          <w:ilvl w:val="1"/>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My duties were to provide basic frontline support</w:t>
      </w:r>
    </w:p>
    <w:p w:rsidR="002E336C" w:rsidRDefault="002E336C" w:rsidP="002E336C">
      <w:pPr>
        <w:pStyle w:val="ListParagraph"/>
        <w:numPr>
          <w:ilvl w:val="1"/>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1</w:t>
      </w:r>
      <w:r>
        <w:rPr>
          <w:rFonts w:ascii="Calibri" w:hAnsi="Calibri"/>
          <w:bCs/>
          <w:sz w:val="18"/>
          <w:szCs w:val="22"/>
          <w:vertAlign w:val="superscript"/>
        </w:rPr>
        <w:t>st</w:t>
      </w:r>
      <w:r>
        <w:rPr>
          <w:rFonts w:ascii="Calibri" w:hAnsi="Calibri"/>
          <w:bCs/>
          <w:sz w:val="18"/>
          <w:szCs w:val="22"/>
        </w:rPr>
        <w:t xml:space="preserve"> level triage and escalating the incidents to 2</w:t>
      </w:r>
      <w:r>
        <w:rPr>
          <w:rFonts w:ascii="Calibri" w:hAnsi="Calibri"/>
          <w:bCs/>
          <w:sz w:val="18"/>
          <w:szCs w:val="22"/>
          <w:vertAlign w:val="superscript"/>
        </w:rPr>
        <w:t>nd</w:t>
      </w:r>
      <w:r>
        <w:rPr>
          <w:rFonts w:ascii="Calibri" w:hAnsi="Calibri"/>
          <w:bCs/>
          <w:sz w:val="18"/>
          <w:szCs w:val="22"/>
        </w:rPr>
        <w:t xml:space="preserve"> level team</w:t>
      </w:r>
    </w:p>
    <w:p w:rsidR="002E336C" w:rsidRDefault="002E336C" w:rsidP="002E336C">
      <w:pPr>
        <w:pStyle w:val="ListParagraph"/>
        <w:numPr>
          <w:ilvl w:val="1"/>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Providing assistance to users to fill request / submit request on behalf of users.</w:t>
      </w:r>
    </w:p>
    <w:p w:rsidR="002E336C" w:rsidRDefault="002E336C" w:rsidP="002E336C">
      <w:pPr>
        <w:pStyle w:val="ListParagraph"/>
        <w:numPr>
          <w:ilvl w:val="1"/>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Password reset for web applications and domains.</w:t>
      </w:r>
    </w:p>
    <w:p w:rsidR="002E336C" w:rsidRDefault="002E336C" w:rsidP="002E336C">
      <w:pPr>
        <w:pStyle w:val="ListParagraph"/>
        <w:numPr>
          <w:ilvl w:val="0"/>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Post completion of 1</w:t>
      </w:r>
      <w:r>
        <w:rPr>
          <w:rFonts w:ascii="Calibri" w:hAnsi="Calibri"/>
          <w:bCs/>
          <w:sz w:val="18"/>
          <w:szCs w:val="22"/>
          <w:vertAlign w:val="superscript"/>
        </w:rPr>
        <w:t>st</w:t>
      </w:r>
      <w:r>
        <w:rPr>
          <w:rFonts w:ascii="Calibri" w:hAnsi="Calibri"/>
          <w:bCs/>
          <w:sz w:val="18"/>
          <w:szCs w:val="22"/>
        </w:rPr>
        <w:t xml:space="preserve"> year with ANZ I was promoted as Sr. System Analyst</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My job role was to monitor the Incident Queue – Follow incident management</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Monitoring escalating mailbox for Incidents / Request</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Call back support for escalation</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2</w:t>
      </w:r>
      <w:r>
        <w:rPr>
          <w:rFonts w:ascii="Calibri" w:hAnsi="Calibri"/>
          <w:bCs/>
          <w:sz w:val="18"/>
          <w:szCs w:val="22"/>
          <w:vertAlign w:val="superscript"/>
        </w:rPr>
        <w:t>nd</w:t>
      </w:r>
      <w:r>
        <w:rPr>
          <w:rFonts w:ascii="Calibri" w:hAnsi="Calibri"/>
          <w:bCs/>
          <w:sz w:val="18"/>
          <w:szCs w:val="22"/>
        </w:rPr>
        <w:t xml:space="preserve"> level assistance – for Corporate and Branch Users </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Software and hardware support</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2</w:t>
      </w:r>
      <w:r>
        <w:rPr>
          <w:rFonts w:ascii="Calibri" w:hAnsi="Calibri"/>
          <w:bCs/>
          <w:sz w:val="18"/>
          <w:szCs w:val="22"/>
          <w:vertAlign w:val="superscript"/>
        </w:rPr>
        <w:t>nd</w:t>
      </w:r>
      <w:r>
        <w:rPr>
          <w:rFonts w:ascii="Calibri" w:hAnsi="Calibri"/>
          <w:bCs/>
          <w:sz w:val="18"/>
          <w:szCs w:val="22"/>
        </w:rPr>
        <w:t xml:space="preserve"> level troubleshooting for the incidents disqualified by Support teams</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Resolution of incidents relating to Windows Platform and other applications</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Supporting Infrastructure build activities (Host platform, Virtual machines, Windows, SCCM)</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Escalation point for all desktop and server related operational matters globally across ANZ as per agreed service levels</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Working closely with partner technology teams (Virtualization, Storage, Network and Security) to deliver best-of-breed customer service outcomes</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Provide system and network support which includes the maintenance/monitoring of servers</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Handle the incidents from the monitoring team such as response of alarm triggering</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Identify opportunities for incident reduction by addressing root cause to resolve</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Troubleshoot and resolve </w:t>
      </w:r>
      <w:proofErr w:type="spellStart"/>
      <w:r>
        <w:rPr>
          <w:rFonts w:ascii="Calibri" w:hAnsi="Calibri"/>
          <w:bCs/>
          <w:sz w:val="18"/>
          <w:szCs w:val="22"/>
        </w:rPr>
        <w:t>citrix</w:t>
      </w:r>
      <w:proofErr w:type="spellEnd"/>
      <w:r>
        <w:rPr>
          <w:rFonts w:ascii="Calibri" w:hAnsi="Calibri"/>
          <w:bCs/>
          <w:sz w:val="18"/>
          <w:szCs w:val="22"/>
        </w:rPr>
        <w:t xml:space="preserve"> application and VDI issues using the tools such as desktop director and desktop studio</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Troubleshoot the auto software installation and package replication issues using SCCM</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Ensure all knowledge documentation is shared with support team</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Create new documentation within knowledge bases to ensure that new technologies, systems and processes are well understood and information is shared</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Pass the incidents to the next level team if further support required.</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Resolving Exchange related issues</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SCCM software deployment support via SCCM Client Centre &amp; Configuration manager</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Participated in on-call rotation to provide 24×7 technical support</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Participate in root-cause analysis of recurring issues, system backup, and security setup.</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I’ve been awarded for best performer every year</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I’ve been rewarded for extra miler and Quality Champ</w:t>
      </w:r>
    </w:p>
    <w:p w:rsidR="002E336C" w:rsidRDefault="002E336C" w:rsidP="002E336C">
      <w:pPr>
        <w:pStyle w:val="ListParagraph"/>
        <w:numPr>
          <w:ilvl w:val="0"/>
          <w:numId w:val="5"/>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Received award from GM for the support provided Involving Process Transition and Knowledge Management</w:t>
      </w:r>
    </w:p>
    <w:p w:rsidR="002E336C" w:rsidRDefault="002E336C" w:rsidP="002E336C">
      <w:pPr>
        <w:pStyle w:val="ListParagraph"/>
        <w:numPr>
          <w:ilvl w:val="0"/>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lastRenderedPageBreak/>
        <w:t>Acting Tech Lead / Team Lead</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Worked in this profile for a tenure of 2 years while serving as Sr. System analyst</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Involved in providing technical trainings for fresher’s and coaching for staff’s lacking product  knowledge</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Worked on Trainee Trainer Program</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Took over the migration for exchange 2010 </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Worked on Process Transition for NZ to Migrate to Global Support</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On-call support</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Guidance provided to team members for handling calls and reducing the AHT</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Monitoring call volume</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Creating roster for team</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Moved to onsite – Philippines for setting up the Technology hub – involved knowledge transfer setting up the systems for analyst. Rebuilding the old machines to windows 7. Performed Rebuild for approximate 51 successful machines with the required packages in a 3 days.</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Deployment of software – failed on manual installation</w:t>
      </w:r>
    </w:p>
    <w:p w:rsidR="002E336C" w:rsidRDefault="002E336C" w:rsidP="002E336C">
      <w:pPr>
        <w:pStyle w:val="ListParagraph"/>
        <w:numPr>
          <w:ilvl w:val="0"/>
          <w:numId w:val="6"/>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SCCM Client support for Global Machines</w:t>
      </w:r>
    </w:p>
    <w:p w:rsidR="002E336C" w:rsidRDefault="002E336C" w:rsidP="002E336C">
      <w:pPr>
        <w:pStyle w:val="ListParagraph"/>
        <w:shd w:val="clear" w:color="auto" w:fill="FFFFFF"/>
        <w:suppressAutoHyphens w:val="0"/>
        <w:overflowPunct/>
        <w:autoSpaceDE/>
        <w:autoSpaceDN w:val="0"/>
        <w:spacing w:after="180"/>
        <w:contextualSpacing/>
        <w:jc w:val="both"/>
        <w:rPr>
          <w:rFonts w:ascii="Calibri" w:hAnsi="Calibri"/>
          <w:bCs/>
          <w:sz w:val="18"/>
          <w:szCs w:val="22"/>
        </w:rPr>
      </w:pPr>
    </w:p>
    <w:p w:rsidR="002E336C" w:rsidRDefault="002E336C" w:rsidP="002E336C">
      <w:pPr>
        <w:pStyle w:val="ListParagraph"/>
        <w:numPr>
          <w:ilvl w:val="0"/>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Acting Quality Lead</w:t>
      </w:r>
    </w:p>
    <w:p w:rsidR="002E336C" w:rsidRDefault="002E336C" w:rsidP="002E336C">
      <w:pPr>
        <w:pStyle w:val="ListParagraph"/>
        <w:numPr>
          <w:ilvl w:val="0"/>
          <w:numId w:val="7"/>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This role was a temporary role to support / backfill the team member</w:t>
      </w:r>
    </w:p>
    <w:p w:rsidR="002E336C" w:rsidRDefault="002E336C" w:rsidP="002E336C">
      <w:pPr>
        <w:pStyle w:val="ListParagraph"/>
        <w:numPr>
          <w:ilvl w:val="0"/>
          <w:numId w:val="7"/>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Effective monitoring of escalation calls</w:t>
      </w:r>
    </w:p>
    <w:p w:rsidR="002E336C" w:rsidRDefault="002E336C" w:rsidP="002E336C">
      <w:pPr>
        <w:pStyle w:val="ListParagraph"/>
        <w:numPr>
          <w:ilvl w:val="0"/>
          <w:numId w:val="7"/>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Live call monitoring for analyst who need coaching / New Joiners</w:t>
      </w:r>
    </w:p>
    <w:p w:rsidR="002E336C" w:rsidRDefault="002E336C" w:rsidP="002E336C">
      <w:pPr>
        <w:pStyle w:val="ListParagraph"/>
        <w:numPr>
          <w:ilvl w:val="0"/>
          <w:numId w:val="7"/>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Feedback for analyst – Monthly / Failed calls</w:t>
      </w:r>
    </w:p>
    <w:p w:rsidR="002E336C" w:rsidRDefault="002E336C" w:rsidP="002E336C">
      <w:pPr>
        <w:pStyle w:val="ListParagraph"/>
        <w:numPr>
          <w:ilvl w:val="0"/>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Acting Process Lead</w:t>
      </w:r>
    </w:p>
    <w:p w:rsidR="002E336C" w:rsidRDefault="002E336C" w:rsidP="002E336C">
      <w:pPr>
        <w:pStyle w:val="ListParagraph"/>
        <w:numPr>
          <w:ilvl w:val="0"/>
          <w:numId w:val="8"/>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Worked in this profile for a  term of 6 months</w:t>
      </w:r>
    </w:p>
    <w:p w:rsidR="002E336C" w:rsidRDefault="002E336C" w:rsidP="002E336C">
      <w:pPr>
        <w:pStyle w:val="ListParagraph"/>
        <w:numPr>
          <w:ilvl w:val="0"/>
          <w:numId w:val="8"/>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Set up the new process and guidelines for frontline assist</w:t>
      </w:r>
    </w:p>
    <w:p w:rsidR="002E336C" w:rsidRDefault="002E336C" w:rsidP="002E336C">
      <w:pPr>
        <w:pStyle w:val="ListParagraph"/>
        <w:numPr>
          <w:ilvl w:val="0"/>
          <w:numId w:val="8"/>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Created support document</w:t>
      </w:r>
    </w:p>
    <w:p w:rsidR="002E336C" w:rsidRDefault="002E336C" w:rsidP="002E336C">
      <w:pPr>
        <w:pStyle w:val="ListParagraph"/>
        <w:numPr>
          <w:ilvl w:val="0"/>
          <w:numId w:val="8"/>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Created knowledge articles</w:t>
      </w:r>
    </w:p>
    <w:p w:rsidR="002E336C" w:rsidRDefault="002E336C" w:rsidP="002E336C">
      <w:pPr>
        <w:pStyle w:val="ListParagraph"/>
        <w:numPr>
          <w:ilvl w:val="0"/>
          <w:numId w:val="8"/>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Supported Transition management to create process documents for all Transitions took place in the span of 6 months</w:t>
      </w:r>
    </w:p>
    <w:p w:rsidR="002E336C" w:rsidRDefault="002E336C" w:rsidP="002E336C">
      <w:pPr>
        <w:pStyle w:val="ListParagraph"/>
        <w:numPr>
          <w:ilvl w:val="0"/>
          <w:numId w:val="8"/>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Validated the outdated and non-supportive documents and removed them to reduce the search turnaround time in Knowledge base </w:t>
      </w:r>
    </w:p>
    <w:p w:rsidR="002E336C" w:rsidRDefault="002E336C" w:rsidP="002E336C">
      <w:pPr>
        <w:pStyle w:val="ListParagraph"/>
        <w:numPr>
          <w:ilvl w:val="0"/>
          <w:numId w:val="8"/>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Created knowledge base based on SharePoint for known issues for quick references</w:t>
      </w:r>
    </w:p>
    <w:p w:rsidR="002E336C" w:rsidRDefault="002E336C" w:rsidP="002E336C">
      <w:pPr>
        <w:pStyle w:val="ListParagraph"/>
        <w:numPr>
          <w:ilvl w:val="0"/>
          <w:numId w:val="8"/>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Created outage tracker to identify and minimize the parent number of tickets been logged</w:t>
      </w:r>
    </w:p>
    <w:p w:rsidR="002E336C" w:rsidRDefault="002E336C" w:rsidP="002E336C">
      <w:pPr>
        <w:pStyle w:val="ListParagraph"/>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 </w:t>
      </w:r>
    </w:p>
    <w:p w:rsidR="002E336C" w:rsidRDefault="002E336C" w:rsidP="002E336C">
      <w:pPr>
        <w:pStyle w:val="ListParagraph"/>
        <w:numPr>
          <w:ilvl w:val="0"/>
          <w:numId w:val="4"/>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Support Analyst / Infrastructure/Systems Engineer</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Offline &amp; Online Unix server monitoring</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Offline &amp; Online Unix server monitoring </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Unix Health Check – for system maintenance </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Patch updates for Unix – Policy updates</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Hands on experience of OAAM, OAM, IDM </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Change Management, Problem Management, Recovery Management</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OVD / OID deployment – support for UUID details</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Configuration of user account via OID/OVD</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Participating in Problem management calls / Recovery Management support</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Creating and performing the Change as and when support required</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On call support </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Generating AWR Reports and taking heap dumps to receive support from External Vendors (Unix)</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OEM tool support</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Download and configuring web console</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 xml:space="preserve">Manual </w:t>
      </w:r>
      <w:proofErr w:type="spellStart"/>
      <w:r>
        <w:rPr>
          <w:rFonts w:ascii="Calibri" w:hAnsi="Calibri"/>
          <w:bCs/>
          <w:sz w:val="18"/>
          <w:szCs w:val="22"/>
        </w:rPr>
        <w:t>unix</w:t>
      </w:r>
      <w:proofErr w:type="spellEnd"/>
      <w:r>
        <w:rPr>
          <w:rFonts w:ascii="Calibri" w:hAnsi="Calibri"/>
          <w:bCs/>
          <w:sz w:val="18"/>
          <w:szCs w:val="22"/>
        </w:rPr>
        <w:t xml:space="preserve"> directory string change</w:t>
      </w:r>
    </w:p>
    <w:p w:rsidR="002E336C" w:rsidRDefault="002E336C" w:rsidP="002E336C">
      <w:pPr>
        <w:pStyle w:val="ListParagraph"/>
        <w:numPr>
          <w:ilvl w:val="0"/>
          <w:numId w:val="9"/>
        </w:numPr>
        <w:shd w:val="clear" w:color="auto" w:fill="FFFFFF"/>
        <w:suppressAutoHyphens w:val="0"/>
        <w:overflowPunct/>
        <w:autoSpaceDE/>
        <w:autoSpaceDN w:val="0"/>
        <w:spacing w:after="180"/>
        <w:contextualSpacing/>
        <w:jc w:val="both"/>
        <w:rPr>
          <w:rFonts w:ascii="Calibri" w:hAnsi="Calibri"/>
          <w:bCs/>
          <w:sz w:val="18"/>
          <w:szCs w:val="22"/>
        </w:rPr>
      </w:pPr>
      <w:r>
        <w:rPr>
          <w:rFonts w:ascii="Calibri" w:hAnsi="Calibri"/>
          <w:bCs/>
          <w:sz w:val="18"/>
          <w:szCs w:val="22"/>
        </w:rPr>
        <w:t>Storage support</w:t>
      </w:r>
    </w:p>
    <w:p w:rsidR="002E336C" w:rsidRDefault="002E336C" w:rsidP="002E336C">
      <w:pPr>
        <w:pStyle w:val="ListParagraph"/>
        <w:shd w:val="clear" w:color="auto" w:fill="FFFFFF"/>
        <w:suppressAutoHyphens w:val="0"/>
        <w:overflowPunct/>
        <w:autoSpaceDE/>
        <w:autoSpaceDN w:val="0"/>
        <w:spacing w:after="180"/>
        <w:ind w:left="360"/>
        <w:contextualSpacing/>
        <w:jc w:val="both"/>
        <w:rPr>
          <w:rFonts w:ascii="Calibri" w:hAnsi="Calibri"/>
          <w:b/>
          <w:color w:val="365F91"/>
          <w:sz w:val="18"/>
          <w:szCs w:val="22"/>
          <w:u w:val="single"/>
        </w:rPr>
      </w:pPr>
    </w:p>
    <w:p w:rsidR="002E336C" w:rsidRDefault="002E336C" w:rsidP="002E336C">
      <w:pPr>
        <w:pStyle w:val="ListParagraph"/>
        <w:shd w:val="clear" w:color="auto" w:fill="FFFFFF"/>
        <w:suppressAutoHyphens w:val="0"/>
        <w:overflowPunct/>
        <w:autoSpaceDE/>
        <w:autoSpaceDN w:val="0"/>
        <w:spacing w:after="180"/>
        <w:ind w:left="360"/>
        <w:contextualSpacing/>
        <w:jc w:val="both"/>
        <w:rPr>
          <w:rFonts w:ascii="Calibri" w:hAnsi="Calibri"/>
          <w:b/>
          <w:color w:val="365F91"/>
          <w:sz w:val="18"/>
          <w:szCs w:val="22"/>
          <w:u w:val="single"/>
        </w:rPr>
      </w:pPr>
      <w:proofErr w:type="spellStart"/>
      <w:r>
        <w:rPr>
          <w:rFonts w:ascii="Calibri" w:hAnsi="Calibri"/>
          <w:b/>
          <w:color w:val="365F91"/>
          <w:sz w:val="18"/>
          <w:szCs w:val="22"/>
          <w:u w:val="single"/>
        </w:rPr>
        <w:t>Mphasis</w:t>
      </w:r>
      <w:proofErr w:type="spellEnd"/>
      <w:r>
        <w:rPr>
          <w:rFonts w:ascii="Calibri" w:hAnsi="Calibri"/>
          <w:b/>
          <w:color w:val="365F91"/>
          <w:sz w:val="18"/>
          <w:szCs w:val="22"/>
          <w:u w:val="single"/>
        </w:rPr>
        <w:t xml:space="preserve"> an HP Company:</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 xml:space="preserve">Worked in </w:t>
      </w:r>
      <w:proofErr w:type="spellStart"/>
      <w:r>
        <w:rPr>
          <w:rFonts w:ascii="Calibri" w:hAnsi="Calibri"/>
          <w:szCs w:val="22"/>
        </w:rPr>
        <w:t>MphasiS</w:t>
      </w:r>
      <w:proofErr w:type="spellEnd"/>
      <w:r>
        <w:rPr>
          <w:rFonts w:ascii="Calibri" w:hAnsi="Calibri"/>
          <w:szCs w:val="22"/>
        </w:rPr>
        <w:t xml:space="preserve"> BPO as a Sr. Officer </w:t>
      </w:r>
      <w:proofErr w:type="spellStart"/>
      <w:r>
        <w:rPr>
          <w:rFonts w:ascii="Calibri" w:hAnsi="Calibri"/>
          <w:szCs w:val="22"/>
        </w:rPr>
        <w:t>Schdlg</w:t>
      </w:r>
      <w:proofErr w:type="spellEnd"/>
      <w:r>
        <w:rPr>
          <w:rFonts w:ascii="Calibri" w:hAnsi="Calibri"/>
          <w:szCs w:val="22"/>
        </w:rPr>
        <w:t xml:space="preserve"> &amp; Capacity </w:t>
      </w:r>
      <w:proofErr w:type="spellStart"/>
      <w:r>
        <w:rPr>
          <w:rFonts w:ascii="Calibri" w:hAnsi="Calibri"/>
          <w:szCs w:val="22"/>
        </w:rPr>
        <w:t>Plng</w:t>
      </w:r>
      <w:proofErr w:type="spellEnd"/>
      <w:r>
        <w:rPr>
          <w:rFonts w:ascii="Calibri" w:hAnsi="Calibri"/>
          <w:szCs w:val="22"/>
        </w:rPr>
        <w:t>- I</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 xml:space="preserve">Validating MIS reports which helps the organization to meet client expectations. </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Managing service levels for the process in terms of ticket and call flow.</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Create and maintain formal procedures for increasing productivity.</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lastRenderedPageBreak/>
        <w:t>Motivating the floor by organizing fun filled activities.</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Responsible for compliance and ISO.</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Responsible for Information security and client information is not revealed outside.</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Supporting client’s whenever there is an application/software release or upgrade.</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Report any critical network failure or an application downtime at client’s site by creating a service request and contact the onshore priority management team.</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Coordinating with the management to maintain their access to client applications.</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Roll out client updates.</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Monitoring the call queue &amp; assigning agents to the queue depending on the call flow.</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Real time monitoring of call routing activity by queue &amp; Service Manager Ticket buckets. Analyze anomalies that affect queues and sites for various issues (telephony, schedule adherence etc.). Manage call volumes and analyze call volume trends regularly. Effectively handle seating issues to manage numbers effectively.</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Co-ordinate with Transport Authorities to ensure on time transport for all process employees availing transport.</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To ensure that agents stick to their scheduled breaks. Facilitate Team Meetings, PKT's, Coaching, One-on-One's in accordance with the call volumes and ensuring that it is completed within the time lines specified.</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szCs w:val="22"/>
        </w:rPr>
      </w:pPr>
      <w:r>
        <w:rPr>
          <w:rFonts w:ascii="Calibri" w:hAnsi="Calibri"/>
          <w:szCs w:val="22"/>
        </w:rPr>
        <w:t>Investigate, analyze and resolve (when appropriate) outages / issues (either directly or by follow up) and communicate said information to the appropriate parties. Escalate real time events through appropriate channels. Follow the outage handling process/escalation matrix / technical issues with systems while reporting &amp; timely updates to Management / Client.</w:t>
      </w:r>
    </w:p>
    <w:p w:rsidR="002E336C" w:rsidRDefault="002E336C" w:rsidP="002E336C">
      <w:pPr>
        <w:pStyle w:val="ListParagraph"/>
        <w:numPr>
          <w:ilvl w:val="0"/>
          <w:numId w:val="10"/>
        </w:numPr>
        <w:suppressAutoHyphens w:val="0"/>
        <w:overflowPunct/>
        <w:autoSpaceDE/>
        <w:autoSpaceDN w:val="0"/>
        <w:spacing w:line="276" w:lineRule="auto"/>
        <w:contextualSpacing/>
        <w:jc w:val="both"/>
        <w:rPr>
          <w:rFonts w:ascii="Calibri" w:hAnsi="Calibri"/>
          <w:sz w:val="20"/>
        </w:rPr>
      </w:pPr>
      <w:r>
        <w:rPr>
          <w:rFonts w:ascii="Calibri" w:hAnsi="Calibri"/>
          <w:sz w:val="20"/>
        </w:rPr>
        <w:t>Supporting the production team on calls.</w:t>
      </w:r>
    </w:p>
    <w:p w:rsidR="002E336C" w:rsidRDefault="002E336C" w:rsidP="002E336C">
      <w:pPr>
        <w:pStyle w:val="ListParagraph"/>
        <w:numPr>
          <w:ilvl w:val="0"/>
          <w:numId w:val="10"/>
        </w:numPr>
        <w:suppressAutoHyphens w:val="0"/>
        <w:overflowPunct/>
        <w:autoSpaceDE/>
        <w:autoSpaceDN w:val="0"/>
        <w:spacing w:line="276" w:lineRule="auto"/>
        <w:contextualSpacing/>
        <w:jc w:val="both"/>
        <w:rPr>
          <w:rFonts w:ascii="Calibri" w:hAnsi="Calibri"/>
          <w:sz w:val="18"/>
          <w:szCs w:val="22"/>
        </w:rPr>
      </w:pPr>
      <w:r>
        <w:rPr>
          <w:rFonts w:ascii="Calibri" w:hAnsi="Calibri"/>
          <w:sz w:val="18"/>
          <w:szCs w:val="22"/>
        </w:rPr>
        <w:t>Adding and removing desktop and laptop hostname’s from OU using active directory administration tool.</w:t>
      </w:r>
    </w:p>
    <w:p w:rsidR="002E336C" w:rsidRDefault="002E336C" w:rsidP="002E336C">
      <w:pPr>
        <w:pStyle w:val="ListParagraph"/>
        <w:numPr>
          <w:ilvl w:val="0"/>
          <w:numId w:val="10"/>
        </w:numPr>
        <w:suppressAutoHyphens w:val="0"/>
        <w:overflowPunct/>
        <w:autoSpaceDE/>
        <w:autoSpaceDN w:val="0"/>
        <w:spacing w:line="276" w:lineRule="auto"/>
        <w:contextualSpacing/>
        <w:jc w:val="both"/>
        <w:rPr>
          <w:rFonts w:ascii="Calibri" w:hAnsi="Calibri"/>
          <w:sz w:val="18"/>
          <w:szCs w:val="22"/>
        </w:rPr>
      </w:pPr>
      <w:r>
        <w:rPr>
          <w:rFonts w:ascii="Calibri" w:hAnsi="Calibri"/>
          <w:sz w:val="18"/>
          <w:szCs w:val="22"/>
        </w:rPr>
        <w:t>Adding the user in specified distribution list with the approval of their relevant business head.</w:t>
      </w:r>
    </w:p>
    <w:p w:rsidR="002E336C" w:rsidRDefault="002E336C" w:rsidP="002E336C">
      <w:pPr>
        <w:pStyle w:val="ListParagraph"/>
        <w:numPr>
          <w:ilvl w:val="0"/>
          <w:numId w:val="10"/>
        </w:numPr>
        <w:suppressAutoHyphens w:val="0"/>
        <w:overflowPunct/>
        <w:autoSpaceDE/>
        <w:autoSpaceDN w:val="0"/>
        <w:spacing w:line="276" w:lineRule="auto"/>
        <w:contextualSpacing/>
        <w:jc w:val="both"/>
        <w:rPr>
          <w:rFonts w:ascii="Calibri" w:hAnsi="Calibri"/>
          <w:sz w:val="18"/>
          <w:szCs w:val="22"/>
        </w:rPr>
      </w:pPr>
      <w:r>
        <w:rPr>
          <w:rFonts w:ascii="Calibri" w:hAnsi="Calibri"/>
          <w:sz w:val="18"/>
          <w:szCs w:val="22"/>
        </w:rPr>
        <w:t xml:space="preserve">Providing a level of access for the user on their team share folder’s and </w:t>
      </w:r>
      <w:proofErr w:type="gramStart"/>
      <w:r>
        <w:rPr>
          <w:rFonts w:ascii="Calibri" w:hAnsi="Calibri"/>
          <w:sz w:val="18"/>
          <w:szCs w:val="22"/>
        </w:rPr>
        <w:t>drive</w:t>
      </w:r>
      <w:proofErr w:type="gramEnd"/>
      <w:r>
        <w:rPr>
          <w:rFonts w:ascii="Calibri" w:hAnsi="Calibri"/>
          <w:sz w:val="18"/>
          <w:szCs w:val="22"/>
        </w:rPr>
        <w:t>.</w:t>
      </w:r>
    </w:p>
    <w:p w:rsidR="002E336C" w:rsidRDefault="002E336C" w:rsidP="002E336C">
      <w:pPr>
        <w:pStyle w:val="ListParagraph"/>
        <w:numPr>
          <w:ilvl w:val="0"/>
          <w:numId w:val="10"/>
        </w:numPr>
        <w:suppressAutoHyphens w:val="0"/>
        <w:overflowPunct/>
        <w:autoSpaceDE/>
        <w:autoSpaceDN w:val="0"/>
        <w:spacing w:line="276" w:lineRule="auto"/>
        <w:contextualSpacing/>
        <w:jc w:val="both"/>
        <w:rPr>
          <w:rFonts w:ascii="Calibri" w:hAnsi="Calibri"/>
          <w:sz w:val="18"/>
          <w:szCs w:val="22"/>
        </w:rPr>
      </w:pPr>
      <w:r>
        <w:rPr>
          <w:rFonts w:ascii="Calibri" w:hAnsi="Calibri"/>
          <w:sz w:val="18"/>
          <w:szCs w:val="22"/>
        </w:rPr>
        <w:t>Gathered a team for successful windows 7 migration for entire 400+ desktop and laptop’s.</w:t>
      </w:r>
    </w:p>
    <w:p w:rsidR="002E336C" w:rsidRDefault="002E336C" w:rsidP="002E336C">
      <w:pPr>
        <w:numPr>
          <w:ilvl w:val="0"/>
          <w:numId w:val="10"/>
        </w:numPr>
        <w:shd w:val="clear" w:color="auto" w:fill="FFFFFF"/>
        <w:suppressAutoHyphens w:val="0"/>
        <w:overflowPunct/>
        <w:autoSpaceDE/>
        <w:autoSpaceDN w:val="0"/>
        <w:spacing w:after="180"/>
        <w:jc w:val="both"/>
        <w:rPr>
          <w:rFonts w:ascii="Calibri" w:hAnsi="Calibri" w:cs="Arial"/>
          <w:color w:val="000000"/>
          <w:sz w:val="18"/>
          <w:szCs w:val="22"/>
        </w:rPr>
      </w:pPr>
      <w:r>
        <w:rPr>
          <w:rFonts w:ascii="Calibri" w:hAnsi="Calibri" w:cs="Arial"/>
          <w:color w:val="000000"/>
          <w:sz w:val="18"/>
          <w:szCs w:val="22"/>
        </w:rPr>
        <w:t>Supporting user on-site, remote login and on phone.</w:t>
      </w:r>
    </w:p>
    <w:p w:rsidR="002E336C" w:rsidRDefault="002E336C" w:rsidP="002E336C">
      <w:pPr>
        <w:numPr>
          <w:ilvl w:val="0"/>
          <w:numId w:val="10"/>
        </w:numPr>
        <w:shd w:val="clear" w:color="auto" w:fill="FFFFFF"/>
        <w:suppressAutoHyphens w:val="0"/>
        <w:overflowPunct/>
        <w:autoSpaceDE/>
        <w:autoSpaceDN w:val="0"/>
        <w:spacing w:after="180"/>
        <w:jc w:val="both"/>
        <w:rPr>
          <w:rFonts w:ascii="Calibri" w:hAnsi="Calibri" w:cs="Arial"/>
          <w:color w:val="000000"/>
          <w:sz w:val="18"/>
          <w:szCs w:val="22"/>
        </w:rPr>
      </w:pPr>
      <w:r>
        <w:rPr>
          <w:rFonts w:ascii="Calibri" w:hAnsi="Calibri"/>
          <w:sz w:val="18"/>
          <w:szCs w:val="22"/>
        </w:rPr>
        <w:t>Handing L2 support troubleshooting and successful resolving skill within the SLA.</w:t>
      </w:r>
    </w:p>
    <w:p w:rsidR="002E336C" w:rsidRDefault="002E336C" w:rsidP="002E336C">
      <w:pPr>
        <w:pStyle w:val="ListParagraph"/>
        <w:numPr>
          <w:ilvl w:val="0"/>
          <w:numId w:val="10"/>
        </w:numPr>
        <w:suppressAutoHyphens w:val="0"/>
        <w:overflowPunct/>
        <w:autoSpaceDE/>
        <w:autoSpaceDN w:val="0"/>
        <w:spacing w:line="276" w:lineRule="auto"/>
        <w:contextualSpacing/>
        <w:jc w:val="both"/>
        <w:rPr>
          <w:rFonts w:ascii="Calibri" w:hAnsi="Calibri"/>
          <w:sz w:val="18"/>
          <w:szCs w:val="22"/>
        </w:rPr>
      </w:pPr>
      <w:r>
        <w:rPr>
          <w:rFonts w:ascii="Calibri" w:hAnsi="Calibri"/>
          <w:sz w:val="18"/>
          <w:szCs w:val="22"/>
        </w:rPr>
        <w:t>Troubleshooting the issue for VIP user with high priority and providing them a best level of service.</w:t>
      </w:r>
    </w:p>
    <w:p w:rsidR="002E336C" w:rsidRDefault="002E336C" w:rsidP="002E336C">
      <w:pPr>
        <w:pStyle w:val="ListParagraph"/>
        <w:numPr>
          <w:ilvl w:val="0"/>
          <w:numId w:val="10"/>
        </w:numPr>
        <w:suppressAutoHyphens w:val="0"/>
        <w:overflowPunct/>
        <w:autoSpaceDE/>
        <w:autoSpaceDN w:val="0"/>
        <w:spacing w:line="276" w:lineRule="auto"/>
        <w:contextualSpacing/>
        <w:jc w:val="both"/>
        <w:rPr>
          <w:rFonts w:ascii="Calibri" w:hAnsi="Calibri"/>
          <w:sz w:val="18"/>
          <w:szCs w:val="22"/>
        </w:rPr>
      </w:pPr>
      <w:r>
        <w:rPr>
          <w:rFonts w:ascii="Calibri" w:hAnsi="Calibri" w:cs="Tahoma"/>
          <w:sz w:val="18"/>
          <w:szCs w:val="22"/>
        </w:rPr>
        <w:t>Managing Asset and Vendor details for Desktop, Laptop, Server and Network Devices.</w:t>
      </w:r>
    </w:p>
    <w:p w:rsidR="002E336C" w:rsidRDefault="002E336C" w:rsidP="002E336C">
      <w:pPr>
        <w:pStyle w:val="ListParagraph"/>
        <w:numPr>
          <w:ilvl w:val="0"/>
          <w:numId w:val="10"/>
        </w:numPr>
        <w:suppressAutoHyphens w:val="0"/>
        <w:overflowPunct/>
        <w:autoSpaceDE/>
        <w:autoSpaceDN w:val="0"/>
        <w:spacing w:line="276" w:lineRule="auto"/>
        <w:contextualSpacing/>
        <w:jc w:val="both"/>
        <w:rPr>
          <w:rFonts w:ascii="Calibri" w:hAnsi="Calibri"/>
          <w:sz w:val="18"/>
          <w:szCs w:val="22"/>
        </w:rPr>
      </w:pPr>
      <w:r>
        <w:rPr>
          <w:rFonts w:ascii="Calibri" w:hAnsi="Calibri" w:cs="Tahoma"/>
          <w:sz w:val="18"/>
          <w:szCs w:val="22"/>
        </w:rPr>
        <w:t xml:space="preserve">Coordinating with HR Team for Disabling User Accounts and E-Mail ID in User Exit formalities. </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b/>
          <w:szCs w:val="22"/>
          <w:u w:val="single"/>
        </w:rPr>
      </w:pPr>
      <w:r>
        <w:rPr>
          <w:rFonts w:ascii="Calibri" w:hAnsi="Calibri"/>
          <w:szCs w:val="22"/>
        </w:rPr>
        <w:t>Administration of Active directory</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b/>
          <w:szCs w:val="22"/>
          <w:u w:val="single"/>
        </w:rPr>
      </w:pPr>
      <w:r>
        <w:rPr>
          <w:rFonts w:ascii="Calibri" w:hAnsi="Calibri"/>
          <w:szCs w:val="22"/>
        </w:rPr>
        <w:t>Administration of Active Directory by managing users and delegating the permission to the users and groups.</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b/>
          <w:szCs w:val="22"/>
          <w:u w:val="single"/>
        </w:rPr>
      </w:pPr>
      <w:r>
        <w:rPr>
          <w:rFonts w:ascii="Calibri" w:hAnsi="Calibri"/>
          <w:szCs w:val="22"/>
        </w:rPr>
        <w:t>Responsible of taking pix fire wall log, proxy log and Kaspersky antivirus client updates, server updates and virus logs.</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b/>
          <w:szCs w:val="22"/>
          <w:u w:val="single"/>
        </w:rPr>
      </w:pPr>
      <w:r>
        <w:rPr>
          <w:rFonts w:ascii="Calibri" w:hAnsi="Calibri"/>
          <w:szCs w:val="22"/>
        </w:rPr>
        <w:t xml:space="preserve">Responsible of taking backup of different servers at specific time interval and checking the scheduled backups. </w:t>
      </w:r>
    </w:p>
    <w:p w:rsidR="002E336C" w:rsidRDefault="002E336C" w:rsidP="002E336C">
      <w:pPr>
        <w:pStyle w:val="BodyText"/>
        <w:numPr>
          <w:ilvl w:val="0"/>
          <w:numId w:val="10"/>
        </w:numPr>
        <w:suppressAutoHyphens w:val="0"/>
        <w:overflowPunct/>
        <w:autoSpaceDE/>
        <w:autoSpaceDN w:val="0"/>
        <w:spacing w:before="40" w:line="240" w:lineRule="exact"/>
        <w:jc w:val="both"/>
        <w:rPr>
          <w:rFonts w:ascii="Calibri" w:hAnsi="Calibri"/>
          <w:szCs w:val="22"/>
        </w:rPr>
      </w:pPr>
      <w:r>
        <w:rPr>
          <w:rFonts w:ascii="Calibri" w:hAnsi="Calibri"/>
          <w:szCs w:val="22"/>
        </w:rPr>
        <w:t xml:space="preserve">Configuration and Troubleshooting of Microsoft Outlook </w:t>
      </w:r>
    </w:p>
    <w:p w:rsidR="002E336C" w:rsidRDefault="002E336C" w:rsidP="002E336C">
      <w:pPr>
        <w:pStyle w:val="BodyText"/>
        <w:numPr>
          <w:ilvl w:val="0"/>
          <w:numId w:val="10"/>
        </w:numPr>
        <w:suppressAutoHyphens w:val="0"/>
        <w:overflowPunct/>
        <w:autoSpaceDE/>
        <w:autoSpaceDN w:val="0"/>
        <w:spacing w:before="40" w:line="240" w:lineRule="exact"/>
        <w:jc w:val="both"/>
        <w:rPr>
          <w:rFonts w:ascii="Calibri" w:hAnsi="Calibri"/>
          <w:szCs w:val="22"/>
        </w:rPr>
      </w:pPr>
      <w:r>
        <w:rPr>
          <w:rFonts w:ascii="Calibri" w:hAnsi="Calibri"/>
          <w:szCs w:val="22"/>
        </w:rPr>
        <w:t>Configuring and maintaining Network and Shared Printers</w:t>
      </w:r>
    </w:p>
    <w:p w:rsidR="002E336C" w:rsidRDefault="002E336C" w:rsidP="002E336C">
      <w:pPr>
        <w:pStyle w:val="BodyText"/>
        <w:numPr>
          <w:ilvl w:val="0"/>
          <w:numId w:val="10"/>
        </w:numPr>
        <w:suppressAutoHyphens w:val="0"/>
        <w:overflowPunct/>
        <w:autoSpaceDE/>
        <w:autoSpaceDN w:val="0"/>
        <w:spacing w:before="40" w:line="240" w:lineRule="exact"/>
        <w:rPr>
          <w:rFonts w:ascii="Calibri" w:hAnsi="Calibri"/>
          <w:b/>
          <w:szCs w:val="22"/>
          <w:u w:val="single"/>
        </w:rPr>
      </w:pPr>
      <w:r>
        <w:rPr>
          <w:rFonts w:ascii="Calibri" w:hAnsi="Calibri"/>
          <w:szCs w:val="22"/>
        </w:rPr>
        <w:t>Involvement in Implementing, Configuring, administrating, Optimizing and troubleshooting of the IT infrastructure services like Active Directory, DNS, DHCP etc.</w:t>
      </w:r>
    </w:p>
    <w:p w:rsidR="002E336C" w:rsidRDefault="002E336C" w:rsidP="002E336C">
      <w:pPr>
        <w:suppressAutoHyphens w:val="0"/>
        <w:overflowPunct/>
        <w:autoSpaceDE/>
        <w:autoSpaceDN w:val="0"/>
        <w:spacing w:line="328" w:lineRule="auto"/>
        <w:jc w:val="both"/>
        <w:rPr>
          <w:rFonts w:ascii="Calibri" w:hAnsi="Calibri"/>
          <w:sz w:val="18"/>
          <w:szCs w:val="22"/>
        </w:rPr>
      </w:pPr>
    </w:p>
    <w:p w:rsidR="002E336C" w:rsidRDefault="002E336C" w:rsidP="002E336C">
      <w:pPr>
        <w:suppressAutoHyphens w:val="0"/>
        <w:overflowPunct/>
        <w:autoSpaceDE/>
        <w:autoSpaceDN w:val="0"/>
        <w:spacing w:line="328" w:lineRule="auto"/>
        <w:jc w:val="both"/>
        <w:rPr>
          <w:rFonts w:ascii="Calibri" w:hAnsi="Calibri"/>
          <w:sz w:val="18"/>
          <w:szCs w:val="22"/>
        </w:rPr>
      </w:pPr>
    </w:p>
    <w:p w:rsidR="002E336C" w:rsidRDefault="002E336C" w:rsidP="002E336C">
      <w:pPr>
        <w:suppressAutoHyphens w:val="0"/>
        <w:overflowPunct/>
        <w:autoSpaceDE/>
        <w:autoSpaceDN w:val="0"/>
        <w:spacing w:line="328" w:lineRule="auto"/>
        <w:jc w:val="both"/>
        <w:rPr>
          <w:rFonts w:ascii="Calibri" w:hAnsi="Calibri"/>
          <w:b/>
          <w:color w:val="365F91"/>
          <w:sz w:val="18"/>
          <w:szCs w:val="22"/>
          <w:u w:val="single"/>
        </w:rPr>
      </w:pPr>
      <w:proofErr w:type="spellStart"/>
      <w:r>
        <w:rPr>
          <w:rFonts w:ascii="Calibri" w:hAnsi="Calibri"/>
          <w:b/>
          <w:color w:val="365F91"/>
          <w:sz w:val="18"/>
          <w:szCs w:val="22"/>
          <w:u w:val="single"/>
        </w:rPr>
        <w:t>Khemka</w:t>
      </w:r>
      <w:proofErr w:type="spellEnd"/>
      <w:r>
        <w:rPr>
          <w:rFonts w:ascii="Calibri" w:hAnsi="Calibri"/>
          <w:b/>
          <w:color w:val="365F91"/>
          <w:sz w:val="18"/>
          <w:szCs w:val="22"/>
          <w:u w:val="single"/>
        </w:rPr>
        <w:t xml:space="preserve"> &amp; Co Agencies </w:t>
      </w:r>
      <w:proofErr w:type="spellStart"/>
      <w:r>
        <w:rPr>
          <w:rFonts w:ascii="Calibri" w:hAnsi="Calibri"/>
          <w:b/>
          <w:color w:val="365F91"/>
          <w:sz w:val="18"/>
          <w:szCs w:val="22"/>
          <w:u w:val="single"/>
        </w:rPr>
        <w:t>Pvt</w:t>
      </w:r>
      <w:proofErr w:type="spellEnd"/>
      <w:r>
        <w:rPr>
          <w:rFonts w:ascii="Calibri" w:hAnsi="Calibri"/>
          <w:b/>
          <w:color w:val="365F91"/>
          <w:sz w:val="18"/>
          <w:szCs w:val="22"/>
          <w:u w:val="single"/>
        </w:rPr>
        <w:t xml:space="preserve"> Ltd:</w:t>
      </w:r>
    </w:p>
    <w:p w:rsidR="002E336C" w:rsidRDefault="002E336C" w:rsidP="002E336C">
      <w:pPr>
        <w:suppressAutoHyphens w:val="0"/>
        <w:overflowPunct/>
        <w:autoSpaceDE/>
        <w:autoSpaceDN w:val="0"/>
        <w:spacing w:line="328" w:lineRule="auto"/>
        <w:jc w:val="both"/>
        <w:rPr>
          <w:rFonts w:ascii="Calibri" w:hAnsi="Calibri"/>
          <w:sz w:val="18"/>
          <w:szCs w:val="22"/>
        </w:rPr>
      </w:pPr>
      <w:r>
        <w:rPr>
          <w:rFonts w:ascii="Calibri" w:hAnsi="Calibri"/>
          <w:sz w:val="18"/>
          <w:szCs w:val="22"/>
        </w:rPr>
        <w:t>Worked as an Office assistant managing office duties such as attending client meetings</w:t>
      </w:r>
    </w:p>
    <w:p w:rsidR="002E336C" w:rsidRDefault="002E336C" w:rsidP="002E336C">
      <w:pPr>
        <w:suppressAutoHyphens w:val="0"/>
        <w:overflowPunct/>
        <w:autoSpaceDE/>
        <w:autoSpaceDN w:val="0"/>
        <w:spacing w:line="328" w:lineRule="auto"/>
        <w:jc w:val="both"/>
        <w:rPr>
          <w:rFonts w:ascii="Calibri" w:hAnsi="Calibri"/>
          <w:sz w:val="18"/>
          <w:szCs w:val="22"/>
        </w:rPr>
      </w:pPr>
      <w:r>
        <w:rPr>
          <w:rFonts w:ascii="Calibri" w:hAnsi="Calibri"/>
          <w:sz w:val="18"/>
          <w:szCs w:val="22"/>
        </w:rPr>
        <w:t>Support document creation for tender submission</w:t>
      </w:r>
    </w:p>
    <w:p w:rsidR="002E336C" w:rsidRDefault="002E336C" w:rsidP="002E336C">
      <w:pPr>
        <w:suppressAutoHyphens w:val="0"/>
        <w:overflowPunct/>
        <w:autoSpaceDE/>
        <w:autoSpaceDN w:val="0"/>
        <w:spacing w:line="328" w:lineRule="auto"/>
        <w:jc w:val="both"/>
        <w:rPr>
          <w:rFonts w:ascii="Calibri" w:hAnsi="Calibri"/>
          <w:sz w:val="18"/>
          <w:szCs w:val="22"/>
        </w:rPr>
      </w:pPr>
    </w:p>
    <w:p w:rsidR="002E336C" w:rsidRDefault="002E336C" w:rsidP="002E336C">
      <w:pPr>
        <w:pStyle w:val="Style-2"/>
        <w:ind w:firstLine="360"/>
        <w:rPr>
          <w:rFonts w:ascii="Calibri" w:hAnsi="Calibri"/>
          <w:b/>
          <w:bCs/>
          <w:color w:val="1F497D"/>
          <w:sz w:val="18"/>
          <w:szCs w:val="22"/>
        </w:rPr>
      </w:pPr>
    </w:p>
    <w:p w:rsidR="002E336C" w:rsidRDefault="002E336C" w:rsidP="002E336C">
      <w:pPr>
        <w:pStyle w:val="Style-2"/>
        <w:rPr>
          <w:rFonts w:ascii="Calibri" w:hAnsi="Calibri"/>
          <w:color w:val="365F91"/>
          <w:sz w:val="18"/>
          <w:szCs w:val="22"/>
        </w:rPr>
      </w:pPr>
      <w:r>
        <w:rPr>
          <w:rFonts w:ascii="Calibri" w:hAnsi="Calibri"/>
          <w:b/>
          <w:bCs/>
          <w:color w:val="365F91"/>
          <w:sz w:val="18"/>
          <w:szCs w:val="22"/>
          <w:u w:val="single"/>
        </w:rPr>
        <w:t>Academic Credentials</w:t>
      </w:r>
      <w:r>
        <w:rPr>
          <w:rFonts w:ascii="Calibri" w:hAnsi="Calibri"/>
          <w:b/>
          <w:bCs/>
          <w:color w:val="365F91"/>
          <w:sz w:val="18"/>
          <w:szCs w:val="22"/>
        </w:rPr>
        <w:t>:</w:t>
      </w:r>
    </w:p>
    <w:p w:rsidR="002E336C" w:rsidRDefault="002E336C" w:rsidP="002E336C">
      <w:pPr>
        <w:pStyle w:val="Style-2"/>
        <w:rPr>
          <w:rFonts w:ascii="Calibri" w:hAnsi="Calibri"/>
          <w:b/>
          <w:bCs/>
          <w:color w:val="1F497D"/>
          <w:sz w:val="18"/>
          <w:szCs w:val="22"/>
        </w:rPr>
      </w:pPr>
    </w:p>
    <w:p w:rsidR="002E336C" w:rsidRDefault="002E336C" w:rsidP="002E336C">
      <w:pPr>
        <w:pStyle w:val="Style-2"/>
        <w:numPr>
          <w:ilvl w:val="0"/>
          <w:numId w:val="11"/>
        </w:numPr>
        <w:rPr>
          <w:rFonts w:ascii="Calibri" w:hAnsi="Calibri"/>
          <w:bCs/>
          <w:color w:val="000000"/>
          <w:sz w:val="18"/>
          <w:szCs w:val="22"/>
        </w:rPr>
      </w:pPr>
      <w:r>
        <w:rPr>
          <w:rFonts w:ascii="Calibri" w:hAnsi="Calibri"/>
          <w:bCs/>
          <w:color w:val="000000"/>
          <w:sz w:val="18"/>
          <w:szCs w:val="22"/>
        </w:rPr>
        <w:t xml:space="preserve">B.com Graduate from C V Raman University </w:t>
      </w:r>
    </w:p>
    <w:p w:rsidR="002E336C" w:rsidRDefault="002E336C" w:rsidP="002E336C">
      <w:pPr>
        <w:pStyle w:val="Style-2"/>
        <w:numPr>
          <w:ilvl w:val="0"/>
          <w:numId w:val="11"/>
        </w:numPr>
        <w:rPr>
          <w:rFonts w:ascii="Calibri" w:hAnsi="Calibri"/>
          <w:bCs/>
          <w:color w:val="000000"/>
          <w:sz w:val="18"/>
          <w:szCs w:val="22"/>
        </w:rPr>
      </w:pPr>
      <w:r>
        <w:rPr>
          <w:rFonts w:ascii="Calibri" w:hAnsi="Calibri"/>
          <w:bCs/>
          <w:color w:val="000000"/>
          <w:sz w:val="18"/>
          <w:szCs w:val="22"/>
        </w:rPr>
        <w:t>12th Passed from Santa Cruz College, Fort Cochin, Kerala</w:t>
      </w:r>
    </w:p>
    <w:p w:rsidR="002E336C" w:rsidRDefault="002E336C" w:rsidP="002E336C">
      <w:pPr>
        <w:pStyle w:val="Style-2"/>
        <w:numPr>
          <w:ilvl w:val="0"/>
          <w:numId w:val="11"/>
        </w:numPr>
        <w:rPr>
          <w:rFonts w:ascii="Calibri" w:hAnsi="Calibri"/>
          <w:bCs/>
          <w:color w:val="000000"/>
          <w:sz w:val="18"/>
          <w:szCs w:val="22"/>
        </w:rPr>
      </w:pPr>
      <w:r>
        <w:rPr>
          <w:rFonts w:ascii="Calibri" w:hAnsi="Calibri"/>
          <w:bCs/>
          <w:color w:val="000000"/>
          <w:sz w:val="18"/>
          <w:szCs w:val="22"/>
        </w:rPr>
        <w:lastRenderedPageBreak/>
        <w:t xml:space="preserve">10th Passed from T.D.H.S </w:t>
      </w:r>
      <w:proofErr w:type="spellStart"/>
      <w:r>
        <w:rPr>
          <w:rFonts w:ascii="Calibri" w:hAnsi="Calibri"/>
          <w:bCs/>
          <w:color w:val="000000"/>
          <w:sz w:val="18"/>
          <w:szCs w:val="22"/>
        </w:rPr>
        <w:t>Mattancherry</w:t>
      </w:r>
      <w:proofErr w:type="spellEnd"/>
      <w:r>
        <w:rPr>
          <w:rFonts w:ascii="Calibri" w:hAnsi="Calibri"/>
          <w:bCs/>
          <w:color w:val="000000"/>
          <w:sz w:val="18"/>
          <w:szCs w:val="22"/>
        </w:rPr>
        <w:t>, Kerala.</w:t>
      </w:r>
    </w:p>
    <w:p w:rsidR="002E336C" w:rsidRDefault="002E336C" w:rsidP="002E336C">
      <w:pPr>
        <w:pStyle w:val="Style-2"/>
        <w:ind w:left="720"/>
        <w:rPr>
          <w:rFonts w:ascii="Calibri" w:hAnsi="Calibri"/>
          <w:bCs/>
          <w:color w:val="000000"/>
          <w:sz w:val="18"/>
          <w:szCs w:val="22"/>
        </w:rPr>
      </w:pPr>
    </w:p>
    <w:p w:rsidR="002E336C" w:rsidRDefault="002E336C" w:rsidP="002E336C">
      <w:pPr>
        <w:pStyle w:val="Style-2"/>
        <w:ind w:left="720"/>
        <w:rPr>
          <w:rFonts w:ascii="Calibri" w:hAnsi="Calibri"/>
          <w:bCs/>
          <w:color w:val="000000"/>
          <w:sz w:val="18"/>
          <w:szCs w:val="22"/>
        </w:rPr>
      </w:pPr>
    </w:p>
    <w:p w:rsidR="002E336C" w:rsidRDefault="002E336C" w:rsidP="002E336C">
      <w:pPr>
        <w:pStyle w:val="Style-2"/>
        <w:rPr>
          <w:rFonts w:ascii="Calibri" w:hAnsi="Calibri"/>
          <w:b/>
          <w:bCs/>
          <w:color w:val="1F497D"/>
          <w:sz w:val="18"/>
          <w:szCs w:val="22"/>
        </w:rPr>
      </w:pPr>
    </w:p>
    <w:p w:rsidR="002E336C" w:rsidRDefault="002E336C" w:rsidP="002E336C">
      <w:pPr>
        <w:pStyle w:val="Style-2"/>
        <w:rPr>
          <w:rFonts w:ascii="Calibri" w:hAnsi="Calibri"/>
          <w:sz w:val="18"/>
          <w:szCs w:val="22"/>
        </w:rPr>
      </w:pPr>
      <w:r>
        <w:rPr>
          <w:rFonts w:ascii="Calibri" w:hAnsi="Calibri"/>
          <w:b/>
          <w:bCs/>
          <w:color w:val="365F91"/>
          <w:sz w:val="18"/>
          <w:szCs w:val="22"/>
          <w:u w:val="single"/>
        </w:rPr>
        <w:t>Hobbies</w:t>
      </w:r>
      <w:r>
        <w:rPr>
          <w:rFonts w:ascii="Calibri" w:hAnsi="Calibri"/>
          <w:b/>
          <w:bCs/>
          <w:color w:val="1F497D"/>
          <w:sz w:val="18"/>
          <w:szCs w:val="22"/>
        </w:rPr>
        <w:t xml:space="preserve">: </w:t>
      </w:r>
    </w:p>
    <w:p w:rsidR="002E336C" w:rsidRDefault="002E336C" w:rsidP="002E336C">
      <w:pPr>
        <w:ind w:left="900"/>
        <w:rPr>
          <w:rFonts w:ascii="Calibri" w:hAnsi="Calibri"/>
          <w:bCs/>
          <w:sz w:val="18"/>
          <w:szCs w:val="22"/>
        </w:rPr>
      </w:pPr>
    </w:p>
    <w:p w:rsidR="002E336C" w:rsidRDefault="002E336C" w:rsidP="002E336C">
      <w:pPr>
        <w:numPr>
          <w:ilvl w:val="0"/>
          <w:numId w:val="12"/>
        </w:numPr>
        <w:suppressAutoHyphens w:val="0"/>
        <w:overflowPunct/>
        <w:autoSpaceDE/>
        <w:autoSpaceDN w:val="0"/>
        <w:rPr>
          <w:rFonts w:ascii="Calibri" w:hAnsi="Calibri"/>
          <w:bCs/>
          <w:sz w:val="18"/>
          <w:szCs w:val="22"/>
        </w:rPr>
      </w:pPr>
      <w:r>
        <w:rPr>
          <w:rFonts w:ascii="Calibri" w:hAnsi="Calibri"/>
          <w:bCs/>
          <w:sz w:val="18"/>
          <w:szCs w:val="22"/>
        </w:rPr>
        <w:t xml:space="preserve">Reading books </w:t>
      </w:r>
    </w:p>
    <w:p w:rsidR="002E336C" w:rsidRDefault="002E336C" w:rsidP="002E336C">
      <w:pPr>
        <w:numPr>
          <w:ilvl w:val="0"/>
          <w:numId w:val="12"/>
        </w:numPr>
        <w:suppressAutoHyphens w:val="0"/>
        <w:overflowPunct/>
        <w:autoSpaceDE/>
        <w:autoSpaceDN w:val="0"/>
        <w:rPr>
          <w:rFonts w:ascii="Calibri" w:hAnsi="Calibri"/>
          <w:b/>
          <w:bCs/>
          <w:sz w:val="18"/>
          <w:szCs w:val="22"/>
        </w:rPr>
      </w:pPr>
      <w:r>
        <w:rPr>
          <w:rFonts w:ascii="Calibri" w:hAnsi="Calibri"/>
          <w:bCs/>
          <w:sz w:val="18"/>
          <w:szCs w:val="22"/>
        </w:rPr>
        <w:t>Travelling</w:t>
      </w:r>
    </w:p>
    <w:p w:rsidR="002E336C" w:rsidRDefault="002E336C" w:rsidP="002E336C">
      <w:pPr>
        <w:numPr>
          <w:ilvl w:val="0"/>
          <w:numId w:val="12"/>
        </w:numPr>
        <w:suppressAutoHyphens w:val="0"/>
        <w:overflowPunct/>
        <w:autoSpaceDE/>
        <w:autoSpaceDN w:val="0"/>
        <w:rPr>
          <w:rFonts w:ascii="Calibri" w:hAnsi="Calibri"/>
          <w:b/>
          <w:bCs/>
          <w:sz w:val="18"/>
          <w:szCs w:val="22"/>
        </w:rPr>
      </w:pPr>
      <w:r>
        <w:rPr>
          <w:rFonts w:ascii="Calibri" w:hAnsi="Calibri"/>
          <w:bCs/>
          <w:sz w:val="18"/>
          <w:szCs w:val="22"/>
        </w:rPr>
        <w:t xml:space="preserve">Cooking </w:t>
      </w:r>
    </w:p>
    <w:p w:rsidR="002E336C" w:rsidRDefault="002E336C" w:rsidP="002E336C">
      <w:pPr>
        <w:suppressAutoHyphens w:val="0"/>
        <w:overflowPunct/>
        <w:autoSpaceDE/>
        <w:autoSpaceDN w:val="0"/>
        <w:ind w:left="900"/>
        <w:rPr>
          <w:rFonts w:ascii="Calibri" w:hAnsi="Calibri"/>
          <w:b/>
          <w:bCs/>
          <w:sz w:val="18"/>
          <w:szCs w:val="22"/>
        </w:rPr>
      </w:pPr>
    </w:p>
    <w:p w:rsidR="002E336C" w:rsidRDefault="002E336C" w:rsidP="002E336C">
      <w:pPr>
        <w:rPr>
          <w:rFonts w:ascii="Calibri" w:hAnsi="Calibri"/>
          <w:b/>
          <w:bCs/>
          <w:color w:val="1F497D"/>
          <w:sz w:val="18"/>
          <w:szCs w:val="22"/>
        </w:rPr>
      </w:pPr>
    </w:p>
    <w:p w:rsidR="002E336C" w:rsidRDefault="002E336C" w:rsidP="002E336C">
      <w:pPr>
        <w:rPr>
          <w:rFonts w:ascii="Calibri" w:hAnsi="Calibri"/>
          <w:b/>
          <w:bCs/>
          <w:color w:val="365F91"/>
          <w:sz w:val="18"/>
          <w:szCs w:val="22"/>
          <w:u w:val="single"/>
        </w:rPr>
      </w:pPr>
      <w:r>
        <w:rPr>
          <w:rFonts w:ascii="Calibri" w:hAnsi="Calibri"/>
          <w:b/>
          <w:bCs/>
          <w:color w:val="365F91"/>
          <w:sz w:val="18"/>
          <w:szCs w:val="22"/>
          <w:u w:val="single"/>
        </w:rPr>
        <w:t>Extracurricular activities:</w:t>
      </w:r>
    </w:p>
    <w:p w:rsidR="002E336C" w:rsidRDefault="002E336C" w:rsidP="002E336C">
      <w:pPr>
        <w:rPr>
          <w:rFonts w:ascii="Calibri" w:hAnsi="Calibri"/>
          <w:b/>
          <w:bCs/>
          <w:sz w:val="18"/>
          <w:szCs w:val="22"/>
          <w:u w:val="single"/>
        </w:rPr>
      </w:pPr>
    </w:p>
    <w:p w:rsidR="002E336C" w:rsidRDefault="002E336C" w:rsidP="002E336C">
      <w:pPr>
        <w:pStyle w:val="ListParagraph"/>
        <w:numPr>
          <w:ilvl w:val="0"/>
          <w:numId w:val="13"/>
        </w:numPr>
        <w:suppressAutoHyphens w:val="0"/>
        <w:overflowPunct/>
        <w:autoSpaceDE/>
        <w:autoSpaceDN w:val="0"/>
        <w:contextualSpacing/>
        <w:rPr>
          <w:rFonts w:ascii="Calibri" w:hAnsi="Calibri"/>
          <w:bCs/>
          <w:sz w:val="18"/>
          <w:szCs w:val="22"/>
        </w:rPr>
      </w:pPr>
      <w:r>
        <w:rPr>
          <w:rFonts w:ascii="Calibri" w:hAnsi="Calibri"/>
          <w:bCs/>
          <w:sz w:val="18"/>
          <w:szCs w:val="22"/>
        </w:rPr>
        <w:t>Participation in Cricket Tournaments in School and College Level</w:t>
      </w:r>
    </w:p>
    <w:p w:rsidR="002E336C" w:rsidRDefault="002E336C" w:rsidP="002E336C">
      <w:pPr>
        <w:pStyle w:val="ListParagraph"/>
        <w:numPr>
          <w:ilvl w:val="0"/>
          <w:numId w:val="13"/>
        </w:numPr>
        <w:suppressAutoHyphens w:val="0"/>
        <w:overflowPunct/>
        <w:autoSpaceDE/>
        <w:autoSpaceDN w:val="0"/>
        <w:contextualSpacing/>
        <w:rPr>
          <w:rFonts w:ascii="Calibri" w:hAnsi="Calibri"/>
          <w:bCs/>
          <w:sz w:val="18"/>
          <w:szCs w:val="22"/>
        </w:rPr>
      </w:pPr>
      <w:r>
        <w:rPr>
          <w:rFonts w:ascii="Calibri" w:hAnsi="Calibri"/>
          <w:bCs/>
          <w:sz w:val="18"/>
          <w:szCs w:val="22"/>
        </w:rPr>
        <w:t xml:space="preserve">Participation in badminton tournaments in </w:t>
      </w:r>
      <w:proofErr w:type="spellStart"/>
      <w:r>
        <w:rPr>
          <w:rFonts w:ascii="Calibri" w:hAnsi="Calibri"/>
          <w:bCs/>
          <w:sz w:val="18"/>
          <w:szCs w:val="22"/>
        </w:rPr>
        <w:t>collage</w:t>
      </w:r>
      <w:proofErr w:type="spellEnd"/>
      <w:r>
        <w:rPr>
          <w:rFonts w:ascii="Calibri" w:hAnsi="Calibri"/>
          <w:bCs/>
          <w:sz w:val="18"/>
          <w:szCs w:val="22"/>
        </w:rPr>
        <w:t xml:space="preserve"> level</w:t>
      </w:r>
    </w:p>
    <w:p w:rsidR="002E336C" w:rsidRDefault="002E336C" w:rsidP="002E336C">
      <w:pPr>
        <w:pStyle w:val="ListParagraph"/>
        <w:numPr>
          <w:ilvl w:val="0"/>
          <w:numId w:val="13"/>
        </w:numPr>
        <w:suppressAutoHyphens w:val="0"/>
        <w:overflowPunct/>
        <w:autoSpaceDE/>
        <w:autoSpaceDN w:val="0"/>
        <w:contextualSpacing/>
        <w:rPr>
          <w:rFonts w:ascii="Calibri" w:hAnsi="Calibri"/>
          <w:bCs/>
          <w:sz w:val="18"/>
          <w:szCs w:val="22"/>
        </w:rPr>
      </w:pPr>
      <w:r>
        <w:rPr>
          <w:rFonts w:ascii="Calibri" w:hAnsi="Calibri"/>
          <w:bCs/>
          <w:sz w:val="18"/>
          <w:szCs w:val="22"/>
        </w:rPr>
        <w:t xml:space="preserve">Organized many </w:t>
      </w:r>
      <w:proofErr w:type="spellStart"/>
      <w:r>
        <w:rPr>
          <w:rFonts w:ascii="Calibri" w:hAnsi="Calibri"/>
          <w:bCs/>
          <w:sz w:val="18"/>
          <w:szCs w:val="22"/>
        </w:rPr>
        <w:t>programmes</w:t>
      </w:r>
      <w:proofErr w:type="spellEnd"/>
      <w:r>
        <w:rPr>
          <w:rFonts w:ascii="Calibri" w:hAnsi="Calibri"/>
          <w:bCs/>
          <w:sz w:val="18"/>
          <w:szCs w:val="22"/>
        </w:rPr>
        <w:t xml:space="preserve"> in schools and college</w:t>
      </w:r>
    </w:p>
    <w:p w:rsidR="002E336C" w:rsidRDefault="002E336C" w:rsidP="002E336C">
      <w:pPr>
        <w:pStyle w:val="ListParagraph"/>
        <w:suppressAutoHyphens w:val="0"/>
        <w:overflowPunct/>
        <w:autoSpaceDE/>
        <w:autoSpaceDN w:val="0"/>
        <w:rPr>
          <w:rFonts w:ascii="Calibri" w:hAnsi="Calibri"/>
          <w:bCs/>
          <w:sz w:val="18"/>
          <w:szCs w:val="22"/>
        </w:rPr>
      </w:pPr>
    </w:p>
    <w:p w:rsidR="002E336C" w:rsidRDefault="002E336C" w:rsidP="002E336C">
      <w:pPr>
        <w:pStyle w:val="ListParagraph"/>
        <w:suppressAutoHyphens w:val="0"/>
        <w:overflowPunct/>
        <w:autoSpaceDE/>
        <w:autoSpaceDN w:val="0"/>
        <w:rPr>
          <w:rFonts w:ascii="Calibri" w:hAnsi="Calibri"/>
          <w:bCs/>
          <w:sz w:val="18"/>
          <w:szCs w:val="22"/>
        </w:rPr>
      </w:pPr>
    </w:p>
    <w:p w:rsidR="002E336C" w:rsidRDefault="002E336C" w:rsidP="002E336C">
      <w:pPr>
        <w:pStyle w:val="Style-2"/>
        <w:rPr>
          <w:rFonts w:ascii="Calibri" w:hAnsi="Calibri"/>
          <w:b/>
          <w:bCs/>
          <w:color w:val="365F91"/>
          <w:sz w:val="18"/>
          <w:szCs w:val="22"/>
          <w:u w:val="single"/>
        </w:rPr>
      </w:pPr>
      <w:r>
        <w:rPr>
          <w:rFonts w:ascii="Calibri" w:hAnsi="Calibri"/>
          <w:b/>
          <w:bCs/>
          <w:color w:val="365F91"/>
          <w:sz w:val="18"/>
          <w:szCs w:val="22"/>
          <w:u w:val="single"/>
        </w:rPr>
        <w:t>Technical Course:</w:t>
      </w:r>
    </w:p>
    <w:p w:rsidR="002E336C" w:rsidRDefault="002E336C" w:rsidP="002E336C">
      <w:pPr>
        <w:pStyle w:val="Style-2"/>
        <w:rPr>
          <w:rFonts w:ascii="Calibri" w:hAnsi="Calibri"/>
          <w:b/>
          <w:bCs/>
          <w:color w:val="365F91"/>
          <w:sz w:val="18"/>
          <w:szCs w:val="22"/>
          <w:u w:val="single"/>
        </w:rPr>
      </w:pPr>
    </w:p>
    <w:p w:rsidR="002E336C" w:rsidRDefault="002E336C" w:rsidP="002E336C">
      <w:pPr>
        <w:pStyle w:val="Style-2"/>
        <w:numPr>
          <w:ilvl w:val="0"/>
          <w:numId w:val="14"/>
        </w:numPr>
        <w:contextualSpacing/>
        <w:rPr>
          <w:rFonts w:ascii="Calibri" w:hAnsi="Calibri"/>
          <w:bCs/>
          <w:color w:val="000000"/>
          <w:sz w:val="18"/>
          <w:szCs w:val="22"/>
        </w:rPr>
      </w:pPr>
      <w:r>
        <w:rPr>
          <w:rFonts w:ascii="Calibri" w:hAnsi="Calibri"/>
          <w:bCs/>
          <w:color w:val="000000"/>
          <w:sz w:val="18"/>
          <w:szCs w:val="22"/>
        </w:rPr>
        <w:t xml:space="preserve">SCCM Client Centre </w:t>
      </w:r>
    </w:p>
    <w:p w:rsidR="002E336C" w:rsidRDefault="002E336C" w:rsidP="002E336C">
      <w:pPr>
        <w:pStyle w:val="Style-2"/>
        <w:numPr>
          <w:ilvl w:val="0"/>
          <w:numId w:val="14"/>
        </w:numPr>
        <w:contextualSpacing/>
        <w:rPr>
          <w:rFonts w:ascii="Calibri" w:hAnsi="Calibri"/>
          <w:bCs/>
          <w:color w:val="000000"/>
          <w:sz w:val="18"/>
          <w:szCs w:val="22"/>
        </w:rPr>
      </w:pPr>
      <w:proofErr w:type="spellStart"/>
      <w:r>
        <w:rPr>
          <w:rFonts w:ascii="Calibri" w:hAnsi="Calibri"/>
          <w:bCs/>
          <w:color w:val="000000"/>
          <w:sz w:val="18"/>
          <w:szCs w:val="22"/>
        </w:rPr>
        <w:t>VMWare</w:t>
      </w:r>
      <w:proofErr w:type="spellEnd"/>
    </w:p>
    <w:p w:rsidR="002E336C" w:rsidRDefault="002E336C" w:rsidP="002E336C">
      <w:pPr>
        <w:pStyle w:val="Style-2"/>
        <w:numPr>
          <w:ilvl w:val="0"/>
          <w:numId w:val="14"/>
        </w:numPr>
        <w:contextualSpacing/>
        <w:rPr>
          <w:rFonts w:ascii="Calibri" w:hAnsi="Calibri"/>
          <w:bCs/>
          <w:color w:val="000000"/>
          <w:sz w:val="18"/>
          <w:szCs w:val="22"/>
        </w:rPr>
      </w:pPr>
      <w:r>
        <w:rPr>
          <w:rFonts w:ascii="Calibri" w:hAnsi="Calibri"/>
          <w:bCs/>
          <w:color w:val="000000"/>
          <w:sz w:val="18"/>
          <w:szCs w:val="22"/>
        </w:rPr>
        <w:t>Citrix</w:t>
      </w:r>
    </w:p>
    <w:p w:rsidR="002E336C" w:rsidRDefault="002E336C" w:rsidP="002E336C">
      <w:pPr>
        <w:pStyle w:val="Style-2"/>
        <w:numPr>
          <w:ilvl w:val="0"/>
          <w:numId w:val="14"/>
        </w:numPr>
        <w:contextualSpacing/>
        <w:rPr>
          <w:rFonts w:ascii="Calibri" w:hAnsi="Calibri"/>
          <w:bCs/>
          <w:color w:val="000000"/>
          <w:sz w:val="18"/>
          <w:szCs w:val="22"/>
        </w:rPr>
      </w:pPr>
      <w:r>
        <w:rPr>
          <w:rFonts w:ascii="Calibri" w:hAnsi="Calibri"/>
          <w:bCs/>
          <w:color w:val="000000"/>
          <w:sz w:val="18"/>
          <w:szCs w:val="22"/>
        </w:rPr>
        <w:t>SAN</w:t>
      </w:r>
    </w:p>
    <w:p w:rsidR="002E336C" w:rsidRDefault="002E336C" w:rsidP="002E336C">
      <w:pPr>
        <w:pStyle w:val="Style-2"/>
        <w:numPr>
          <w:ilvl w:val="0"/>
          <w:numId w:val="14"/>
        </w:numPr>
        <w:contextualSpacing/>
        <w:rPr>
          <w:rFonts w:ascii="Calibri" w:hAnsi="Calibri"/>
          <w:bCs/>
          <w:color w:val="000000"/>
          <w:sz w:val="18"/>
          <w:szCs w:val="22"/>
        </w:rPr>
      </w:pPr>
      <w:r>
        <w:rPr>
          <w:rFonts w:ascii="Calibri" w:hAnsi="Calibri"/>
          <w:bCs/>
          <w:color w:val="000000"/>
          <w:sz w:val="18"/>
          <w:szCs w:val="22"/>
        </w:rPr>
        <w:t>MCITP</w:t>
      </w:r>
    </w:p>
    <w:p w:rsidR="002E336C" w:rsidRDefault="002E336C" w:rsidP="002E336C">
      <w:pPr>
        <w:pStyle w:val="Style-2"/>
        <w:numPr>
          <w:ilvl w:val="0"/>
          <w:numId w:val="14"/>
        </w:numPr>
        <w:contextualSpacing/>
        <w:rPr>
          <w:rFonts w:ascii="Calibri" w:hAnsi="Calibri"/>
          <w:bCs/>
          <w:color w:val="000000"/>
          <w:sz w:val="18"/>
          <w:szCs w:val="22"/>
        </w:rPr>
      </w:pPr>
      <w:r>
        <w:rPr>
          <w:rFonts w:ascii="Calibri" w:hAnsi="Calibri"/>
          <w:bCs/>
          <w:color w:val="000000"/>
          <w:sz w:val="18"/>
          <w:szCs w:val="22"/>
        </w:rPr>
        <w:t>ITIL Foundation course</w:t>
      </w:r>
    </w:p>
    <w:p w:rsidR="002E336C" w:rsidRDefault="002E336C" w:rsidP="002E336C">
      <w:pPr>
        <w:pStyle w:val="Style-2"/>
        <w:rPr>
          <w:rFonts w:ascii="Calibri" w:hAnsi="Calibri"/>
          <w:bCs/>
          <w:color w:val="000000"/>
          <w:sz w:val="18"/>
          <w:szCs w:val="22"/>
        </w:rPr>
      </w:pPr>
    </w:p>
    <w:p w:rsidR="002E336C" w:rsidRDefault="002E336C" w:rsidP="002E336C">
      <w:pPr>
        <w:pStyle w:val="Style-2"/>
        <w:rPr>
          <w:rFonts w:ascii="Calibri" w:hAnsi="Calibri"/>
          <w:bCs/>
          <w:color w:val="000000"/>
          <w:sz w:val="18"/>
          <w:szCs w:val="22"/>
        </w:rPr>
      </w:pPr>
    </w:p>
    <w:p w:rsidR="002E336C" w:rsidRDefault="002E336C" w:rsidP="002E336C">
      <w:pPr>
        <w:pStyle w:val="Style-2"/>
        <w:rPr>
          <w:rFonts w:ascii="Calibri" w:hAnsi="Calibri"/>
          <w:bCs/>
          <w:color w:val="000000"/>
          <w:sz w:val="18"/>
          <w:szCs w:val="22"/>
        </w:rPr>
      </w:pPr>
    </w:p>
    <w:p w:rsidR="002E336C" w:rsidRDefault="002E336C" w:rsidP="002E336C">
      <w:pPr>
        <w:pStyle w:val="Style-2"/>
        <w:rPr>
          <w:rFonts w:ascii="Calibri" w:hAnsi="Calibri"/>
          <w:b/>
          <w:bCs/>
          <w:color w:val="365F91"/>
          <w:sz w:val="18"/>
          <w:szCs w:val="22"/>
          <w:u w:val="single"/>
        </w:rPr>
      </w:pPr>
    </w:p>
    <w:p w:rsidR="002E336C" w:rsidRDefault="002E336C" w:rsidP="002E336C">
      <w:pPr>
        <w:pStyle w:val="Style-2"/>
        <w:rPr>
          <w:rFonts w:ascii="Calibri" w:hAnsi="Calibri"/>
          <w:b/>
          <w:bCs/>
          <w:color w:val="365F91"/>
          <w:sz w:val="18"/>
          <w:szCs w:val="22"/>
          <w:u w:val="single"/>
        </w:rPr>
      </w:pPr>
    </w:p>
    <w:p w:rsidR="002E336C" w:rsidRDefault="002E336C" w:rsidP="002E336C">
      <w:pPr>
        <w:pStyle w:val="Style-2"/>
        <w:rPr>
          <w:rFonts w:ascii="Calibri" w:hAnsi="Calibri"/>
          <w:b/>
          <w:bCs/>
          <w:color w:val="365F91"/>
          <w:sz w:val="18"/>
          <w:szCs w:val="22"/>
          <w:u w:val="single"/>
        </w:rPr>
      </w:pPr>
    </w:p>
    <w:p w:rsidR="002E336C" w:rsidRDefault="002E336C" w:rsidP="002E336C">
      <w:pPr>
        <w:rPr>
          <w:rFonts w:ascii="Calibri" w:hAnsi="Calibri"/>
          <w:sz w:val="18"/>
          <w:szCs w:val="22"/>
        </w:rPr>
      </w:pPr>
      <w:r>
        <w:rPr>
          <w:rFonts w:ascii="Calibri" w:hAnsi="Calibri"/>
          <w:sz w:val="18"/>
          <w:szCs w:val="22"/>
        </w:rPr>
        <w:t>Declaration:</w:t>
      </w:r>
    </w:p>
    <w:p w:rsidR="002E336C" w:rsidRDefault="002E336C" w:rsidP="002E336C">
      <w:pPr>
        <w:rPr>
          <w:rFonts w:ascii="Calibri" w:hAnsi="Calibri"/>
          <w:sz w:val="18"/>
          <w:szCs w:val="22"/>
        </w:rPr>
      </w:pPr>
      <w:r>
        <w:rPr>
          <w:rFonts w:ascii="Calibri" w:hAnsi="Calibri"/>
          <w:sz w:val="18"/>
          <w:szCs w:val="22"/>
        </w:rPr>
        <w:t xml:space="preserve">                                </w:t>
      </w:r>
    </w:p>
    <w:p w:rsidR="002E336C" w:rsidRDefault="002E336C" w:rsidP="002E336C">
      <w:pPr>
        <w:rPr>
          <w:rFonts w:ascii="Calibri" w:hAnsi="Calibri"/>
          <w:sz w:val="18"/>
          <w:szCs w:val="22"/>
        </w:rPr>
      </w:pPr>
      <w:r>
        <w:rPr>
          <w:rFonts w:ascii="Calibri" w:hAnsi="Calibri"/>
          <w:sz w:val="18"/>
          <w:szCs w:val="22"/>
        </w:rPr>
        <w:t>I hereby declare that the above mentioned information is correct to my knowledge and I bear the responsibility for the correctness of the above mentioned information.</w:t>
      </w:r>
    </w:p>
    <w:p w:rsidR="002E336C" w:rsidRDefault="002E336C" w:rsidP="002E336C">
      <w:pPr>
        <w:rPr>
          <w:rFonts w:ascii="Calibri" w:hAnsi="Calibri"/>
          <w:sz w:val="18"/>
          <w:szCs w:val="22"/>
        </w:rPr>
      </w:pPr>
    </w:p>
    <w:p w:rsidR="002E336C" w:rsidRDefault="002E336C" w:rsidP="002E336C">
      <w:pPr>
        <w:rPr>
          <w:rFonts w:ascii="Calibri" w:hAnsi="Calibri" w:cs="Calibri"/>
          <w:color w:val="000000"/>
          <w:sz w:val="18"/>
          <w:szCs w:val="22"/>
        </w:rPr>
      </w:pPr>
      <w:r>
        <w:rPr>
          <w:rFonts w:ascii="Calibri" w:hAnsi="Calibri"/>
          <w:sz w:val="18"/>
          <w:szCs w:val="22"/>
        </w:rPr>
        <w:t xml:space="preserve">                                                                                                                  </w:t>
      </w:r>
      <w:r>
        <w:rPr>
          <w:rFonts w:ascii="Calibri" w:hAnsi="Calibri"/>
          <w:sz w:val="18"/>
          <w:szCs w:val="22"/>
        </w:rPr>
        <w:tab/>
      </w:r>
      <w:r>
        <w:rPr>
          <w:rFonts w:ascii="Calibri" w:hAnsi="Calibri"/>
          <w:sz w:val="18"/>
          <w:szCs w:val="22"/>
        </w:rPr>
        <w:tab/>
      </w:r>
      <w:r>
        <w:rPr>
          <w:rFonts w:ascii="Calibri" w:hAnsi="Calibri"/>
          <w:sz w:val="18"/>
          <w:szCs w:val="22"/>
        </w:rPr>
        <w:tab/>
        <w:t xml:space="preserve">            </w:t>
      </w:r>
    </w:p>
    <w:p w:rsidR="002E336C" w:rsidRDefault="002E336C" w:rsidP="002E336C">
      <w:pPr>
        <w:jc w:val="both"/>
        <w:rPr>
          <w:rFonts w:ascii="Calibri" w:hAnsi="Calibri" w:cs="Calibri"/>
          <w:color w:val="000000"/>
          <w:sz w:val="18"/>
          <w:szCs w:val="22"/>
        </w:rPr>
      </w:pPr>
    </w:p>
    <w:p w:rsidR="002E336C" w:rsidRDefault="002E336C" w:rsidP="002E336C">
      <w:pPr>
        <w:jc w:val="both"/>
        <w:rPr>
          <w:rFonts w:ascii="Calibri" w:hAnsi="Calibri" w:cs="Calibri"/>
          <w:color w:val="000000"/>
          <w:sz w:val="18"/>
          <w:szCs w:val="22"/>
        </w:rPr>
      </w:pPr>
    </w:p>
    <w:p w:rsidR="002E336C" w:rsidRDefault="002E336C" w:rsidP="002E336C">
      <w:pPr>
        <w:jc w:val="both"/>
        <w:rPr>
          <w:rFonts w:ascii="Calibri" w:hAnsi="Calibri" w:cs="Calibri"/>
          <w:color w:val="000000"/>
          <w:sz w:val="18"/>
          <w:szCs w:val="22"/>
        </w:rPr>
      </w:pPr>
    </w:p>
    <w:p w:rsidR="002E336C" w:rsidRDefault="002E336C" w:rsidP="002E336C">
      <w:pPr>
        <w:jc w:val="both"/>
        <w:rPr>
          <w:rFonts w:ascii="Calibri" w:hAnsi="Calibri" w:cs="Calibri"/>
          <w:color w:val="000000"/>
          <w:sz w:val="18"/>
          <w:szCs w:val="22"/>
        </w:rPr>
      </w:pPr>
    </w:p>
    <w:p w:rsidR="002E336C" w:rsidRDefault="002E336C"/>
    <w:sectPr w:rsidR="002E3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5200F5FF" w:usb2="0A24202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283B0E"/>
    <w:lvl w:ilvl="0">
      <w:start w:val="1"/>
      <w:numFmt w:val="bullet"/>
      <w:pStyle w:val="Heading1"/>
      <w:lvlText w:val=""/>
      <w:lvlJc w:val="left"/>
      <w:pPr>
        <w:tabs>
          <w:tab w:val="num" w:pos="0"/>
        </w:tabs>
        <w:ind w:left="0" w:firstLine="0"/>
      </w:pPr>
      <w:rPr>
        <w:rFonts w:ascii="Symbol" w:hAnsi="Symbol" w:hint="default"/>
      </w:rPr>
    </w:lvl>
    <w:lvl w:ilvl="1">
      <w:start w:val="1"/>
      <w:numFmt w:val="bullet"/>
      <w:pStyle w:val="Heading2"/>
      <w:lvlText w:val=""/>
      <w:lvlJc w:val="left"/>
      <w:pPr>
        <w:tabs>
          <w:tab w:val="num" w:pos="0"/>
        </w:tabs>
        <w:ind w:left="0" w:firstLine="0"/>
      </w:pPr>
      <w:rPr>
        <w:rFonts w:ascii="Symbol" w:hAnsi="Symbol" w:hint="default"/>
      </w:r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E323C73"/>
    <w:multiLevelType w:val="hybridMultilevel"/>
    <w:tmpl w:val="8F36869C"/>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773A9D"/>
    <w:multiLevelType w:val="hybridMultilevel"/>
    <w:tmpl w:val="BDB0BAC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238B4F86"/>
    <w:multiLevelType w:val="hybridMultilevel"/>
    <w:tmpl w:val="50A2EEF6"/>
    <w:lvl w:ilvl="0" w:tplc="FA10E82C">
      <w:start w:val="1"/>
      <w:numFmt w:val="bullet"/>
      <w:lvlText w:val=""/>
      <w:lvlJc w:val="left"/>
      <w:pPr>
        <w:ind w:left="900" w:hanging="360"/>
      </w:pPr>
      <w:rPr>
        <w:rFonts w:ascii="Wingdings" w:hAnsi="Wingdings" w:hint="default"/>
        <w:sz w:val="16"/>
        <w:szCs w:val="16"/>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nsid w:val="3B212337"/>
    <w:multiLevelType w:val="hybridMultilevel"/>
    <w:tmpl w:val="36A0DF58"/>
    <w:lvl w:ilvl="0" w:tplc="0C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C7E6BC8"/>
    <w:multiLevelType w:val="hybridMultilevel"/>
    <w:tmpl w:val="450EA58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nsid w:val="482E4ABC"/>
    <w:multiLevelType w:val="hybridMultilevel"/>
    <w:tmpl w:val="95E02334"/>
    <w:lvl w:ilvl="0" w:tplc="0C09000B">
      <w:start w:val="1"/>
      <w:numFmt w:val="bullet"/>
      <w:lvlText w:val=""/>
      <w:lvlJc w:val="left"/>
      <w:pPr>
        <w:ind w:left="1050" w:hanging="360"/>
      </w:pPr>
      <w:rPr>
        <w:rFonts w:ascii="Wingdings" w:hAnsi="Wingdings" w:hint="default"/>
      </w:rPr>
    </w:lvl>
    <w:lvl w:ilvl="1" w:tplc="0C090003">
      <w:start w:val="1"/>
      <w:numFmt w:val="bullet"/>
      <w:lvlText w:val="o"/>
      <w:lvlJc w:val="left"/>
      <w:pPr>
        <w:ind w:left="1770" w:hanging="360"/>
      </w:pPr>
      <w:rPr>
        <w:rFonts w:ascii="Courier New" w:hAnsi="Courier New" w:cs="Courier New" w:hint="default"/>
      </w:rPr>
    </w:lvl>
    <w:lvl w:ilvl="2" w:tplc="0C090005">
      <w:start w:val="1"/>
      <w:numFmt w:val="bullet"/>
      <w:lvlText w:val=""/>
      <w:lvlJc w:val="left"/>
      <w:pPr>
        <w:ind w:left="2490" w:hanging="360"/>
      </w:pPr>
      <w:rPr>
        <w:rFonts w:ascii="Wingdings" w:hAnsi="Wingdings" w:hint="default"/>
      </w:rPr>
    </w:lvl>
    <w:lvl w:ilvl="3" w:tplc="0C090001">
      <w:start w:val="1"/>
      <w:numFmt w:val="bullet"/>
      <w:lvlText w:val=""/>
      <w:lvlJc w:val="left"/>
      <w:pPr>
        <w:ind w:left="3210" w:hanging="360"/>
      </w:pPr>
      <w:rPr>
        <w:rFonts w:ascii="Symbol" w:hAnsi="Symbol" w:hint="default"/>
      </w:rPr>
    </w:lvl>
    <w:lvl w:ilvl="4" w:tplc="0C090003">
      <w:start w:val="1"/>
      <w:numFmt w:val="bullet"/>
      <w:lvlText w:val="o"/>
      <w:lvlJc w:val="left"/>
      <w:pPr>
        <w:ind w:left="3930" w:hanging="360"/>
      </w:pPr>
      <w:rPr>
        <w:rFonts w:ascii="Courier New" w:hAnsi="Courier New" w:cs="Courier New" w:hint="default"/>
      </w:rPr>
    </w:lvl>
    <w:lvl w:ilvl="5" w:tplc="0C090005">
      <w:start w:val="1"/>
      <w:numFmt w:val="bullet"/>
      <w:lvlText w:val=""/>
      <w:lvlJc w:val="left"/>
      <w:pPr>
        <w:ind w:left="4650" w:hanging="360"/>
      </w:pPr>
      <w:rPr>
        <w:rFonts w:ascii="Wingdings" w:hAnsi="Wingdings" w:hint="default"/>
      </w:rPr>
    </w:lvl>
    <w:lvl w:ilvl="6" w:tplc="0C090001">
      <w:start w:val="1"/>
      <w:numFmt w:val="bullet"/>
      <w:lvlText w:val=""/>
      <w:lvlJc w:val="left"/>
      <w:pPr>
        <w:ind w:left="5370" w:hanging="360"/>
      </w:pPr>
      <w:rPr>
        <w:rFonts w:ascii="Symbol" w:hAnsi="Symbol" w:hint="default"/>
      </w:rPr>
    </w:lvl>
    <w:lvl w:ilvl="7" w:tplc="0C090003">
      <w:start w:val="1"/>
      <w:numFmt w:val="bullet"/>
      <w:lvlText w:val="o"/>
      <w:lvlJc w:val="left"/>
      <w:pPr>
        <w:ind w:left="6090" w:hanging="360"/>
      </w:pPr>
      <w:rPr>
        <w:rFonts w:ascii="Courier New" w:hAnsi="Courier New" w:cs="Courier New" w:hint="default"/>
      </w:rPr>
    </w:lvl>
    <w:lvl w:ilvl="8" w:tplc="0C090005">
      <w:start w:val="1"/>
      <w:numFmt w:val="bullet"/>
      <w:lvlText w:val=""/>
      <w:lvlJc w:val="left"/>
      <w:pPr>
        <w:ind w:left="6810" w:hanging="360"/>
      </w:pPr>
      <w:rPr>
        <w:rFonts w:ascii="Wingdings" w:hAnsi="Wingdings" w:hint="default"/>
      </w:rPr>
    </w:lvl>
  </w:abstractNum>
  <w:abstractNum w:abstractNumId="7">
    <w:nsid w:val="550D1037"/>
    <w:multiLevelType w:val="hybridMultilevel"/>
    <w:tmpl w:val="A59E336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nsid w:val="55F27A95"/>
    <w:multiLevelType w:val="hybridMultilevel"/>
    <w:tmpl w:val="DE2601EC"/>
    <w:lvl w:ilvl="0" w:tplc="04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nsid w:val="5684555C"/>
    <w:multiLevelType w:val="hybridMultilevel"/>
    <w:tmpl w:val="0EAAF31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5A9C570F"/>
    <w:multiLevelType w:val="hybridMultilevel"/>
    <w:tmpl w:val="2E060BA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1B80F3D"/>
    <w:multiLevelType w:val="hybridMultilevel"/>
    <w:tmpl w:val="99140546"/>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2">
    <w:nsid w:val="63FA379C"/>
    <w:multiLevelType w:val="hybridMultilevel"/>
    <w:tmpl w:val="20DCDB3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nsid w:val="74A77AE8"/>
    <w:multiLevelType w:val="hybridMultilevel"/>
    <w:tmpl w:val="F1FCD258"/>
    <w:lvl w:ilvl="0" w:tplc="0C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3"/>
  </w:num>
  <w:num w:numId="5">
    <w:abstractNumId w:val="5"/>
  </w:num>
  <w:num w:numId="6">
    <w:abstractNumId w:val="8"/>
  </w:num>
  <w:num w:numId="7">
    <w:abstractNumId w:val="7"/>
  </w:num>
  <w:num w:numId="8">
    <w:abstractNumId w:val="12"/>
  </w:num>
  <w:num w:numId="9">
    <w:abstractNumId w:val="2"/>
  </w:num>
  <w:num w:numId="10">
    <w:abstractNumId w:val="4"/>
  </w:num>
  <w:num w:numId="11">
    <w:abstractNumId w:val="10"/>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6C"/>
    <w:rsid w:val="002E336C"/>
    <w:rsid w:val="0041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6C"/>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2E336C"/>
    <w:pPr>
      <w:keepNext/>
      <w:numPr>
        <w:numId w:val="1"/>
      </w:numPr>
      <w:jc w:val="center"/>
      <w:outlineLvl w:val="0"/>
    </w:pPr>
    <w:rPr>
      <w:rFonts w:ascii="Trebuchet MS" w:hAnsi="Trebuchet MS"/>
      <w:b/>
      <w:sz w:val="32"/>
    </w:rPr>
  </w:style>
  <w:style w:type="paragraph" w:styleId="Heading2">
    <w:name w:val="heading 2"/>
    <w:basedOn w:val="Normal"/>
    <w:next w:val="Normal"/>
    <w:link w:val="Heading2Char"/>
    <w:semiHidden/>
    <w:unhideWhenUsed/>
    <w:qFormat/>
    <w:rsid w:val="002E336C"/>
    <w:pPr>
      <w:keepNext/>
      <w:numPr>
        <w:ilvl w:val="1"/>
        <w:numId w:val="1"/>
      </w:numPr>
      <w:jc w:val="both"/>
      <w:outlineLvl w:val="1"/>
    </w:pPr>
    <w:rPr>
      <w:rFonts w:ascii="Trebuchet MS" w:hAnsi="Trebuchet MS"/>
      <w:b/>
      <w:i/>
      <w:sz w:val="20"/>
    </w:rPr>
  </w:style>
  <w:style w:type="paragraph" w:styleId="Heading3">
    <w:name w:val="heading 3"/>
    <w:basedOn w:val="Normal"/>
    <w:next w:val="Normal"/>
    <w:link w:val="Heading3Char"/>
    <w:semiHidden/>
    <w:unhideWhenUsed/>
    <w:qFormat/>
    <w:rsid w:val="002E336C"/>
    <w:pPr>
      <w:keepNext/>
      <w:numPr>
        <w:ilvl w:val="2"/>
        <w:numId w:val="1"/>
      </w:numPr>
      <w:jc w:val="right"/>
      <w:outlineLvl w:val="2"/>
    </w:pPr>
    <w:rPr>
      <w:rFonts w:ascii="Trebuchet MS" w:hAnsi="Trebuchet MS"/>
      <w:i/>
      <w:sz w:val="20"/>
    </w:rPr>
  </w:style>
  <w:style w:type="paragraph" w:styleId="Heading4">
    <w:name w:val="heading 4"/>
    <w:basedOn w:val="Normal"/>
    <w:next w:val="Normal"/>
    <w:link w:val="Heading4Char"/>
    <w:semiHidden/>
    <w:unhideWhenUsed/>
    <w:qFormat/>
    <w:rsid w:val="002E336C"/>
    <w:pPr>
      <w:keepNext/>
      <w:numPr>
        <w:ilvl w:val="3"/>
        <w:numId w:val="1"/>
      </w:numPr>
      <w:jc w:val="right"/>
      <w:outlineLvl w:val="3"/>
    </w:pPr>
    <w:rPr>
      <w:rFonts w:ascii="Trebuchet MS" w:hAnsi="Trebuchet MS"/>
      <w:b/>
      <w:i/>
      <w:sz w:val="20"/>
    </w:rPr>
  </w:style>
  <w:style w:type="paragraph" w:styleId="Heading5">
    <w:name w:val="heading 5"/>
    <w:basedOn w:val="Normal"/>
    <w:next w:val="Normal"/>
    <w:link w:val="Heading5Char"/>
    <w:semiHidden/>
    <w:unhideWhenUsed/>
    <w:qFormat/>
    <w:rsid w:val="002E336C"/>
    <w:pPr>
      <w:keepNext/>
      <w:numPr>
        <w:ilvl w:val="4"/>
        <w:numId w:val="1"/>
      </w:numPr>
      <w:jc w:val="both"/>
      <w:outlineLvl w:val="4"/>
    </w:pPr>
    <w:rPr>
      <w:rFonts w:ascii="Comic Sans MS" w:hAnsi="Comic Sans MS"/>
      <w:b/>
      <w:sz w:val="22"/>
    </w:rPr>
  </w:style>
  <w:style w:type="paragraph" w:styleId="Heading6">
    <w:name w:val="heading 6"/>
    <w:basedOn w:val="Normal"/>
    <w:next w:val="Normal"/>
    <w:link w:val="Heading6Char"/>
    <w:semiHidden/>
    <w:unhideWhenUsed/>
    <w:qFormat/>
    <w:rsid w:val="002E336C"/>
    <w:pPr>
      <w:keepNext/>
      <w:numPr>
        <w:ilvl w:val="5"/>
        <w:numId w:val="1"/>
      </w:numPr>
      <w:jc w:val="both"/>
      <w:outlineLvl w:val="5"/>
    </w:pPr>
    <w:rPr>
      <w:rFonts w:ascii="Trebuchet MS" w:hAnsi="Trebuchet MS"/>
      <w:b/>
      <w:sz w:val="20"/>
    </w:rPr>
  </w:style>
  <w:style w:type="paragraph" w:styleId="Heading7">
    <w:name w:val="heading 7"/>
    <w:basedOn w:val="Normal"/>
    <w:next w:val="Normal"/>
    <w:link w:val="Heading7Char"/>
    <w:unhideWhenUsed/>
    <w:qFormat/>
    <w:rsid w:val="002E336C"/>
    <w:pPr>
      <w:keepNext/>
      <w:numPr>
        <w:ilvl w:val="6"/>
        <w:numId w:val="1"/>
      </w:numPr>
      <w:jc w:val="right"/>
      <w:outlineLvl w:val="6"/>
    </w:pPr>
    <w:rPr>
      <w:smallCaps/>
      <w:color w:val="000080"/>
      <w:sz w:val="40"/>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semiHidden/>
    <w:unhideWhenUsed/>
    <w:qFormat/>
    <w:rsid w:val="002E336C"/>
    <w:pPr>
      <w:keepNext/>
      <w:numPr>
        <w:ilvl w:val="7"/>
        <w:numId w:val="1"/>
      </w:numPr>
      <w:outlineLvl w:val="7"/>
    </w:pPr>
    <w:rPr>
      <w:b/>
      <w:bCs/>
    </w:rPr>
  </w:style>
  <w:style w:type="paragraph" w:styleId="Heading9">
    <w:name w:val="heading 9"/>
    <w:basedOn w:val="Normal"/>
    <w:next w:val="BodyText"/>
    <w:link w:val="Heading9Char"/>
    <w:semiHidden/>
    <w:unhideWhenUsed/>
    <w:qFormat/>
    <w:rsid w:val="002E336C"/>
    <w:pPr>
      <w:keepNext/>
      <w:numPr>
        <w:ilvl w:val="8"/>
        <w:numId w:val="1"/>
      </w:numPr>
      <w:spacing w:before="240" w:after="120"/>
      <w:outlineLvl w:val="8"/>
    </w:pPr>
    <w:rPr>
      <w:rFonts w:ascii="Helvetica" w:eastAsia="DejaVu Sans" w:hAnsi="Helvetica" w:cs="DejaVu San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36C"/>
    <w:rPr>
      <w:rFonts w:ascii="Trebuchet MS" w:eastAsia="Times New Roman" w:hAnsi="Trebuchet MS" w:cs="Times New Roman"/>
      <w:b/>
      <w:sz w:val="32"/>
      <w:szCs w:val="20"/>
      <w:lang w:eastAsia="ar-SA"/>
    </w:rPr>
  </w:style>
  <w:style w:type="character" w:customStyle="1" w:styleId="Heading2Char">
    <w:name w:val="Heading 2 Char"/>
    <w:basedOn w:val="DefaultParagraphFont"/>
    <w:link w:val="Heading2"/>
    <w:semiHidden/>
    <w:rsid w:val="002E336C"/>
    <w:rPr>
      <w:rFonts w:ascii="Trebuchet MS" w:eastAsia="Times New Roman" w:hAnsi="Trebuchet MS" w:cs="Times New Roman"/>
      <w:b/>
      <w:i/>
      <w:sz w:val="20"/>
      <w:szCs w:val="20"/>
      <w:lang w:eastAsia="ar-SA"/>
    </w:rPr>
  </w:style>
  <w:style w:type="character" w:customStyle="1" w:styleId="Heading3Char">
    <w:name w:val="Heading 3 Char"/>
    <w:basedOn w:val="DefaultParagraphFont"/>
    <w:link w:val="Heading3"/>
    <w:semiHidden/>
    <w:rsid w:val="002E336C"/>
    <w:rPr>
      <w:rFonts w:ascii="Trebuchet MS" w:eastAsia="Times New Roman" w:hAnsi="Trebuchet MS" w:cs="Times New Roman"/>
      <w:i/>
      <w:sz w:val="20"/>
      <w:szCs w:val="20"/>
      <w:lang w:eastAsia="ar-SA"/>
    </w:rPr>
  </w:style>
  <w:style w:type="character" w:customStyle="1" w:styleId="Heading4Char">
    <w:name w:val="Heading 4 Char"/>
    <w:basedOn w:val="DefaultParagraphFont"/>
    <w:link w:val="Heading4"/>
    <w:semiHidden/>
    <w:rsid w:val="002E336C"/>
    <w:rPr>
      <w:rFonts w:ascii="Trebuchet MS" w:eastAsia="Times New Roman" w:hAnsi="Trebuchet MS" w:cs="Times New Roman"/>
      <w:b/>
      <w:i/>
      <w:sz w:val="20"/>
      <w:szCs w:val="20"/>
      <w:lang w:eastAsia="ar-SA"/>
    </w:rPr>
  </w:style>
  <w:style w:type="character" w:customStyle="1" w:styleId="Heading5Char">
    <w:name w:val="Heading 5 Char"/>
    <w:basedOn w:val="DefaultParagraphFont"/>
    <w:link w:val="Heading5"/>
    <w:semiHidden/>
    <w:rsid w:val="002E336C"/>
    <w:rPr>
      <w:rFonts w:ascii="Comic Sans MS" w:eastAsia="Times New Roman" w:hAnsi="Comic Sans MS" w:cs="Times New Roman"/>
      <w:b/>
      <w:szCs w:val="20"/>
      <w:lang w:eastAsia="ar-SA"/>
    </w:rPr>
  </w:style>
  <w:style w:type="character" w:customStyle="1" w:styleId="Heading6Char">
    <w:name w:val="Heading 6 Char"/>
    <w:basedOn w:val="DefaultParagraphFont"/>
    <w:link w:val="Heading6"/>
    <w:semiHidden/>
    <w:rsid w:val="002E336C"/>
    <w:rPr>
      <w:rFonts w:ascii="Trebuchet MS" w:eastAsia="Times New Roman" w:hAnsi="Trebuchet MS" w:cs="Times New Roman"/>
      <w:b/>
      <w:sz w:val="20"/>
      <w:szCs w:val="20"/>
      <w:lang w:eastAsia="ar-SA"/>
    </w:rPr>
  </w:style>
  <w:style w:type="character" w:customStyle="1" w:styleId="Heading7Char">
    <w:name w:val="Heading 7 Char"/>
    <w:basedOn w:val="DefaultParagraphFont"/>
    <w:link w:val="Heading7"/>
    <w:rsid w:val="002E336C"/>
    <w:rPr>
      <w:rFonts w:ascii="Times New Roman" w:eastAsia="Times New Roman" w:hAnsi="Times New Roman" w:cs="Times New Roman"/>
      <w:smallCaps/>
      <w:color w:val="000080"/>
      <w:sz w:val="40"/>
      <w:szCs w:val="20"/>
      <w:lang w:eastAsia="ar-SA"/>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semiHidden/>
    <w:rsid w:val="002E336C"/>
    <w:rPr>
      <w:rFonts w:ascii="Times New Roman" w:eastAsia="Times New Roman" w:hAnsi="Times New Roman" w:cs="Times New Roman"/>
      <w:b/>
      <w:bCs/>
      <w:sz w:val="24"/>
      <w:szCs w:val="20"/>
      <w:lang w:eastAsia="ar-SA"/>
    </w:rPr>
  </w:style>
  <w:style w:type="character" w:customStyle="1" w:styleId="Heading9Char">
    <w:name w:val="Heading 9 Char"/>
    <w:basedOn w:val="DefaultParagraphFont"/>
    <w:link w:val="Heading9"/>
    <w:semiHidden/>
    <w:rsid w:val="002E336C"/>
    <w:rPr>
      <w:rFonts w:ascii="Helvetica" w:eastAsia="DejaVu Sans" w:hAnsi="Helvetica" w:cs="DejaVu Sans"/>
      <w:b/>
      <w:bCs/>
      <w:sz w:val="21"/>
      <w:szCs w:val="21"/>
      <w:lang w:eastAsia="ar-SA"/>
    </w:rPr>
  </w:style>
  <w:style w:type="character" w:styleId="Hyperlink">
    <w:name w:val="Hyperlink"/>
    <w:unhideWhenUsed/>
    <w:rsid w:val="002E336C"/>
    <w:rPr>
      <w:color w:val="0000FF"/>
      <w:u w:val="single"/>
    </w:rPr>
  </w:style>
  <w:style w:type="paragraph" w:styleId="BodyText">
    <w:name w:val="Body Text"/>
    <w:basedOn w:val="Normal"/>
    <w:link w:val="BodyTextChar"/>
    <w:semiHidden/>
    <w:unhideWhenUsed/>
    <w:rsid w:val="002E336C"/>
    <w:rPr>
      <w:rFonts w:ascii="Trebuchet MS" w:hAnsi="Trebuchet MS"/>
      <w:sz w:val="18"/>
    </w:rPr>
  </w:style>
  <w:style w:type="character" w:customStyle="1" w:styleId="BodyTextChar">
    <w:name w:val="Body Text Char"/>
    <w:basedOn w:val="DefaultParagraphFont"/>
    <w:link w:val="BodyText"/>
    <w:semiHidden/>
    <w:rsid w:val="002E336C"/>
    <w:rPr>
      <w:rFonts w:ascii="Trebuchet MS" w:eastAsia="Times New Roman" w:hAnsi="Trebuchet MS" w:cs="Times New Roman"/>
      <w:sz w:val="18"/>
      <w:szCs w:val="20"/>
      <w:lang w:eastAsia="ar-SA"/>
    </w:rPr>
  </w:style>
  <w:style w:type="paragraph" w:styleId="Header">
    <w:name w:val="header"/>
    <w:basedOn w:val="Normal"/>
    <w:link w:val="HeaderChar"/>
    <w:uiPriority w:val="99"/>
    <w:unhideWhenUsed/>
    <w:rsid w:val="002E336C"/>
    <w:pPr>
      <w:tabs>
        <w:tab w:val="center" w:pos="4320"/>
        <w:tab w:val="right" w:pos="8640"/>
      </w:tabs>
    </w:pPr>
  </w:style>
  <w:style w:type="character" w:customStyle="1" w:styleId="HeaderChar">
    <w:name w:val="Header Char"/>
    <w:basedOn w:val="DefaultParagraphFont"/>
    <w:link w:val="Header"/>
    <w:uiPriority w:val="99"/>
    <w:rsid w:val="002E336C"/>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2E336C"/>
    <w:pPr>
      <w:ind w:left="720"/>
    </w:pPr>
  </w:style>
  <w:style w:type="paragraph" w:customStyle="1" w:styleId="Style-2">
    <w:name w:val="Style-2"/>
    <w:rsid w:val="002E336C"/>
    <w:pPr>
      <w:spacing w:after="0" w:line="240" w:lineRule="auto"/>
    </w:pPr>
    <w:rPr>
      <w:rFonts w:ascii="Times New Roman" w:eastAsia="Times New Roman" w:hAnsi="Times New Roman" w:cs="Times New Roman"/>
      <w:sz w:val="20"/>
      <w:szCs w:val="20"/>
    </w:rPr>
  </w:style>
  <w:style w:type="paragraph" w:customStyle="1" w:styleId="ListStyle">
    <w:name w:val="ListStyle"/>
    <w:rsid w:val="002E336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336C"/>
    <w:rPr>
      <w:rFonts w:ascii="Tahoma" w:hAnsi="Tahoma" w:cs="Tahoma"/>
      <w:sz w:val="16"/>
      <w:szCs w:val="16"/>
    </w:rPr>
  </w:style>
  <w:style w:type="character" w:customStyle="1" w:styleId="BalloonTextChar">
    <w:name w:val="Balloon Text Char"/>
    <w:basedOn w:val="DefaultParagraphFont"/>
    <w:link w:val="BalloonText"/>
    <w:uiPriority w:val="99"/>
    <w:semiHidden/>
    <w:rsid w:val="002E336C"/>
    <w:rPr>
      <w:rFonts w:ascii="Tahoma" w:eastAsia="Times New Roman" w:hAnsi="Tahoma" w:cs="Tahoma"/>
      <w:sz w:val="16"/>
      <w:szCs w:val="16"/>
      <w:lang w:eastAsia="ar-SA"/>
    </w:rPr>
  </w:style>
  <w:style w:type="character" w:customStyle="1" w:styleId="bdtext">
    <w:name w:val="bdtext"/>
    <w:basedOn w:val="DefaultParagraphFont"/>
    <w:rsid w:val="00414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6C"/>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2E336C"/>
    <w:pPr>
      <w:keepNext/>
      <w:numPr>
        <w:numId w:val="1"/>
      </w:numPr>
      <w:jc w:val="center"/>
      <w:outlineLvl w:val="0"/>
    </w:pPr>
    <w:rPr>
      <w:rFonts w:ascii="Trebuchet MS" w:hAnsi="Trebuchet MS"/>
      <w:b/>
      <w:sz w:val="32"/>
    </w:rPr>
  </w:style>
  <w:style w:type="paragraph" w:styleId="Heading2">
    <w:name w:val="heading 2"/>
    <w:basedOn w:val="Normal"/>
    <w:next w:val="Normal"/>
    <w:link w:val="Heading2Char"/>
    <w:semiHidden/>
    <w:unhideWhenUsed/>
    <w:qFormat/>
    <w:rsid w:val="002E336C"/>
    <w:pPr>
      <w:keepNext/>
      <w:numPr>
        <w:ilvl w:val="1"/>
        <w:numId w:val="1"/>
      </w:numPr>
      <w:jc w:val="both"/>
      <w:outlineLvl w:val="1"/>
    </w:pPr>
    <w:rPr>
      <w:rFonts w:ascii="Trebuchet MS" w:hAnsi="Trebuchet MS"/>
      <w:b/>
      <w:i/>
      <w:sz w:val="20"/>
    </w:rPr>
  </w:style>
  <w:style w:type="paragraph" w:styleId="Heading3">
    <w:name w:val="heading 3"/>
    <w:basedOn w:val="Normal"/>
    <w:next w:val="Normal"/>
    <w:link w:val="Heading3Char"/>
    <w:semiHidden/>
    <w:unhideWhenUsed/>
    <w:qFormat/>
    <w:rsid w:val="002E336C"/>
    <w:pPr>
      <w:keepNext/>
      <w:numPr>
        <w:ilvl w:val="2"/>
        <w:numId w:val="1"/>
      </w:numPr>
      <w:jc w:val="right"/>
      <w:outlineLvl w:val="2"/>
    </w:pPr>
    <w:rPr>
      <w:rFonts w:ascii="Trebuchet MS" w:hAnsi="Trebuchet MS"/>
      <w:i/>
      <w:sz w:val="20"/>
    </w:rPr>
  </w:style>
  <w:style w:type="paragraph" w:styleId="Heading4">
    <w:name w:val="heading 4"/>
    <w:basedOn w:val="Normal"/>
    <w:next w:val="Normal"/>
    <w:link w:val="Heading4Char"/>
    <w:semiHidden/>
    <w:unhideWhenUsed/>
    <w:qFormat/>
    <w:rsid w:val="002E336C"/>
    <w:pPr>
      <w:keepNext/>
      <w:numPr>
        <w:ilvl w:val="3"/>
        <w:numId w:val="1"/>
      </w:numPr>
      <w:jc w:val="right"/>
      <w:outlineLvl w:val="3"/>
    </w:pPr>
    <w:rPr>
      <w:rFonts w:ascii="Trebuchet MS" w:hAnsi="Trebuchet MS"/>
      <w:b/>
      <w:i/>
      <w:sz w:val="20"/>
    </w:rPr>
  </w:style>
  <w:style w:type="paragraph" w:styleId="Heading5">
    <w:name w:val="heading 5"/>
    <w:basedOn w:val="Normal"/>
    <w:next w:val="Normal"/>
    <w:link w:val="Heading5Char"/>
    <w:semiHidden/>
    <w:unhideWhenUsed/>
    <w:qFormat/>
    <w:rsid w:val="002E336C"/>
    <w:pPr>
      <w:keepNext/>
      <w:numPr>
        <w:ilvl w:val="4"/>
        <w:numId w:val="1"/>
      </w:numPr>
      <w:jc w:val="both"/>
      <w:outlineLvl w:val="4"/>
    </w:pPr>
    <w:rPr>
      <w:rFonts w:ascii="Comic Sans MS" w:hAnsi="Comic Sans MS"/>
      <w:b/>
      <w:sz w:val="22"/>
    </w:rPr>
  </w:style>
  <w:style w:type="paragraph" w:styleId="Heading6">
    <w:name w:val="heading 6"/>
    <w:basedOn w:val="Normal"/>
    <w:next w:val="Normal"/>
    <w:link w:val="Heading6Char"/>
    <w:semiHidden/>
    <w:unhideWhenUsed/>
    <w:qFormat/>
    <w:rsid w:val="002E336C"/>
    <w:pPr>
      <w:keepNext/>
      <w:numPr>
        <w:ilvl w:val="5"/>
        <w:numId w:val="1"/>
      </w:numPr>
      <w:jc w:val="both"/>
      <w:outlineLvl w:val="5"/>
    </w:pPr>
    <w:rPr>
      <w:rFonts w:ascii="Trebuchet MS" w:hAnsi="Trebuchet MS"/>
      <w:b/>
      <w:sz w:val="20"/>
    </w:rPr>
  </w:style>
  <w:style w:type="paragraph" w:styleId="Heading7">
    <w:name w:val="heading 7"/>
    <w:basedOn w:val="Normal"/>
    <w:next w:val="Normal"/>
    <w:link w:val="Heading7Char"/>
    <w:unhideWhenUsed/>
    <w:qFormat/>
    <w:rsid w:val="002E336C"/>
    <w:pPr>
      <w:keepNext/>
      <w:numPr>
        <w:ilvl w:val="6"/>
        <w:numId w:val="1"/>
      </w:numPr>
      <w:jc w:val="right"/>
      <w:outlineLvl w:val="6"/>
    </w:pPr>
    <w:rPr>
      <w:smallCaps/>
      <w:color w:val="000080"/>
      <w:sz w:val="40"/>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semiHidden/>
    <w:unhideWhenUsed/>
    <w:qFormat/>
    <w:rsid w:val="002E336C"/>
    <w:pPr>
      <w:keepNext/>
      <w:numPr>
        <w:ilvl w:val="7"/>
        <w:numId w:val="1"/>
      </w:numPr>
      <w:outlineLvl w:val="7"/>
    </w:pPr>
    <w:rPr>
      <w:b/>
      <w:bCs/>
    </w:rPr>
  </w:style>
  <w:style w:type="paragraph" w:styleId="Heading9">
    <w:name w:val="heading 9"/>
    <w:basedOn w:val="Normal"/>
    <w:next w:val="BodyText"/>
    <w:link w:val="Heading9Char"/>
    <w:semiHidden/>
    <w:unhideWhenUsed/>
    <w:qFormat/>
    <w:rsid w:val="002E336C"/>
    <w:pPr>
      <w:keepNext/>
      <w:numPr>
        <w:ilvl w:val="8"/>
        <w:numId w:val="1"/>
      </w:numPr>
      <w:spacing w:before="240" w:after="120"/>
      <w:outlineLvl w:val="8"/>
    </w:pPr>
    <w:rPr>
      <w:rFonts w:ascii="Helvetica" w:eastAsia="DejaVu Sans" w:hAnsi="Helvetica" w:cs="DejaVu San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36C"/>
    <w:rPr>
      <w:rFonts w:ascii="Trebuchet MS" w:eastAsia="Times New Roman" w:hAnsi="Trebuchet MS" w:cs="Times New Roman"/>
      <w:b/>
      <w:sz w:val="32"/>
      <w:szCs w:val="20"/>
      <w:lang w:eastAsia="ar-SA"/>
    </w:rPr>
  </w:style>
  <w:style w:type="character" w:customStyle="1" w:styleId="Heading2Char">
    <w:name w:val="Heading 2 Char"/>
    <w:basedOn w:val="DefaultParagraphFont"/>
    <w:link w:val="Heading2"/>
    <w:semiHidden/>
    <w:rsid w:val="002E336C"/>
    <w:rPr>
      <w:rFonts w:ascii="Trebuchet MS" w:eastAsia="Times New Roman" w:hAnsi="Trebuchet MS" w:cs="Times New Roman"/>
      <w:b/>
      <w:i/>
      <w:sz w:val="20"/>
      <w:szCs w:val="20"/>
      <w:lang w:eastAsia="ar-SA"/>
    </w:rPr>
  </w:style>
  <w:style w:type="character" w:customStyle="1" w:styleId="Heading3Char">
    <w:name w:val="Heading 3 Char"/>
    <w:basedOn w:val="DefaultParagraphFont"/>
    <w:link w:val="Heading3"/>
    <w:semiHidden/>
    <w:rsid w:val="002E336C"/>
    <w:rPr>
      <w:rFonts w:ascii="Trebuchet MS" w:eastAsia="Times New Roman" w:hAnsi="Trebuchet MS" w:cs="Times New Roman"/>
      <w:i/>
      <w:sz w:val="20"/>
      <w:szCs w:val="20"/>
      <w:lang w:eastAsia="ar-SA"/>
    </w:rPr>
  </w:style>
  <w:style w:type="character" w:customStyle="1" w:styleId="Heading4Char">
    <w:name w:val="Heading 4 Char"/>
    <w:basedOn w:val="DefaultParagraphFont"/>
    <w:link w:val="Heading4"/>
    <w:semiHidden/>
    <w:rsid w:val="002E336C"/>
    <w:rPr>
      <w:rFonts w:ascii="Trebuchet MS" w:eastAsia="Times New Roman" w:hAnsi="Trebuchet MS" w:cs="Times New Roman"/>
      <w:b/>
      <w:i/>
      <w:sz w:val="20"/>
      <w:szCs w:val="20"/>
      <w:lang w:eastAsia="ar-SA"/>
    </w:rPr>
  </w:style>
  <w:style w:type="character" w:customStyle="1" w:styleId="Heading5Char">
    <w:name w:val="Heading 5 Char"/>
    <w:basedOn w:val="DefaultParagraphFont"/>
    <w:link w:val="Heading5"/>
    <w:semiHidden/>
    <w:rsid w:val="002E336C"/>
    <w:rPr>
      <w:rFonts w:ascii="Comic Sans MS" w:eastAsia="Times New Roman" w:hAnsi="Comic Sans MS" w:cs="Times New Roman"/>
      <w:b/>
      <w:szCs w:val="20"/>
      <w:lang w:eastAsia="ar-SA"/>
    </w:rPr>
  </w:style>
  <w:style w:type="character" w:customStyle="1" w:styleId="Heading6Char">
    <w:name w:val="Heading 6 Char"/>
    <w:basedOn w:val="DefaultParagraphFont"/>
    <w:link w:val="Heading6"/>
    <w:semiHidden/>
    <w:rsid w:val="002E336C"/>
    <w:rPr>
      <w:rFonts w:ascii="Trebuchet MS" w:eastAsia="Times New Roman" w:hAnsi="Trebuchet MS" w:cs="Times New Roman"/>
      <w:b/>
      <w:sz w:val="20"/>
      <w:szCs w:val="20"/>
      <w:lang w:eastAsia="ar-SA"/>
    </w:rPr>
  </w:style>
  <w:style w:type="character" w:customStyle="1" w:styleId="Heading7Char">
    <w:name w:val="Heading 7 Char"/>
    <w:basedOn w:val="DefaultParagraphFont"/>
    <w:link w:val="Heading7"/>
    <w:rsid w:val="002E336C"/>
    <w:rPr>
      <w:rFonts w:ascii="Times New Roman" w:eastAsia="Times New Roman" w:hAnsi="Times New Roman" w:cs="Times New Roman"/>
      <w:smallCaps/>
      <w:color w:val="000080"/>
      <w:sz w:val="40"/>
      <w:szCs w:val="20"/>
      <w:lang w:eastAsia="ar-SA"/>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semiHidden/>
    <w:rsid w:val="002E336C"/>
    <w:rPr>
      <w:rFonts w:ascii="Times New Roman" w:eastAsia="Times New Roman" w:hAnsi="Times New Roman" w:cs="Times New Roman"/>
      <w:b/>
      <w:bCs/>
      <w:sz w:val="24"/>
      <w:szCs w:val="20"/>
      <w:lang w:eastAsia="ar-SA"/>
    </w:rPr>
  </w:style>
  <w:style w:type="character" w:customStyle="1" w:styleId="Heading9Char">
    <w:name w:val="Heading 9 Char"/>
    <w:basedOn w:val="DefaultParagraphFont"/>
    <w:link w:val="Heading9"/>
    <w:semiHidden/>
    <w:rsid w:val="002E336C"/>
    <w:rPr>
      <w:rFonts w:ascii="Helvetica" w:eastAsia="DejaVu Sans" w:hAnsi="Helvetica" w:cs="DejaVu Sans"/>
      <w:b/>
      <w:bCs/>
      <w:sz w:val="21"/>
      <w:szCs w:val="21"/>
      <w:lang w:eastAsia="ar-SA"/>
    </w:rPr>
  </w:style>
  <w:style w:type="character" w:styleId="Hyperlink">
    <w:name w:val="Hyperlink"/>
    <w:unhideWhenUsed/>
    <w:rsid w:val="002E336C"/>
    <w:rPr>
      <w:color w:val="0000FF"/>
      <w:u w:val="single"/>
    </w:rPr>
  </w:style>
  <w:style w:type="paragraph" w:styleId="BodyText">
    <w:name w:val="Body Text"/>
    <w:basedOn w:val="Normal"/>
    <w:link w:val="BodyTextChar"/>
    <w:semiHidden/>
    <w:unhideWhenUsed/>
    <w:rsid w:val="002E336C"/>
    <w:rPr>
      <w:rFonts w:ascii="Trebuchet MS" w:hAnsi="Trebuchet MS"/>
      <w:sz w:val="18"/>
    </w:rPr>
  </w:style>
  <w:style w:type="character" w:customStyle="1" w:styleId="BodyTextChar">
    <w:name w:val="Body Text Char"/>
    <w:basedOn w:val="DefaultParagraphFont"/>
    <w:link w:val="BodyText"/>
    <w:semiHidden/>
    <w:rsid w:val="002E336C"/>
    <w:rPr>
      <w:rFonts w:ascii="Trebuchet MS" w:eastAsia="Times New Roman" w:hAnsi="Trebuchet MS" w:cs="Times New Roman"/>
      <w:sz w:val="18"/>
      <w:szCs w:val="20"/>
      <w:lang w:eastAsia="ar-SA"/>
    </w:rPr>
  </w:style>
  <w:style w:type="paragraph" w:styleId="Header">
    <w:name w:val="header"/>
    <w:basedOn w:val="Normal"/>
    <w:link w:val="HeaderChar"/>
    <w:uiPriority w:val="99"/>
    <w:unhideWhenUsed/>
    <w:rsid w:val="002E336C"/>
    <w:pPr>
      <w:tabs>
        <w:tab w:val="center" w:pos="4320"/>
        <w:tab w:val="right" w:pos="8640"/>
      </w:tabs>
    </w:pPr>
  </w:style>
  <w:style w:type="character" w:customStyle="1" w:styleId="HeaderChar">
    <w:name w:val="Header Char"/>
    <w:basedOn w:val="DefaultParagraphFont"/>
    <w:link w:val="Header"/>
    <w:uiPriority w:val="99"/>
    <w:rsid w:val="002E336C"/>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2E336C"/>
    <w:pPr>
      <w:ind w:left="720"/>
    </w:pPr>
  </w:style>
  <w:style w:type="paragraph" w:customStyle="1" w:styleId="Style-2">
    <w:name w:val="Style-2"/>
    <w:rsid w:val="002E336C"/>
    <w:pPr>
      <w:spacing w:after="0" w:line="240" w:lineRule="auto"/>
    </w:pPr>
    <w:rPr>
      <w:rFonts w:ascii="Times New Roman" w:eastAsia="Times New Roman" w:hAnsi="Times New Roman" w:cs="Times New Roman"/>
      <w:sz w:val="20"/>
      <w:szCs w:val="20"/>
    </w:rPr>
  </w:style>
  <w:style w:type="paragraph" w:customStyle="1" w:styleId="ListStyle">
    <w:name w:val="ListStyle"/>
    <w:rsid w:val="002E336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336C"/>
    <w:rPr>
      <w:rFonts w:ascii="Tahoma" w:hAnsi="Tahoma" w:cs="Tahoma"/>
      <w:sz w:val="16"/>
      <w:szCs w:val="16"/>
    </w:rPr>
  </w:style>
  <w:style w:type="character" w:customStyle="1" w:styleId="BalloonTextChar">
    <w:name w:val="Balloon Text Char"/>
    <w:basedOn w:val="DefaultParagraphFont"/>
    <w:link w:val="BalloonText"/>
    <w:uiPriority w:val="99"/>
    <w:semiHidden/>
    <w:rsid w:val="002E336C"/>
    <w:rPr>
      <w:rFonts w:ascii="Tahoma" w:eastAsia="Times New Roman" w:hAnsi="Tahoma" w:cs="Tahoma"/>
      <w:sz w:val="16"/>
      <w:szCs w:val="16"/>
      <w:lang w:eastAsia="ar-SA"/>
    </w:rPr>
  </w:style>
  <w:style w:type="character" w:customStyle="1" w:styleId="bdtext">
    <w:name w:val="bdtext"/>
    <w:basedOn w:val="DefaultParagraphFont"/>
    <w:rsid w:val="0041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enesh.34757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2017-10-07T11:38:00Z</dcterms:created>
  <dcterms:modified xsi:type="dcterms:W3CDTF">2017-10-07T11:39:00Z</dcterms:modified>
</cp:coreProperties>
</file>