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8F" w:rsidRPr="00EC2FC5" w:rsidRDefault="00A309A1" w:rsidP="00461A8F">
      <w:pPr>
        <w:pStyle w:val="NoSpacing"/>
        <w:jc w:val="both"/>
      </w:pPr>
      <w:r w:rsidRPr="00685FF2">
        <w:rPr>
          <w:b/>
          <w:bCs/>
          <w:sz w:val="36"/>
          <w:szCs w:val="36"/>
        </w:rPr>
        <w:t>ARIANE</w:t>
      </w:r>
    </w:p>
    <w:p w:rsidR="0070359C" w:rsidRDefault="00EC2FC5" w:rsidP="00A309A1">
      <w:pPr>
        <w:pStyle w:val="NoSpacing"/>
      </w:pPr>
      <w:r w:rsidRPr="00EC2FC5">
        <w:br/>
        <w:t xml:space="preserve">Email Address: </w:t>
      </w:r>
      <w:r w:rsidRPr="00EC2FC5">
        <w:tab/>
      </w:r>
      <w:hyperlink r:id="rId7" w:history="1">
        <w:r w:rsidR="00461A8F" w:rsidRPr="000B1822">
          <w:rPr>
            <w:rStyle w:val="Hyperlink"/>
            <w:rFonts w:cs="Arial"/>
            <w:bCs/>
          </w:rPr>
          <w:t>ariane.347590@2freemail.com</w:t>
        </w:r>
      </w:hyperlink>
      <w:r w:rsidR="00461A8F">
        <w:t xml:space="preserve"> </w:t>
      </w:r>
    </w:p>
    <w:p w:rsidR="00BE4CDD" w:rsidRPr="00EC2FC5" w:rsidRDefault="00BE4CDD" w:rsidP="0088149C">
      <w:pPr>
        <w:pStyle w:val="NoSpacing"/>
        <w:pBdr>
          <w:bottom w:val="single" w:sz="12" w:space="1" w:color="auto"/>
        </w:pBdr>
      </w:pPr>
    </w:p>
    <w:p w:rsidR="002F3C4A" w:rsidRPr="00EC2FC5" w:rsidRDefault="002F3C4A" w:rsidP="0088149C">
      <w:pPr>
        <w:pStyle w:val="NoSpacing"/>
        <w:jc w:val="both"/>
      </w:pPr>
    </w:p>
    <w:p w:rsidR="00ED7C31" w:rsidRPr="00685FF2" w:rsidRDefault="00ED7C31" w:rsidP="0088149C">
      <w:pPr>
        <w:pStyle w:val="NoSpacing"/>
        <w:jc w:val="both"/>
        <w:rPr>
          <w:b/>
          <w:bCs/>
        </w:rPr>
      </w:pPr>
      <w:r w:rsidRPr="00685FF2">
        <w:rPr>
          <w:b/>
          <w:bCs/>
        </w:rPr>
        <w:t>Summary of Qualifications:</w:t>
      </w:r>
    </w:p>
    <w:p w:rsidR="00ED7C31" w:rsidRDefault="00ED7C31" w:rsidP="0088149C">
      <w:pPr>
        <w:pStyle w:val="NoSpacing"/>
        <w:jc w:val="both"/>
      </w:pPr>
    </w:p>
    <w:p w:rsidR="00837FB1" w:rsidRDefault="00FE421A" w:rsidP="00FE421A">
      <w:pPr>
        <w:pStyle w:val="NoSpacing"/>
        <w:numPr>
          <w:ilvl w:val="0"/>
          <w:numId w:val="17"/>
        </w:numPr>
        <w:jc w:val="both"/>
      </w:pPr>
      <w:r>
        <w:t>Strong accomplished experience</w:t>
      </w:r>
      <w:r w:rsidR="00837FB1">
        <w:t xml:space="preserve"> in healthcare improvement</w:t>
      </w:r>
      <w:r w:rsidR="00F33E98">
        <w:t xml:space="preserve"> and strategic planning</w:t>
      </w:r>
    </w:p>
    <w:p w:rsidR="00EC2FC5" w:rsidRDefault="00837FB1" w:rsidP="00FE421A">
      <w:pPr>
        <w:pStyle w:val="NoSpacing"/>
        <w:numPr>
          <w:ilvl w:val="0"/>
          <w:numId w:val="17"/>
        </w:numPr>
        <w:jc w:val="both"/>
      </w:pPr>
      <w:r>
        <w:t xml:space="preserve">Strong accomplished experience </w:t>
      </w:r>
      <w:r w:rsidR="00FE421A">
        <w:t>in clinical trials</w:t>
      </w:r>
    </w:p>
    <w:p w:rsidR="00FE421A" w:rsidRDefault="00FE421A" w:rsidP="00FE421A">
      <w:pPr>
        <w:pStyle w:val="NoSpacing"/>
        <w:numPr>
          <w:ilvl w:val="0"/>
          <w:numId w:val="17"/>
        </w:numPr>
        <w:jc w:val="both"/>
      </w:pPr>
      <w:r>
        <w:t>Sound knowledge in medical terminology and pharmacy practice</w:t>
      </w:r>
    </w:p>
    <w:p w:rsidR="00E70F2C" w:rsidRDefault="00E70F2C" w:rsidP="00981167">
      <w:pPr>
        <w:pStyle w:val="NoSpacing"/>
        <w:numPr>
          <w:ilvl w:val="0"/>
          <w:numId w:val="17"/>
        </w:numPr>
        <w:jc w:val="both"/>
      </w:pPr>
      <w:r>
        <w:t>Extensive experience in delivering various trainings to hospital and corporate staff</w:t>
      </w:r>
    </w:p>
    <w:p w:rsidR="00981167" w:rsidRDefault="00981167" w:rsidP="00981167">
      <w:pPr>
        <w:pStyle w:val="NoSpacing"/>
        <w:numPr>
          <w:ilvl w:val="0"/>
          <w:numId w:val="17"/>
        </w:numPr>
        <w:jc w:val="both"/>
      </w:pPr>
      <w:r>
        <w:t>Trained in data collectio</w:t>
      </w:r>
      <w:r w:rsidR="00D206D9">
        <w:t>n, analysis, project management, manpower and resource planning</w:t>
      </w:r>
    </w:p>
    <w:p w:rsidR="00FE421A" w:rsidRDefault="00FE421A" w:rsidP="00FE421A">
      <w:pPr>
        <w:pStyle w:val="NoSpacing"/>
        <w:numPr>
          <w:ilvl w:val="0"/>
          <w:numId w:val="17"/>
        </w:numPr>
        <w:jc w:val="both"/>
      </w:pPr>
      <w:r>
        <w:t>Proficient in computer programs and applications</w:t>
      </w:r>
    </w:p>
    <w:p w:rsidR="00FE421A" w:rsidRDefault="00FE421A" w:rsidP="00FE421A">
      <w:pPr>
        <w:pStyle w:val="NoSpacing"/>
        <w:numPr>
          <w:ilvl w:val="0"/>
          <w:numId w:val="17"/>
        </w:numPr>
        <w:jc w:val="both"/>
      </w:pPr>
      <w:r>
        <w:t>Excellent business communication skills</w:t>
      </w:r>
    </w:p>
    <w:p w:rsidR="00EC2FC5" w:rsidRDefault="00EC2FC5" w:rsidP="0088149C">
      <w:pPr>
        <w:pStyle w:val="NoSpacing"/>
        <w:jc w:val="both"/>
      </w:pPr>
    </w:p>
    <w:p w:rsidR="002F3C4A" w:rsidRPr="0032672B" w:rsidRDefault="002F3C4A" w:rsidP="0088149C">
      <w:pPr>
        <w:pStyle w:val="NoSpacing"/>
        <w:jc w:val="both"/>
        <w:rPr>
          <w:b/>
          <w:bCs/>
          <w:color w:val="808080"/>
          <w:sz w:val="28"/>
          <w:szCs w:val="28"/>
        </w:rPr>
      </w:pPr>
      <w:r w:rsidRPr="0032672B">
        <w:rPr>
          <w:b/>
          <w:bCs/>
          <w:color w:val="808080"/>
          <w:sz w:val="28"/>
          <w:szCs w:val="28"/>
        </w:rPr>
        <w:t>PERSONAL INFORMATION</w:t>
      </w:r>
    </w:p>
    <w:p w:rsidR="00D74D78" w:rsidRDefault="00D74D78" w:rsidP="0088149C">
      <w:pPr>
        <w:pStyle w:val="NoSpacing"/>
        <w:jc w:val="both"/>
      </w:pPr>
    </w:p>
    <w:p w:rsidR="00EC2FC5" w:rsidRPr="00EC2FC5" w:rsidRDefault="00EC2FC5" w:rsidP="0088149C">
      <w:pPr>
        <w:pStyle w:val="NoSpacing"/>
        <w:jc w:val="both"/>
        <w:rPr>
          <w:rFonts w:cs="Arial"/>
        </w:rPr>
      </w:pPr>
      <w:r w:rsidRPr="0032672B">
        <w:rPr>
          <w:rFonts w:cs="Arial"/>
          <w:b/>
          <w:bCs/>
        </w:rPr>
        <w:t>Date of Birth</w:t>
      </w:r>
      <w:r w:rsidRPr="00EC2FC5">
        <w:rPr>
          <w:rFonts w:cs="Arial"/>
        </w:rPr>
        <w:t>:</w:t>
      </w:r>
      <w:r w:rsidRPr="00EC2FC5">
        <w:rPr>
          <w:rFonts w:cs="Arial"/>
        </w:rPr>
        <w:tab/>
      </w:r>
      <w:r w:rsidRPr="00EC2FC5">
        <w:rPr>
          <w:rFonts w:cs="Arial"/>
        </w:rPr>
        <w:tab/>
        <w:t>September 12, 1987</w:t>
      </w:r>
    </w:p>
    <w:p w:rsidR="00EC2FC5" w:rsidRPr="00EC2FC5" w:rsidRDefault="00EC2FC5" w:rsidP="0088149C">
      <w:pPr>
        <w:pStyle w:val="NoSpacing"/>
        <w:jc w:val="both"/>
      </w:pPr>
      <w:r w:rsidRPr="0032672B">
        <w:rPr>
          <w:b/>
          <w:bCs/>
        </w:rPr>
        <w:t>Gender</w:t>
      </w:r>
      <w:r>
        <w:t>:</w:t>
      </w:r>
      <w:r>
        <w:tab/>
      </w:r>
      <w:r>
        <w:tab/>
        <w:t>Female</w:t>
      </w:r>
    </w:p>
    <w:p w:rsidR="00EC2FC5" w:rsidRPr="00EC2FC5" w:rsidRDefault="00EC2FC5" w:rsidP="0088149C">
      <w:pPr>
        <w:pStyle w:val="NoSpacing"/>
        <w:jc w:val="both"/>
      </w:pPr>
      <w:r w:rsidRPr="0032672B">
        <w:rPr>
          <w:b/>
          <w:bCs/>
        </w:rPr>
        <w:t>Nationality:</w:t>
      </w:r>
      <w:r>
        <w:tab/>
      </w:r>
      <w:r>
        <w:tab/>
        <w:t>Filipino</w:t>
      </w:r>
    </w:p>
    <w:p w:rsidR="00881555" w:rsidRPr="00881555" w:rsidRDefault="00881555" w:rsidP="0088149C">
      <w:pPr>
        <w:pStyle w:val="NoSpacing"/>
        <w:jc w:val="both"/>
      </w:pPr>
      <w:r w:rsidRPr="00881555">
        <w:rPr>
          <w:b/>
          <w:bCs/>
        </w:rPr>
        <w:t>Professional License:</w:t>
      </w:r>
      <w:r w:rsidR="00A24BCD">
        <w:rPr>
          <w:b/>
          <w:bCs/>
        </w:rPr>
        <w:tab/>
      </w:r>
      <w:r>
        <w:t>Philippine Regulatory Commission (PRC) Registered Pharmacist</w:t>
      </w:r>
    </w:p>
    <w:p w:rsidR="0042669E" w:rsidRDefault="007629BB" w:rsidP="007629BB">
      <w:pPr>
        <w:pStyle w:val="NoSpacing"/>
        <w:ind w:left="1440" w:firstLine="720"/>
        <w:jc w:val="both"/>
      </w:pPr>
      <w:r>
        <w:t>Has valid Philippine driving license</w:t>
      </w:r>
    </w:p>
    <w:p w:rsidR="007629BB" w:rsidRDefault="007629BB" w:rsidP="0088149C">
      <w:pPr>
        <w:pStyle w:val="NoSpacing"/>
        <w:jc w:val="both"/>
      </w:pPr>
    </w:p>
    <w:p w:rsidR="002F3C4A" w:rsidRPr="0032672B" w:rsidRDefault="006F044F" w:rsidP="0088149C">
      <w:pPr>
        <w:pStyle w:val="NoSpacing"/>
        <w:jc w:val="both"/>
        <w:rPr>
          <w:b/>
          <w:bCs/>
          <w:color w:val="808080"/>
          <w:sz w:val="28"/>
          <w:szCs w:val="28"/>
        </w:rPr>
      </w:pPr>
      <w:r w:rsidRPr="0032672B">
        <w:rPr>
          <w:b/>
          <w:bCs/>
          <w:color w:val="808080"/>
          <w:sz w:val="28"/>
          <w:szCs w:val="28"/>
        </w:rPr>
        <w:t xml:space="preserve">WORK </w:t>
      </w:r>
      <w:r w:rsidR="00A51DB0" w:rsidRPr="0032672B">
        <w:rPr>
          <w:b/>
          <w:bCs/>
          <w:color w:val="808080"/>
          <w:sz w:val="28"/>
          <w:szCs w:val="28"/>
        </w:rPr>
        <w:t>EXPERIENCE</w:t>
      </w:r>
    </w:p>
    <w:p w:rsidR="00B62C87" w:rsidRDefault="00B62C87" w:rsidP="0088149C">
      <w:pPr>
        <w:pStyle w:val="NoSpacing"/>
        <w:jc w:val="both"/>
      </w:pPr>
    </w:p>
    <w:p w:rsidR="00136E00" w:rsidRPr="00136E00" w:rsidRDefault="00136E00" w:rsidP="0088149C">
      <w:pPr>
        <w:pStyle w:val="NoSpacing"/>
        <w:jc w:val="both"/>
        <w:rPr>
          <w:b/>
        </w:rPr>
      </w:pPr>
      <w:r w:rsidRPr="00136E00">
        <w:rPr>
          <w:b/>
        </w:rPr>
        <w:t>Summary of Work Experience</w:t>
      </w:r>
      <w:r>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1393"/>
        <w:gridCol w:w="2978"/>
        <w:gridCol w:w="2898"/>
        <w:gridCol w:w="1272"/>
      </w:tblGrid>
      <w:tr w:rsidR="00136E00" w:rsidTr="00136E00">
        <w:tc>
          <w:tcPr>
            <w:tcW w:w="1384" w:type="dxa"/>
            <w:shd w:val="clear" w:color="auto" w:fill="000000"/>
          </w:tcPr>
          <w:p w:rsidR="00136E00" w:rsidRPr="00136E00" w:rsidRDefault="00136E00" w:rsidP="00136E00">
            <w:pPr>
              <w:pStyle w:val="NoSpacing"/>
              <w:jc w:val="both"/>
              <w:rPr>
                <w:b/>
                <w:bCs/>
                <w:color w:val="FFFFFF"/>
              </w:rPr>
            </w:pPr>
            <w:r w:rsidRPr="00136E00">
              <w:rPr>
                <w:b/>
                <w:bCs/>
                <w:color w:val="FFFFFF"/>
              </w:rPr>
              <w:t>Start Date</w:t>
            </w:r>
          </w:p>
        </w:tc>
        <w:tc>
          <w:tcPr>
            <w:tcW w:w="1418" w:type="dxa"/>
            <w:shd w:val="clear" w:color="auto" w:fill="000000"/>
          </w:tcPr>
          <w:p w:rsidR="00136E00" w:rsidRPr="00136E00" w:rsidRDefault="00136E00" w:rsidP="00136E00">
            <w:pPr>
              <w:pStyle w:val="NoSpacing"/>
              <w:jc w:val="both"/>
              <w:rPr>
                <w:b/>
                <w:bCs/>
                <w:color w:val="FFFFFF"/>
              </w:rPr>
            </w:pPr>
            <w:r w:rsidRPr="00136E00">
              <w:rPr>
                <w:b/>
                <w:bCs/>
                <w:color w:val="FFFFFF"/>
              </w:rPr>
              <w:t>End Date</w:t>
            </w:r>
          </w:p>
        </w:tc>
        <w:tc>
          <w:tcPr>
            <w:tcW w:w="2835" w:type="dxa"/>
            <w:shd w:val="clear" w:color="auto" w:fill="000000"/>
          </w:tcPr>
          <w:p w:rsidR="00136E00" w:rsidRPr="00136E00" w:rsidRDefault="00136E00" w:rsidP="00136E00">
            <w:pPr>
              <w:pStyle w:val="NoSpacing"/>
              <w:jc w:val="both"/>
              <w:rPr>
                <w:b/>
                <w:bCs/>
                <w:color w:val="FFFFFF"/>
              </w:rPr>
            </w:pPr>
            <w:r w:rsidRPr="00136E00">
              <w:rPr>
                <w:b/>
                <w:bCs/>
                <w:color w:val="FFFFFF"/>
              </w:rPr>
              <w:t>Position</w:t>
            </w:r>
          </w:p>
        </w:tc>
        <w:tc>
          <w:tcPr>
            <w:tcW w:w="2976" w:type="dxa"/>
            <w:shd w:val="clear" w:color="auto" w:fill="000000"/>
          </w:tcPr>
          <w:p w:rsidR="00136E00" w:rsidRPr="00136E00" w:rsidRDefault="00136E00" w:rsidP="00136E00">
            <w:pPr>
              <w:pStyle w:val="NoSpacing"/>
              <w:jc w:val="both"/>
              <w:rPr>
                <w:b/>
                <w:bCs/>
                <w:color w:val="FFFFFF"/>
              </w:rPr>
            </w:pPr>
            <w:r w:rsidRPr="00136E00">
              <w:rPr>
                <w:b/>
                <w:bCs/>
                <w:color w:val="FFFFFF"/>
              </w:rPr>
              <w:t>Company</w:t>
            </w:r>
          </w:p>
        </w:tc>
        <w:tc>
          <w:tcPr>
            <w:tcW w:w="1276" w:type="dxa"/>
            <w:shd w:val="clear" w:color="auto" w:fill="000000"/>
          </w:tcPr>
          <w:p w:rsidR="00136E00" w:rsidRPr="00136E00" w:rsidRDefault="00136E00" w:rsidP="00136E00">
            <w:pPr>
              <w:pStyle w:val="NoSpacing"/>
              <w:jc w:val="both"/>
              <w:rPr>
                <w:b/>
                <w:bCs/>
                <w:color w:val="FFFFFF"/>
              </w:rPr>
            </w:pPr>
            <w:r w:rsidRPr="00136E00">
              <w:rPr>
                <w:b/>
                <w:bCs/>
                <w:color w:val="FFFFFF"/>
              </w:rPr>
              <w:t>Country</w:t>
            </w:r>
          </w:p>
        </w:tc>
      </w:tr>
      <w:tr w:rsidR="001943CE" w:rsidTr="00136E00">
        <w:tc>
          <w:tcPr>
            <w:tcW w:w="1384" w:type="dxa"/>
            <w:shd w:val="clear" w:color="auto" w:fill="auto"/>
          </w:tcPr>
          <w:p w:rsidR="001943CE" w:rsidRPr="0038520B" w:rsidRDefault="001943CE" w:rsidP="00136E00">
            <w:pPr>
              <w:pStyle w:val="NoSpacing"/>
              <w:jc w:val="both"/>
              <w:rPr>
                <w:bCs/>
              </w:rPr>
            </w:pPr>
            <w:r w:rsidRPr="0038520B">
              <w:rPr>
                <w:bCs/>
              </w:rPr>
              <w:t>18-Nov-12</w:t>
            </w:r>
          </w:p>
        </w:tc>
        <w:tc>
          <w:tcPr>
            <w:tcW w:w="1418" w:type="dxa"/>
            <w:shd w:val="clear" w:color="auto" w:fill="auto"/>
          </w:tcPr>
          <w:p w:rsidR="001943CE" w:rsidRDefault="00BB0981" w:rsidP="00136E00">
            <w:pPr>
              <w:pStyle w:val="NoSpacing"/>
              <w:jc w:val="both"/>
            </w:pPr>
            <w:r>
              <w:t>present</w:t>
            </w:r>
          </w:p>
        </w:tc>
        <w:tc>
          <w:tcPr>
            <w:tcW w:w="2835" w:type="dxa"/>
            <w:shd w:val="clear" w:color="auto" w:fill="auto"/>
          </w:tcPr>
          <w:p w:rsidR="001943CE" w:rsidRDefault="001943CE" w:rsidP="00EE25B8">
            <w:pPr>
              <w:pStyle w:val="NoSpacing"/>
            </w:pPr>
            <w:r>
              <w:t>Data Analyst</w:t>
            </w:r>
            <w:r w:rsidR="0038025D">
              <w:t>/</w:t>
            </w:r>
            <w:r w:rsidR="00A11822">
              <w:t>Coordinator</w:t>
            </w:r>
            <w:r w:rsidR="0038025D">
              <w:t>/Executive Assistant</w:t>
            </w:r>
          </w:p>
        </w:tc>
        <w:tc>
          <w:tcPr>
            <w:tcW w:w="2976" w:type="dxa"/>
            <w:shd w:val="clear" w:color="auto" w:fill="auto"/>
          </w:tcPr>
          <w:p w:rsidR="001943CE" w:rsidRDefault="00BB0981" w:rsidP="00136E00">
            <w:pPr>
              <w:pStyle w:val="NoSpacing"/>
              <w:jc w:val="both"/>
            </w:pPr>
            <w:r>
              <w:t>Hamad Medical Corporation</w:t>
            </w:r>
          </w:p>
        </w:tc>
        <w:tc>
          <w:tcPr>
            <w:tcW w:w="1276" w:type="dxa"/>
            <w:shd w:val="clear" w:color="auto" w:fill="auto"/>
          </w:tcPr>
          <w:p w:rsidR="001943CE" w:rsidRDefault="00BB0981" w:rsidP="00136E00">
            <w:pPr>
              <w:pStyle w:val="NoSpacing"/>
              <w:jc w:val="both"/>
            </w:pPr>
            <w:r>
              <w:t>Qatar</w:t>
            </w:r>
          </w:p>
        </w:tc>
      </w:tr>
      <w:tr w:rsidR="00136E00" w:rsidTr="00136E00">
        <w:tc>
          <w:tcPr>
            <w:tcW w:w="1384" w:type="dxa"/>
            <w:shd w:val="clear" w:color="auto" w:fill="auto"/>
          </w:tcPr>
          <w:p w:rsidR="00136E00" w:rsidRPr="0038520B" w:rsidRDefault="00136E00" w:rsidP="00136E00">
            <w:pPr>
              <w:pStyle w:val="NoSpacing"/>
              <w:jc w:val="both"/>
              <w:rPr>
                <w:bCs/>
              </w:rPr>
            </w:pPr>
            <w:r w:rsidRPr="0038520B">
              <w:rPr>
                <w:bCs/>
              </w:rPr>
              <w:t>06-Mar-12</w:t>
            </w:r>
          </w:p>
        </w:tc>
        <w:tc>
          <w:tcPr>
            <w:tcW w:w="1418" w:type="dxa"/>
            <w:shd w:val="clear" w:color="auto" w:fill="auto"/>
          </w:tcPr>
          <w:p w:rsidR="00136E00" w:rsidRDefault="00136E00" w:rsidP="00136E00">
            <w:pPr>
              <w:pStyle w:val="NoSpacing"/>
              <w:jc w:val="both"/>
            </w:pPr>
            <w:r>
              <w:t>03-Nov-12</w:t>
            </w:r>
          </w:p>
        </w:tc>
        <w:tc>
          <w:tcPr>
            <w:tcW w:w="2835" w:type="dxa"/>
            <w:shd w:val="clear" w:color="auto" w:fill="auto"/>
          </w:tcPr>
          <w:p w:rsidR="00136E00" w:rsidRDefault="00136E00" w:rsidP="00136E00">
            <w:pPr>
              <w:pStyle w:val="NoSpacing"/>
              <w:jc w:val="both"/>
            </w:pPr>
            <w:r>
              <w:t>Clinical Pharmacist</w:t>
            </w:r>
          </w:p>
        </w:tc>
        <w:tc>
          <w:tcPr>
            <w:tcW w:w="2976" w:type="dxa"/>
            <w:shd w:val="clear" w:color="auto" w:fill="auto"/>
          </w:tcPr>
          <w:p w:rsidR="00136E00" w:rsidRDefault="00136E00" w:rsidP="00136E00">
            <w:pPr>
              <w:pStyle w:val="NoSpacing"/>
              <w:jc w:val="both"/>
            </w:pPr>
            <w:r>
              <w:t>Ospital ng Makati</w:t>
            </w:r>
          </w:p>
        </w:tc>
        <w:tc>
          <w:tcPr>
            <w:tcW w:w="1276" w:type="dxa"/>
            <w:shd w:val="clear" w:color="auto" w:fill="auto"/>
          </w:tcPr>
          <w:p w:rsidR="00136E00" w:rsidRDefault="00136E00" w:rsidP="00136E00">
            <w:pPr>
              <w:pStyle w:val="NoSpacing"/>
              <w:jc w:val="both"/>
            </w:pPr>
            <w:r>
              <w:t>Philippines</w:t>
            </w:r>
          </w:p>
        </w:tc>
      </w:tr>
      <w:tr w:rsidR="0038520B" w:rsidRPr="0038520B" w:rsidTr="00E65A86">
        <w:tc>
          <w:tcPr>
            <w:tcW w:w="1384" w:type="dxa"/>
            <w:shd w:val="clear" w:color="auto" w:fill="FBD4B4"/>
          </w:tcPr>
          <w:p w:rsidR="00136E00" w:rsidRPr="0038520B" w:rsidRDefault="00136E00" w:rsidP="00136E00">
            <w:pPr>
              <w:pStyle w:val="NoSpacing"/>
              <w:jc w:val="both"/>
              <w:rPr>
                <w:bCs/>
              </w:rPr>
            </w:pPr>
            <w:r w:rsidRPr="0038520B">
              <w:rPr>
                <w:bCs/>
              </w:rPr>
              <w:t>07-Jul-10</w:t>
            </w:r>
          </w:p>
        </w:tc>
        <w:tc>
          <w:tcPr>
            <w:tcW w:w="1418" w:type="dxa"/>
            <w:shd w:val="clear" w:color="auto" w:fill="FBD4B4"/>
          </w:tcPr>
          <w:p w:rsidR="00136E00" w:rsidRPr="0038520B" w:rsidRDefault="00136E00" w:rsidP="00136E00">
            <w:pPr>
              <w:pStyle w:val="NoSpacing"/>
              <w:jc w:val="both"/>
            </w:pPr>
            <w:r w:rsidRPr="0038520B">
              <w:t>06-Mar-12</w:t>
            </w:r>
          </w:p>
        </w:tc>
        <w:tc>
          <w:tcPr>
            <w:tcW w:w="2835" w:type="dxa"/>
            <w:shd w:val="clear" w:color="auto" w:fill="FBD4B4"/>
          </w:tcPr>
          <w:p w:rsidR="00136E00" w:rsidRPr="0038520B" w:rsidRDefault="00F1305C" w:rsidP="00136E00">
            <w:pPr>
              <w:pStyle w:val="NoSpacing"/>
              <w:jc w:val="both"/>
            </w:pPr>
            <w:r>
              <w:t xml:space="preserve">Jr </w:t>
            </w:r>
            <w:r w:rsidR="00136E00" w:rsidRPr="0038520B">
              <w:t>Clinical Research Associate</w:t>
            </w:r>
          </w:p>
        </w:tc>
        <w:tc>
          <w:tcPr>
            <w:tcW w:w="2976" w:type="dxa"/>
            <w:shd w:val="clear" w:color="auto" w:fill="FBD4B4"/>
          </w:tcPr>
          <w:p w:rsidR="00136E00" w:rsidRPr="0038520B" w:rsidRDefault="00136E00" w:rsidP="00136E00">
            <w:pPr>
              <w:pStyle w:val="NoSpacing"/>
              <w:jc w:val="both"/>
            </w:pPr>
            <w:r w:rsidRPr="0038520B">
              <w:t>Novartis Healthcare Philippines</w:t>
            </w:r>
          </w:p>
        </w:tc>
        <w:tc>
          <w:tcPr>
            <w:tcW w:w="1276" w:type="dxa"/>
            <w:shd w:val="clear" w:color="auto" w:fill="FBD4B4"/>
          </w:tcPr>
          <w:p w:rsidR="00136E00" w:rsidRPr="0038520B" w:rsidRDefault="00136E00" w:rsidP="00136E00">
            <w:pPr>
              <w:pStyle w:val="NoSpacing"/>
              <w:jc w:val="both"/>
            </w:pPr>
            <w:r w:rsidRPr="0038520B">
              <w:t>Philippines</w:t>
            </w:r>
          </w:p>
        </w:tc>
      </w:tr>
      <w:tr w:rsidR="00136E00" w:rsidTr="00136E00">
        <w:tc>
          <w:tcPr>
            <w:tcW w:w="1384" w:type="dxa"/>
            <w:shd w:val="clear" w:color="auto" w:fill="auto"/>
          </w:tcPr>
          <w:p w:rsidR="00136E00" w:rsidRPr="0038520B" w:rsidRDefault="00136E00" w:rsidP="00136E00">
            <w:pPr>
              <w:pStyle w:val="NoSpacing"/>
              <w:jc w:val="both"/>
              <w:rPr>
                <w:bCs/>
              </w:rPr>
            </w:pPr>
            <w:r w:rsidRPr="0038520B">
              <w:rPr>
                <w:bCs/>
              </w:rPr>
              <w:t>08-Sep-09</w:t>
            </w:r>
          </w:p>
        </w:tc>
        <w:tc>
          <w:tcPr>
            <w:tcW w:w="1418" w:type="dxa"/>
            <w:shd w:val="clear" w:color="auto" w:fill="auto"/>
          </w:tcPr>
          <w:p w:rsidR="00136E00" w:rsidRDefault="00033E81" w:rsidP="00136E00">
            <w:pPr>
              <w:pStyle w:val="NoSpacing"/>
              <w:jc w:val="both"/>
            </w:pPr>
            <w:r>
              <w:t>06</w:t>
            </w:r>
            <w:r w:rsidR="00136E00">
              <w:t>-Jul-10</w:t>
            </w:r>
          </w:p>
        </w:tc>
        <w:tc>
          <w:tcPr>
            <w:tcW w:w="2835" w:type="dxa"/>
            <w:shd w:val="clear" w:color="auto" w:fill="auto"/>
          </w:tcPr>
          <w:p w:rsidR="00136E00" w:rsidRDefault="00136E00" w:rsidP="00136E00">
            <w:pPr>
              <w:pStyle w:val="NoSpacing"/>
              <w:jc w:val="both"/>
            </w:pPr>
            <w:r>
              <w:t>RND Pharmacist</w:t>
            </w:r>
          </w:p>
        </w:tc>
        <w:tc>
          <w:tcPr>
            <w:tcW w:w="2976" w:type="dxa"/>
            <w:shd w:val="clear" w:color="auto" w:fill="auto"/>
          </w:tcPr>
          <w:p w:rsidR="00136E00" w:rsidRDefault="00136E00" w:rsidP="00136E00">
            <w:pPr>
              <w:pStyle w:val="NoSpacing"/>
              <w:jc w:val="both"/>
            </w:pPr>
            <w:r>
              <w:t>Euro-Med Laboratories, Phils</w:t>
            </w:r>
          </w:p>
        </w:tc>
        <w:tc>
          <w:tcPr>
            <w:tcW w:w="1276" w:type="dxa"/>
            <w:shd w:val="clear" w:color="auto" w:fill="auto"/>
          </w:tcPr>
          <w:p w:rsidR="00136E00" w:rsidRDefault="00136E00" w:rsidP="00136E00">
            <w:pPr>
              <w:pStyle w:val="NoSpacing"/>
              <w:jc w:val="both"/>
            </w:pPr>
            <w:r>
              <w:t>Philippines</w:t>
            </w:r>
          </w:p>
        </w:tc>
      </w:tr>
    </w:tbl>
    <w:p w:rsidR="00136E00" w:rsidRDefault="00136E00" w:rsidP="0088149C">
      <w:pPr>
        <w:pStyle w:val="NoSpacing"/>
        <w:jc w:val="both"/>
      </w:pPr>
    </w:p>
    <w:p w:rsidR="0047544A" w:rsidRDefault="0047544A" w:rsidP="0088149C">
      <w:pPr>
        <w:pStyle w:val="NoSpacing"/>
        <w:jc w:val="both"/>
      </w:pPr>
      <w:r>
        <w:t>MOST RELEVANT EXPERIENCE:</w:t>
      </w:r>
    </w:p>
    <w:p w:rsidR="0047544A" w:rsidRDefault="0047544A" w:rsidP="0088149C">
      <w:pPr>
        <w:pStyle w:val="NoSpacing"/>
        <w:jc w:val="both"/>
      </w:pPr>
    </w:p>
    <w:p w:rsidR="0047544A" w:rsidRPr="002A07D3" w:rsidRDefault="0047544A" w:rsidP="0047544A">
      <w:pPr>
        <w:pStyle w:val="NoSpacing"/>
        <w:numPr>
          <w:ilvl w:val="0"/>
          <w:numId w:val="11"/>
        </w:numPr>
        <w:ind w:left="360"/>
        <w:jc w:val="both"/>
        <w:rPr>
          <w:b/>
          <w:bCs/>
          <w:sz w:val="24"/>
          <w:szCs w:val="24"/>
        </w:rPr>
      </w:pPr>
      <w:r w:rsidRPr="002A07D3">
        <w:rPr>
          <w:b/>
          <w:bCs/>
          <w:sz w:val="24"/>
          <w:szCs w:val="24"/>
        </w:rPr>
        <w:t>CLINICAL RESEARCH ASSOCIATE</w:t>
      </w:r>
      <w:r>
        <w:rPr>
          <w:b/>
          <w:bCs/>
          <w:sz w:val="24"/>
          <w:szCs w:val="24"/>
        </w:rPr>
        <w:t xml:space="preserve"> (JCRA)</w:t>
      </w:r>
      <w:r>
        <w:rPr>
          <w:sz w:val="24"/>
          <w:szCs w:val="24"/>
        </w:rPr>
        <w:t>and</w:t>
      </w:r>
      <w:r w:rsidRPr="002A07D3">
        <w:rPr>
          <w:b/>
          <w:bCs/>
          <w:sz w:val="24"/>
          <w:szCs w:val="24"/>
        </w:rPr>
        <w:t xml:space="preserve"> CERTIFIED ELECTR</w:t>
      </w:r>
      <w:r>
        <w:rPr>
          <w:b/>
          <w:bCs/>
          <w:sz w:val="24"/>
          <w:szCs w:val="24"/>
        </w:rPr>
        <w:t>ONIC DATA CAPTURE (EDC) TRAINER</w:t>
      </w:r>
    </w:p>
    <w:p w:rsidR="0047544A" w:rsidRDefault="0047544A" w:rsidP="0047544A">
      <w:pPr>
        <w:pStyle w:val="NoSpacing"/>
        <w:jc w:val="both"/>
      </w:pPr>
    </w:p>
    <w:p w:rsidR="0047544A" w:rsidRPr="00EC2FC5" w:rsidRDefault="0047544A" w:rsidP="0047544A">
      <w:pPr>
        <w:pStyle w:val="NoSpacing"/>
        <w:jc w:val="both"/>
      </w:pPr>
      <w:r>
        <w:t xml:space="preserve">Duration: </w:t>
      </w:r>
      <w:r>
        <w:tab/>
      </w:r>
      <w:r>
        <w:tab/>
        <w:t>07 July 2010 – 06 March 2012</w:t>
      </w:r>
    </w:p>
    <w:p w:rsidR="0047544A" w:rsidRPr="00EC2FC5" w:rsidRDefault="0047544A" w:rsidP="0047544A">
      <w:pPr>
        <w:pStyle w:val="NoSpacing"/>
        <w:jc w:val="both"/>
      </w:pPr>
      <w:r>
        <w:t>Company:</w:t>
      </w:r>
      <w:r>
        <w:tab/>
      </w:r>
      <w:r>
        <w:tab/>
      </w:r>
      <w:r w:rsidRPr="00EC2FC5">
        <w:t>Novartis Healthcare Phils, Inc. – Makati City</w:t>
      </w:r>
    </w:p>
    <w:p w:rsidR="0047544A" w:rsidRPr="00EC2FC5" w:rsidRDefault="0047544A" w:rsidP="0047544A">
      <w:pPr>
        <w:pStyle w:val="NoSpacing"/>
        <w:ind w:left="2160"/>
        <w:jc w:val="both"/>
      </w:pPr>
      <w:r w:rsidRPr="00EC2FC5">
        <w:t>01 November 2010 – 06 March 2012</w:t>
      </w:r>
    </w:p>
    <w:p w:rsidR="0047544A" w:rsidRPr="00EC2FC5" w:rsidRDefault="0047544A" w:rsidP="0047544A">
      <w:pPr>
        <w:pStyle w:val="NoSpacing"/>
        <w:jc w:val="both"/>
      </w:pPr>
    </w:p>
    <w:p w:rsidR="0047544A" w:rsidRPr="00EC2FC5" w:rsidRDefault="0047544A" w:rsidP="0047544A">
      <w:pPr>
        <w:pStyle w:val="NoSpacing"/>
        <w:ind w:left="2160"/>
        <w:jc w:val="both"/>
      </w:pPr>
      <w:r w:rsidRPr="00EC2FC5">
        <w:t>LBP Service Corp (</w:t>
      </w:r>
      <w:r>
        <w:t>outsourced by</w:t>
      </w:r>
      <w:r w:rsidRPr="00EC2FC5">
        <w:t xml:space="preserve"> Novartis Healthcare Phils) – Makati City</w:t>
      </w:r>
    </w:p>
    <w:p w:rsidR="0047544A" w:rsidRPr="00EC2FC5" w:rsidRDefault="0047544A" w:rsidP="0047544A">
      <w:pPr>
        <w:pStyle w:val="NoSpacing"/>
        <w:ind w:left="2160"/>
        <w:jc w:val="both"/>
      </w:pPr>
      <w:r w:rsidRPr="00EC2FC5">
        <w:t>07 July 2010 – 31 October 2010</w:t>
      </w:r>
    </w:p>
    <w:p w:rsidR="0047544A" w:rsidRDefault="0047544A" w:rsidP="0047544A">
      <w:pPr>
        <w:pStyle w:val="NoSpacing"/>
        <w:jc w:val="both"/>
      </w:pPr>
      <w:r>
        <w:t>Department:</w:t>
      </w:r>
      <w:r>
        <w:tab/>
      </w:r>
      <w:r>
        <w:tab/>
        <w:t>Vaccines and Diagnostics</w:t>
      </w:r>
    </w:p>
    <w:p w:rsidR="0047544A" w:rsidRDefault="0047544A" w:rsidP="0047544A">
      <w:pPr>
        <w:pStyle w:val="NoSpacing"/>
        <w:jc w:val="both"/>
      </w:pPr>
      <w:r>
        <w:t>Industry:</w:t>
      </w:r>
      <w:r>
        <w:tab/>
      </w:r>
      <w:r>
        <w:tab/>
        <w:t>Pharmaceutical/Research and Development</w:t>
      </w:r>
    </w:p>
    <w:p w:rsidR="0047544A" w:rsidRDefault="0047544A" w:rsidP="0047544A">
      <w:pPr>
        <w:pStyle w:val="NoSpacing"/>
        <w:jc w:val="both"/>
      </w:pPr>
      <w:r>
        <w:t>Location:</w:t>
      </w:r>
      <w:r>
        <w:tab/>
      </w:r>
      <w:r>
        <w:tab/>
        <w:t>Makati City, Philippines</w:t>
      </w:r>
    </w:p>
    <w:p w:rsidR="0047544A" w:rsidRDefault="0047544A" w:rsidP="0047544A">
      <w:pPr>
        <w:pStyle w:val="NoSpacing"/>
        <w:jc w:val="both"/>
        <w:rPr>
          <w:rFonts w:ascii="Arial" w:hAnsi="Arial" w:cs="Arial"/>
          <w:color w:val="000000"/>
          <w:sz w:val="20"/>
          <w:szCs w:val="20"/>
          <w:shd w:val="clear" w:color="auto" w:fill="FFFFFF"/>
        </w:rPr>
      </w:pPr>
      <w:r w:rsidRPr="004B506D">
        <w:rPr>
          <w:b/>
          <w:bCs/>
        </w:rPr>
        <w:t>Job Summary</w:t>
      </w:r>
      <w:r w:rsidRPr="00EC2FC5">
        <w:t xml:space="preserve">: </w:t>
      </w:r>
      <w:r>
        <w:t>Selection</w:t>
      </w:r>
      <w:r w:rsidRPr="00EC2FC5">
        <w:t xml:space="preserve"> and starting up of Clinical Trial sites, Training of site staff, Facilitating and monitoring conduct</w:t>
      </w:r>
      <w:r>
        <w:t xml:space="preserve"> of study, as well as closure of Clinical Trial</w:t>
      </w:r>
      <w:r>
        <w:rPr>
          <w:rFonts w:ascii="Arial" w:hAnsi="Arial" w:cs="Arial"/>
          <w:color w:val="000000"/>
          <w:sz w:val="20"/>
          <w:szCs w:val="20"/>
          <w:shd w:val="clear" w:color="auto" w:fill="FFFFFF"/>
        </w:rPr>
        <w:t>sites according to project schedule</w:t>
      </w:r>
    </w:p>
    <w:p w:rsidR="0047544A" w:rsidRPr="00EC2FC5" w:rsidRDefault="0047544A" w:rsidP="0047544A">
      <w:pPr>
        <w:pStyle w:val="NoSpacing"/>
        <w:jc w:val="both"/>
      </w:pPr>
    </w:p>
    <w:p w:rsidR="0047544A" w:rsidRPr="00660F18" w:rsidRDefault="0047544A" w:rsidP="0047544A">
      <w:pPr>
        <w:pStyle w:val="NoSpacing"/>
        <w:jc w:val="both"/>
        <w:rPr>
          <w:b/>
          <w:bCs/>
        </w:rPr>
      </w:pPr>
      <w:r w:rsidRPr="00660F18">
        <w:rPr>
          <w:b/>
          <w:bCs/>
        </w:rPr>
        <w:t>Major Responsibilities:</w:t>
      </w:r>
    </w:p>
    <w:p w:rsidR="0047544A" w:rsidRDefault="0047544A" w:rsidP="0047544A">
      <w:pPr>
        <w:pStyle w:val="NoSpacing"/>
        <w:numPr>
          <w:ilvl w:val="0"/>
          <w:numId w:val="10"/>
        </w:numPr>
        <w:jc w:val="both"/>
      </w:pPr>
      <w:r w:rsidRPr="00EC2FC5">
        <w:t>Conducts pre-study visits and meetings with potential investigators to discuss research proposals/protocols</w:t>
      </w:r>
    </w:p>
    <w:p w:rsidR="0047544A" w:rsidRPr="00C930FF" w:rsidRDefault="0047544A" w:rsidP="0047544A">
      <w:pPr>
        <w:pStyle w:val="NoSpacing"/>
        <w:numPr>
          <w:ilvl w:val="0"/>
          <w:numId w:val="10"/>
        </w:numPr>
        <w:jc w:val="both"/>
      </w:pPr>
      <w:r w:rsidRPr="00C930FF">
        <w:lastRenderedPageBreak/>
        <w:t>Reviews study related documentation for compliance with SOPs and ICH-GCP Guidelines, particularly Regulatory / Ethics Committee review and approval, CVs, drug accountability, translations, SAE reports, etc.</w:t>
      </w:r>
    </w:p>
    <w:p w:rsidR="0047544A" w:rsidRPr="00EC2FC5" w:rsidRDefault="0047544A" w:rsidP="0047544A">
      <w:pPr>
        <w:pStyle w:val="NoSpacing"/>
        <w:numPr>
          <w:ilvl w:val="0"/>
          <w:numId w:val="10"/>
        </w:numPr>
        <w:jc w:val="both"/>
      </w:pPr>
      <w:r w:rsidRPr="00EC2FC5">
        <w:t>Prepares documents and coordinates with regulatory team for Phil</w:t>
      </w:r>
      <w:r>
        <w:t>ippine</w:t>
      </w:r>
      <w:r w:rsidRPr="00EC2FC5">
        <w:t xml:space="preserve"> FDA submission and approval</w:t>
      </w:r>
    </w:p>
    <w:p w:rsidR="0047544A" w:rsidRPr="00C930FF" w:rsidRDefault="0047544A" w:rsidP="0047544A">
      <w:pPr>
        <w:pStyle w:val="NoSpacing"/>
        <w:numPr>
          <w:ilvl w:val="0"/>
          <w:numId w:val="10"/>
        </w:numPr>
        <w:jc w:val="both"/>
      </w:pPr>
      <w:r w:rsidRPr="00C930FF">
        <w:t>Follow</w:t>
      </w:r>
      <w:r>
        <w:t xml:space="preserve">s </w:t>
      </w:r>
      <w:r w:rsidRPr="00C930FF">
        <w:t>up requests for cla</w:t>
      </w:r>
      <w:r>
        <w:t>rifications, supplementary information,</w:t>
      </w:r>
      <w:r w:rsidRPr="00C930FF">
        <w:t xml:space="preserve"> distribution of newsletters and review </w:t>
      </w:r>
      <w:r>
        <w:t>approval of protocol amendments,</w:t>
      </w:r>
      <w:r w:rsidRPr="00C930FF">
        <w:t xml:space="preserve"> financial disclosures (FDA form 1572), Clinical Investigator Brochure revisions</w:t>
      </w:r>
      <w:r>
        <w:t>,</w:t>
      </w:r>
      <w:r w:rsidRPr="00C930FF">
        <w:t xml:space="preserve"> translations etc.</w:t>
      </w:r>
    </w:p>
    <w:p w:rsidR="0047544A" w:rsidRPr="00EC2FC5" w:rsidRDefault="0047544A" w:rsidP="0047544A">
      <w:pPr>
        <w:pStyle w:val="NoSpacing"/>
        <w:numPr>
          <w:ilvl w:val="0"/>
          <w:numId w:val="10"/>
        </w:numPr>
        <w:jc w:val="both"/>
      </w:pPr>
      <w:r w:rsidRPr="00EC2FC5">
        <w:t>Conducts training on Protocol, obtaining Informed Consent (ICF), filling of Case Report forms (CRFs) in Oracle Phase Forward database,  Investigational Product handling and Safety Reporting (including Serious Adverse Events (SAEs)) to Investigators and site staff</w:t>
      </w:r>
    </w:p>
    <w:p w:rsidR="0047544A" w:rsidRPr="00EC2FC5" w:rsidRDefault="0047544A" w:rsidP="0047544A">
      <w:pPr>
        <w:pStyle w:val="NoSpacing"/>
        <w:numPr>
          <w:ilvl w:val="0"/>
          <w:numId w:val="10"/>
        </w:numPr>
        <w:jc w:val="both"/>
      </w:pPr>
      <w:r w:rsidRPr="00EC2FC5">
        <w:t xml:space="preserve">Performs regular site visits to ensure that the study is </w:t>
      </w:r>
      <w:r>
        <w:t>in compliance with the protocol as well as with</w:t>
      </w:r>
      <w:r w:rsidRPr="00EC2FC5">
        <w:t xml:space="preserve"> ICH-GCP and regulatory authorities guidelines, and validates site data</w:t>
      </w:r>
      <w:r>
        <w:t xml:space="preserve"> by performing </w:t>
      </w:r>
      <w:r w:rsidRPr="00DF31AA">
        <w:t> Source Data Verification, accountability for study drug (Investigational Products) and serum samples and other trial materials</w:t>
      </w:r>
    </w:p>
    <w:p w:rsidR="0047544A" w:rsidRDefault="0047544A" w:rsidP="0047544A">
      <w:pPr>
        <w:pStyle w:val="NoSpacing"/>
        <w:numPr>
          <w:ilvl w:val="0"/>
          <w:numId w:val="10"/>
        </w:numPr>
        <w:jc w:val="both"/>
      </w:pPr>
      <w:r w:rsidRPr="00C930FF">
        <w:t>Alert</w:t>
      </w:r>
      <w:r>
        <w:t>s</w:t>
      </w:r>
      <w:r w:rsidRPr="00C930FF">
        <w:t xml:space="preserve"> Medical Director and Project Manager immediately on receipt of SAE report from study site, prior to forwarding to the </w:t>
      </w:r>
      <w:r>
        <w:t>Pharmacovigilance Team</w:t>
      </w:r>
    </w:p>
    <w:p w:rsidR="0047544A" w:rsidRPr="00EC2FC5" w:rsidRDefault="0047544A" w:rsidP="0047544A">
      <w:pPr>
        <w:pStyle w:val="NoSpacing"/>
        <w:numPr>
          <w:ilvl w:val="0"/>
          <w:numId w:val="10"/>
        </w:numPr>
        <w:jc w:val="both"/>
      </w:pPr>
      <w:r w:rsidRPr="00EC2FC5">
        <w:t>Responsible for the preparation, collection and distribution of trial master file documents and maintenance of investigator study file</w:t>
      </w:r>
    </w:p>
    <w:p w:rsidR="0047544A" w:rsidRPr="00EC2FC5" w:rsidRDefault="0047544A" w:rsidP="0047544A">
      <w:pPr>
        <w:pStyle w:val="NoSpacing"/>
        <w:numPr>
          <w:ilvl w:val="0"/>
          <w:numId w:val="10"/>
        </w:numPr>
        <w:jc w:val="both"/>
      </w:pPr>
      <w:r w:rsidRPr="00EC2FC5">
        <w:t>Updates global study databases and local trackers especially for SAEs</w:t>
      </w:r>
    </w:p>
    <w:p w:rsidR="0047544A" w:rsidRPr="00EC2FC5" w:rsidRDefault="0047544A" w:rsidP="0047544A">
      <w:pPr>
        <w:pStyle w:val="NoSpacing"/>
        <w:numPr>
          <w:ilvl w:val="0"/>
          <w:numId w:val="10"/>
        </w:numPr>
        <w:jc w:val="both"/>
      </w:pPr>
      <w:r w:rsidRPr="00EC2FC5">
        <w:t>Ensures closure and resolution of action items and issues</w:t>
      </w:r>
      <w:r>
        <w:t>, as well as supervise the r</w:t>
      </w:r>
      <w:r w:rsidRPr="00DF31AA">
        <w:t xml:space="preserve">eturn of </w:t>
      </w:r>
      <w:r>
        <w:t>excess investigational products and other trial materials</w:t>
      </w:r>
      <w:r w:rsidRPr="00EC2FC5">
        <w:t xml:space="preserve"> prior to close out visit</w:t>
      </w:r>
    </w:p>
    <w:p w:rsidR="0047544A" w:rsidRPr="00EC2FC5" w:rsidRDefault="0047544A" w:rsidP="0047544A">
      <w:pPr>
        <w:pStyle w:val="NoSpacing"/>
        <w:numPr>
          <w:ilvl w:val="0"/>
          <w:numId w:val="10"/>
        </w:numPr>
        <w:jc w:val="both"/>
      </w:pPr>
      <w:r w:rsidRPr="00EC2FC5">
        <w:t>Provides EDC (Inform 4.6 and 5.0) training to colleagues, investigators and site staff</w:t>
      </w:r>
    </w:p>
    <w:p w:rsidR="0047544A" w:rsidRPr="00EC2FC5" w:rsidRDefault="0047544A" w:rsidP="0047544A">
      <w:pPr>
        <w:pStyle w:val="NoSpacing"/>
        <w:jc w:val="both"/>
      </w:pPr>
    </w:p>
    <w:p w:rsidR="0047544A" w:rsidRPr="00DF31AA" w:rsidRDefault="0047544A" w:rsidP="0047544A">
      <w:pPr>
        <w:pStyle w:val="NoSpacing"/>
        <w:jc w:val="both"/>
        <w:rPr>
          <w:b/>
          <w:bCs/>
        </w:rPr>
      </w:pPr>
      <w:r w:rsidRPr="00DF31AA">
        <w:rPr>
          <w:b/>
          <w:bCs/>
        </w:rPr>
        <w:t>Key Achievements:</w:t>
      </w:r>
    </w:p>
    <w:p w:rsidR="0047544A" w:rsidRPr="00EC2FC5" w:rsidRDefault="0047544A" w:rsidP="0047544A">
      <w:pPr>
        <w:pStyle w:val="NoSpacing"/>
        <w:numPr>
          <w:ilvl w:val="0"/>
          <w:numId w:val="13"/>
        </w:numPr>
        <w:jc w:val="both"/>
      </w:pPr>
      <w:r w:rsidRPr="00EC2FC5">
        <w:t xml:space="preserve">Simultaneously </w:t>
      </w:r>
      <w:r>
        <w:t xml:space="preserve">carried outselection, </w:t>
      </w:r>
      <w:r w:rsidRPr="00EC2FC5">
        <w:t>start-up</w:t>
      </w:r>
      <w:r>
        <w:t xml:space="preserve"> and monitoring</w:t>
      </w:r>
      <w:r w:rsidRPr="00EC2FC5">
        <w:t xml:space="preserve"> of 2 </w:t>
      </w:r>
      <w:r>
        <w:t>clinical trial sites</w:t>
      </w:r>
      <w:r w:rsidRPr="00EC2FC5">
        <w:t xml:space="preserve"> for a Phase 3 pediatric flu vaccine trial which has both enrolled over 300 subjects each (almost 30% of global overall count)</w:t>
      </w:r>
      <w:r>
        <w:t xml:space="preserve"> after which regular blinded monitoring visits have been conducted</w:t>
      </w:r>
    </w:p>
    <w:p w:rsidR="0047544A" w:rsidRPr="00EC2FC5" w:rsidRDefault="0047544A" w:rsidP="0047544A">
      <w:pPr>
        <w:pStyle w:val="NoSpacing"/>
        <w:numPr>
          <w:ilvl w:val="0"/>
          <w:numId w:val="13"/>
        </w:numPr>
        <w:jc w:val="both"/>
      </w:pPr>
      <w:r w:rsidRPr="00EC2FC5">
        <w:t>Efficiently conducted simultaneous unblinded monitoring activities across 7 sites (over 2000 subjects) for another Phase 3 pediatric flu vaccine trial</w:t>
      </w:r>
    </w:p>
    <w:p w:rsidR="0047544A" w:rsidRPr="00EC2FC5" w:rsidRDefault="0047544A" w:rsidP="0047544A">
      <w:pPr>
        <w:pStyle w:val="NoSpacing"/>
        <w:numPr>
          <w:ilvl w:val="0"/>
          <w:numId w:val="13"/>
        </w:numPr>
        <w:jc w:val="both"/>
      </w:pPr>
      <w:r w:rsidRPr="00EC2FC5">
        <w:t>Has experienced internal audit (with no critical finding) and mock inspections</w:t>
      </w:r>
    </w:p>
    <w:p w:rsidR="0047544A" w:rsidRPr="00EC2FC5" w:rsidRDefault="0047544A" w:rsidP="0047544A">
      <w:pPr>
        <w:pStyle w:val="NoSpacing"/>
        <w:numPr>
          <w:ilvl w:val="0"/>
          <w:numId w:val="13"/>
        </w:numPr>
        <w:jc w:val="both"/>
      </w:pPr>
      <w:r w:rsidRPr="00EC2FC5">
        <w:t>Successfully trained site staff (doctors, nurses, medical technologists, administrative staff) and colleagues regarding the use of Electronic Data Capture software Inform 4.6 and 5.0</w:t>
      </w:r>
    </w:p>
    <w:p w:rsidR="0047544A" w:rsidRDefault="0047544A" w:rsidP="0047544A">
      <w:pPr>
        <w:pStyle w:val="NoSpacing"/>
        <w:numPr>
          <w:ilvl w:val="0"/>
          <w:numId w:val="13"/>
        </w:numPr>
        <w:jc w:val="both"/>
      </w:pPr>
      <w:r w:rsidRPr="00EC2FC5">
        <w:t xml:space="preserve">Two-time recipient of </w:t>
      </w:r>
      <w:r w:rsidRPr="00EC2FC5">
        <w:rPr>
          <w:i/>
        </w:rPr>
        <w:t>Crystal Award</w:t>
      </w:r>
      <w:r w:rsidRPr="00EC2FC5">
        <w:t xml:space="preserve"> for excellent contributions, Novartis Vaccines and Diagnostics (June and September 2011)</w:t>
      </w:r>
    </w:p>
    <w:p w:rsidR="0047544A" w:rsidRDefault="0047544A" w:rsidP="0047544A">
      <w:pPr>
        <w:pStyle w:val="NoSpacing"/>
        <w:jc w:val="both"/>
      </w:pPr>
    </w:p>
    <w:p w:rsidR="0047544A" w:rsidRDefault="0047544A" w:rsidP="0047544A">
      <w:pPr>
        <w:pStyle w:val="NoSpacing"/>
        <w:jc w:val="both"/>
      </w:pPr>
      <w:r>
        <w:t>OTHERS:</w:t>
      </w:r>
    </w:p>
    <w:p w:rsidR="0047544A" w:rsidRDefault="0047544A" w:rsidP="0047544A">
      <w:pPr>
        <w:pStyle w:val="NoSpacing"/>
        <w:jc w:val="both"/>
      </w:pPr>
    </w:p>
    <w:p w:rsidR="00E35A4F" w:rsidRPr="00120F4B" w:rsidRDefault="00EE25B8" w:rsidP="00E35A4F">
      <w:pPr>
        <w:pStyle w:val="NoSpacing"/>
        <w:numPr>
          <w:ilvl w:val="0"/>
          <w:numId w:val="11"/>
        </w:numPr>
        <w:ind w:left="360"/>
        <w:jc w:val="both"/>
        <w:rPr>
          <w:b/>
          <w:bCs/>
          <w:sz w:val="24"/>
          <w:szCs w:val="24"/>
        </w:rPr>
      </w:pPr>
      <w:r>
        <w:rPr>
          <w:b/>
          <w:bCs/>
          <w:sz w:val="24"/>
          <w:szCs w:val="24"/>
        </w:rPr>
        <w:t>DATA ANALYST/COORDINATOR/EXECUTIVE ASSSISTANT</w:t>
      </w:r>
    </w:p>
    <w:p w:rsidR="00E35A4F" w:rsidRDefault="00E35A4F" w:rsidP="00E35A4F">
      <w:pPr>
        <w:pStyle w:val="NoSpacing"/>
        <w:jc w:val="both"/>
      </w:pPr>
    </w:p>
    <w:p w:rsidR="00E35A4F" w:rsidRPr="00EC2FC5" w:rsidRDefault="00E35A4F" w:rsidP="00E35A4F">
      <w:pPr>
        <w:pStyle w:val="NoSpacing"/>
        <w:jc w:val="both"/>
      </w:pPr>
      <w:r>
        <w:t>Duration:</w:t>
      </w:r>
      <w:r>
        <w:tab/>
      </w:r>
      <w:r>
        <w:tab/>
      </w:r>
      <w:r w:rsidR="00D44406">
        <w:t>May 2015</w:t>
      </w:r>
      <w:r w:rsidRPr="00EC2FC5">
        <w:t xml:space="preserve"> – present</w:t>
      </w:r>
    </w:p>
    <w:p w:rsidR="00E35A4F" w:rsidRDefault="00E35A4F" w:rsidP="00E35A4F">
      <w:pPr>
        <w:pStyle w:val="NoSpacing"/>
        <w:jc w:val="both"/>
      </w:pPr>
      <w:r>
        <w:t xml:space="preserve">Company: </w:t>
      </w:r>
      <w:r>
        <w:tab/>
      </w:r>
      <w:r>
        <w:tab/>
      </w:r>
      <w:r w:rsidRPr="00EC2FC5">
        <w:t xml:space="preserve">Hamad Medical </w:t>
      </w:r>
      <w:r>
        <w:t>Corporation</w:t>
      </w:r>
    </w:p>
    <w:p w:rsidR="00E35A4F" w:rsidRDefault="00E35A4F" w:rsidP="00E35A4F">
      <w:pPr>
        <w:pStyle w:val="NoSpacing"/>
        <w:jc w:val="both"/>
      </w:pPr>
      <w:r>
        <w:t xml:space="preserve">Department: </w:t>
      </w:r>
      <w:r>
        <w:tab/>
      </w:r>
      <w:r>
        <w:tab/>
      </w:r>
      <w:r w:rsidR="00A95CF0">
        <w:t>Hamad Healthcare Quality Institute</w:t>
      </w:r>
    </w:p>
    <w:p w:rsidR="00E35A4F" w:rsidRDefault="00E35A4F" w:rsidP="00E35A4F">
      <w:pPr>
        <w:pStyle w:val="NoSpacing"/>
        <w:jc w:val="both"/>
      </w:pPr>
      <w:r>
        <w:t xml:space="preserve">Industry: </w:t>
      </w:r>
      <w:r>
        <w:tab/>
      </w:r>
      <w:r>
        <w:tab/>
        <w:t>Healthcare/Medical</w:t>
      </w:r>
    </w:p>
    <w:p w:rsidR="00E35A4F" w:rsidRPr="00EC2FC5" w:rsidRDefault="00E35A4F" w:rsidP="00E35A4F">
      <w:pPr>
        <w:pStyle w:val="NoSpacing"/>
        <w:jc w:val="both"/>
      </w:pPr>
      <w:r>
        <w:t xml:space="preserve">Location: </w:t>
      </w:r>
      <w:r>
        <w:tab/>
      </w:r>
      <w:r>
        <w:tab/>
      </w:r>
      <w:r w:rsidRPr="00EC2FC5">
        <w:t>Doha, Qatar</w:t>
      </w:r>
      <w:bookmarkStart w:id="0" w:name="_GoBack"/>
      <w:bookmarkEnd w:id="0"/>
    </w:p>
    <w:p w:rsidR="00E35A4F" w:rsidRDefault="00E35A4F" w:rsidP="00E35A4F">
      <w:pPr>
        <w:pStyle w:val="NoSpacing"/>
        <w:jc w:val="both"/>
      </w:pPr>
      <w:r w:rsidRPr="004B506D">
        <w:rPr>
          <w:b/>
          <w:bCs/>
        </w:rPr>
        <w:t>Job Summary</w:t>
      </w:r>
      <w:r w:rsidRPr="00EC2FC5">
        <w:t xml:space="preserve">: </w:t>
      </w:r>
      <w:r w:rsidR="00A72FF6">
        <w:t>Development, planning, coordination and implementation of project tasks</w:t>
      </w:r>
      <w:r w:rsidR="001A5C44">
        <w:t xml:space="preserve"> from initiation thru implementation and post-implementation</w:t>
      </w:r>
      <w:r w:rsidR="00A72FF6">
        <w:t xml:space="preserve">; </w:t>
      </w:r>
      <w:r w:rsidR="00A72FF6" w:rsidRPr="00FD4FC9">
        <w:t>business development and strategy</w:t>
      </w:r>
    </w:p>
    <w:p w:rsidR="00E35A4F" w:rsidRPr="00EC2FC5" w:rsidRDefault="00E35A4F" w:rsidP="00E35A4F">
      <w:pPr>
        <w:pStyle w:val="NoSpacing"/>
        <w:jc w:val="both"/>
      </w:pPr>
    </w:p>
    <w:p w:rsidR="00E35A4F" w:rsidRPr="00D0255F" w:rsidRDefault="00E35A4F" w:rsidP="00E35A4F">
      <w:pPr>
        <w:pStyle w:val="NoSpacing"/>
        <w:jc w:val="both"/>
        <w:rPr>
          <w:b/>
          <w:bCs/>
        </w:rPr>
      </w:pPr>
      <w:r w:rsidRPr="00D0255F">
        <w:rPr>
          <w:b/>
          <w:bCs/>
        </w:rPr>
        <w:t>Major Responsibilities:</w:t>
      </w:r>
    </w:p>
    <w:p w:rsidR="00360D8F" w:rsidRDefault="00360D8F" w:rsidP="00360D8F">
      <w:pPr>
        <w:pStyle w:val="NoSpacing"/>
        <w:numPr>
          <w:ilvl w:val="0"/>
          <w:numId w:val="7"/>
        </w:numPr>
        <w:autoSpaceDE w:val="0"/>
        <w:autoSpaceDN w:val="0"/>
        <w:adjustRightInd w:val="0"/>
        <w:jc w:val="both"/>
      </w:pPr>
      <w:r w:rsidRPr="00360D8F">
        <w:t>Proactively coordinates all aspects of the project, determine new ways of project development and tokeep the Project Manager well informed of any updates</w:t>
      </w:r>
    </w:p>
    <w:p w:rsidR="009F0D63" w:rsidRDefault="009F0D63" w:rsidP="00360D8F">
      <w:pPr>
        <w:pStyle w:val="NoSpacing"/>
        <w:numPr>
          <w:ilvl w:val="0"/>
          <w:numId w:val="7"/>
        </w:numPr>
        <w:autoSpaceDE w:val="0"/>
        <w:autoSpaceDN w:val="0"/>
        <w:adjustRightInd w:val="0"/>
        <w:jc w:val="both"/>
      </w:pPr>
      <w:r>
        <w:t>Liaises with senior clinical and administr</w:t>
      </w:r>
      <w:r w:rsidR="00E25BB6">
        <w:t>ative staff in the hospitals</w:t>
      </w:r>
    </w:p>
    <w:p w:rsidR="00360D8F" w:rsidRDefault="00360D8F" w:rsidP="00360D8F">
      <w:pPr>
        <w:pStyle w:val="NoSpacing"/>
        <w:numPr>
          <w:ilvl w:val="0"/>
          <w:numId w:val="7"/>
        </w:numPr>
        <w:autoSpaceDE w:val="0"/>
        <w:autoSpaceDN w:val="0"/>
        <w:adjustRightInd w:val="0"/>
        <w:jc w:val="both"/>
      </w:pPr>
      <w:r>
        <w:t>Utilizes applications such as MS Project and MS Excel to develop and maintain</w:t>
      </w:r>
      <w:r w:rsidRPr="00360D8F">
        <w:t xml:space="preserve"> a detailed project schedule which includes administrative and site tasksinvolved in the project</w:t>
      </w:r>
      <w:r w:rsidR="000A61D6">
        <w:t xml:space="preserve"> as well as action trackers, risk and issues log</w:t>
      </w:r>
    </w:p>
    <w:p w:rsidR="00E35A4F" w:rsidRPr="00EC2FC5" w:rsidRDefault="00E35A4F" w:rsidP="00E35A4F">
      <w:pPr>
        <w:pStyle w:val="NoSpacing"/>
        <w:numPr>
          <w:ilvl w:val="0"/>
          <w:numId w:val="7"/>
        </w:numPr>
        <w:jc w:val="both"/>
      </w:pPr>
      <w:r w:rsidRPr="00EC2FC5">
        <w:t>Carries out project management activities such as conducting background and scope research, preparation of scope documents and other reports for programs and projects of the department and creating presentations regarding the same</w:t>
      </w:r>
    </w:p>
    <w:p w:rsidR="00E35A4F" w:rsidRDefault="00E35A4F" w:rsidP="00E35A4F">
      <w:pPr>
        <w:pStyle w:val="NoSpacing"/>
        <w:numPr>
          <w:ilvl w:val="0"/>
          <w:numId w:val="7"/>
        </w:numPr>
        <w:jc w:val="both"/>
      </w:pPr>
      <w:r>
        <w:t>Sets up and maintains project documentations in the Sharepoint site</w:t>
      </w:r>
    </w:p>
    <w:p w:rsidR="00E35A4F" w:rsidRPr="00EC2FC5" w:rsidRDefault="00E35A4F" w:rsidP="00E35A4F">
      <w:pPr>
        <w:pStyle w:val="NoSpacing"/>
        <w:numPr>
          <w:ilvl w:val="0"/>
          <w:numId w:val="7"/>
        </w:numPr>
        <w:jc w:val="both"/>
      </w:pPr>
      <w:r w:rsidRPr="00EC2FC5">
        <w:t>Prepares project-related written communications and documentations in a professional manner</w:t>
      </w:r>
    </w:p>
    <w:p w:rsidR="00E35A4F" w:rsidRPr="00EC2FC5" w:rsidRDefault="00E35A4F" w:rsidP="00E35A4F">
      <w:pPr>
        <w:pStyle w:val="NoSpacing"/>
        <w:numPr>
          <w:ilvl w:val="0"/>
          <w:numId w:val="7"/>
        </w:numPr>
        <w:jc w:val="both"/>
      </w:pPr>
      <w:r w:rsidRPr="00EC2FC5">
        <w:t>Maintains a filing system to facilitate complete and current project documentation</w:t>
      </w:r>
    </w:p>
    <w:p w:rsidR="00E35A4F" w:rsidRPr="00EC2FC5" w:rsidRDefault="00E35A4F" w:rsidP="00E35A4F">
      <w:pPr>
        <w:pStyle w:val="NoSpacing"/>
        <w:numPr>
          <w:ilvl w:val="0"/>
          <w:numId w:val="7"/>
        </w:numPr>
        <w:jc w:val="both"/>
      </w:pPr>
      <w:r w:rsidRPr="00EC2FC5">
        <w:t>Pe</w:t>
      </w:r>
      <w:r>
        <w:t>rforms other duties such as organizing workshops</w:t>
      </w:r>
      <w:r w:rsidR="000528E2">
        <w:t>, meetings</w:t>
      </w:r>
      <w:r>
        <w:t xml:space="preserve"> and other events, as necessary</w:t>
      </w:r>
    </w:p>
    <w:p w:rsidR="00E35A4F" w:rsidRPr="00EC2FC5" w:rsidRDefault="00E35A4F" w:rsidP="00E35A4F">
      <w:pPr>
        <w:pStyle w:val="NoSpacing"/>
        <w:jc w:val="both"/>
        <w:rPr>
          <w:color w:val="808080"/>
        </w:rPr>
      </w:pPr>
    </w:p>
    <w:p w:rsidR="00E35A4F" w:rsidRPr="00120F4B" w:rsidRDefault="00E35A4F" w:rsidP="00E35A4F">
      <w:pPr>
        <w:pStyle w:val="NoSpacing"/>
        <w:jc w:val="both"/>
        <w:rPr>
          <w:b/>
          <w:bCs/>
        </w:rPr>
      </w:pPr>
      <w:r w:rsidRPr="00120F4B">
        <w:rPr>
          <w:b/>
          <w:bCs/>
        </w:rPr>
        <w:t>Key Achievements:</w:t>
      </w:r>
    </w:p>
    <w:p w:rsidR="00F252C8" w:rsidRDefault="00F252C8" w:rsidP="00F252C8">
      <w:pPr>
        <w:pStyle w:val="NoSpacing"/>
        <w:numPr>
          <w:ilvl w:val="0"/>
          <w:numId w:val="8"/>
        </w:numPr>
        <w:jc w:val="both"/>
      </w:pPr>
      <w:r>
        <w:t>Part of the team of organizers of the 2016 Middle East Forum on Quality and Safety in Healthcare</w:t>
      </w:r>
    </w:p>
    <w:p w:rsidR="00BF2AF3" w:rsidRPr="00EC2FC5" w:rsidRDefault="00BF2AF3" w:rsidP="00F252C8">
      <w:pPr>
        <w:pStyle w:val="NoSpacing"/>
        <w:numPr>
          <w:ilvl w:val="0"/>
          <w:numId w:val="8"/>
        </w:numPr>
        <w:jc w:val="both"/>
      </w:pPr>
      <w:r>
        <w:t>Part of the team who delivered Project Server – an MS Sharepoint-based project management tool to the Hamad Healthcare Quality Institute</w:t>
      </w:r>
    </w:p>
    <w:p w:rsidR="00920E65" w:rsidRDefault="00920E65" w:rsidP="00E35A4F">
      <w:pPr>
        <w:pStyle w:val="NoSpacing"/>
        <w:numPr>
          <w:ilvl w:val="0"/>
          <w:numId w:val="8"/>
        </w:numPr>
        <w:jc w:val="both"/>
      </w:pPr>
      <w:r>
        <w:t xml:space="preserve">Performed current state analysis of Heart Hospital </w:t>
      </w:r>
      <w:r w:rsidR="007E7555">
        <w:t>OPD and Diagnostic Services</w:t>
      </w:r>
      <w:r>
        <w:t xml:space="preserve">through </w:t>
      </w:r>
      <w:r w:rsidR="007E7555">
        <w:t>stakeholder engagement</w:t>
      </w:r>
      <w:r w:rsidR="00054525">
        <w:t xml:space="preserve"> and data collection</w:t>
      </w:r>
    </w:p>
    <w:p w:rsidR="00E35A4F" w:rsidRDefault="00E35A4F" w:rsidP="00E35A4F">
      <w:pPr>
        <w:pStyle w:val="NoSpacing"/>
        <w:numPr>
          <w:ilvl w:val="0"/>
          <w:numId w:val="8"/>
        </w:numPr>
        <w:jc w:val="both"/>
      </w:pPr>
      <w:r>
        <w:t>Led a team of analysts and project officers in conducting patient experience interviews in 3 of the biggest hospitals under Hamad Medical Corporation for the patient experience improvement project of CHI</w:t>
      </w:r>
    </w:p>
    <w:p w:rsidR="00E35A4F" w:rsidRDefault="00E35A4F" w:rsidP="00E35A4F">
      <w:pPr>
        <w:pStyle w:val="NoSpacing"/>
        <w:numPr>
          <w:ilvl w:val="0"/>
          <w:numId w:val="8"/>
        </w:numPr>
        <w:jc w:val="both"/>
      </w:pPr>
      <w:r>
        <w:t>Co-o</w:t>
      </w:r>
      <w:r w:rsidRPr="00EC2FC5">
        <w:t>rganized two (2) Surgery Transformation workshops involving surgeons from different specialties across the Corporation</w:t>
      </w:r>
    </w:p>
    <w:p w:rsidR="00E35A4F" w:rsidRDefault="00E35A4F" w:rsidP="00E35A4F">
      <w:pPr>
        <w:pStyle w:val="NoSpacing"/>
        <w:jc w:val="both"/>
        <w:rPr>
          <w:b/>
          <w:bCs/>
          <w:sz w:val="24"/>
          <w:szCs w:val="24"/>
        </w:rPr>
      </w:pPr>
    </w:p>
    <w:p w:rsidR="009C1333" w:rsidRPr="00120F4B" w:rsidRDefault="00C85475" w:rsidP="0088149C">
      <w:pPr>
        <w:pStyle w:val="NoSpacing"/>
        <w:numPr>
          <w:ilvl w:val="0"/>
          <w:numId w:val="11"/>
        </w:numPr>
        <w:ind w:left="360"/>
        <w:jc w:val="both"/>
        <w:rPr>
          <w:b/>
          <w:bCs/>
          <w:sz w:val="24"/>
          <w:szCs w:val="24"/>
        </w:rPr>
      </w:pPr>
      <w:r w:rsidRPr="00120F4B">
        <w:rPr>
          <w:b/>
          <w:bCs/>
          <w:sz w:val="24"/>
          <w:szCs w:val="24"/>
        </w:rPr>
        <w:t>DATA ANALYST</w:t>
      </w:r>
      <w:r w:rsidR="003F5ABE">
        <w:rPr>
          <w:b/>
          <w:bCs/>
          <w:sz w:val="24"/>
          <w:szCs w:val="24"/>
        </w:rPr>
        <w:t xml:space="preserve"> cum </w:t>
      </w:r>
      <w:r w:rsidR="00C04D6C">
        <w:rPr>
          <w:b/>
          <w:bCs/>
          <w:sz w:val="24"/>
          <w:szCs w:val="24"/>
        </w:rPr>
        <w:t>PROJECT OFFICER</w:t>
      </w:r>
    </w:p>
    <w:p w:rsidR="00BE4641" w:rsidRDefault="00BE4641" w:rsidP="0088149C">
      <w:pPr>
        <w:pStyle w:val="NoSpacing"/>
        <w:jc w:val="both"/>
      </w:pPr>
    </w:p>
    <w:p w:rsidR="0032672B" w:rsidRPr="00EC2FC5" w:rsidRDefault="0032672B" w:rsidP="0088149C">
      <w:pPr>
        <w:pStyle w:val="NoSpacing"/>
        <w:jc w:val="both"/>
      </w:pPr>
      <w:r>
        <w:t>Duration:</w:t>
      </w:r>
      <w:r>
        <w:tab/>
      </w:r>
      <w:r w:rsidR="00C85475">
        <w:tab/>
      </w:r>
      <w:r w:rsidRPr="00EC2FC5">
        <w:t xml:space="preserve">18 November 2012 – </w:t>
      </w:r>
      <w:r w:rsidR="00D44406">
        <w:t>May 2015</w:t>
      </w:r>
    </w:p>
    <w:p w:rsidR="0032672B" w:rsidRDefault="0032672B" w:rsidP="0088149C">
      <w:pPr>
        <w:pStyle w:val="NoSpacing"/>
        <w:jc w:val="both"/>
      </w:pPr>
      <w:r>
        <w:t xml:space="preserve">Company: </w:t>
      </w:r>
      <w:r>
        <w:tab/>
      </w:r>
      <w:r w:rsidR="00C85475">
        <w:tab/>
      </w:r>
      <w:r w:rsidR="009C1333" w:rsidRPr="00EC2FC5">
        <w:t xml:space="preserve">Hamad Medical </w:t>
      </w:r>
      <w:r>
        <w:t>Corporation</w:t>
      </w:r>
    </w:p>
    <w:p w:rsidR="0032672B" w:rsidRDefault="0032672B" w:rsidP="0088149C">
      <w:pPr>
        <w:pStyle w:val="NoSpacing"/>
        <w:jc w:val="both"/>
      </w:pPr>
      <w:r>
        <w:t xml:space="preserve">Department: </w:t>
      </w:r>
      <w:r>
        <w:tab/>
      </w:r>
      <w:r w:rsidR="00C85475">
        <w:tab/>
      </w:r>
      <w:r w:rsidR="009C1333" w:rsidRPr="00EC2FC5">
        <w:t>Center for Healthcare Improvement</w:t>
      </w:r>
    </w:p>
    <w:p w:rsidR="009C1333" w:rsidRDefault="0032672B" w:rsidP="0088149C">
      <w:pPr>
        <w:pStyle w:val="NoSpacing"/>
        <w:jc w:val="both"/>
      </w:pPr>
      <w:r>
        <w:t xml:space="preserve">Industry: </w:t>
      </w:r>
      <w:r>
        <w:tab/>
      </w:r>
      <w:r w:rsidR="00C85475">
        <w:tab/>
      </w:r>
      <w:r>
        <w:t>Healthcare/Medical</w:t>
      </w:r>
    </w:p>
    <w:p w:rsidR="0032672B" w:rsidRPr="00EC2FC5" w:rsidRDefault="0032672B" w:rsidP="0088149C">
      <w:pPr>
        <w:pStyle w:val="NoSpacing"/>
        <w:jc w:val="both"/>
      </w:pPr>
      <w:r>
        <w:t xml:space="preserve">Location: </w:t>
      </w:r>
      <w:r>
        <w:tab/>
      </w:r>
      <w:r w:rsidR="00C85475">
        <w:tab/>
      </w:r>
      <w:r w:rsidRPr="00EC2FC5">
        <w:t>Doha, Qatar</w:t>
      </w:r>
    </w:p>
    <w:p w:rsidR="001A5C44" w:rsidRDefault="001A5C44" w:rsidP="00ED1E57">
      <w:pPr>
        <w:pStyle w:val="NoSpacing"/>
        <w:jc w:val="both"/>
        <w:rPr>
          <w:b/>
          <w:bCs/>
        </w:rPr>
      </w:pPr>
    </w:p>
    <w:p w:rsidR="00ED1E57" w:rsidRDefault="00ED1E57" w:rsidP="00ED1E57">
      <w:pPr>
        <w:pStyle w:val="NoSpacing"/>
        <w:jc w:val="both"/>
      </w:pPr>
      <w:r w:rsidRPr="004B506D">
        <w:rPr>
          <w:b/>
          <w:bCs/>
        </w:rPr>
        <w:t>Job Summary</w:t>
      </w:r>
      <w:r w:rsidRPr="00EC2FC5">
        <w:t xml:space="preserve">: </w:t>
      </w:r>
      <w:r>
        <w:t xml:space="preserve">Collection and analysis of various types of data depending on the research project, performing functional assistance to various projects in all stages </w:t>
      </w:r>
      <w:r w:rsidR="00E30928">
        <w:t>i.e. initiation thru implementation and post-implementation</w:t>
      </w:r>
    </w:p>
    <w:p w:rsidR="009B0142" w:rsidRDefault="009B0142" w:rsidP="00ED1E57">
      <w:pPr>
        <w:pStyle w:val="NoSpacing"/>
        <w:jc w:val="both"/>
      </w:pPr>
    </w:p>
    <w:p w:rsidR="009C1333" w:rsidRPr="00D0255F" w:rsidRDefault="009C1333" w:rsidP="0088149C">
      <w:pPr>
        <w:pStyle w:val="NoSpacing"/>
        <w:jc w:val="both"/>
        <w:rPr>
          <w:b/>
          <w:bCs/>
        </w:rPr>
      </w:pPr>
      <w:r w:rsidRPr="00D0255F">
        <w:rPr>
          <w:b/>
          <w:bCs/>
        </w:rPr>
        <w:t>Major Responsibilities:</w:t>
      </w:r>
    </w:p>
    <w:p w:rsidR="001C4FA3" w:rsidRDefault="001C4FA3" w:rsidP="0088149C">
      <w:pPr>
        <w:pStyle w:val="NoSpacing"/>
        <w:numPr>
          <w:ilvl w:val="0"/>
          <w:numId w:val="7"/>
        </w:numPr>
        <w:jc w:val="both"/>
      </w:pPr>
      <w:r>
        <w:t>Performs data collection and analysis of trends and patterns</w:t>
      </w:r>
    </w:p>
    <w:p w:rsidR="009C1333" w:rsidRPr="00EC2FC5" w:rsidRDefault="00A06111" w:rsidP="0088149C">
      <w:pPr>
        <w:pStyle w:val="NoSpacing"/>
        <w:numPr>
          <w:ilvl w:val="0"/>
          <w:numId w:val="7"/>
        </w:numPr>
        <w:jc w:val="both"/>
      </w:pPr>
      <w:r w:rsidRPr="00EC2FC5">
        <w:t>Carries out project management activities such as c</w:t>
      </w:r>
      <w:r w:rsidR="009C1333" w:rsidRPr="00EC2FC5">
        <w:t>onduct</w:t>
      </w:r>
      <w:r w:rsidRPr="00EC2FC5">
        <w:t>ing</w:t>
      </w:r>
      <w:r w:rsidR="009C1333" w:rsidRPr="00EC2FC5">
        <w:t xml:space="preserve"> background and scope research</w:t>
      </w:r>
      <w:r w:rsidRPr="00EC2FC5">
        <w:t>, preparation of scope documents and other reports</w:t>
      </w:r>
      <w:r w:rsidR="009C1333" w:rsidRPr="00EC2FC5">
        <w:t xml:space="preserve"> for multiple improvement programs and projects of the department</w:t>
      </w:r>
      <w:r w:rsidR="001B41B4" w:rsidRPr="00EC2FC5">
        <w:t xml:space="preserve"> and creating</w:t>
      </w:r>
      <w:r w:rsidR="00C3282A" w:rsidRPr="00EC2FC5">
        <w:t xml:space="preserve"> presentations regarding the same</w:t>
      </w:r>
    </w:p>
    <w:p w:rsidR="004045A0" w:rsidRDefault="004045A0" w:rsidP="0088149C">
      <w:pPr>
        <w:pStyle w:val="NoSpacing"/>
        <w:numPr>
          <w:ilvl w:val="0"/>
          <w:numId w:val="7"/>
        </w:numPr>
        <w:jc w:val="both"/>
      </w:pPr>
      <w:r>
        <w:t>Sets up and maintains project documentations in the Sharepoint site</w:t>
      </w:r>
    </w:p>
    <w:p w:rsidR="009C1333" w:rsidRPr="00EC2FC5" w:rsidRDefault="00EA08BA" w:rsidP="0088149C">
      <w:pPr>
        <w:pStyle w:val="NoSpacing"/>
        <w:numPr>
          <w:ilvl w:val="0"/>
          <w:numId w:val="7"/>
        </w:numPr>
        <w:jc w:val="both"/>
      </w:pPr>
      <w:r w:rsidRPr="00EC2FC5">
        <w:t>Prepares project-related written communications and documentations</w:t>
      </w:r>
    </w:p>
    <w:p w:rsidR="000D28C4" w:rsidRPr="00EC2FC5" w:rsidRDefault="000D28C4" w:rsidP="0088149C">
      <w:pPr>
        <w:pStyle w:val="NoSpacing"/>
        <w:numPr>
          <w:ilvl w:val="0"/>
          <w:numId w:val="7"/>
        </w:numPr>
        <w:jc w:val="both"/>
      </w:pPr>
      <w:r w:rsidRPr="00EC2FC5">
        <w:t>Provides support to Executive Director and Assistant Executive Director through</w:t>
      </w:r>
      <w:r w:rsidR="00354E11" w:rsidRPr="00EC2FC5">
        <w:t>managing their schedules and booking appointments,</w:t>
      </w:r>
      <w:r w:rsidR="00A46770" w:rsidRPr="00EC2FC5">
        <w:t xml:space="preserve">maintaining and filing important documentations, </w:t>
      </w:r>
      <w:r w:rsidR="00354E11" w:rsidRPr="00EC2FC5">
        <w:t>preparing</w:t>
      </w:r>
      <w:r w:rsidR="009272E5">
        <w:t xml:space="preserve"> memos</w:t>
      </w:r>
      <w:r w:rsidR="00C3282A" w:rsidRPr="00EC2FC5">
        <w:t xml:space="preserve"> and other written communications as well as presentation slides for </w:t>
      </w:r>
      <w:r w:rsidR="00354E11" w:rsidRPr="00EC2FC5">
        <w:t>executive meetings</w:t>
      </w:r>
    </w:p>
    <w:p w:rsidR="00F33937" w:rsidRPr="00EC2FC5" w:rsidRDefault="00A46770" w:rsidP="0088149C">
      <w:pPr>
        <w:pStyle w:val="NoSpacing"/>
        <w:numPr>
          <w:ilvl w:val="0"/>
          <w:numId w:val="7"/>
        </w:numPr>
        <w:jc w:val="both"/>
      </w:pPr>
      <w:r w:rsidRPr="00EC2FC5">
        <w:t>Provides support to multiple project teams in the department</w:t>
      </w:r>
    </w:p>
    <w:p w:rsidR="0085562F" w:rsidRPr="00EC2FC5" w:rsidRDefault="0085562F" w:rsidP="0088149C">
      <w:pPr>
        <w:pStyle w:val="NoSpacing"/>
        <w:numPr>
          <w:ilvl w:val="0"/>
          <w:numId w:val="7"/>
        </w:numPr>
        <w:jc w:val="both"/>
      </w:pPr>
      <w:r w:rsidRPr="00EC2FC5">
        <w:t>Pe</w:t>
      </w:r>
      <w:r w:rsidR="001C4FA3">
        <w:t>rforms other duties such as organizing workshops and other events, as necessary</w:t>
      </w:r>
    </w:p>
    <w:p w:rsidR="009B0142" w:rsidRDefault="009B0142" w:rsidP="0088149C">
      <w:pPr>
        <w:pStyle w:val="NoSpacing"/>
        <w:jc w:val="both"/>
        <w:rPr>
          <w:b/>
          <w:bCs/>
        </w:rPr>
      </w:pPr>
    </w:p>
    <w:p w:rsidR="000D28C4" w:rsidRPr="00120F4B" w:rsidRDefault="000D28C4" w:rsidP="0088149C">
      <w:pPr>
        <w:pStyle w:val="NoSpacing"/>
        <w:jc w:val="both"/>
        <w:rPr>
          <w:b/>
          <w:bCs/>
        </w:rPr>
      </w:pPr>
      <w:r w:rsidRPr="00120F4B">
        <w:rPr>
          <w:b/>
          <w:bCs/>
        </w:rPr>
        <w:t>Key Achievements</w:t>
      </w:r>
      <w:r w:rsidR="0085562F" w:rsidRPr="00120F4B">
        <w:rPr>
          <w:b/>
          <w:bCs/>
        </w:rPr>
        <w:t>:</w:t>
      </w:r>
    </w:p>
    <w:p w:rsidR="009272E5" w:rsidRPr="00EC2FC5" w:rsidRDefault="009272E5" w:rsidP="009272E5">
      <w:pPr>
        <w:pStyle w:val="NoSpacing"/>
        <w:numPr>
          <w:ilvl w:val="0"/>
          <w:numId w:val="8"/>
        </w:numPr>
        <w:jc w:val="both"/>
      </w:pPr>
      <w:r>
        <w:t>Co-o</w:t>
      </w:r>
      <w:r w:rsidRPr="00EC2FC5">
        <w:t>rganized a workshop for the Ambulatory and Minimally Invasive Surgery (AMIS) program (Now Ambulatory Care Center – ACC) attended by surgeons from various specialties across Hamad General Hospital</w:t>
      </w:r>
    </w:p>
    <w:p w:rsidR="000D28C4" w:rsidRPr="00EC2FC5" w:rsidRDefault="00102BB7" w:rsidP="0088149C">
      <w:pPr>
        <w:pStyle w:val="NoSpacing"/>
        <w:numPr>
          <w:ilvl w:val="0"/>
          <w:numId w:val="8"/>
        </w:numPr>
        <w:jc w:val="both"/>
      </w:pPr>
      <w:r>
        <w:t>Co-o</w:t>
      </w:r>
      <w:r w:rsidR="000D28C4" w:rsidRPr="00EC2FC5">
        <w:t xml:space="preserve">rganized </w:t>
      </w:r>
      <w:r w:rsidR="00244C2C" w:rsidRPr="00EC2FC5">
        <w:t xml:space="preserve">a </w:t>
      </w:r>
      <w:r w:rsidR="000D28C4" w:rsidRPr="00EC2FC5">
        <w:t>corporation-wide workshop for the Complaints Management System Transformation program which was attended by clinicians, medical staff and senior executives</w:t>
      </w:r>
      <w:r w:rsidR="00F868D6">
        <w:t xml:space="preserve"> across Hamad Medical Corporation</w:t>
      </w:r>
    </w:p>
    <w:p w:rsidR="0078113C" w:rsidRPr="00EC2FC5" w:rsidRDefault="00102BB7" w:rsidP="0088149C">
      <w:pPr>
        <w:pStyle w:val="NoSpacing"/>
        <w:numPr>
          <w:ilvl w:val="0"/>
          <w:numId w:val="8"/>
        </w:numPr>
        <w:jc w:val="both"/>
      </w:pPr>
      <w:r>
        <w:t>Arranged</w:t>
      </w:r>
      <w:r w:rsidR="00244C2C" w:rsidRPr="00EC2FC5">
        <w:t xml:space="preserve"> Program Board meetings for the Complaints Management System Transformation program and prepared all docum</w:t>
      </w:r>
      <w:r w:rsidR="000C4319" w:rsidRPr="00EC2FC5">
        <w:t>entations</w:t>
      </w:r>
      <w:r w:rsidR="0078060F" w:rsidRPr="00EC2FC5">
        <w:t xml:space="preserve"> such as attendance sheets and meeting agenda,</w:t>
      </w:r>
      <w:r w:rsidR="000C4319" w:rsidRPr="00EC2FC5">
        <w:t xml:space="preserve"> and carefully </w:t>
      </w:r>
      <w:r w:rsidR="0004618C" w:rsidRPr="00EC2FC5">
        <w:t xml:space="preserve">notedthe </w:t>
      </w:r>
      <w:r w:rsidR="00244C2C" w:rsidRPr="00EC2FC5">
        <w:t>minutes and action points</w:t>
      </w:r>
    </w:p>
    <w:p w:rsidR="005C017F" w:rsidRDefault="005C017F" w:rsidP="0088149C">
      <w:pPr>
        <w:pStyle w:val="NoSpacing"/>
        <w:jc w:val="both"/>
      </w:pPr>
    </w:p>
    <w:p w:rsidR="00C409F9" w:rsidRPr="0024719D" w:rsidRDefault="00C85475" w:rsidP="0088149C">
      <w:pPr>
        <w:pStyle w:val="NoSpacing"/>
        <w:numPr>
          <w:ilvl w:val="0"/>
          <w:numId w:val="11"/>
        </w:numPr>
        <w:ind w:left="360"/>
        <w:jc w:val="both"/>
        <w:rPr>
          <w:b/>
          <w:bCs/>
          <w:sz w:val="24"/>
          <w:szCs w:val="24"/>
        </w:rPr>
      </w:pPr>
      <w:r w:rsidRPr="0024719D">
        <w:rPr>
          <w:b/>
          <w:bCs/>
          <w:sz w:val="24"/>
          <w:szCs w:val="24"/>
        </w:rPr>
        <w:t>CLINICAL PHARMACIST</w:t>
      </w:r>
    </w:p>
    <w:p w:rsidR="00BE4641" w:rsidRDefault="00BE4641" w:rsidP="0088149C">
      <w:pPr>
        <w:pStyle w:val="NoSpacing"/>
        <w:jc w:val="both"/>
      </w:pPr>
    </w:p>
    <w:p w:rsidR="00D0255F" w:rsidRDefault="00D0255F" w:rsidP="0088149C">
      <w:pPr>
        <w:pStyle w:val="NoSpacing"/>
        <w:jc w:val="both"/>
      </w:pPr>
      <w:r>
        <w:t xml:space="preserve">Duration: </w:t>
      </w:r>
      <w:r>
        <w:tab/>
      </w:r>
      <w:r w:rsidR="00C85475">
        <w:tab/>
      </w:r>
      <w:r w:rsidRPr="00EC2FC5">
        <w:t>06 March 2012 – 03 November 2012</w:t>
      </w:r>
    </w:p>
    <w:p w:rsidR="00D0255F" w:rsidRDefault="00D0255F" w:rsidP="0088149C">
      <w:pPr>
        <w:pStyle w:val="NoSpacing"/>
        <w:jc w:val="both"/>
      </w:pPr>
      <w:r>
        <w:t>Company:</w:t>
      </w:r>
      <w:r>
        <w:tab/>
      </w:r>
      <w:r w:rsidR="00C85475">
        <w:tab/>
      </w:r>
      <w:r>
        <w:t>Ospital ng Makati</w:t>
      </w:r>
    </w:p>
    <w:p w:rsidR="00D0255F" w:rsidRDefault="00D0255F" w:rsidP="0088149C">
      <w:pPr>
        <w:pStyle w:val="NoSpacing"/>
        <w:jc w:val="both"/>
      </w:pPr>
      <w:r>
        <w:t>Department:</w:t>
      </w:r>
      <w:r>
        <w:tab/>
      </w:r>
      <w:r w:rsidR="00C85475">
        <w:tab/>
      </w:r>
      <w:r>
        <w:t>Pharmacy</w:t>
      </w:r>
    </w:p>
    <w:p w:rsidR="00D0255F" w:rsidRDefault="00D0255F" w:rsidP="0088149C">
      <w:pPr>
        <w:pStyle w:val="NoSpacing"/>
        <w:jc w:val="both"/>
      </w:pPr>
      <w:r>
        <w:t>Industry:</w:t>
      </w:r>
      <w:r>
        <w:tab/>
      </w:r>
      <w:r w:rsidR="00C85475">
        <w:tab/>
      </w:r>
      <w:r>
        <w:t>Healthcare/Medical</w:t>
      </w:r>
    </w:p>
    <w:p w:rsidR="00C409F9" w:rsidRPr="00EC2FC5" w:rsidRDefault="00D0255F" w:rsidP="0088149C">
      <w:pPr>
        <w:pStyle w:val="NoSpacing"/>
        <w:jc w:val="both"/>
      </w:pPr>
      <w:r>
        <w:t>Location:</w:t>
      </w:r>
      <w:r>
        <w:tab/>
      </w:r>
      <w:r w:rsidR="00C85475">
        <w:tab/>
      </w:r>
      <w:r w:rsidR="00C409F9" w:rsidRPr="00EC2FC5">
        <w:t>Makati City</w:t>
      </w:r>
      <w:r w:rsidR="005C017F" w:rsidRPr="00EC2FC5">
        <w:t>, Philippines</w:t>
      </w:r>
    </w:p>
    <w:p w:rsidR="00183DDC" w:rsidRDefault="00183DDC" w:rsidP="00112477">
      <w:pPr>
        <w:pStyle w:val="NoSpacing"/>
        <w:jc w:val="both"/>
        <w:rPr>
          <w:b/>
          <w:bCs/>
        </w:rPr>
      </w:pPr>
    </w:p>
    <w:p w:rsidR="00112477" w:rsidRDefault="00112477" w:rsidP="00112477">
      <w:pPr>
        <w:pStyle w:val="NoSpacing"/>
        <w:jc w:val="both"/>
        <w:rPr>
          <w:b/>
          <w:bCs/>
        </w:rPr>
      </w:pPr>
      <w:r w:rsidRPr="004B506D">
        <w:rPr>
          <w:b/>
          <w:bCs/>
        </w:rPr>
        <w:t>Job Summary</w:t>
      </w:r>
      <w:r w:rsidRPr="00EC2FC5">
        <w:t xml:space="preserve">: </w:t>
      </w:r>
      <w:r>
        <w:t xml:space="preserve">Prevention and Intervention of medication errors and adverse drug events, ensuring safe and effective use of medications, </w:t>
      </w:r>
      <w:r w:rsidR="00BE4641">
        <w:t xml:space="preserve">and </w:t>
      </w:r>
      <w:r>
        <w:t>preparation and checking of unit dose drug delivery systems</w:t>
      </w:r>
    </w:p>
    <w:p w:rsidR="00112477" w:rsidRDefault="00112477" w:rsidP="0088149C">
      <w:pPr>
        <w:pStyle w:val="NoSpacing"/>
        <w:jc w:val="both"/>
        <w:rPr>
          <w:b/>
          <w:bCs/>
        </w:rPr>
      </w:pPr>
    </w:p>
    <w:p w:rsidR="00C409F9" w:rsidRPr="00D0255F" w:rsidRDefault="00C409F9" w:rsidP="0088149C">
      <w:pPr>
        <w:pStyle w:val="NoSpacing"/>
        <w:jc w:val="both"/>
        <w:rPr>
          <w:b/>
          <w:bCs/>
        </w:rPr>
      </w:pPr>
      <w:r w:rsidRPr="00D0255F">
        <w:rPr>
          <w:b/>
          <w:bCs/>
        </w:rPr>
        <w:t>Major Responsibilities:</w:t>
      </w:r>
    </w:p>
    <w:p w:rsidR="007C79B7" w:rsidRPr="00EC2FC5" w:rsidRDefault="00AB5A4A" w:rsidP="0088149C">
      <w:pPr>
        <w:pStyle w:val="NoSpacing"/>
        <w:numPr>
          <w:ilvl w:val="0"/>
          <w:numId w:val="9"/>
        </w:numPr>
        <w:jc w:val="both"/>
      </w:pPr>
      <w:r w:rsidRPr="00EC2FC5">
        <w:t>Reviews and a</w:t>
      </w:r>
      <w:r w:rsidR="00844CF1" w:rsidRPr="00EC2FC5">
        <w:t>pproves</w:t>
      </w:r>
      <w:r w:rsidR="00461A8F">
        <w:t xml:space="preserve"> </w:t>
      </w:r>
      <w:r w:rsidR="00F423F0" w:rsidRPr="00EC2FC5">
        <w:t>medication orders from physicians or nurses</w:t>
      </w:r>
      <w:r w:rsidR="00523B1E" w:rsidRPr="00EC2FC5">
        <w:t xml:space="preserve"> for processing in the Out-sourced pharmacy</w:t>
      </w:r>
    </w:p>
    <w:p w:rsidR="00F423F0" w:rsidRPr="00EC2FC5" w:rsidRDefault="00F423F0" w:rsidP="0088149C">
      <w:pPr>
        <w:pStyle w:val="NoSpacing"/>
        <w:numPr>
          <w:ilvl w:val="0"/>
          <w:numId w:val="9"/>
        </w:numPr>
        <w:jc w:val="both"/>
      </w:pPr>
      <w:r w:rsidRPr="00EC2FC5">
        <w:t>Checks and dispenses medications for unit dose drug delivery system</w:t>
      </w:r>
      <w:r w:rsidR="00D0255F">
        <w:t xml:space="preserve"> (UDDDS)</w:t>
      </w:r>
    </w:p>
    <w:p w:rsidR="00C409F9" w:rsidRPr="00EC2FC5" w:rsidRDefault="007C79B7" w:rsidP="0088149C">
      <w:pPr>
        <w:pStyle w:val="NoSpacing"/>
        <w:numPr>
          <w:ilvl w:val="0"/>
          <w:numId w:val="9"/>
        </w:numPr>
        <w:jc w:val="both"/>
      </w:pPr>
      <w:r w:rsidRPr="00EC2FC5">
        <w:t>Reviews patient medication charts</w:t>
      </w:r>
      <w:r w:rsidR="005B37F2" w:rsidRPr="00EC2FC5">
        <w:t xml:space="preserve"> fo</w:t>
      </w:r>
      <w:r w:rsidR="00B908A2" w:rsidRPr="00EC2FC5">
        <w:t>r possible drug duplications,</w:t>
      </w:r>
      <w:r w:rsidR="00461A8F">
        <w:t xml:space="preserve"> </w:t>
      </w:r>
      <w:r w:rsidRPr="00EC2FC5">
        <w:t>interactions</w:t>
      </w:r>
      <w:r w:rsidR="00B908A2" w:rsidRPr="00EC2FC5">
        <w:t xml:space="preserve"> and adverse drug reactions</w:t>
      </w:r>
      <w:r w:rsidR="00D0255F">
        <w:t xml:space="preserve"> and discusses these with physicians</w:t>
      </w:r>
    </w:p>
    <w:p w:rsidR="00844CF1" w:rsidRPr="00EC2FC5" w:rsidRDefault="00844CF1" w:rsidP="0088149C">
      <w:pPr>
        <w:pStyle w:val="NoSpacing"/>
        <w:numPr>
          <w:ilvl w:val="0"/>
          <w:numId w:val="9"/>
        </w:numPr>
        <w:jc w:val="both"/>
      </w:pPr>
      <w:r w:rsidRPr="00EC2FC5">
        <w:t>Provides information and advice regarding drug interactions,</w:t>
      </w:r>
      <w:r w:rsidR="003E2B61" w:rsidRPr="00EC2FC5">
        <w:t xml:space="preserve"> compatibilities,</w:t>
      </w:r>
      <w:r w:rsidRPr="00EC2FC5">
        <w:t xml:space="preserve"> side effects, dosage, and proper medication storage</w:t>
      </w:r>
    </w:p>
    <w:p w:rsidR="00B908A2" w:rsidRDefault="004A0989" w:rsidP="0088149C">
      <w:pPr>
        <w:pStyle w:val="NoSpacing"/>
        <w:numPr>
          <w:ilvl w:val="0"/>
          <w:numId w:val="9"/>
        </w:numPr>
        <w:jc w:val="both"/>
      </w:pPr>
      <w:r w:rsidRPr="00EC2FC5">
        <w:t>Generates</w:t>
      </w:r>
      <w:r w:rsidR="00B908A2" w:rsidRPr="00EC2FC5">
        <w:t xml:space="preserve"> medication error reports as well as drug interactions screened/intervened</w:t>
      </w:r>
    </w:p>
    <w:p w:rsidR="00E55115" w:rsidRDefault="00E55115" w:rsidP="0088149C">
      <w:pPr>
        <w:pStyle w:val="NoSpacing"/>
        <w:numPr>
          <w:ilvl w:val="0"/>
          <w:numId w:val="9"/>
        </w:numPr>
        <w:jc w:val="both"/>
      </w:pPr>
      <w:r>
        <w:t>Collects relevant data for future research studies such as antimicrobial consumption, drug interactions, adverse drug reactions, and other medication errors</w:t>
      </w:r>
    </w:p>
    <w:p w:rsidR="006B60E2" w:rsidRDefault="00DF2A57" w:rsidP="0088149C">
      <w:pPr>
        <w:pStyle w:val="NoSpacing"/>
        <w:numPr>
          <w:ilvl w:val="0"/>
          <w:numId w:val="9"/>
        </w:numPr>
        <w:jc w:val="both"/>
      </w:pPr>
      <w:r>
        <w:t>Contributes</w:t>
      </w:r>
      <w:r w:rsidR="006B60E2">
        <w:t xml:space="preserve"> in the preparation of </w:t>
      </w:r>
      <w:r w:rsidR="00BB3B34">
        <w:t xml:space="preserve">Hospital </w:t>
      </w:r>
      <w:r w:rsidR="006B60E2">
        <w:t>Drug Formulary</w:t>
      </w:r>
    </w:p>
    <w:p w:rsidR="001353AD" w:rsidRDefault="001353AD" w:rsidP="0088149C">
      <w:pPr>
        <w:pStyle w:val="NoSpacing"/>
        <w:numPr>
          <w:ilvl w:val="0"/>
          <w:numId w:val="9"/>
        </w:numPr>
        <w:jc w:val="both"/>
      </w:pPr>
      <w:r>
        <w:t>Participates in case studies initiated by the Pharmacy Manager</w:t>
      </w:r>
    </w:p>
    <w:p w:rsidR="00F12A68" w:rsidRPr="00EC2FC5" w:rsidRDefault="00F12A68" w:rsidP="00F12A68">
      <w:pPr>
        <w:pStyle w:val="NoSpacing"/>
        <w:ind w:left="720"/>
        <w:jc w:val="both"/>
      </w:pPr>
    </w:p>
    <w:p w:rsidR="009B0142" w:rsidRDefault="009B0142" w:rsidP="009B0142">
      <w:pPr>
        <w:pStyle w:val="NoSpacing"/>
        <w:ind w:left="720"/>
        <w:jc w:val="both"/>
      </w:pPr>
    </w:p>
    <w:p w:rsidR="00613EDC" w:rsidRPr="002A07D3" w:rsidRDefault="00613EDC" w:rsidP="00613EDC">
      <w:pPr>
        <w:pStyle w:val="NoSpacing"/>
        <w:numPr>
          <w:ilvl w:val="0"/>
          <w:numId w:val="11"/>
        </w:numPr>
        <w:ind w:left="360"/>
        <w:jc w:val="both"/>
        <w:rPr>
          <w:b/>
          <w:bCs/>
          <w:sz w:val="24"/>
          <w:szCs w:val="24"/>
        </w:rPr>
      </w:pPr>
      <w:r>
        <w:rPr>
          <w:b/>
          <w:bCs/>
          <w:sz w:val="24"/>
          <w:szCs w:val="24"/>
        </w:rPr>
        <w:t>RESEARCH AND DEVELOPMENT PHARMACIST</w:t>
      </w:r>
    </w:p>
    <w:p w:rsidR="00BE4641" w:rsidRDefault="00BE4641" w:rsidP="0088149C">
      <w:pPr>
        <w:pStyle w:val="NoSpacing"/>
        <w:jc w:val="both"/>
      </w:pPr>
    </w:p>
    <w:p w:rsidR="00752944" w:rsidRDefault="00752944" w:rsidP="0088149C">
      <w:pPr>
        <w:pStyle w:val="NoSpacing"/>
        <w:jc w:val="both"/>
      </w:pPr>
      <w:r>
        <w:t>Duration:</w:t>
      </w:r>
      <w:r>
        <w:tab/>
      </w:r>
      <w:r>
        <w:tab/>
      </w:r>
      <w:r w:rsidRPr="00EC2FC5">
        <w:t>08 September 2009 – 07 July 2010</w:t>
      </w:r>
    </w:p>
    <w:p w:rsidR="00752944" w:rsidRDefault="00752944" w:rsidP="0088149C">
      <w:pPr>
        <w:pStyle w:val="NoSpacing"/>
        <w:jc w:val="both"/>
      </w:pPr>
      <w:r>
        <w:t>Company:</w:t>
      </w:r>
      <w:r>
        <w:tab/>
      </w:r>
      <w:r>
        <w:tab/>
      </w:r>
      <w:r w:rsidR="00137A8F" w:rsidRPr="00EC2FC5">
        <w:t>EuroMed Laboratories Phils.</w:t>
      </w:r>
    </w:p>
    <w:p w:rsidR="00752944" w:rsidRDefault="00752944" w:rsidP="0088149C">
      <w:pPr>
        <w:pStyle w:val="NoSpacing"/>
        <w:jc w:val="both"/>
      </w:pPr>
      <w:r>
        <w:t>Department:</w:t>
      </w:r>
      <w:r>
        <w:tab/>
      </w:r>
      <w:r>
        <w:tab/>
        <w:t>RND</w:t>
      </w:r>
    </w:p>
    <w:p w:rsidR="00752944" w:rsidRDefault="00752944" w:rsidP="0088149C">
      <w:pPr>
        <w:pStyle w:val="NoSpacing"/>
        <w:jc w:val="both"/>
      </w:pPr>
      <w:r>
        <w:t>Industry:</w:t>
      </w:r>
      <w:r w:rsidR="00A5423A">
        <w:tab/>
      </w:r>
      <w:r w:rsidR="00A5423A">
        <w:tab/>
        <w:t>Pharmaceutical</w:t>
      </w:r>
      <w:r w:rsidR="009F322E">
        <w:t>/Research and Development</w:t>
      </w:r>
    </w:p>
    <w:p w:rsidR="00137A8F" w:rsidRPr="00EC2FC5" w:rsidRDefault="00752944" w:rsidP="0088149C">
      <w:pPr>
        <w:pStyle w:val="NoSpacing"/>
        <w:jc w:val="both"/>
      </w:pPr>
      <w:r>
        <w:t>Location:</w:t>
      </w:r>
      <w:r>
        <w:tab/>
      </w:r>
      <w:r>
        <w:tab/>
      </w:r>
      <w:r w:rsidR="00137A8F" w:rsidRPr="00EC2FC5">
        <w:t>Mandaluyong City</w:t>
      </w:r>
      <w:r w:rsidR="00CD28FA">
        <w:t>, Philippines</w:t>
      </w:r>
    </w:p>
    <w:p w:rsidR="00FF6AA3" w:rsidRPr="00EC2FC5" w:rsidRDefault="00137A8F" w:rsidP="0088149C">
      <w:pPr>
        <w:pStyle w:val="NoSpacing"/>
        <w:jc w:val="both"/>
        <w:rPr>
          <w:sz w:val="24"/>
          <w:szCs w:val="24"/>
        </w:rPr>
      </w:pPr>
      <w:r w:rsidRPr="00EC2FC5">
        <w:rPr>
          <w:sz w:val="24"/>
          <w:szCs w:val="24"/>
        </w:rPr>
        <w:tab/>
      </w:r>
    </w:p>
    <w:p w:rsidR="00137A8F" w:rsidRPr="00EC2FC5" w:rsidRDefault="00137A8F" w:rsidP="0088149C">
      <w:pPr>
        <w:pStyle w:val="NoSpacing"/>
        <w:jc w:val="both"/>
      </w:pPr>
      <w:r w:rsidRPr="00881555">
        <w:rPr>
          <w:b/>
          <w:bCs/>
        </w:rPr>
        <w:t>Job Summary</w:t>
      </w:r>
      <w:r w:rsidRPr="00EC2FC5">
        <w:t xml:space="preserve">: </w:t>
      </w:r>
      <w:r w:rsidR="007C090A" w:rsidRPr="00EC2FC5">
        <w:t>Formulation</w:t>
      </w:r>
      <w:r w:rsidR="00DA2762" w:rsidRPr="00EC2FC5">
        <w:t>, Stability</w:t>
      </w:r>
      <w:r w:rsidR="007C090A" w:rsidRPr="00EC2FC5">
        <w:t xml:space="preserve"> and Bioequivalence Studies</w:t>
      </w:r>
      <w:r w:rsidR="00DA2762" w:rsidRPr="00EC2FC5">
        <w:t>, Pharmaceutical Assaying</w:t>
      </w:r>
    </w:p>
    <w:p w:rsidR="00461A63" w:rsidRPr="00EC2FC5" w:rsidRDefault="00461A63" w:rsidP="0088149C">
      <w:pPr>
        <w:pStyle w:val="NoSpacing"/>
        <w:jc w:val="both"/>
      </w:pPr>
    </w:p>
    <w:p w:rsidR="00461A63" w:rsidRPr="00881555" w:rsidRDefault="00461A63" w:rsidP="0088149C">
      <w:pPr>
        <w:pStyle w:val="NoSpacing"/>
        <w:jc w:val="both"/>
        <w:rPr>
          <w:b/>
          <w:bCs/>
        </w:rPr>
      </w:pPr>
      <w:r w:rsidRPr="00881555">
        <w:rPr>
          <w:b/>
          <w:bCs/>
        </w:rPr>
        <w:t>Major Responsibilities:</w:t>
      </w:r>
    </w:p>
    <w:p w:rsidR="00461A63" w:rsidRDefault="006443F8" w:rsidP="00881555">
      <w:pPr>
        <w:pStyle w:val="NoSpacing"/>
        <w:numPr>
          <w:ilvl w:val="0"/>
          <w:numId w:val="14"/>
        </w:numPr>
        <w:jc w:val="both"/>
      </w:pPr>
      <w:r w:rsidRPr="00EC2FC5">
        <w:t>Conducts research on formulation and generic availability</w:t>
      </w:r>
    </w:p>
    <w:p w:rsidR="007C6A88" w:rsidRPr="00EC2FC5" w:rsidRDefault="007C6A88" w:rsidP="007C6A88">
      <w:pPr>
        <w:pStyle w:val="NoSpacing"/>
        <w:numPr>
          <w:ilvl w:val="0"/>
          <w:numId w:val="14"/>
        </w:numPr>
        <w:jc w:val="both"/>
      </w:pPr>
      <w:r>
        <w:t>Together with the team, o</w:t>
      </w:r>
      <w:r w:rsidRPr="007C6A88">
        <w:t>rganize</w:t>
      </w:r>
      <w:r>
        <w:t>s</w:t>
      </w:r>
      <w:r w:rsidRPr="007C6A88">
        <w:t>, design</w:t>
      </w:r>
      <w:r>
        <w:t>s</w:t>
      </w:r>
      <w:r w:rsidRPr="007C6A88">
        <w:t xml:space="preserve"> and execute</w:t>
      </w:r>
      <w:r>
        <w:t>s</w:t>
      </w:r>
      <w:r w:rsidRPr="007C6A88">
        <w:t xml:space="preserve"> experiments</w:t>
      </w:r>
      <w:r>
        <w:t xml:space="preserve"> to support product development</w:t>
      </w:r>
    </w:p>
    <w:p w:rsidR="006443F8" w:rsidRPr="00EC2FC5" w:rsidRDefault="008D78DB" w:rsidP="00881555">
      <w:pPr>
        <w:pStyle w:val="NoSpacing"/>
        <w:numPr>
          <w:ilvl w:val="0"/>
          <w:numId w:val="14"/>
        </w:numPr>
        <w:jc w:val="both"/>
      </w:pPr>
      <w:r w:rsidRPr="00EC2FC5">
        <w:t>Performs assays involving titrations and use of instruments such as UV Spectrophotometer, Polarimeter, Atomic Absorption Spectrometer</w:t>
      </w:r>
      <w:r w:rsidR="00AA6D63" w:rsidRPr="00EC2FC5">
        <w:t>, Dissolution Apparatus</w:t>
      </w:r>
    </w:p>
    <w:p w:rsidR="00AA6D63" w:rsidRDefault="00F3085D" w:rsidP="00881555">
      <w:pPr>
        <w:pStyle w:val="NoSpacing"/>
        <w:numPr>
          <w:ilvl w:val="0"/>
          <w:numId w:val="14"/>
        </w:numPr>
        <w:jc w:val="both"/>
      </w:pPr>
      <w:r w:rsidRPr="00EC2FC5">
        <w:t xml:space="preserve">Conducts </w:t>
      </w:r>
      <w:r w:rsidR="00CE4A47" w:rsidRPr="00EC2FC5">
        <w:t xml:space="preserve">stability </w:t>
      </w:r>
      <w:r w:rsidRPr="00EC2FC5">
        <w:t>studies</w:t>
      </w:r>
      <w:r w:rsidR="00B674F7">
        <w:t xml:space="preserve"> and other product development experiments to support commercial scale up</w:t>
      </w:r>
    </w:p>
    <w:p w:rsidR="00683172" w:rsidRPr="00EC2FC5" w:rsidRDefault="00683172" w:rsidP="00881555">
      <w:pPr>
        <w:pStyle w:val="NoSpacing"/>
        <w:numPr>
          <w:ilvl w:val="0"/>
          <w:numId w:val="14"/>
        </w:numPr>
        <w:jc w:val="both"/>
      </w:pPr>
      <w:r>
        <w:t>Assists in writing and reviewing technical documents including protocols, reports, SOPs, specifications and other necessary technical documents</w:t>
      </w:r>
    </w:p>
    <w:p w:rsidR="00C6402F" w:rsidRPr="00EC2FC5" w:rsidRDefault="00C6402F" w:rsidP="0088149C">
      <w:pPr>
        <w:pStyle w:val="NoSpacing"/>
        <w:jc w:val="both"/>
        <w:rPr>
          <w:sz w:val="24"/>
          <w:szCs w:val="24"/>
        </w:rPr>
      </w:pPr>
    </w:p>
    <w:p w:rsidR="00DE5B98" w:rsidRPr="00051617" w:rsidRDefault="006F044F" w:rsidP="0088149C">
      <w:pPr>
        <w:pStyle w:val="NoSpacing"/>
        <w:jc w:val="both"/>
        <w:rPr>
          <w:b/>
          <w:bCs/>
          <w:color w:val="808080"/>
          <w:sz w:val="28"/>
          <w:szCs w:val="28"/>
        </w:rPr>
      </w:pPr>
      <w:r w:rsidRPr="00051617">
        <w:rPr>
          <w:b/>
          <w:bCs/>
          <w:color w:val="808080"/>
          <w:sz w:val="28"/>
          <w:szCs w:val="28"/>
        </w:rPr>
        <w:t>INTERNSHIP</w:t>
      </w:r>
    </w:p>
    <w:p w:rsidR="00C6402F" w:rsidRPr="00EC2FC5" w:rsidRDefault="00C6402F" w:rsidP="0088149C">
      <w:pPr>
        <w:pStyle w:val="NoSpacing"/>
        <w:jc w:val="both"/>
      </w:pPr>
    </w:p>
    <w:p w:rsidR="00881555" w:rsidRPr="00CE4A47" w:rsidRDefault="00996F41" w:rsidP="0088149C">
      <w:pPr>
        <w:pStyle w:val="NoSpacing"/>
        <w:jc w:val="both"/>
        <w:rPr>
          <w:b/>
          <w:color w:val="808080"/>
        </w:rPr>
      </w:pPr>
      <w:r w:rsidRPr="00CE4A47">
        <w:rPr>
          <w:b/>
          <w:color w:val="808080"/>
        </w:rPr>
        <w:t>Manufacturing Pharmacy</w:t>
      </w:r>
      <w:r w:rsidR="00A51DB0" w:rsidRPr="00CE4A47">
        <w:rPr>
          <w:b/>
          <w:color w:val="808080"/>
        </w:rPr>
        <w:t xml:space="preserve"> Internship</w:t>
      </w:r>
    </w:p>
    <w:p w:rsidR="00A51DB0" w:rsidRPr="00EC2FC5" w:rsidRDefault="00996F41" w:rsidP="0088149C">
      <w:pPr>
        <w:pStyle w:val="NoSpacing"/>
        <w:jc w:val="both"/>
      </w:pPr>
      <w:r w:rsidRPr="00EC2FC5">
        <w:t>Euro-Med Laboratories Phils, Inc</w:t>
      </w:r>
    </w:p>
    <w:p w:rsidR="00996F41" w:rsidRPr="00EC2FC5" w:rsidRDefault="00996F41" w:rsidP="0088149C">
      <w:pPr>
        <w:pStyle w:val="NoSpacing"/>
        <w:jc w:val="both"/>
      </w:pPr>
      <w:r w:rsidRPr="00EC2FC5">
        <w:t>Km 36 Emilio Aguinaldo Highway, Dasmariňas, Cavite</w:t>
      </w:r>
    </w:p>
    <w:p w:rsidR="00996F41" w:rsidRPr="00EC2FC5" w:rsidRDefault="00996F41" w:rsidP="0088149C">
      <w:pPr>
        <w:pStyle w:val="NoSpacing"/>
        <w:jc w:val="both"/>
      </w:pPr>
      <w:r w:rsidRPr="00EC2FC5">
        <w:t>March 2008-April 2008</w:t>
      </w:r>
    </w:p>
    <w:p w:rsidR="00CE4A47" w:rsidRDefault="00CE4A47" w:rsidP="0088149C">
      <w:pPr>
        <w:pStyle w:val="NoSpacing"/>
        <w:jc w:val="both"/>
        <w:rPr>
          <w:color w:val="808080"/>
        </w:rPr>
      </w:pPr>
    </w:p>
    <w:p w:rsidR="00881555" w:rsidRPr="00CE4A47" w:rsidRDefault="00996F41" w:rsidP="0088149C">
      <w:pPr>
        <w:pStyle w:val="NoSpacing"/>
        <w:jc w:val="both"/>
        <w:rPr>
          <w:b/>
        </w:rPr>
      </w:pPr>
      <w:r w:rsidRPr="00CE4A47">
        <w:rPr>
          <w:b/>
          <w:color w:val="808080"/>
        </w:rPr>
        <w:t>Hospital Pharmacy Internship</w:t>
      </w:r>
    </w:p>
    <w:p w:rsidR="00996F41" w:rsidRPr="00EC2FC5" w:rsidRDefault="00996F41" w:rsidP="0088149C">
      <w:pPr>
        <w:pStyle w:val="NoSpacing"/>
        <w:jc w:val="both"/>
      </w:pPr>
      <w:r w:rsidRPr="00EC2FC5">
        <w:t>Nueva Ecija Doctors’ Hospital Inc.</w:t>
      </w:r>
    </w:p>
    <w:p w:rsidR="00996F41" w:rsidRPr="00EC2FC5" w:rsidRDefault="00996F41" w:rsidP="0088149C">
      <w:pPr>
        <w:pStyle w:val="NoSpacing"/>
        <w:jc w:val="both"/>
      </w:pPr>
      <w:r w:rsidRPr="00EC2FC5">
        <w:t>Maharlika Highway, Cabanatuan City, Nueva Ecija</w:t>
      </w:r>
    </w:p>
    <w:p w:rsidR="00996F41" w:rsidRPr="00EC2FC5" w:rsidRDefault="00996F41" w:rsidP="0088149C">
      <w:pPr>
        <w:pStyle w:val="NoSpacing"/>
        <w:jc w:val="both"/>
      </w:pPr>
      <w:r w:rsidRPr="00EC2FC5">
        <w:t>November 2008-January 2009</w:t>
      </w:r>
    </w:p>
    <w:p w:rsidR="00881555" w:rsidRDefault="00881555" w:rsidP="0088149C">
      <w:pPr>
        <w:pStyle w:val="NoSpacing"/>
        <w:jc w:val="both"/>
        <w:rPr>
          <w:color w:val="808080"/>
        </w:rPr>
      </w:pPr>
    </w:p>
    <w:p w:rsidR="00881555" w:rsidRPr="00CE4A47" w:rsidRDefault="00385A77" w:rsidP="0088149C">
      <w:pPr>
        <w:pStyle w:val="NoSpacing"/>
        <w:jc w:val="both"/>
        <w:rPr>
          <w:b/>
        </w:rPr>
      </w:pPr>
      <w:r>
        <w:rPr>
          <w:b/>
          <w:color w:val="808080"/>
        </w:rPr>
        <w:t xml:space="preserve">Community </w:t>
      </w:r>
      <w:r w:rsidR="00996F41" w:rsidRPr="00CE4A47">
        <w:rPr>
          <w:b/>
          <w:color w:val="808080"/>
        </w:rPr>
        <w:t>Pharmacy Internship</w:t>
      </w:r>
    </w:p>
    <w:p w:rsidR="00996F41" w:rsidRPr="00EC2FC5" w:rsidRDefault="00996F41" w:rsidP="0088149C">
      <w:pPr>
        <w:pStyle w:val="NoSpacing"/>
        <w:jc w:val="both"/>
      </w:pPr>
      <w:r w:rsidRPr="00EC2FC5">
        <w:t>Mercury Drug Corp</w:t>
      </w:r>
    </w:p>
    <w:p w:rsidR="00996F41" w:rsidRPr="00EC2FC5" w:rsidRDefault="00996F41" w:rsidP="0088149C">
      <w:pPr>
        <w:pStyle w:val="NoSpacing"/>
        <w:jc w:val="both"/>
        <w:rPr>
          <w:lang w:val="en-PH"/>
        </w:rPr>
      </w:pPr>
      <w:r w:rsidRPr="00EC2FC5">
        <w:t>Burgos Ave, Cabanatuan City</w:t>
      </w:r>
    </w:p>
    <w:p w:rsidR="00A51DB0" w:rsidRPr="00EC2FC5" w:rsidRDefault="00996F41" w:rsidP="0088149C">
      <w:pPr>
        <w:pStyle w:val="NoSpacing"/>
        <w:jc w:val="both"/>
        <w:rPr>
          <w:lang w:val="en-PH"/>
        </w:rPr>
      </w:pPr>
      <w:r w:rsidRPr="00EC2FC5">
        <w:t>May 2007-June 2007</w:t>
      </w:r>
    </w:p>
    <w:p w:rsidR="00102BB7" w:rsidRDefault="00102BB7" w:rsidP="0088149C">
      <w:pPr>
        <w:pStyle w:val="NoSpacing"/>
        <w:jc w:val="both"/>
        <w:rPr>
          <w:b/>
          <w:bCs/>
          <w:color w:val="808080"/>
          <w:sz w:val="28"/>
          <w:szCs w:val="28"/>
        </w:rPr>
      </w:pPr>
    </w:p>
    <w:p w:rsidR="002F3C4A" w:rsidRPr="00051617" w:rsidRDefault="002F3C4A" w:rsidP="0088149C">
      <w:pPr>
        <w:pStyle w:val="NoSpacing"/>
        <w:jc w:val="both"/>
        <w:rPr>
          <w:b/>
          <w:bCs/>
          <w:color w:val="808080"/>
          <w:sz w:val="28"/>
          <w:szCs w:val="28"/>
        </w:rPr>
      </w:pPr>
      <w:r w:rsidRPr="00051617">
        <w:rPr>
          <w:b/>
          <w:bCs/>
          <w:color w:val="808080"/>
          <w:sz w:val="28"/>
          <w:szCs w:val="28"/>
        </w:rPr>
        <w:t>EDUCATIONAL BACKGROUND</w:t>
      </w:r>
    </w:p>
    <w:p w:rsidR="002F3C4A" w:rsidRPr="00EC2FC5" w:rsidRDefault="002F3C4A" w:rsidP="0088149C">
      <w:pPr>
        <w:pStyle w:val="NoSpacing"/>
        <w:jc w:val="both"/>
      </w:pPr>
    </w:p>
    <w:p w:rsidR="00D0174C" w:rsidRDefault="00D0174C" w:rsidP="0088149C">
      <w:pPr>
        <w:pStyle w:val="NoSpacing"/>
        <w:jc w:val="both"/>
      </w:pPr>
      <w:r>
        <w:t xml:space="preserve">Education Level: </w:t>
      </w:r>
      <w:r>
        <w:tab/>
      </w:r>
      <w:r>
        <w:tab/>
        <w:t>Professional License</w:t>
      </w:r>
    </w:p>
    <w:p w:rsidR="00D0174C" w:rsidRDefault="00D0174C" w:rsidP="0088149C">
      <w:pPr>
        <w:pStyle w:val="NoSpacing"/>
        <w:jc w:val="both"/>
      </w:pPr>
      <w:r>
        <w:t>Education Field:</w:t>
      </w:r>
      <w:r>
        <w:tab/>
      </w:r>
      <w:r>
        <w:tab/>
      </w:r>
      <w:r>
        <w:tab/>
        <w:t>Pharmacy/Pharmacology</w:t>
      </w:r>
    </w:p>
    <w:p w:rsidR="004874F1" w:rsidRDefault="004874F1" w:rsidP="0088149C">
      <w:pPr>
        <w:pStyle w:val="NoSpacing"/>
        <w:jc w:val="both"/>
      </w:pPr>
      <w:r>
        <w:t>Course:</w:t>
      </w:r>
      <w:r>
        <w:tab/>
      </w:r>
      <w:r>
        <w:tab/>
      </w:r>
      <w:r>
        <w:tab/>
      </w:r>
      <w:r>
        <w:tab/>
      </w:r>
      <w:r w:rsidRPr="00EC2FC5">
        <w:t>BS Industrial Pharmacy</w:t>
      </w:r>
    </w:p>
    <w:p w:rsidR="00164673" w:rsidRPr="00EC2FC5" w:rsidRDefault="004874F1" w:rsidP="0088149C">
      <w:pPr>
        <w:pStyle w:val="NoSpacing"/>
        <w:jc w:val="both"/>
      </w:pPr>
      <w:r>
        <w:t>School/University:</w:t>
      </w:r>
      <w:r>
        <w:tab/>
      </w:r>
      <w:r>
        <w:tab/>
      </w:r>
      <w:r w:rsidR="00164673" w:rsidRPr="00EC2FC5">
        <w:t>University of the Philippines Manila</w:t>
      </w:r>
    </w:p>
    <w:p w:rsidR="00164673" w:rsidRPr="00EC2FC5" w:rsidRDefault="004874F1" w:rsidP="004874F1">
      <w:pPr>
        <w:pStyle w:val="NoSpacing"/>
        <w:jc w:val="both"/>
      </w:pPr>
      <w:r>
        <w:t>Location:</w:t>
      </w:r>
      <w:r>
        <w:tab/>
      </w:r>
      <w:r>
        <w:tab/>
      </w:r>
      <w:r>
        <w:tab/>
      </w:r>
      <w:r w:rsidR="00164673" w:rsidRPr="00EC2FC5">
        <w:t>Manila</w:t>
      </w:r>
      <w:r>
        <w:t>, Philippines</w:t>
      </w:r>
    </w:p>
    <w:p w:rsidR="00164673" w:rsidRPr="00EC2FC5" w:rsidRDefault="004874F1" w:rsidP="0088149C">
      <w:pPr>
        <w:pStyle w:val="NoSpacing"/>
        <w:jc w:val="both"/>
      </w:pPr>
      <w:r>
        <w:t>Date:</w:t>
      </w:r>
      <w:r>
        <w:tab/>
      </w:r>
      <w:r>
        <w:tab/>
      </w:r>
      <w:r>
        <w:tab/>
      </w:r>
      <w:r>
        <w:tab/>
      </w:r>
      <w:r w:rsidR="00164673" w:rsidRPr="00EC2FC5">
        <w:t>2004-2009</w:t>
      </w:r>
    </w:p>
    <w:p w:rsidR="00B93787" w:rsidRPr="00EC2FC5" w:rsidRDefault="00B93787" w:rsidP="0088149C">
      <w:pPr>
        <w:pStyle w:val="NoSpacing"/>
        <w:jc w:val="both"/>
      </w:pPr>
    </w:p>
    <w:p w:rsidR="00164673" w:rsidRPr="004874F1" w:rsidRDefault="00BF53BE" w:rsidP="0088149C">
      <w:pPr>
        <w:pStyle w:val="NoSpacing"/>
        <w:jc w:val="both"/>
        <w:rPr>
          <w:b/>
          <w:bCs/>
          <w:color w:val="808080"/>
          <w:sz w:val="28"/>
          <w:szCs w:val="28"/>
        </w:rPr>
      </w:pPr>
      <w:r w:rsidRPr="004874F1">
        <w:rPr>
          <w:b/>
          <w:bCs/>
          <w:color w:val="808080"/>
          <w:sz w:val="28"/>
          <w:szCs w:val="28"/>
        </w:rPr>
        <w:t xml:space="preserve">AWARDS AND </w:t>
      </w:r>
      <w:r w:rsidR="00B358DB" w:rsidRPr="004874F1">
        <w:rPr>
          <w:b/>
          <w:bCs/>
          <w:color w:val="808080"/>
          <w:sz w:val="28"/>
          <w:szCs w:val="28"/>
        </w:rPr>
        <w:t>ACHIEVEMENTS</w:t>
      </w:r>
    </w:p>
    <w:p w:rsidR="00DE5B98" w:rsidRPr="00EC2FC5" w:rsidRDefault="00DE5B98" w:rsidP="0088149C">
      <w:pPr>
        <w:pStyle w:val="NoSpacing"/>
        <w:jc w:val="both"/>
        <w:rPr>
          <w:color w:val="808080"/>
          <w:sz w:val="24"/>
          <w:szCs w:val="24"/>
        </w:rPr>
      </w:pPr>
    </w:p>
    <w:p w:rsidR="00BF53BE" w:rsidRPr="00EC2FC5" w:rsidRDefault="00BF53BE" w:rsidP="00966049">
      <w:pPr>
        <w:pStyle w:val="NoSpacing"/>
        <w:numPr>
          <w:ilvl w:val="0"/>
          <w:numId w:val="15"/>
        </w:numPr>
        <w:jc w:val="both"/>
      </w:pPr>
      <w:r w:rsidRPr="00EC2FC5">
        <w:t xml:space="preserve">Two-time recipient of </w:t>
      </w:r>
      <w:r w:rsidRPr="00EC2FC5">
        <w:rPr>
          <w:i/>
        </w:rPr>
        <w:t>Crystal Award</w:t>
      </w:r>
      <w:r w:rsidRPr="00EC2FC5">
        <w:t xml:space="preserve"> for excellent contributions, Novartis Vaccines and Diagnostics (June and September 2011)</w:t>
      </w:r>
    </w:p>
    <w:p w:rsidR="00DE5B98" w:rsidRPr="00EC2FC5" w:rsidRDefault="00F3249B" w:rsidP="00966049">
      <w:pPr>
        <w:pStyle w:val="NoSpacing"/>
        <w:numPr>
          <w:ilvl w:val="0"/>
          <w:numId w:val="15"/>
        </w:numPr>
        <w:jc w:val="both"/>
      </w:pPr>
      <w:r w:rsidRPr="00EC2FC5">
        <w:t>Passer (86.4</w:t>
      </w:r>
      <w:r w:rsidR="00DE5B98" w:rsidRPr="00EC2FC5">
        <w:t xml:space="preserve">%), </w:t>
      </w:r>
      <w:r w:rsidR="005A340C" w:rsidRPr="00EC2FC5">
        <w:t xml:space="preserve">Philippine </w:t>
      </w:r>
      <w:r w:rsidR="00DE5B98" w:rsidRPr="00EC2FC5">
        <w:t>Pharmacist</w:t>
      </w:r>
      <w:r w:rsidR="005A340C" w:rsidRPr="00EC2FC5">
        <w:t>s</w:t>
      </w:r>
      <w:r w:rsidR="00DE5B98" w:rsidRPr="00EC2FC5">
        <w:t xml:space="preserve"> Licensure Examinations (January 2010)</w:t>
      </w:r>
    </w:p>
    <w:p w:rsidR="000D549B" w:rsidRPr="00EC2FC5" w:rsidRDefault="000D549B" w:rsidP="00966049">
      <w:pPr>
        <w:pStyle w:val="NoSpacing"/>
        <w:numPr>
          <w:ilvl w:val="0"/>
          <w:numId w:val="15"/>
        </w:numPr>
        <w:jc w:val="both"/>
      </w:pPr>
      <w:r w:rsidRPr="00EC2FC5">
        <w:t>Philippine Pharmacists Association Academic Excellence Award (2009)</w:t>
      </w:r>
    </w:p>
    <w:p w:rsidR="0061372D" w:rsidRPr="00EC2FC5" w:rsidRDefault="00F3249B" w:rsidP="00966049">
      <w:pPr>
        <w:pStyle w:val="NoSpacing"/>
        <w:numPr>
          <w:ilvl w:val="0"/>
          <w:numId w:val="15"/>
        </w:numPr>
        <w:jc w:val="both"/>
      </w:pPr>
      <w:r w:rsidRPr="00EC2FC5">
        <w:t>Salutatorian, Catanduanes National High School</w:t>
      </w:r>
      <w:r w:rsidR="0061372D" w:rsidRPr="00EC2FC5">
        <w:t xml:space="preserve"> (2004)</w:t>
      </w:r>
    </w:p>
    <w:p w:rsidR="00164673" w:rsidRDefault="00164673" w:rsidP="0088149C">
      <w:pPr>
        <w:pStyle w:val="NoSpacing"/>
        <w:jc w:val="both"/>
      </w:pPr>
    </w:p>
    <w:p w:rsidR="00164673" w:rsidRPr="00966049" w:rsidRDefault="00164673" w:rsidP="0088149C">
      <w:pPr>
        <w:pStyle w:val="NoSpacing"/>
        <w:jc w:val="both"/>
        <w:rPr>
          <w:b/>
          <w:bCs/>
          <w:color w:val="808080"/>
          <w:sz w:val="28"/>
          <w:szCs w:val="28"/>
        </w:rPr>
      </w:pPr>
      <w:r w:rsidRPr="00966049">
        <w:rPr>
          <w:b/>
          <w:bCs/>
          <w:color w:val="808080"/>
          <w:sz w:val="28"/>
          <w:szCs w:val="28"/>
        </w:rPr>
        <w:t>AFFILIATIONS AND POSITIONS HELD</w:t>
      </w:r>
    </w:p>
    <w:p w:rsidR="009E0CEB" w:rsidRPr="00EC2FC5" w:rsidRDefault="009E0CEB" w:rsidP="0088149C">
      <w:pPr>
        <w:pStyle w:val="NoSpacing"/>
        <w:jc w:val="both"/>
      </w:pPr>
    </w:p>
    <w:p w:rsidR="0061372D" w:rsidRPr="00EC2FC5" w:rsidRDefault="00330081" w:rsidP="009B3507">
      <w:pPr>
        <w:pStyle w:val="NoSpacing"/>
        <w:numPr>
          <w:ilvl w:val="0"/>
          <w:numId w:val="16"/>
        </w:numPr>
        <w:jc w:val="both"/>
      </w:pPr>
      <w:r w:rsidRPr="00EC2FC5">
        <w:t xml:space="preserve">General </w:t>
      </w:r>
      <w:r w:rsidR="00F3249B" w:rsidRPr="00EC2FC5">
        <w:t>Secretary</w:t>
      </w:r>
      <w:r w:rsidR="0061372D" w:rsidRPr="00EC2FC5">
        <w:t xml:space="preserve">, </w:t>
      </w:r>
      <w:r w:rsidR="0061372D" w:rsidRPr="00EC2FC5">
        <w:rPr>
          <w:i/>
        </w:rPr>
        <w:t>Federation of Junior Chapters of the Philippines</w:t>
      </w:r>
      <w:r w:rsidR="000D549B" w:rsidRPr="00EC2FC5">
        <w:rPr>
          <w:i/>
        </w:rPr>
        <w:t xml:space="preserve"> Pharmacists</w:t>
      </w:r>
      <w:r w:rsidR="0061372D" w:rsidRPr="00EC2FC5">
        <w:rPr>
          <w:i/>
        </w:rPr>
        <w:t xml:space="preserve"> Association</w:t>
      </w:r>
      <w:r w:rsidR="0061372D" w:rsidRPr="00EC2FC5">
        <w:t xml:space="preserve"> (FJCPPhA), 2008-2009</w:t>
      </w:r>
    </w:p>
    <w:p w:rsidR="00F3249B" w:rsidRPr="00EC2FC5" w:rsidRDefault="009B3507" w:rsidP="009B3507">
      <w:pPr>
        <w:pStyle w:val="NoSpacing"/>
        <w:numPr>
          <w:ilvl w:val="0"/>
          <w:numId w:val="16"/>
        </w:numPr>
        <w:jc w:val="both"/>
      </w:pPr>
      <w:r>
        <w:t>Secretary</w:t>
      </w:r>
      <w:r w:rsidR="00F3249B" w:rsidRPr="00EC2FC5">
        <w:t xml:space="preserve"> for Internal Affairs, </w:t>
      </w:r>
      <w:r w:rsidR="00F3249B" w:rsidRPr="00EC2FC5">
        <w:rPr>
          <w:i/>
        </w:rPr>
        <w:t>University of the Philippines Pharmaceutical Association</w:t>
      </w:r>
      <w:r w:rsidR="00F3249B" w:rsidRPr="00EC2FC5">
        <w:t xml:space="preserve"> (2008-2009)</w:t>
      </w:r>
    </w:p>
    <w:p w:rsidR="0061372D" w:rsidRPr="00EC2FC5" w:rsidRDefault="00F3249B" w:rsidP="009B3507">
      <w:pPr>
        <w:pStyle w:val="NoSpacing"/>
        <w:numPr>
          <w:ilvl w:val="0"/>
          <w:numId w:val="16"/>
        </w:numPr>
        <w:jc w:val="both"/>
      </w:pPr>
      <w:r w:rsidRPr="00EC2FC5">
        <w:t>4</w:t>
      </w:r>
      <w:r w:rsidRPr="00EC2FC5">
        <w:rPr>
          <w:vertAlign w:val="superscript"/>
        </w:rPr>
        <w:t>th</w:t>
      </w:r>
      <w:r w:rsidRPr="00EC2FC5">
        <w:t xml:space="preserve"> Yr Batch Representative</w:t>
      </w:r>
      <w:r w:rsidR="0061372D" w:rsidRPr="00EC2FC5">
        <w:t xml:space="preserve">, </w:t>
      </w:r>
      <w:r w:rsidR="0061372D" w:rsidRPr="00EC2FC5">
        <w:rPr>
          <w:i/>
        </w:rPr>
        <w:t>University of the Philippines Pharmaceutical Association</w:t>
      </w:r>
      <w:r w:rsidR="0061372D" w:rsidRPr="00EC2FC5">
        <w:t xml:space="preserve"> (UPPhA), 2007-2008</w:t>
      </w:r>
    </w:p>
    <w:p w:rsidR="00330081" w:rsidRPr="00EC2FC5" w:rsidRDefault="00330081" w:rsidP="009B3507">
      <w:pPr>
        <w:pStyle w:val="NoSpacing"/>
        <w:numPr>
          <w:ilvl w:val="0"/>
          <w:numId w:val="16"/>
        </w:numPr>
        <w:jc w:val="both"/>
      </w:pPr>
      <w:r w:rsidRPr="00EC2FC5">
        <w:t>Top 5, BS Industrial Pharmacy Batch 2009, AY 2005-2006</w:t>
      </w:r>
    </w:p>
    <w:p w:rsidR="0061372D" w:rsidRPr="00EC2FC5" w:rsidRDefault="0061372D" w:rsidP="009B3507">
      <w:pPr>
        <w:pStyle w:val="NoSpacing"/>
        <w:numPr>
          <w:ilvl w:val="0"/>
          <w:numId w:val="16"/>
        </w:numPr>
        <w:jc w:val="both"/>
      </w:pPr>
      <w:r w:rsidRPr="00EC2FC5">
        <w:t xml:space="preserve">Member, </w:t>
      </w:r>
      <w:r w:rsidR="00F3249B" w:rsidRPr="00EC2FC5">
        <w:rPr>
          <w:i/>
        </w:rPr>
        <w:t>Progressive and Responsive Organization of Pharmacy</w:t>
      </w:r>
      <w:r w:rsidRPr="00EC2FC5">
        <w:t>, 2006-present</w:t>
      </w:r>
    </w:p>
    <w:p w:rsidR="0061372D" w:rsidRPr="00EC2FC5" w:rsidRDefault="0061372D" w:rsidP="009B3507">
      <w:pPr>
        <w:pStyle w:val="NoSpacing"/>
        <w:numPr>
          <w:ilvl w:val="0"/>
          <w:numId w:val="16"/>
        </w:numPr>
        <w:jc w:val="both"/>
      </w:pPr>
      <w:r w:rsidRPr="00EC2FC5">
        <w:t>M</w:t>
      </w:r>
      <w:r w:rsidR="00330081" w:rsidRPr="00EC2FC5">
        <w:t>ember, Ugnayan ng Pahinungod, 2005-present</w:t>
      </w:r>
    </w:p>
    <w:p w:rsidR="00981160" w:rsidRDefault="00981160" w:rsidP="0088149C">
      <w:pPr>
        <w:pStyle w:val="NoSpacing"/>
        <w:jc w:val="both"/>
      </w:pPr>
    </w:p>
    <w:p w:rsidR="002C3C2D" w:rsidRPr="00EC2FC5" w:rsidRDefault="002C3C2D" w:rsidP="0088149C">
      <w:pPr>
        <w:pStyle w:val="NoSpacing"/>
        <w:jc w:val="both"/>
      </w:pPr>
    </w:p>
    <w:p w:rsidR="00DE5B98" w:rsidRPr="009B3507" w:rsidRDefault="00A8779E" w:rsidP="0088149C">
      <w:pPr>
        <w:pStyle w:val="NoSpacing"/>
        <w:jc w:val="both"/>
        <w:rPr>
          <w:b/>
          <w:bCs/>
          <w:color w:val="808080"/>
          <w:sz w:val="28"/>
          <w:szCs w:val="28"/>
        </w:rPr>
      </w:pPr>
      <w:r>
        <w:rPr>
          <w:b/>
          <w:bCs/>
          <w:color w:val="808080"/>
          <w:sz w:val="28"/>
          <w:szCs w:val="28"/>
        </w:rPr>
        <w:t>SEMINARS AND TRAININGS</w:t>
      </w:r>
    </w:p>
    <w:p w:rsidR="005950DE" w:rsidRDefault="005950DE" w:rsidP="005950DE">
      <w:pPr>
        <w:pStyle w:val="NoSpacing"/>
        <w:jc w:val="both"/>
        <w:rPr>
          <w:i/>
        </w:rPr>
      </w:pPr>
    </w:p>
    <w:p w:rsidR="0047544A" w:rsidRDefault="0047544A" w:rsidP="0033396C">
      <w:pPr>
        <w:pStyle w:val="NoSpacing"/>
        <w:jc w:val="both"/>
        <w:rPr>
          <w:bCs/>
          <w:i/>
        </w:rPr>
      </w:pPr>
      <w:r w:rsidRPr="0047544A">
        <w:rPr>
          <w:bCs/>
          <w:i/>
        </w:rPr>
        <w:t>Third Qatar Sepsis Symposium</w:t>
      </w:r>
      <w:r>
        <w:rPr>
          <w:bCs/>
          <w:i/>
        </w:rPr>
        <w:t xml:space="preserve"> – 6hrs Continuing Professional Development (CPD)</w:t>
      </w:r>
    </w:p>
    <w:p w:rsidR="0047544A" w:rsidRDefault="0047544A" w:rsidP="0033396C">
      <w:pPr>
        <w:pStyle w:val="NoSpacing"/>
        <w:jc w:val="both"/>
      </w:pPr>
      <w:r>
        <w:t>Medical Education, HMC</w:t>
      </w:r>
    </w:p>
    <w:p w:rsidR="0047544A" w:rsidRPr="0047544A" w:rsidRDefault="0047544A" w:rsidP="0033396C">
      <w:pPr>
        <w:pStyle w:val="NoSpacing"/>
        <w:jc w:val="both"/>
      </w:pPr>
      <w:r>
        <w:t>September 26, 2016</w:t>
      </w:r>
    </w:p>
    <w:p w:rsidR="0047544A" w:rsidRDefault="0047544A" w:rsidP="0033396C">
      <w:pPr>
        <w:pStyle w:val="NoSpacing"/>
        <w:jc w:val="both"/>
        <w:rPr>
          <w:i/>
        </w:rPr>
      </w:pPr>
    </w:p>
    <w:p w:rsidR="0033396C" w:rsidRDefault="0033396C" w:rsidP="0033396C">
      <w:pPr>
        <w:pStyle w:val="NoSpacing"/>
        <w:jc w:val="both"/>
        <w:rPr>
          <w:i/>
        </w:rPr>
      </w:pPr>
      <w:r>
        <w:rPr>
          <w:i/>
        </w:rPr>
        <w:t>Effective Business Communication Skills Learning Session</w:t>
      </w:r>
    </w:p>
    <w:p w:rsidR="0033396C" w:rsidRPr="0028540B" w:rsidRDefault="0033396C" w:rsidP="0033396C">
      <w:pPr>
        <w:pStyle w:val="NoSpacing"/>
        <w:jc w:val="both"/>
        <w:rPr>
          <w:iCs/>
        </w:rPr>
      </w:pPr>
      <w:r>
        <w:rPr>
          <w:iCs/>
        </w:rPr>
        <w:t>Hospitality Training Department, HMC</w:t>
      </w:r>
    </w:p>
    <w:p w:rsidR="0033396C" w:rsidRDefault="0033396C" w:rsidP="0033396C">
      <w:pPr>
        <w:pStyle w:val="NoSpacing"/>
        <w:jc w:val="both"/>
        <w:rPr>
          <w:i/>
        </w:rPr>
      </w:pPr>
      <w:r>
        <w:rPr>
          <w:iCs/>
        </w:rPr>
        <w:t>June 1, 2016</w:t>
      </w:r>
    </w:p>
    <w:p w:rsidR="0033396C" w:rsidRDefault="0033396C" w:rsidP="000657F9">
      <w:pPr>
        <w:pStyle w:val="NoSpacing"/>
        <w:jc w:val="both"/>
        <w:rPr>
          <w:i/>
        </w:rPr>
      </w:pPr>
    </w:p>
    <w:p w:rsidR="000657F9" w:rsidRDefault="000657F9" w:rsidP="000657F9">
      <w:pPr>
        <w:pStyle w:val="NoSpacing"/>
        <w:jc w:val="both"/>
        <w:rPr>
          <w:i/>
        </w:rPr>
      </w:pPr>
      <w:r>
        <w:rPr>
          <w:i/>
        </w:rPr>
        <w:t>Middle East Forum on Quality and Safety in Healthcare 2016 - Organizer</w:t>
      </w:r>
    </w:p>
    <w:p w:rsidR="000657F9" w:rsidRPr="0028540B" w:rsidRDefault="000657F9" w:rsidP="000657F9">
      <w:pPr>
        <w:pStyle w:val="NoSpacing"/>
        <w:jc w:val="both"/>
        <w:rPr>
          <w:iCs/>
        </w:rPr>
      </w:pPr>
      <w:r>
        <w:rPr>
          <w:iCs/>
        </w:rPr>
        <w:t>Hamad Healthcare Quality Institute</w:t>
      </w:r>
    </w:p>
    <w:p w:rsidR="000657F9" w:rsidRDefault="000657F9" w:rsidP="000657F9">
      <w:pPr>
        <w:pStyle w:val="NoSpacing"/>
        <w:jc w:val="both"/>
        <w:rPr>
          <w:i/>
        </w:rPr>
      </w:pPr>
      <w:r>
        <w:rPr>
          <w:iCs/>
        </w:rPr>
        <w:t>May 13-15, 2016</w:t>
      </w:r>
    </w:p>
    <w:p w:rsidR="000657F9" w:rsidRDefault="000657F9" w:rsidP="00B91381">
      <w:pPr>
        <w:pStyle w:val="NoSpacing"/>
        <w:jc w:val="both"/>
        <w:rPr>
          <w:i/>
        </w:rPr>
      </w:pPr>
    </w:p>
    <w:p w:rsidR="005E20FF" w:rsidRDefault="005E20FF" w:rsidP="005E20FF">
      <w:pPr>
        <w:pStyle w:val="NoSpacing"/>
        <w:jc w:val="both"/>
        <w:rPr>
          <w:i/>
        </w:rPr>
      </w:pPr>
      <w:r>
        <w:rPr>
          <w:i/>
        </w:rPr>
        <w:t>HMC Intellectual Property and Innovation Workshop</w:t>
      </w:r>
      <w:r w:rsidR="003C67D1">
        <w:rPr>
          <w:i/>
        </w:rPr>
        <w:t xml:space="preserve"> – 3 CE</w:t>
      </w:r>
    </w:p>
    <w:p w:rsidR="005E20FF" w:rsidRPr="0028540B" w:rsidRDefault="005E20FF" w:rsidP="005E20FF">
      <w:pPr>
        <w:pStyle w:val="NoSpacing"/>
        <w:jc w:val="both"/>
        <w:rPr>
          <w:iCs/>
        </w:rPr>
      </w:pPr>
      <w:r>
        <w:rPr>
          <w:iCs/>
        </w:rPr>
        <w:t>HMC Academic Health Systems in partnership with Qatar Foundation</w:t>
      </w:r>
    </w:p>
    <w:p w:rsidR="005E20FF" w:rsidRDefault="005E20FF" w:rsidP="005E20FF">
      <w:pPr>
        <w:pStyle w:val="NoSpacing"/>
        <w:jc w:val="both"/>
        <w:rPr>
          <w:iCs/>
        </w:rPr>
      </w:pPr>
      <w:r>
        <w:rPr>
          <w:iCs/>
        </w:rPr>
        <w:t>April 25, 2016</w:t>
      </w:r>
    </w:p>
    <w:p w:rsidR="005E20FF" w:rsidRDefault="005E20FF" w:rsidP="005E20FF">
      <w:pPr>
        <w:pStyle w:val="NoSpacing"/>
        <w:jc w:val="both"/>
        <w:rPr>
          <w:iCs/>
        </w:rPr>
      </w:pPr>
    </w:p>
    <w:p w:rsidR="00B91381" w:rsidRDefault="00B91381" w:rsidP="005E20FF">
      <w:pPr>
        <w:pStyle w:val="NoSpacing"/>
        <w:jc w:val="both"/>
        <w:rPr>
          <w:i/>
        </w:rPr>
      </w:pPr>
      <w:r>
        <w:rPr>
          <w:i/>
        </w:rPr>
        <w:t>Infection Prevention and Control</w:t>
      </w:r>
    </w:p>
    <w:p w:rsidR="00B91381" w:rsidRPr="0028540B" w:rsidRDefault="00B91381" w:rsidP="00B91381">
      <w:pPr>
        <w:pStyle w:val="NoSpacing"/>
        <w:jc w:val="both"/>
        <w:rPr>
          <w:iCs/>
        </w:rPr>
      </w:pPr>
      <w:r>
        <w:rPr>
          <w:iCs/>
        </w:rPr>
        <w:t>Hamad International Training Center</w:t>
      </w:r>
    </w:p>
    <w:p w:rsidR="00B91381" w:rsidRDefault="00B91381" w:rsidP="00B91381">
      <w:pPr>
        <w:pStyle w:val="NoSpacing"/>
        <w:jc w:val="both"/>
        <w:rPr>
          <w:iCs/>
        </w:rPr>
      </w:pPr>
      <w:r>
        <w:rPr>
          <w:iCs/>
        </w:rPr>
        <w:t>January 02, 2016</w:t>
      </w:r>
    </w:p>
    <w:p w:rsidR="00B91381" w:rsidRDefault="00B91381" w:rsidP="00B91381">
      <w:pPr>
        <w:pStyle w:val="NoSpacing"/>
        <w:jc w:val="both"/>
        <w:rPr>
          <w:i/>
        </w:rPr>
      </w:pPr>
    </w:p>
    <w:p w:rsidR="00B91381" w:rsidRDefault="00B91381" w:rsidP="00B91381">
      <w:pPr>
        <w:pStyle w:val="NoSpacing"/>
        <w:jc w:val="both"/>
        <w:rPr>
          <w:i/>
        </w:rPr>
      </w:pPr>
      <w:r>
        <w:rPr>
          <w:i/>
        </w:rPr>
        <w:t>Major Incidents</w:t>
      </w:r>
    </w:p>
    <w:p w:rsidR="00B91381" w:rsidRPr="0028540B" w:rsidRDefault="00B91381" w:rsidP="00B91381">
      <w:pPr>
        <w:pStyle w:val="NoSpacing"/>
        <w:jc w:val="both"/>
        <w:rPr>
          <w:iCs/>
        </w:rPr>
      </w:pPr>
      <w:r>
        <w:rPr>
          <w:iCs/>
        </w:rPr>
        <w:t>Hamad International Training Center</w:t>
      </w:r>
    </w:p>
    <w:p w:rsidR="00B91381" w:rsidRDefault="00B91381" w:rsidP="00B91381">
      <w:pPr>
        <w:pStyle w:val="NoSpacing"/>
        <w:jc w:val="both"/>
        <w:rPr>
          <w:iCs/>
        </w:rPr>
      </w:pPr>
      <w:r>
        <w:rPr>
          <w:iCs/>
        </w:rPr>
        <w:t>December 31, 2015</w:t>
      </w:r>
    </w:p>
    <w:p w:rsidR="00B91381" w:rsidRDefault="00B91381" w:rsidP="00B91381">
      <w:pPr>
        <w:pStyle w:val="NoSpacing"/>
        <w:jc w:val="both"/>
        <w:rPr>
          <w:i/>
        </w:rPr>
      </w:pPr>
    </w:p>
    <w:p w:rsidR="00B91381" w:rsidRDefault="00B91381" w:rsidP="00B91381">
      <w:pPr>
        <w:pStyle w:val="NoSpacing"/>
        <w:jc w:val="both"/>
        <w:rPr>
          <w:i/>
        </w:rPr>
      </w:pPr>
      <w:r>
        <w:rPr>
          <w:i/>
        </w:rPr>
        <w:t>Fire Safety</w:t>
      </w:r>
    </w:p>
    <w:p w:rsidR="00B91381" w:rsidRPr="0028540B" w:rsidRDefault="00B91381" w:rsidP="00B91381">
      <w:pPr>
        <w:pStyle w:val="NoSpacing"/>
        <w:jc w:val="both"/>
        <w:rPr>
          <w:iCs/>
        </w:rPr>
      </w:pPr>
      <w:r>
        <w:rPr>
          <w:iCs/>
        </w:rPr>
        <w:t>Hamad International Training Center</w:t>
      </w:r>
    </w:p>
    <w:p w:rsidR="00B91381" w:rsidRDefault="00B91381" w:rsidP="00B91381">
      <w:pPr>
        <w:pStyle w:val="NoSpacing"/>
        <w:jc w:val="both"/>
        <w:rPr>
          <w:iCs/>
        </w:rPr>
      </w:pPr>
      <w:r>
        <w:rPr>
          <w:iCs/>
        </w:rPr>
        <w:t>December 30, 2015</w:t>
      </w:r>
    </w:p>
    <w:p w:rsidR="00B91381" w:rsidRDefault="00B91381" w:rsidP="00B91381">
      <w:pPr>
        <w:pStyle w:val="NoSpacing"/>
        <w:jc w:val="both"/>
        <w:rPr>
          <w:i/>
        </w:rPr>
      </w:pPr>
    </w:p>
    <w:p w:rsidR="004516C4" w:rsidRDefault="004516C4" w:rsidP="004516C4">
      <w:pPr>
        <w:pStyle w:val="NoSpacing"/>
        <w:jc w:val="both"/>
        <w:rPr>
          <w:i/>
        </w:rPr>
      </w:pPr>
      <w:r>
        <w:rPr>
          <w:i/>
        </w:rPr>
        <w:t>Environmental Safety</w:t>
      </w:r>
    </w:p>
    <w:p w:rsidR="004516C4" w:rsidRPr="0028540B" w:rsidRDefault="004516C4" w:rsidP="004516C4">
      <w:pPr>
        <w:pStyle w:val="NoSpacing"/>
        <w:jc w:val="both"/>
        <w:rPr>
          <w:iCs/>
        </w:rPr>
      </w:pPr>
      <w:r>
        <w:rPr>
          <w:iCs/>
        </w:rPr>
        <w:t>Hamad International Training Center</w:t>
      </w:r>
    </w:p>
    <w:p w:rsidR="004516C4" w:rsidRDefault="004516C4" w:rsidP="004516C4">
      <w:pPr>
        <w:pStyle w:val="NoSpacing"/>
        <w:jc w:val="both"/>
        <w:rPr>
          <w:iCs/>
        </w:rPr>
      </w:pPr>
      <w:r>
        <w:rPr>
          <w:iCs/>
        </w:rPr>
        <w:t>December 27, 2015</w:t>
      </w:r>
    </w:p>
    <w:p w:rsidR="004516C4" w:rsidRDefault="004516C4" w:rsidP="004516C4">
      <w:pPr>
        <w:pStyle w:val="NoSpacing"/>
        <w:jc w:val="both"/>
        <w:rPr>
          <w:i/>
        </w:rPr>
      </w:pPr>
    </w:p>
    <w:p w:rsidR="004516C4" w:rsidRDefault="004516C4" w:rsidP="004516C4">
      <w:pPr>
        <w:pStyle w:val="NoSpacing"/>
        <w:jc w:val="both"/>
        <w:rPr>
          <w:i/>
        </w:rPr>
      </w:pPr>
      <w:r>
        <w:rPr>
          <w:i/>
        </w:rPr>
        <w:t>Annual Research Day 2015</w:t>
      </w:r>
    </w:p>
    <w:p w:rsidR="004516C4" w:rsidRPr="0028540B" w:rsidRDefault="004516C4" w:rsidP="004516C4">
      <w:pPr>
        <w:pStyle w:val="NoSpacing"/>
        <w:jc w:val="both"/>
        <w:rPr>
          <w:iCs/>
        </w:rPr>
      </w:pPr>
      <w:r>
        <w:rPr>
          <w:iCs/>
        </w:rPr>
        <w:t>HMC Medical Research Center</w:t>
      </w:r>
    </w:p>
    <w:p w:rsidR="004516C4" w:rsidRDefault="004516C4" w:rsidP="004516C4">
      <w:pPr>
        <w:pStyle w:val="NoSpacing"/>
        <w:jc w:val="both"/>
        <w:rPr>
          <w:iCs/>
        </w:rPr>
      </w:pPr>
      <w:r>
        <w:rPr>
          <w:iCs/>
        </w:rPr>
        <w:t>December 01, 2015</w:t>
      </w:r>
    </w:p>
    <w:p w:rsidR="004516C4" w:rsidRDefault="004516C4" w:rsidP="00B91381">
      <w:pPr>
        <w:pStyle w:val="NoSpacing"/>
        <w:jc w:val="both"/>
        <w:rPr>
          <w:i/>
        </w:rPr>
      </w:pPr>
    </w:p>
    <w:p w:rsidR="004516C4" w:rsidRDefault="004516C4" w:rsidP="004516C4">
      <w:pPr>
        <w:pStyle w:val="NoSpacing"/>
        <w:jc w:val="both"/>
        <w:rPr>
          <w:i/>
        </w:rPr>
      </w:pPr>
      <w:r>
        <w:rPr>
          <w:i/>
        </w:rPr>
        <w:t>Sharepoint Fundamentals Training</w:t>
      </w:r>
    </w:p>
    <w:p w:rsidR="004516C4" w:rsidRPr="0028540B" w:rsidRDefault="004516C4" w:rsidP="004516C4">
      <w:pPr>
        <w:pStyle w:val="NoSpacing"/>
        <w:jc w:val="both"/>
        <w:rPr>
          <w:iCs/>
        </w:rPr>
      </w:pPr>
      <w:r>
        <w:rPr>
          <w:iCs/>
        </w:rPr>
        <w:t>Hamad Healthcare Quality Institute</w:t>
      </w:r>
    </w:p>
    <w:p w:rsidR="004516C4" w:rsidRDefault="004516C4" w:rsidP="004516C4">
      <w:pPr>
        <w:pStyle w:val="NoSpacing"/>
        <w:jc w:val="both"/>
        <w:rPr>
          <w:iCs/>
        </w:rPr>
      </w:pPr>
      <w:r>
        <w:rPr>
          <w:iCs/>
        </w:rPr>
        <w:t>November 15, 2015</w:t>
      </w:r>
    </w:p>
    <w:p w:rsidR="00B91381" w:rsidRDefault="00B91381" w:rsidP="006F6B0A">
      <w:pPr>
        <w:pStyle w:val="NoSpacing"/>
        <w:jc w:val="both"/>
        <w:rPr>
          <w:i/>
        </w:rPr>
      </w:pPr>
    </w:p>
    <w:p w:rsidR="006F6B0A" w:rsidRDefault="006F6B0A" w:rsidP="006F6B0A">
      <w:pPr>
        <w:pStyle w:val="NoSpacing"/>
        <w:jc w:val="both"/>
        <w:rPr>
          <w:i/>
        </w:rPr>
      </w:pPr>
      <w:r>
        <w:rPr>
          <w:i/>
        </w:rPr>
        <w:t>Root Cause and Systems Analysis</w:t>
      </w:r>
      <w:r w:rsidR="00172349">
        <w:rPr>
          <w:i/>
        </w:rPr>
        <w:t xml:space="preserve"> - </w:t>
      </w:r>
      <w:r w:rsidR="00172349" w:rsidRPr="00172349">
        <w:rPr>
          <w:i/>
        </w:rPr>
        <w:t>1.25 CPHQ CE</w:t>
      </w:r>
    </w:p>
    <w:p w:rsidR="006F6B0A" w:rsidRPr="0028540B" w:rsidRDefault="006F6B0A" w:rsidP="006F6B0A">
      <w:pPr>
        <w:pStyle w:val="NoSpacing"/>
        <w:jc w:val="both"/>
        <w:rPr>
          <w:iCs/>
        </w:rPr>
      </w:pPr>
      <w:r>
        <w:rPr>
          <w:iCs/>
        </w:rPr>
        <w:t>Institute for Healthcare Improvement</w:t>
      </w:r>
    </w:p>
    <w:p w:rsidR="006F6B0A" w:rsidRDefault="006F6B0A" w:rsidP="006F6B0A">
      <w:pPr>
        <w:pStyle w:val="NoSpacing"/>
        <w:jc w:val="both"/>
        <w:rPr>
          <w:iCs/>
        </w:rPr>
      </w:pPr>
      <w:r>
        <w:rPr>
          <w:iCs/>
        </w:rPr>
        <w:t>November 26, 2014</w:t>
      </w:r>
    </w:p>
    <w:p w:rsidR="006F6B0A" w:rsidRDefault="006F6B0A" w:rsidP="006F6B0A">
      <w:pPr>
        <w:pStyle w:val="NoSpacing"/>
        <w:jc w:val="both"/>
        <w:rPr>
          <w:i/>
        </w:rPr>
      </w:pPr>
    </w:p>
    <w:p w:rsidR="008D320A" w:rsidRDefault="009B0142" w:rsidP="008D320A">
      <w:pPr>
        <w:pStyle w:val="NoSpacing"/>
        <w:jc w:val="both"/>
        <w:rPr>
          <w:i/>
        </w:rPr>
      </w:pPr>
      <w:r>
        <w:rPr>
          <w:i/>
        </w:rPr>
        <w:t xml:space="preserve">Teamwork and </w:t>
      </w:r>
      <w:r w:rsidR="008D320A">
        <w:rPr>
          <w:i/>
        </w:rPr>
        <w:t>Communication</w:t>
      </w:r>
      <w:r w:rsidR="00172349">
        <w:rPr>
          <w:i/>
        </w:rPr>
        <w:t xml:space="preserve"> - </w:t>
      </w:r>
      <w:r w:rsidR="00172349" w:rsidRPr="00172349">
        <w:rPr>
          <w:i/>
        </w:rPr>
        <w:t>1.00 CPHQ CE</w:t>
      </w:r>
    </w:p>
    <w:p w:rsidR="008D320A" w:rsidRPr="0028540B" w:rsidRDefault="008D320A" w:rsidP="008D320A">
      <w:pPr>
        <w:pStyle w:val="NoSpacing"/>
        <w:jc w:val="both"/>
        <w:rPr>
          <w:iCs/>
        </w:rPr>
      </w:pPr>
      <w:r>
        <w:rPr>
          <w:iCs/>
        </w:rPr>
        <w:t>Institute for Healthcare Improvement</w:t>
      </w:r>
    </w:p>
    <w:p w:rsidR="008D320A" w:rsidRDefault="008D320A" w:rsidP="008D320A">
      <w:pPr>
        <w:pStyle w:val="NoSpacing"/>
        <w:jc w:val="both"/>
        <w:rPr>
          <w:i/>
        </w:rPr>
      </w:pPr>
      <w:r>
        <w:rPr>
          <w:iCs/>
        </w:rPr>
        <w:t>November 20, 2014</w:t>
      </w:r>
    </w:p>
    <w:p w:rsidR="008D320A" w:rsidRDefault="008D320A" w:rsidP="00251595">
      <w:pPr>
        <w:pStyle w:val="NoSpacing"/>
        <w:jc w:val="both"/>
        <w:rPr>
          <w:i/>
        </w:rPr>
      </w:pPr>
    </w:p>
    <w:p w:rsidR="00AA2A6D" w:rsidRDefault="00AA2A6D" w:rsidP="00251595">
      <w:pPr>
        <w:pStyle w:val="NoSpacing"/>
        <w:jc w:val="both"/>
        <w:rPr>
          <w:i/>
        </w:rPr>
      </w:pPr>
      <w:r>
        <w:rPr>
          <w:i/>
        </w:rPr>
        <w:t>Human Factors and Safety</w:t>
      </w:r>
      <w:r w:rsidR="00172349">
        <w:rPr>
          <w:i/>
        </w:rPr>
        <w:t xml:space="preserve"> - </w:t>
      </w:r>
      <w:r w:rsidR="00172349" w:rsidRPr="00172349">
        <w:rPr>
          <w:i/>
        </w:rPr>
        <w:t>1.00 CPHQ CE</w:t>
      </w:r>
    </w:p>
    <w:p w:rsidR="00AA2A6D" w:rsidRPr="0028540B" w:rsidRDefault="00AA2A6D" w:rsidP="00AA2A6D">
      <w:pPr>
        <w:pStyle w:val="NoSpacing"/>
        <w:jc w:val="both"/>
        <w:rPr>
          <w:iCs/>
        </w:rPr>
      </w:pPr>
      <w:r>
        <w:rPr>
          <w:iCs/>
        </w:rPr>
        <w:t>Institute for Healthcare Improvement</w:t>
      </w:r>
    </w:p>
    <w:p w:rsidR="00AA2A6D" w:rsidRDefault="00AA2A6D" w:rsidP="00AA2A6D">
      <w:pPr>
        <w:pStyle w:val="NoSpacing"/>
        <w:jc w:val="both"/>
        <w:rPr>
          <w:iCs/>
        </w:rPr>
      </w:pPr>
      <w:r>
        <w:rPr>
          <w:iCs/>
        </w:rPr>
        <w:t>October 26, 2014</w:t>
      </w:r>
    </w:p>
    <w:p w:rsidR="00251595" w:rsidRPr="00EC2FC5" w:rsidRDefault="00251595" w:rsidP="00251595">
      <w:pPr>
        <w:pStyle w:val="NoSpacing"/>
        <w:jc w:val="both"/>
        <w:rPr>
          <w:i/>
        </w:rPr>
      </w:pPr>
      <w:r>
        <w:rPr>
          <w:i/>
        </w:rPr>
        <w:t>Fundamentals of Patient Safety</w:t>
      </w:r>
    </w:p>
    <w:p w:rsidR="00251595" w:rsidRPr="0028540B" w:rsidRDefault="00251595" w:rsidP="00251595">
      <w:pPr>
        <w:pStyle w:val="NoSpacing"/>
        <w:jc w:val="both"/>
        <w:rPr>
          <w:iCs/>
        </w:rPr>
      </w:pPr>
      <w:r>
        <w:rPr>
          <w:iCs/>
        </w:rPr>
        <w:t>Institute for Healthcare Improvement</w:t>
      </w:r>
    </w:p>
    <w:p w:rsidR="00251595" w:rsidRDefault="00251595" w:rsidP="00251595">
      <w:pPr>
        <w:pStyle w:val="NoSpacing"/>
        <w:jc w:val="both"/>
        <w:rPr>
          <w:i/>
        </w:rPr>
      </w:pPr>
      <w:r>
        <w:rPr>
          <w:iCs/>
        </w:rPr>
        <w:t>October 26, 2014</w:t>
      </w:r>
    </w:p>
    <w:p w:rsidR="00251595" w:rsidRDefault="00251595" w:rsidP="005950DE">
      <w:pPr>
        <w:pStyle w:val="NoSpacing"/>
        <w:jc w:val="both"/>
        <w:rPr>
          <w:i/>
        </w:rPr>
      </w:pPr>
    </w:p>
    <w:p w:rsidR="005950DE" w:rsidRPr="00EC2FC5" w:rsidRDefault="005950DE" w:rsidP="005950DE">
      <w:pPr>
        <w:pStyle w:val="NoSpacing"/>
        <w:jc w:val="both"/>
        <w:rPr>
          <w:i/>
        </w:rPr>
      </w:pPr>
      <w:r>
        <w:rPr>
          <w:i/>
        </w:rPr>
        <w:t xml:space="preserve">Becoming a Leader in Health Care </w:t>
      </w:r>
      <w:r w:rsidR="00172349">
        <w:rPr>
          <w:i/>
        </w:rPr>
        <w:t xml:space="preserve"> - </w:t>
      </w:r>
      <w:r w:rsidR="00172349" w:rsidRPr="00172349">
        <w:rPr>
          <w:i/>
        </w:rPr>
        <w:t>1.50 CPHQ CE</w:t>
      </w:r>
    </w:p>
    <w:p w:rsidR="005950DE" w:rsidRPr="0028540B" w:rsidRDefault="005950DE" w:rsidP="005950DE">
      <w:pPr>
        <w:pStyle w:val="NoSpacing"/>
        <w:jc w:val="both"/>
        <w:rPr>
          <w:iCs/>
        </w:rPr>
      </w:pPr>
      <w:r>
        <w:rPr>
          <w:iCs/>
        </w:rPr>
        <w:t>Institute for Healthcare Improvement</w:t>
      </w:r>
    </w:p>
    <w:p w:rsidR="005950DE" w:rsidRDefault="005950DE" w:rsidP="005950DE">
      <w:pPr>
        <w:pStyle w:val="NoSpacing"/>
        <w:jc w:val="both"/>
        <w:rPr>
          <w:i/>
        </w:rPr>
      </w:pPr>
      <w:r w:rsidRPr="0028540B">
        <w:rPr>
          <w:iCs/>
        </w:rPr>
        <w:t xml:space="preserve">June </w:t>
      </w:r>
      <w:r>
        <w:rPr>
          <w:iCs/>
        </w:rPr>
        <w:t>30, 2013</w:t>
      </w:r>
    </w:p>
    <w:p w:rsidR="00C13C59" w:rsidRDefault="00C13C59" w:rsidP="005950DE">
      <w:pPr>
        <w:pStyle w:val="NoSpacing"/>
        <w:jc w:val="both"/>
        <w:rPr>
          <w:i/>
        </w:rPr>
      </w:pPr>
    </w:p>
    <w:p w:rsidR="005950DE" w:rsidRPr="00EC2FC5" w:rsidRDefault="005950DE" w:rsidP="005950DE">
      <w:pPr>
        <w:pStyle w:val="NoSpacing"/>
        <w:jc w:val="both"/>
        <w:rPr>
          <w:i/>
        </w:rPr>
      </w:pPr>
      <w:r>
        <w:rPr>
          <w:i/>
        </w:rPr>
        <w:t>Introduction to Patient Safety</w:t>
      </w:r>
      <w:r w:rsidR="00172349">
        <w:rPr>
          <w:i/>
        </w:rPr>
        <w:t xml:space="preserve"> - </w:t>
      </w:r>
      <w:r w:rsidR="00172349" w:rsidRPr="00172349">
        <w:rPr>
          <w:i/>
        </w:rPr>
        <w:t>1.50 CPHQ CE</w:t>
      </w:r>
    </w:p>
    <w:p w:rsidR="005950DE" w:rsidRPr="0028540B" w:rsidRDefault="005950DE" w:rsidP="005950DE">
      <w:pPr>
        <w:pStyle w:val="NoSpacing"/>
        <w:jc w:val="both"/>
        <w:rPr>
          <w:iCs/>
        </w:rPr>
      </w:pPr>
      <w:r>
        <w:rPr>
          <w:iCs/>
        </w:rPr>
        <w:t>Institute for Healthcare Improvement</w:t>
      </w:r>
    </w:p>
    <w:p w:rsidR="005950DE" w:rsidRDefault="005950DE" w:rsidP="005950DE">
      <w:pPr>
        <w:pStyle w:val="NoSpacing"/>
        <w:jc w:val="both"/>
        <w:rPr>
          <w:i/>
        </w:rPr>
      </w:pPr>
      <w:r w:rsidRPr="0028540B">
        <w:rPr>
          <w:iCs/>
        </w:rPr>
        <w:t xml:space="preserve">June </w:t>
      </w:r>
      <w:r>
        <w:rPr>
          <w:iCs/>
        </w:rPr>
        <w:t>30, 2013</w:t>
      </w:r>
    </w:p>
    <w:p w:rsidR="00DE5B98" w:rsidRPr="00EC2FC5" w:rsidRDefault="00DE5B98" w:rsidP="0088149C">
      <w:pPr>
        <w:pStyle w:val="NoSpacing"/>
        <w:jc w:val="both"/>
        <w:rPr>
          <w:color w:val="808080"/>
          <w:sz w:val="24"/>
          <w:szCs w:val="24"/>
        </w:rPr>
      </w:pPr>
    </w:p>
    <w:p w:rsidR="005950DE" w:rsidRPr="00EC2FC5" w:rsidRDefault="005950DE" w:rsidP="005950DE">
      <w:pPr>
        <w:pStyle w:val="NoSpacing"/>
        <w:jc w:val="both"/>
        <w:rPr>
          <w:i/>
        </w:rPr>
      </w:pPr>
      <w:r>
        <w:rPr>
          <w:i/>
        </w:rPr>
        <w:t>Putting It All Together</w:t>
      </w:r>
      <w:r w:rsidR="00172349">
        <w:rPr>
          <w:i/>
        </w:rPr>
        <w:t xml:space="preserve"> - </w:t>
      </w:r>
      <w:r w:rsidR="00172349" w:rsidRPr="00172349">
        <w:rPr>
          <w:i/>
        </w:rPr>
        <w:t>1.00 CPHQ CE</w:t>
      </w:r>
    </w:p>
    <w:p w:rsidR="005950DE" w:rsidRPr="0028540B" w:rsidRDefault="005950DE" w:rsidP="005950DE">
      <w:pPr>
        <w:pStyle w:val="NoSpacing"/>
        <w:jc w:val="both"/>
        <w:rPr>
          <w:iCs/>
        </w:rPr>
      </w:pPr>
      <w:r>
        <w:rPr>
          <w:iCs/>
        </w:rPr>
        <w:t>Institute for Healthcare Improvement</w:t>
      </w:r>
    </w:p>
    <w:p w:rsidR="005950DE" w:rsidRDefault="005950DE" w:rsidP="005950DE">
      <w:pPr>
        <w:pStyle w:val="NoSpacing"/>
        <w:jc w:val="both"/>
        <w:rPr>
          <w:i/>
        </w:rPr>
      </w:pPr>
      <w:r w:rsidRPr="0028540B">
        <w:rPr>
          <w:iCs/>
        </w:rPr>
        <w:t xml:space="preserve">June </w:t>
      </w:r>
      <w:r>
        <w:rPr>
          <w:iCs/>
        </w:rPr>
        <w:t>30, 2013</w:t>
      </w:r>
    </w:p>
    <w:p w:rsidR="005950DE" w:rsidRDefault="005950DE" w:rsidP="00C270DB">
      <w:pPr>
        <w:pStyle w:val="NoSpacing"/>
        <w:jc w:val="both"/>
        <w:rPr>
          <w:i/>
        </w:rPr>
      </w:pPr>
    </w:p>
    <w:p w:rsidR="005950DE" w:rsidRPr="00EC2FC5" w:rsidRDefault="005950DE" w:rsidP="005950DE">
      <w:pPr>
        <w:pStyle w:val="NoSpacing"/>
        <w:jc w:val="both"/>
        <w:rPr>
          <w:i/>
        </w:rPr>
      </w:pPr>
      <w:r>
        <w:rPr>
          <w:i/>
        </w:rPr>
        <w:t>The Human Side of Quality Improvement</w:t>
      </w:r>
      <w:r w:rsidR="00172349">
        <w:rPr>
          <w:i/>
        </w:rPr>
        <w:t xml:space="preserve"> - </w:t>
      </w:r>
      <w:r w:rsidR="00172349" w:rsidRPr="00172349">
        <w:rPr>
          <w:i/>
        </w:rPr>
        <w:t>1.25 CPHQ CE</w:t>
      </w:r>
    </w:p>
    <w:p w:rsidR="005950DE" w:rsidRPr="0028540B" w:rsidRDefault="005950DE" w:rsidP="005950DE">
      <w:pPr>
        <w:pStyle w:val="NoSpacing"/>
        <w:jc w:val="both"/>
        <w:rPr>
          <w:iCs/>
        </w:rPr>
      </w:pPr>
      <w:r>
        <w:rPr>
          <w:iCs/>
        </w:rPr>
        <w:t>Institute for Healthcare Improvement</w:t>
      </w:r>
    </w:p>
    <w:p w:rsidR="005950DE" w:rsidRDefault="005950DE" w:rsidP="005950DE">
      <w:pPr>
        <w:pStyle w:val="NoSpacing"/>
        <w:jc w:val="both"/>
        <w:rPr>
          <w:i/>
        </w:rPr>
      </w:pPr>
      <w:r w:rsidRPr="0028540B">
        <w:rPr>
          <w:iCs/>
        </w:rPr>
        <w:t xml:space="preserve">June </w:t>
      </w:r>
      <w:r>
        <w:rPr>
          <w:iCs/>
        </w:rPr>
        <w:t>30, 2013</w:t>
      </w:r>
    </w:p>
    <w:p w:rsidR="005950DE" w:rsidRDefault="005950DE" w:rsidP="00C270DB">
      <w:pPr>
        <w:pStyle w:val="NoSpacing"/>
        <w:jc w:val="both"/>
        <w:rPr>
          <w:i/>
        </w:rPr>
      </w:pPr>
    </w:p>
    <w:p w:rsidR="00C270DB" w:rsidRPr="00EC2FC5" w:rsidRDefault="00C270DB" w:rsidP="00C270DB">
      <w:pPr>
        <w:pStyle w:val="NoSpacing"/>
        <w:jc w:val="both"/>
        <w:rPr>
          <w:i/>
        </w:rPr>
      </w:pPr>
      <w:r>
        <w:rPr>
          <w:i/>
        </w:rPr>
        <w:t>Measuring for Improvement</w:t>
      </w:r>
      <w:r w:rsidR="00172349">
        <w:rPr>
          <w:i/>
        </w:rPr>
        <w:t xml:space="preserve"> - </w:t>
      </w:r>
      <w:r w:rsidR="00172349" w:rsidRPr="00172349">
        <w:rPr>
          <w:i/>
        </w:rPr>
        <w:t>1.00 CPHQ CE</w:t>
      </w:r>
    </w:p>
    <w:p w:rsidR="00C270DB" w:rsidRPr="0028540B" w:rsidRDefault="00C270DB" w:rsidP="00C270DB">
      <w:pPr>
        <w:pStyle w:val="NoSpacing"/>
        <w:jc w:val="both"/>
        <w:rPr>
          <w:iCs/>
        </w:rPr>
      </w:pPr>
      <w:r>
        <w:rPr>
          <w:iCs/>
        </w:rPr>
        <w:t>Institute for Healthcare Improvement</w:t>
      </w:r>
    </w:p>
    <w:p w:rsidR="00C270DB" w:rsidRDefault="00C270DB" w:rsidP="00C270DB">
      <w:pPr>
        <w:pStyle w:val="NoSpacing"/>
        <w:jc w:val="both"/>
        <w:rPr>
          <w:i/>
        </w:rPr>
      </w:pPr>
      <w:r w:rsidRPr="0028540B">
        <w:rPr>
          <w:iCs/>
        </w:rPr>
        <w:t xml:space="preserve">June </w:t>
      </w:r>
      <w:r>
        <w:rPr>
          <w:iCs/>
        </w:rPr>
        <w:t>27-28, 2013</w:t>
      </w:r>
    </w:p>
    <w:p w:rsidR="00C270DB" w:rsidRDefault="00C270DB" w:rsidP="00A574FF">
      <w:pPr>
        <w:pStyle w:val="NoSpacing"/>
        <w:jc w:val="both"/>
        <w:rPr>
          <w:i/>
        </w:rPr>
      </w:pPr>
    </w:p>
    <w:p w:rsidR="005950DE" w:rsidRDefault="005950DE" w:rsidP="00A574FF">
      <w:pPr>
        <w:pStyle w:val="NoSpacing"/>
        <w:jc w:val="both"/>
        <w:rPr>
          <w:i/>
        </w:rPr>
      </w:pPr>
      <w:r>
        <w:rPr>
          <w:i/>
        </w:rPr>
        <w:t>The Model for Improvement: Your Engine for Change</w:t>
      </w:r>
      <w:r w:rsidR="00172349">
        <w:rPr>
          <w:i/>
        </w:rPr>
        <w:t xml:space="preserve"> - </w:t>
      </w:r>
      <w:r w:rsidR="00172349" w:rsidRPr="00172349">
        <w:rPr>
          <w:i/>
        </w:rPr>
        <w:t>1.00 CPHQ CE</w:t>
      </w:r>
    </w:p>
    <w:p w:rsidR="005950DE" w:rsidRPr="005950DE" w:rsidRDefault="005950DE" w:rsidP="00A574FF">
      <w:pPr>
        <w:pStyle w:val="NoSpacing"/>
        <w:jc w:val="both"/>
      </w:pPr>
      <w:r>
        <w:t>Institute for Healthcare Improvement</w:t>
      </w:r>
    </w:p>
    <w:p w:rsidR="005950DE" w:rsidRPr="005950DE" w:rsidRDefault="005950DE" w:rsidP="00A574FF">
      <w:pPr>
        <w:pStyle w:val="NoSpacing"/>
        <w:jc w:val="both"/>
      </w:pPr>
      <w:r>
        <w:t>June 16-26, 2013</w:t>
      </w:r>
    </w:p>
    <w:p w:rsidR="005950DE" w:rsidRDefault="005950DE" w:rsidP="00A574FF">
      <w:pPr>
        <w:pStyle w:val="NoSpacing"/>
        <w:jc w:val="both"/>
        <w:rPr>
          <w:i/>
        </w:rPr>
      </w:pPr>
    </w:p>
    <w:p w:rsidR="00A574FF" w:rsidRPr="00EC2FC5" w:rsidRDefault="00A574FF" w:rsidP="00A574FF">
      <w:pPr>
        <w:pStyle w:val="NoSpacing"/>
        <w:jc w:val="both"/>
        <w:rPr>
          <w:i/>
        </w:rPr>
      </w:pPr>
      <w:r>
        <w:rPr>
          <w:i/>
        </w:rPr>
        <w:t>Fundamentals of Improvement</w:t>
      </w:r>
      <w:r w:rsidR="00172349">
        <w:rPr>
          <w:i/>
        </w:rPr>
        <w:t xml:space="preserve"> - </w:t>
      </w:r>
      <w:r w:rsidR="00172349" w:rsidRPr="00172349">
        <w:rPr>
          <w:i/>
        </w:rPr>
        <w:t>1.25 CPHQ CE</w:t>
      </w:r>
    </w:p>
    <w:p w:rsidR="00A574FF" w:rsidRPr="0028540B" w:rsidRDefault="00A574FF" w:rsidP="00A574FF">
      <w:pPr>
        <w:pStyle w:val="NoSpacing"/>
        <w:jc w:val="both"/>
        <w:rPr>
          <w:iCs/>
        </w:rPr>
      </w:pPr>
      <w:r>
        <w:rPr>
          <w:iCs/>
        </w:rPr>
        <w:t>Institute for Healthcare Improvement</w:t>
      </w:r>
    </w:p>
    <w:p w:rsidR="00A574FF" w:rsidRDefault="00A574FF" w:rsidP="00A574FF">
      <w:pPr>
        <w:pStyle w:val="NoSpacing"/>
        <w:jc w:val="both"/>
        <w:rPr>
          <w:i/>
        </w:rPr>
      </w:pPr>
      <w:r w:rsidRPr="0028540B">
        <w:rPr>
          <w:iCs/>
        </w:rPr>
        <w:t xml:space="preserve">June </w:t>
      </w:r>
      <w:r>
        <w:rPr>
          <w:iCs/>
        </w:rPr>
        <w:t>19-24, 2013</w:t>
      </w:r>
    </w:p>
    <w:p w:rsidR="00A574FF" w:rsidRDefault="00A574FF" w:rsidP="006B4BD7">
      <w:pPr>
        <w:pStyle w:val="NoSpacing"/>
        <w:jc w:val="both"/>
        <w:rPr>
          <w:i/>
        </w:rPr>
      </w:pPr>
    </w:p>
    <w:p w:rsidR="00BF53BE" w:rsidRPr="00EC2FC5" w:rsidRDefault="00BF53BE" w:rsidP="0088149C">
      <w:pPr>
        <w:pStyle w:val="NoSpacing"/>
        <w:jc w:val="both"/>
        <w:rPr>
          <w:i/>
        </w:rPr>
      </w:pPr>
      <w:r w:rsidRPr="00EC2FC5">
        <w:rPr>
          <w:i/>
        </w:rPr>
        <w:t>Implementation of Administrative Order No. 56, series 1989 Licensing of Drug Outlets</w:t>
      </w:r>
    </w:p>
    <w:p w:rsidR="00BF53BE" w:rsidRPr="0028540B" w:rsidRDefault="00BF53BE" w:rsidP="0088149C">
      <w:pPr>
        <w:pStyle w:val="NoSpacing"/>
        <w:jc w:val="both"/>
        <w:rPr>
          <w:iCs/>
        </w:rPr>
      </w:pPr>
      <w:r w:rsidRPr="0028540B">
        <w:rPr>
          <w:iCs/>
        </w:rPr>
        <w:t>Food and Drug Administration</w:t>
      </w:r>
    </w:p>
    <w:p w:rsidR="00BF53BE" w:rsidRPr="0028540B" w:rsidRDefault="00BF53BE" w:rsidP="0088149C">
      <w:pPr>
        <w:pStyle w:val="NoSpacing"/>
        <w:jc w:val="both"/>
        <w:rPr>
          <w:iCs/>
        </w:rPr>
      </w:pPr>
      <w:r w:rsidRPr="0028540B">
        <w:rPr>
          <w:iCs/>
        </w:rPr>
        <w:t>Alabang, Muntinlupa City</w:t>
      </w:r>
    </w:p>
    <w:p w:rsidR="00BF53BE" w:rsidRPr="0028540B" w:rsidRDefault="00BF53BE" w:rsidP="0088149C">
      <w:pPr>
        <w:pStyle w:val="NoSpacing"/>
        <w:jc w:val="both"/>
        <w:rPr>
          <w:iCs/>
        </w:rPr>
      </w:pPr>
      <w:r w:rsidRPr="0028540B">
        <w:rPr>
          <w:iCs/>
        </w:rPr>
        <w:t>June 15, 2012</w:t>
      </w:r>
    </w:p>
    <w:p w:rsidR="00BF53BE" w:rsidRDefault="00BF53BE" w:rsidP="0088149C">
      <w:pPr>
        <w:pStyle w:val="NoSpacing"/>
        <w:jc w:val="both"/>
        <w:rPr>
          <w:i/>
        </w:rPr>
      </w:pPr>
    </w:p>
    <w:p w:rsidR="00F12A68" w:rsidRPr="00172349" w:rsidRDefault="00F12A68" w:rsidP="00F12A68">
      <w:pPr>
        <w:pStyle w:val="NoSpacing"/>
        <w:jc w:val="both"/>
        <w:rPr>
          <w:i/>
        </w:rPr>
      </w:pPr>
      <w:r w:rsidRPr="00172349">
        <w:rPr>
          <w:i/>
        </w:rPr>
        <w:t>Inform 4.6 Train the Trainer Course</w:t>
      </w:r>
    </w:p>
    <w:p w:rsidR="00F12A68" w:rsidRPr="00172349" w:rsidRDefault="00F12A68" w:rsidP="00F12A68">
      <w:pPr>
        <w:pStyle w:val="NoSpacing"/>
        <w:jc w:val="both"/>
        <w:rPr>
          <w:iCs/>
        </w:rPr>
      </w:pPr>
      <w:r w:rsidRPr="00172349">
        <w:rPr>
          <w:iCs/>
        </w:rPr>
        <w:t>Oracle/PhaseForward</w:t>
      </w:r>
    </w:p>
    <w:p w:rsidR="00F12A68" w:rsidRPr="00172349" w:rsidRDefault="00F12A68" w:rsidP="00F12A68">
      <w:pPr>
        <w:pStyle w:val="NoSpacing"/>
        <w:jc w:val="both"/>
        <w:rPr>
          <w:iCs/>
        </w:rPr>
      </w:pPr>
      <w:r w:rsidRPr="00172349">
        <w:rPr>
          <w:iCs/>
        </w:rPr>
        <w:t>Makati City</w:t>
      </w:r>
    </w:p>
    <w:p w:rsidR="00F12A68" w:rsidRDefault="00F12A68" w:rsidP="00F12A68">
      <w:pPr>
        <w:pStyle w:val="NoSpacing"/>
        <w:jc w:val="both"/>
        <w:rPr>
          <w:iCs/>
        </w:rPr>
      </w:pPr>
      <w:r w:rsidRPr="00172349">
        <w:rPr>
          <w:iCs/>
        </w:rPr>
        <w:t>December 5-7, 2010</w:t>
      </w:r>
    </w:p>
    <w:p w:rsidR="00F12A68" w:rsidRDefault="00F12A68" w:rsidP="0088149C">
      <w:pPr>
        <w:pStyle w:val="NoSpacing"/>
        <w:jc w:val="both"/>
        <w:rPr>
          <w:i/>
        </w:rPr>
      </w:pPr>
    </w:p>
    <w:p w:rsidR="00330081" w:rsidRPr="00172349" w:rsidRDefault="00330081" w:rsidP="0088149C">
      <w:pPr>
        <w:pStyle w:val="NoSpacing"/>
        <w:jc w:val="both"/>
        <w:rPr>
          <w:i/>
        </w:rPr>
      </w:pPr>
      <w:r w:rsidRPr="00172349">
        <w:rPr>
          <w:i/>
        </w:rPr>
        <w:t>Good Clinical Practices</w:t>
      </w:r>
    </w:p>
    <w:p w:rsidR="00330081" w:rsidRPr="00172349" w:rsidRDefault="00330081" w:rsidP="0088149C">
      <w:pPr>
        <w:pStyle w:val="NoSpacing"/>
        <w:jc w:val="both"/>
        <w:rPr>
          <w:iCs/>
        </w:rPr>
      </w:pPr>
      <w:r w:rsidRPr="00172349">
        <w:rPr>
          <w:iCs/>
        </w:rPr>
        <w:t>Research Institute for Tropical Medicine</w:t>
      </w:r>
    </w:p>
    <w:p w:rsidR="00330081" w:rsidRPr="00172349" w:rsidRDefault="00330081" w:rsidP="0088149C">
      <w:pPr>
        <w:pStyle w:val="NoSpacing"/>
        <w:jc w:val="both"/>
        <w:rPr>
          <w:iCs/>
        </w:rPr>
      </w:pPr>
      <w:r w:rsidRPr="00172349">
        <w:rPr>
          <w:iCs/>
        </w:rPr>
        <w:t>Alabang, Muntinlupa City</w:t>
      </w:r>
    </w:p>
    <w:p w:rsidR="00330081" w:rsidRDefault="00330081" w:rsidP="0088149C">
      <w:pPr>
        <w:pStyle w:val="NoSpacing"/>
        <w:jc w:val="both"/>
        <w:rPr>
          <w:iCs/>
        </w:rPr>
      </w:pPr>
      <w:r w:rsidRPr="00172349">
        <w:rPr>
          <w:iCs/>
        </w:rPr>
        <w:t>August 4-6, 2010</w:t>
      </w:r>
    </w:p>
    <w:p w:rsidR="0047544A" w:rsidRPr="00172349" w:rsidRDefault="0047544A" w:rsidP="0088149C">
      <w:pPr>
        <w:pStyle w:val="NoSpacing"/>
        <w:jc w:val="both"/>
        <w:rPr>
          <w:iCs/>
        </w:rPr>
      </w:pPr>
    </w:p>
    <w:p w:rsidR="0028540B" w:rsidRPr="00172349" w:rsidRDefault="00330081" w:rsidP="0028540B">
      <w:pPr>
        <w:pStyle w:val="NoSpacing"/>
        <w:jc w:val="both"/>
        <w:rPr>
          <w:i/>
        </w:rPr>
      </w:pPr>
      <w:r w:rsidRPr="00172349">
        <w:rPr>
          <w:i/>
        </w:rPr>
        <w:t>Dangerous G</w:t>
      </w:r>
      <w:r w:rsidR="0028540B" w:rsidRPr="00172349">
        <w:rPr>
          <w:i/>
        </w:rPr>
        <w:t>oods Regulations</w:t>
      </w:r>
    </w:p>
    <w:p w:rsidR="00330081" w:rsidRPr="00172349" w:rsidRDefault="00330081" w:rsidP="0028540B">
      <w:pPr>
        <w:pStyle w:val="NoSpacing"/>
        <w:jc w:val="both"/>
        <w:rPr>
          <w:iCs/>
        </w:rPr>
      </w:pPr>
      <w:r w:rsidRPr="00172349">
        <w:rPr>
          <w:iCs/>
        </w:rPr>
        <w:t>World Courier</w:t>
      </w:r>
    </w:p>
    <w:p w:rsidR="00330081" w:rsidRPr="00172349" w:rsidRDefault="00330081" w:rsidP="0088149C">
      <w:pPr>
        <w:pStyle w:val="NoSpacing"/>
        <w:jc w:val="both"/>
        <w:rPr>
          <w:iCs/>
        </w:rPr>
      </w:pPr>
      <w:r w:rsidRPr="00172349">
        <w:rPr>
          <w:iCs/>
        </w:rPr>
        <w:t>RITM, Alabang, Muntinlupa City</w:t>
      </w:r>
    </w:p>
    <w:p w:rsidR="00330081" w:rsidRDefault="00330081" w:rsidP="0088149C">
      <w:pPr>
        <w:pStyle w:val="NoSpacing"/>
        <w:jc w:val="both"/>
        <w:rPr>
          <w:iCs/>
        </w:rPr>
      </w:pPr>
      <w:r w:rsidRPr="00172349">
        <w:rPr>
          <w:iCs/>
        </w:rPr>
        <w:t>August 11, 2010</w:t>
      </w:r>
    </w:p>
    <w:p w:rsidR="004516C4" w:rsidRDefault="004516C4" w:rsidP="0088149C">
      <w:pPr>
        <w:pStyle w:val="NoSpacing"/>
        <w:jc w:val="both"/>
        <w:rPr>
          <w:i/>
        </w:rPr>
      </w:pPr>
    </w:p>
    <w:p w:rsidR="002C3C2D" w:rsidRDefault="002C3C2D" w:rsidP="0088149C">
      <w:pPr>
        <w:pStyle w:val="NoSpacing"/>
        <w:jc w:val="both"/>
        <w:rPr>
          <w:i/>
        </w:rPr>
      </w:pPr>
    </w:p>
    <w:p w:rsidR="002C3C2D" w:rsidRDefault="002C3C2D" w:rsidP="0088149C">
      <w:pPr>
        <w:pStyle w:val="NoSpacing"/>
        <w:jc w:val="both"/>
        <w:rPr>
          <w:i/>
        </w:rPr>
      </w:pPr>
    </w:p>
    <w:p w:rsidR="0042669E" w:rsidRPr="00EC2FC5" w:rsidRDefault="0042669E" w:rsidP="0088149C">
      <w:pPr>
        <w:pStyle w:val="NoSpacing"/>
        <w:jc w:val="both"/>
        <w:rPr>
          <w:i/>
        </w:rPr>
      </w:pPr>
      <w:r w:rsidRPr="00EC2FC5">
        <w:rPr>
          <w:i/>
        </w:rPr>
        <w:t>Seminar on “Overview of Community Based Education”</w:t>
      </w:r>
    </w:p>
    <w:p w:rsidR="0042669E" w:rsidRPr="0028540B" w:rsidRDefault="0042669E" w:rsidP="0088149C">
      <w:pPr>
        <w:pStyle w:val="NoSpacing"/>
        <w:jc w:val="both"/>
        <w:rPr>
          <w:iCs/>
        </w:rPr>
      </w:pPr>
      <w:r w:rsidRPr="0028540B">
        <w:rPr>
          <w:iCs/>
        </w:rPr>
        <w:t>National Teacher Training Center for the Health Professions (NTTC-HP)</w:t>
      </w:r>
    </w:p>
    <w:p w:rsidR="0042669E" w:rsidRPr="0028540B" w:rsidRDefault="0042669E" w:rsidP="0088149C">
      <w:pPr>
        <w:pStyle w:val="NoSpacing"/>
        <w:jc w:val="both"/>
        <w:rPr>
          <w:iCs/>
        </w:rPr>
      </w:pPr>
      <w:r w:rsidRPr="0028540B">
        <w:rPr>
          <w:iCs/>
        </w:rPr>
        <w:t>UP Manila, Manila</w:t>
      </w:r>
    </w:p>
    <w:p w:rsidR="0042669E" w:rsidRPr="0028540B" w:rsidRDefault="0042669E" w:rsidP="0088149C">
      <w:pPr>
        <w:pStyle w:val="NoSpacing"/>
        <w:jc w:val="both"/>
        <w:rPr>
          <w:iCs/>
        </w:rPr>
      </w:pPr>
      <w:r w:rsidRPr="0028540B">
        <w:rPr>
          <w:iCs/>
        </w:rPr>
        <w:t>June 30, 2008</w:t>
      </w:r>
    </w:p>
    <w:p w:rsidR="0028540B" w:rsidRDefault="0028540B" w:rsidP="0088149C">
      <w:pPr>
        <w:pStyle w:val="NoSpacing"/>
        <w:jc w:val="both"/>
      </w:pPr>
    </w:p>
    <w:p w:rsidR="00015B7B" w:rsidRPr="0028540B" w:rsidRDefault="00015B7B" w:rsidP="0088149C">
      <w:pPr>
        <w:pStyle w:val="NoSpacing"/>
        <w:jc w:val="both"/>
        <w:rPr>
          <w:b/>
          <w:bCs/>
          <w:color w:val="808080"/>
          <w:sz w:val="28"/>
          <w:szCs w:val="28"/>
        </w:rPr>
      </w:pPr>
      <w:r w:rsidRPr="0028540B">
        <w:rPr>
          <w:b/>
          <w:bCs/>
          <w:color w:val="808080"/>
          <w:sz w:val="28"/>
          <w:szCs w:val="28"/>
        </w:rPr>
        <w:t>PUBLICATIONS</w:t>
      </w:r>
    </w:p>
    <w:p w:rsidR="00015B7B" w:rsidRPr="00EC2FC5" w:rsidRDefault="00015B7B" w:rsidP="0088149C">
      <w:pPr>
        <w:pStyle w:val="NoSpacing"/>
        <w:jc w:val="both"/>
      </w:pPr>
    </w:p>
    <w:p w:rsidR="00015B7B" w:rsidRPr="00EC2FC5" w:rsidRDefault="00015B7B" w:rsidP="0088149C">
      <w:pPr>
        <w:pStyle w:val="NoSpacing"/>
        <w:jc w:val="both"/>
      </w:pPr>
      <w:r w:rsidRPr="00EC2FC5">
        <w:t xml:space="preserve">Salenga, R.L., </w:t>
      </w:r>
      <w:r w:rsidRPr="00EC2FC5">
        <w:rPr>
          <w:u w:val="single"/>
        </w:rPr>
        <w:t>Gicale, A.D.</w:t>
      </w:r>
      <w:r w:rsidRPr="00EC2FC5">
        <w:t>, Paraiso, W.K.D., and Sotong, C.J.T., 2009. Community-Oriented Pharmacy Education: A Study On Curriculum and Instruction, Faculty Preparedness, and Student Perspective in Selected Philippine Pharmacy Schools. Malaysian Journal of Pharmacy 1 (7).</w:t>
      </w:r>
    </w:p>
    <w:p w:rsidR="00095C1D" w:rsidRPr="00EC2FC5" w:rsidRDefault="00095C1D" w:rsidP="0088149C">
      <w:pPr>
        <w:pStyle w:val="NoSpacing"/>
        <w:jc w:val="both"/>
      </w:pPr>
    </w:p>
    <w:p w:rsidR="00095C1D" w:rsidRPr="0028540B" w:rsidRDefault="00095C1D" w:rsidP="0088149C">
      <w:pPr>
        <w:pStyle w:val="NoSpacing"/>
        <w:jc w:val="both"/>
        <w:rPr>
          <w:b/>
          <w:bCs/>
          <w:color w:val="808080"/>
          <w:sz w:val="28"/>
          <w:szCs w:val="28"/>
        </w:rPr>
      </w:pPr>
      <w:r w:rsidRPr="0028540B">
        <w:rPr>
          <w:b/>
          <w:bCs/>
          <w:color w:val="808080"/>
          <w:sz w:val="28"/>
          <w:szCs w:val="28"/>
        </w:rPr>
        <w:t>ORAL / POSTER PRESENTATIONS</w:t>
      </w:r>
    </w:p>
    <w:p w:rsidR="00CE1E3E" w:rsidRPr="00EC2FC5" w:rsidRDefault="00CE1E3E" w:rsidP="0088149C">
      <w:pPr>
        <w:pStyle w:val="NoSpacing"/>
        <w:jc w:val="both"/>
      </w:pPr>
    </w:p>
    <w:p w:rsidR="00513341" w:rsidRPr="00EC2FC5" w:rsidRDefault="00095C1D" w:rsidP="0088149C">
      <w:pPr>
        <w:pStyle w:val="NoSpacing"/>
        <w:jc w:val="both"/>
      </w:pPr>
      <w:r w:rsidRPr="00EC2FC5">
        <w:t xml:space="preserve">Salenga RL, </w:t>
      </w:r>
      <w:r w:rsidRPr="00EC2FC5">
        <w:rPr>
          <w:u w:val="single"/>
        </w:rPr>
        <w:t>Gicale AD</w:t>
      </w:r>
      <w:r w:rsidRPr="00EC2FC5">
        <w:t xml:space="preserve">, Sotong CJT, Paraiso WK. </w:t>
      </w:r>
      <w:r w:rsidRPr="00EC2FC5">
        <w:rPr>
          <w:i/>
          <w:iCs/>
        </w:rPr>
        <w:t>Community orientation in pharmacy education: perspectives from selected Philippine pharmacy schools</w:t>
      </w:r>
      <w:r w:rsidRPr="00EC2FC5">
        <w:t>. 4</w:t>
      </w:r>
      <w:r w:rsidRPr="00EC2FC5">
        <w:rPr>
          <w:vertAlign w:val="superscript"/>
        </w:rPr>
        <w:t>th</w:t>
      </w:r>
      <w:r w:rsidRPr="00EC2FC5">
        <w:t xml:space="preserve"> Asian Association of Schools of Pharmacy-9</w:t>
      </w:r>
      <w:r w:rsidRPr="00EC2FC5">
        <w:rPr>
          <w:vertAlign w:val="superscript"/>
        </w:rPr>
        <w:t>th</w:t>
      </w:r>
      <w:r w:rsidRPr="00EC2FC5">
        <w:t xml:space="preserve"> Malaysian Pharmaceutical Society Pharmacy Scientific Congress, Penang, Malaysia. 11 June 2009. [Oral Presentation]</w:t>
      </w:r>
    </w:p>
    <w:p w:rsidR="00095C1D" w:rsidRPr="00EC2FC5" w:rsidRDefault="00095C1D" w:rsidP="0088149C">
      <w:pPr>
        <w:pStyle w:val="NoSpacing"/>
        <w:jc w:val="both"/>
      </w:pPr>
    </w:p>
    <w:p w:rsidR="00095C1D" w:rsidRPr="00EC2FC5" w:rsidRDefault="00095C1D" w:rsidP="0088149C">
      <w:pPr>
        <w:pStyle w:val="NoSpacing"/>
        <w:jc w:val="both"/>
      </w:pPr>
      <w:r w:rsidRPr="00EC2FC5">
        <w:t>Salenga RL</w:t>
      </w:r>
      <w:r w:rsidRPr="00EC2FC5">
        <w:rPr>
          <w:u w:val="single"/>
        </w:rPr>
        <w:t>, Gicale AD</w:t>
      </w:r>
      <w:r w:rsidRPr="00EC2FC5">
        <w:t xml:space="preserve">, Paraiso WKD and Sotong CJT. Community Oriented Pharmacy Education: Perspectives from the Academe. </w:t>
      </w:r>
      <w:r w:rsidRPr="00EC2FC5">
        <w:rPr>
          <w:i/>
          <w:iCs/>
        </w:rPr>
        <w:t>2</w:t>
      </w:r>
      <w:r w:rsidRPr="00EC2FC5">
        <w:rPr>
          <w:i/>
          <w:iCs/>
          <w:vertAlign w:val="superscript"/>
        </w:rPr>
        <w:t>nd</w:t>
      </w:r>
      <w:r w:rsidRPr="00EC2FC5">
        <w:rPr>
          <w:i/>
          <w:iCs/>
        </w:rPr>
        <w:t xml:space="preserve"> Philippine Pharmaceutical Research Congress</w:t>
      </w:r>
      <w:r w:rsidRPr="00EC2FC5">
        <w:t>. Manila, Philippines,5-6 December 2008. [Poster Presentation]</w:t>
      </w:r>
    </w:p>
    <w:p w:rsidR="00095C1D" w:rsidRPr="00EC2FC5" w:rsidRDefault="00095C1D" w:rsidP="0088149C">
      <w:pPr>
        <w:pStyle w:val="NoSpacing"/>
        <w:jc w:val="both"/>
      </w:pPr>
    </w:p>
    <w:p w:rsidR="00095C1D" w:rsidRPr="00EC2FC5" w:rsidRDefault="00095C1D" w:rsidP="0088149C">
      <w:pPr>
        <w:pStyle w:val="NoSpacing"/>
        <w:jc w:val="both"/>
      </w:pPr>
      <w:r w:rsidRPr="00EC2FC5">
        <w:t xml:space="preserve">Salenga RL, </w:t>
      </w:r>
      <w:r w:rsidRPr="00EC2FC5">
        <w:rPr>
          <w:u w:val="single"/>
        </w:rPr>
        <w:t>Gicale AD</w:t>
      </w:r>
      <w:r w:rsidRPr="00EC2FC5">
        <w:t xml:space="preserve">, Paraiso WKD and Sotong CJT. Pharmacists and Public Health: Students’ Perceived Roles and Perspectives on Academic Training. </w:t>
      </w:r>
      <w:r w:rsidRPr="00EC2FC5">
        <w:rPr>
          <w:i/>
          <w:iCs/>
        </w:rPr>
        <w:t>2</w:t>
      </w:r>
      <w:r w:rsidRPr="00EC2FC5">
        <w:rPr>
          <w:i/>
          <w:iCs/>
          <w:vertAlign w:val="superscript"/>
        </w:rPr>
        <w:t>nd</w:t>
      </w:r>
      <w:r w:rsidRPr="00EC2FC5">
        <w:rPr>
          <w:i/>
          <w:iCs/>
        </w:rPr>
        <w:t xml:space="preserve"> Philippine Pharmaceutical Research Congress</w:t>
      </w:r>
      <w:r w:rsidRPr="00EC2FC5">
        <w:t>. Manila, Philippines, 5-6 December 2008. [Poster Presentation]</w:t>
      </w:r>
    </w:p>
    <w:p w:rsidR="00015B7B" w:rsidRPr="00EC2FC5" w:rsidRDefault="00015B7B" w:rsidP="0088149C">
      <w:pPr>
        <w:pStyle w:val="NoSpacing"/>
        <w:jc w:val="both"/>
        <w:rPr>
          <w:color w:val="808080"/>
        </w:rPr>
      </w:pPr>
    </w:p>
    <w:p w:rsidR="00914B6D" w:rsidRPr="0028540B" w:rsidRDefault="00914B6D" w:rsidP="0088149C">
      <w:pPr>
        <w:pStyle w:val="NoSpacing"/>
        <w:jc w:val="both"/>
        <w:rPr>
          <w:b/>
          <w:bCs/>
          <w:color w:val="808080"/>
          <w:sz w:val="28"/>
          <w:szCs w:val="28"/>
        </w:rPr>
      </w:pPr>
      <w:r w:rsidRPr="0028540B">
        <w:rPr>
          <w:b/>
          <w:bCs/>
          <w:color w:val="808080"/>
          <w:sz w:val="28"/>
          <w:szCs w:val="28"/>
        </w:rPr>
        <w:t>THESIS COMPLETED</w:t>
      </w:r>
    </w:p>
    <w:p w:rsidR="00914B6D" w:rsidRPr="00EC2FC5" w:rsidRDefault="00914B6D" w:rsidP="0088149C">
      <w:pPr>
        <w:pStyle w:val="NoSpacing"/>
        <w:jc w:val="both"/>
      </w:pPr>
    </w:p>
    <w:p w:rsidR="00914B6D" w:rsidRPr="00EC2FC5" w:rsidRDefault="00914B6D" w:rsidP="0088149C">
      <w:pPr>
        <w:pStyle w:val="NoSpacing"/>
        <w:jc w:val="both"/>
      </w:pPr>
      <w:r w:rsidRPr="00EC2FC5">
        <w:rPr>
          <w:u w:val="single"/>
        </w:rPr>
        <w:t>Gicale, A.D.</w:t>
      </w:r>
      <w:r w:rsidRPr="00EC2FC5">
        <w:t xml:space="preserve">, Paraiso, W.K.D., and Sotong, C.J.T., 2009. </w:t>
      </w:r>
      <w:r w:rsidRPr="00EC2FC5">
        <w:rPr>
          <w:i/>
          <w:iCs/>
        </w:rPr>
        <w:t>Community-Orient</w:t>
      </w:r>
      <w:r w:rsidR="001F3945">
        <w:rPr>
          <w:i/>
          <w:iCs/>
        </w:rPr>
        <w:t>ed Pharmacy Education: A Study o</w:t>
      </w:r>
      <w:r w:rsidRPr="00EC2FC5">
        <w:rPr>
          <w:i/>
          <w:iCs/>
        </w:rPr>
        <w:t>n Curriculum and Instruction, Faculty Preparedness, and Student Perspective in Selected Philippine Pharmacy Schools</w:t>
      </w:r>
      <w:r w:rsidR="00DE1547" w:rsidRPr="00EC2FC5">
        <w:t xml:space="preserve">. Thesis </w:t>
      </w:r>
      <w:r w:rsidRPr="00EC2FC5">
        <w:t>(BS). Manila: University of the Philippines Manila, College of Pharmacy.</w:t>
      </w:r>
    </w:p>
    <w:p w:rsidR="00070DA3" w:rsidRPr="00EC2FC5" w:rsidRDefault="00070DA3" w:rsidP="0088149C">
      <w:pPr>
        <w:pStyle w:val="NoSpacing"/>
        <w:jc w:val="both"/>
        <w:rPr>
          <w:sz w:val="24"/>
          <w:szCs w:val="24"/>
        </w:rPr>
      </w:pPr>
    </w:p>
    <w:p w:rsidR="00513341" w:rsidRPr="0028540B" w:rsidRDefault="00513341" w:rsidP="0088149C">
      <w:pPr>
        <w:pStyle w:val="NoSpacing"/>
        <w:jc w:val="both"/>
        <w:rPr>
          <w:b/>
          <w:bCs/>
          <w:color w:val="808080"/>
          <w:sz w:val="28"/>
          <w:szCs w:val="28"/>
        </w:rPr>
      </w:pPr>
      <w:r w:rsidRPr="0028540B">
        <w:rPr>
          <w:b/>
          <w:bCs/>
          <w:color w:val="808080"/>
          <w:sz w:val="28"/>
          <w:szCs w:val="28"/>
        </w:rPr>
        <w:t>OTHER SKILLS AND QUALIFICATIONS</w:t>
      </w:r>
    </w:p>
    <w:p w:rsidR="00513341" w:rsidRPr="00EC2FC5" w:rsidRDefault="00513341" w:rsidP="0088149C">
      <w:pPr>
        <w:pStyle w:val="NoSpacing"/>
        <w:jc w:val="both"/>
        <w:rPr>
          <w:color w:val="808080"/>
          <w:sz w:val="24"/>
          <w:szCs w:val="24"/>
        </w:rPr>
      </w:pPr>
    </w:p>
    <w:p w:rsidR="00513341" w:rsidRPr="00EC2FC5" w:rsidRDefault="00513341" w:rsidP="008742E3">
      <w:pPr>
        <w:pStyle w:val="NoSpacing"/>
        <w:numPr>
          <w:ilvl w:val="0"/>
          <w:numId w:val="18"/>
        </w:numPr>
        <w:ind w:left="426"/>
        <w:jc w:val="both"/>
      </w:pPr>
      <w:r w:rsidRPr="00EC2FC5">
        <w:t xml:space="preserve">Proficient in MS Office: MS </w:t>
      </w:r>
      <w:r w:rsidR="004159C3">
        <w:t>Project</w:t>
      </w:r>
      <w:r w:rsidRPr="00EC2FC5">
        <w:t>,</w:t>
      </w:r>
      <w:r w:rsidR="0085111E">
        <w:t xml:space="preserve"> MS Visio,</w:t>
      </w:r>
      <w:r w:rsidRPr="00EC2FC5">
        <w:t xml:space="preserve"> MS Excel, </w:t>
      </w:r>
      <w:r w:rsidR="004159C3">
        <w:t xml:space="preserve">MS Word, </w:t>
      </w:r>
      <w:r w:rsidRPr="00EC2FC5">
        <w:t>MS PowerPoint</w:t>
      </w:r>
    </w:p>
    <w:p w:rsidR="00513341" w:rsidRPr="00EC2FC5" w:rsidRDefault="00513341" w:rsidP="008742E3">
      <w:pPr>
        <w:pStyle w:val="NoSpacing"/>
        <w:numPr>
          <w:ilvl w:val="0"/>
          <w:numId w:val="18"/>
        </w:numPr>
        <w:ind w:left="426"/>
        <w:jc w:val="both"/>
      </w:pPr>
      <w:r w:rsidRPr="00EC2FC5">
        <w:t>Possess strong management and leadership skills</w:t>
      </w:r>
    </w:p>
    <w:p w:rsidR="00513341" w:rsidRPr="00EC2FC5" w:rsidRDefault="00330081" w:rsidP="008742E3">
      <w:pPr>
        <w:pStyle w:val="NoSpacing"/>
        <w:numPr>
          <w:ilvl w:val="0"/>
          <w:numId w:val="18"/>
        </w:numPr>
        <w:ind w:left="426"/>
        <w:jc w:val="both"/>
      </w:pPr>
      <w:r w:rsidRPr="00EC2FC5">
        <w:t xml:space="preserve">Fast-learner </w:t>
      </w:r>
      <w:r w:rsidR="00513341" w:rsidRPr="00EC2FC5">
        <w:t>and able to work with minimum supervision</w:t>
      </w:r>
    </w:p>
    <w:p w:rsidR="00513341" w:rsidRPr="00EC2FC5" w:rsidRDefault="00513341" w:rsidP="008742E3">
      <w:pPr>
        <w:pStyle w:val="NoSpacing"/>
        <w:numPr>
          <w:ilvl w:val="0"/>
          <w:numId w:val="18"/>
        </w:numPr>
        <w:ind w:left="426"/>
        <w:jc w:val="both"/>
      </w:pPr>
      <w:r w:rsidRPr="00EC2FC5">
        <w:t>Flexible in any task assigned</w:t>
      </w:r>
    </w:p>
    <w:p w:rsidR="00513341" w:rsidRPr="00EC2FC5" w:rsidRDefault="00330081" w:rsidP="008742E3">
      <w:pPr>
        <w:pStyle w:val="NoSpacing"/>
        <w:numPr>
          <w:ilvl w:val="0"/>
          <w:numId w:val="18"/>
        </w:numPr>
        <w:ind w:left="426"/>
        <w:jc w:val="both"/>
      </w:pPr>
      <w:r w:rsidRPr="00EC2FC5">
        <w:t>Team-oriented, with</w:t>
      </w:r>
      <w:r w:rsidR="00513341" w:rsidRPr="00EC2FC5">
        <w:t xml:space="preserve"> good interpersonal skills</w:t>
      </w:r>
    </w:p>
    <w:p w:rsidR="00DE5C4E" w:rsidRPr="00EC2FC5" w:rsidRDefault="00DE5C4E" w:rsidP="008742E3">
      <w:pPr>
        <w:pStyle w:val="NoSpacing"/>
        <w:numPr>
          <w:ilvl w:val="0"/>
          <w:numId w:val="18"/>
        </w:numPr>
        <w:ind w:left="426"/>
        <w:jc w:val="both"/>
      </w:pPr>
      <w:r w:rsidRPr="00EC2FC5">
        <w:t>Has knowledge on the use of instruments such as polarimeter, atomic absorption spectrometer, UV Spectrophotometer, Dissolution Apparatus</w:t>
      </w:r>
    </w:p>
    <w:p w:rsidR="00513341" w:rsidRPr="00EC2FC5" w:rsidRDefault="00513341" w:rsidP="0088149C">
      <w:pPr>
        <w:pStyle w:val="NoSpacing"/>
        <w:jc w:val="both"/>
        <w:rPr>
          <w:color w:val="808080"/>
          <w:sz w:val="24"/>
          <w:szCs w:val="24"/>
        </w:rPr>
      </w:pPr>
    </w:p>
    <w:p w:rsidR="0095761D" w:rsidRPr="0028540B" w:rsidRDefault="0095761D" w:rsidP="0088149C">
      <w:pPr>
        <w:pStyle w:val="NoSpacing"/>
        <w:jc w:val="both"/>
        <w:rPr>
          <w:b/>
          <w:bCs/>
          <w:color w:val="808080"/>
          <w:sz w:val="28"/>
          <w:szCs w:val="28"/>
        </w:rPr>
      </w:pPr>
      <w:r w:rsidRPr="0028540B">
        <w:rPr>
          <w:b/>
          <w:bCs/>
          <w:color w:val="808080"/>
          <w:sz w:val="28"/>
          <w:szCs w:val="28"/>
        </w:rPr>
        <w:t>CHARACTER REFERENCES</w:t>
      </w:r>
    </w:p>
    <w:p w:rsidR="0095761D" w:rsidRPr="00EC2FC5" w:rsidRDefault="0095761D" w:rsidP="0088149C">
      <w:pPr>
        <w:pStyle w:val="NoSpacing"/>
        <w:jc w:val="both"/>
        <w:rPr>
          <w:color w:val="808080"/>
          <w:sz w:val="24"/>
          <w:szCs w:val="24"/>
        </w:rPr>
      </w:pPr>
    </w:p>
    <w:p w:rsidR="0095761D" w:rsidRPr="00EC2FC5" w:rsidRDefault="0095761D" w:rsidP="0088149C">
      <w:pPr>
        <w:pStyle w:val="NoSpacing"/>
        <w:jc w:val="both"/>
      </w:pPr>
      <w:r w:rsidRPr="00EC2FC5">
        <w:t>References available upon request</w:t>
      </w:r>
      <w:r w:rsidR="00330081" w:rsidRPr="00EC2FC5">
        <w:t>.</w:t>
      </w:r>
    </w:p>
    <w:sectPr w:rsidR="0095761D" w:rsidRPr="00EC2FC5" w:rsidSect="00461A8F">
      <w:pgSz w:w="11909" w:h="16834" w:code="9"/>
      <w:pgMar w:top="568" w:right="1134" w:bottom="426" w:left="1134" w:header="720"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8C" w:rsidRDefault="00E5558C" w:rsidP="00492249">
      <w:pPr>
        <w:spacing w:after="0" w:line="240" w:lineRule="auto"/>
      </w:pPr>
      <w:r>
        <w:separator/>
      </w:r>
    </w:p>
  </w:endnote>
  <w:endnote w:type="continuationSeparator" w:id="1">
    <w:p w:rsidR="00E5558C" w:rsidRDefault="00E5558C" w:rsidP="00492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8C" w:rsidRDefault="00E5558C" w:rsidP="00492249">
      <w:pPr>
        <w:spacing w:after="0" w:line="240" w:lineRule="auto"/>
      </w:pPr>
      <w:r>
        <w:separator/>
      </w:r>
    </w:p>
  </w:footnote>
  <w:footnote w:type="continuationSeparator" w:id="1">
    <w:p w:rsidR="00E5558C" w:rsidRDefault="00E5558C" w:rsidP="00492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01D"/>
    <w:multiLevelType w:val="hybridMultilevel"/>
    <w:tmpl w:val="1AAA4EC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8974575"/>
    <w:multiLevelType w:val="multilevel"/>
    <w:tmpl w:val="D95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23FBC"/>
    <w:multiLevelType w:val="hybridMultilevel"/>
    <w:tmpl w:val="B18239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C885CF6"/>
    <w:multiLevelType w:val="hybridMultilevel"/>
    <w:tmpl w:val="3BB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64E"/>
    <w:multiLevelType w:val="hybridMultilevel"/>
    <w:tmpl w:val="C32C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408D"/>
    <w:multiLevelType w:val="hybridMultilevel"/>
    <w:tmpl w:val="351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35D0E"/>
    <w:multiLevelType w:val="hybridMultilevel"/>
    <w:tmpl w:val="484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15FE0"/>
    <w:multiLevelType w:val="hybridMultilevel"/>
    <w:tmpl w:val="E012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2073F6"/>
    <w:multiLevelType w:val="hybridMultilevel"/>
    <w:tmpl w:val="F01C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956E6"/>
    <w:multiLevelType w:val="hybridMultilevel"/>
    <w:tmpl w:val="F22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01C57"/>
    <w:multiLevelType w:val="hybridMultilevel"/>
    <w:tmpl w:val="F6E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54E0B"/>
    <w:multiLevelType w:val="hybridMultilevel"/>
    <w:tmpl w:val="91A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E6AFE"/>
    <w:multiLevelType w:val="hybridMultilevel"/>
    <w:tmpl w:val="B08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24E78"/>
    <w:multiLevelType w:val="hybridMultilevel"/>
    <w:tmpl w:val="3F98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81076"/>
    <w:multiLevelType w:val="hybridMultilevel"/>
    <w:tmpl w:val="5A5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B17E3"/>
    <w:multiLevelType w:val="hybridMultilevel"/>
    <w:tmpl w:val="47C0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D32C3"/>
    <w:multiLevelType w:val="hybridMultilevel"/>
    <w:tmpl w:val="2CE49CFA"/>
    <w:lvl w:ilvl="0" w:tplc="04090001">
      <w:start w:val="1"/>
      <w:numFmt w:val="bullet"/>
      <w:lvlText w:val=""/>
      <w:lvlJc w:val="left"/>
      <w:pPr>
        <w:ind w:left="720" w:hanging="360"/>
      </w:pPr>
      <w:rPr>
        <w:rFonts w:ascii="Symbol" w:hAnsi="Symbol" w:cs="Wingdings" w:hint="default"/>
      </w:rPr>
    </w:lvl>
    <w:lvl w:ilvl="1" w:tplc="34090003">
      <w:start w:val="1"/>
      <w:numFmt w:val="bullet"/>
      <w:lvlText w:val="o"/>
      <w:lvlJc w:val="left"/>
      <w:pPr>
        <w:ind w:left="1440" w:hanging="360"/>
      </w:pPr>
      <w:rPr>
        <w:rFonts w:ascii="Courier New" w:hAnsi="Courier New" w:cs="Arial" w:hint="default"/>
      </w:rPr>
    </w:lvl>
    <w:lvl w:ilvl="2" w:tplc="34090005">
      <w:start w:val="1"/>
      <w:numFmt w:val="bullet"/>
      <w:lvlText w:val=""/>
      <w:lvlJc w:val="left"/>
      <w:pPr>
        <w:ind w:left="2160" w:hanging="360"/>
      </w:pPr>
      <w:rPr>
        <w:rFonts w:ascii="Wingdings" w:hAnsi="Wingdings" w:cs="Courier New" w:hint="default"/>
      </w:rPr>
    </w:lvl>
    <w:lvl w:ilvl="3" w:tplc="34090001">
      <w:start w:val="1"/>
      <w:numFmt w:val="bullet"/>
      <w:lvlText w:val=""/>
      <w:lvlJc w:val="left"/>
      <w:pPr>
        <w:ind w:left="2880" w:hanging="360"/>
      </w:pPr>
      <w:rPr>
        <w:rFonts w:ascii="Symbol" w:hAnsi="Symbol" w:cs="Wingdings" w:hint="default"/>
      </w:rPr>
    </w:lvl>
    <w:lvl w:ilvl="4" w:tplc="34090003">
      <w:start w:val="1"/>
      <w:numFmt w:val="bullet"/>
      <w:lvlText w:val="o"/>
      <w:lvlJc w:val="left"/>
      <w:pPr>
        <w:ind w:left="3600" w:hanging="360"/>
      </w:pPr>
      <w:rPr>
        <w:rFonts w:ascii="Courier New" w:hAnsi="Courier New" w:cs="Arial" w:hint="default"/>
      </w:rPr>
    </w:lvl>
    <w:lvl w:ilvl="5" w:tplc="34090005">
      <w:start w:val="1"/>
      <w:numFmt w:val="bullet"/>
      <w:lvlText w:val=""/>
      <w:lvlJc w:val="left"/>
      <w:pPr>
        <w:ind w:left="4320" w:hanging="360"/>
      </w:pPr>
      <w:rPr>
        <w:rFonts w:ascii="Wingdings" w:hAnsi="Wingdings" w:cs="Courier New" w:hint="default"/>
      </w:rPr>
    </w:lvl>
    <w:lvl w:ilvl="6" w:tplc="34090001">
      <w:start w:val="1"/>
      <w:numFmt w:val="bullet"/>
      <w:lvlText w:val=""/>
      <w:lvlJc w:val="left"/>
      <w:pPr>
        <w:ind w:left="5040" w:hanging="360"/>
      </w:pPr>
      <w:rPr>
        <w:rFonts w:ascii="Symbol" w:hAnsi="Symbol" w:cs="Wingdings" w:hint="default"/>
      </w:rPr>
    </w:lvl>
    <w:lvl w:ilvl="7" w:tplc="34090003">
      <w:start w:val="1"/>
      <w:numFmt w:val="bullet"/>
      <w:lvlText w:val="o"/>
      <w:lvlJc w:val="left"/>
      <w:pPr>
        <w:ind w:left="5760" w:hanging="360"/>
      </w:pPr>
      <w:rPr>
        <w:rFonts w:ascii="Courier New" w:hAnsi="Courier New" w:cs="Arial" w:hint="default"/>
      </w:rPr>
    </w:lvl>
    <w:lvl w:ilvl="8" w:tplc="34090005">
      <w:start w:val="1"/>
      <w:numFmt w:val="bullet"/>
      <w:lvlText w:val=""/>
      <w:lvlJc w:val="left"/>
      <w:pPr>
        <w:ind w:left="6480" w:hanging="360"/>
      </w:pPr>
      <w:rPr>
        <w:rFonts w:ascii="Wingdings" w:hAnsi="Wingdings" w:cs="Courier New" w:hint="default"/>
      </w:rPr>
    </w:lvl>
  </w:abstractNum>
  <w:abstractNum w:abstractNumId="17">
    <w:nsid w:val="7C146A4E"/>
    <w:multiLevelType w:val="hybridMultilevel"/>
    <w:tmpl w:val="0D96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5"/>
  </w:num>
  <w:num w:numId="5">
    <w:abstractNumId w:val="7"/>
  </w:num>
  <w:num w:numId="6">
    <w:abstractNumId w:val="13"/>
  </w:num>
  <w:num w:numId="7">
    <w:abstractNumId w:val="9"/>
  </w:num>
  <w:num w:numId="8">
    <w:abstractNumId w:val="6"/>
  </w:num>
  <w:num w:numId="9">
    <w:abstractNumId w:val="8"/>
  </w:num>
  <w:num w:numId="10">
    <w:abstractNumId w:val="14"/>
  </w:num>
  <w:num w:numId="11">
    <w:abstractNumId w:val="4"/>
  </w:num>
  <w:num w:numId="12">
    <w:abstractNumId w:val="1"/>
  </w:num>
  <w:num w:numId="13">
    <w:abstractNumId w:val="10"/>
  </w:num>
  <w:num w:numId="14">
    <w:abstractNumId w:val="12"/>
  </w:num>
  <w:num w:numId="15">
    <w:abstractNumId w:val="5"/>
  </w:num>
  <w:num w:numId="16">
    <w:abstractNumId w:val="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C4A"/>
    <w:rsid w:val="000077BA"/>
    <w:rsid w:val="00011774"/>
    <w:rsid w:val="00015B7B"/>
    <w:rsid w:val="0002144A"/>
    <w:rsid w:val="00033E81"/>
    <w:rsid w:val="00035D0C"/>
    <w:rsid w:val="00040B96"/>
    <w:rsid w:val="0004618C"/>
    <w:rsid w:val="00046EA8"/>
    <w:rsid w:val="00051617"/>
    <w:rsid w:val="000528E2"/>
    <w:rsid w:val="00054525"/>
    <w:rsid w:val="000619FC"/>
    <w:rsid w:val="000657F9"/>
    <w:rsid w:val="00070DA3"/>
    <w:rsid w:val="0008515C"/>
    <w:rsid w:val="00095C1D"/>
    <w:rsid w:val="000A1507"/>
    <w:rsid w:val="000A61D6"/>
    <w:rsid w:val="000B164A"/>
    <w:rsid w:val="000C4319"/>
    <w:rsid w:val="000D28C4"/>
    <w:rsid w:val="000D549B"/>
    <w:rsid w:val="00101E53"/>
    <w:rsid w:val="00102BB7"/>
    <w:rsid w:val="00104F05"/>
    <w:rsid w:val="001055C4"/>
    <w:rsid w:val="00112477"/>
    <w:rsid w:val="0011250A"/>
    <w:rsid w:val="00120F4B"/>
    <w:rsid w:val="00121849"/>
    <w:rsid w:val="001237C3"/>
    <w:rsid w:val="00124DB0"/>
    <w:rsid w:val="001353AD"/>
    <w:rsid w:val="00136E00"/>
    <w:rsid w:val="00137A8F"/>
    <w:rsid w:val="00152F24"/>
    <w:rsid w:val="001548DC"/>
    <w:rsid w:val="001604EF"/>
    <w:rsid w:val="00164673"/>
    <w:rsid w:val="0016589E"/>
    <w:rsid w:val="00167CB3"/>
    <w:rsid w:val="00172349"/>
    <w:rsid w:val="00183DDC"/>
    <w:rsid w:val="001943CE"/>
    <w:rsid w:val="001A2584"/>
    <w:rsid w:val="001A5C44"/>
    <w:rsid w:val="001B41B4"/>
    <w:rsid w:val="001C4FA3"/>
    <w:rsid w:val="001D4E59"/>
    <w:rsid w:val="001F3945"/>
    <w:rsid w:val="0020468C"/>
    <w:rsid w:val="0020479A"/>
    <w:rsid w:val="002419C5"/>
    <w:rsid w:val="00244C2C"/>
    <w:rsid w:val="0024719D"/>
    <w:rsid w:val="00251595"/>
    <w:rsid w:val="00251B08"/>
    <w:rsid w:val="002539E3"/>
    <w:rsid w:val="00257A9B"/>
    <w:rsid w:val="0026070A"/>
    <w:rsid w:val="00277FA7"/>
    <w:rsid w:val="0028540B"/>
    <w:rsid w:val="0029189A"/>
    <w:rsid w:val="002A01D5"/>
    <w:rsid w:val="002A07D3"/>
    <w:rsid w:val="002A7578"/>
    <w:rsid w:val="002C031B"/>
    <w:rsid w:val="002C3C2D"/>
    <w:rsid w:val="002E24FD"/>
    <w:rsid w:val="002F3C4A"/>
    <w:rsid w:val="002F4169"/>
    <w:rsid w:val="002F5021"/>
    <w:rsid w:val="002F73C2"/>
    <w:rsid w:val="00312C46"/>
    <w:rsid w:val="00313EF0"/>
    <w:rsid w:val="0032672B"/>
    <w:rsid w:val="00330081"/>
    <w:rsid w:val="003310BF"/>
    <w:rsid w:val="0033396C"/>
    <w:rsid w:val="00337FDD"/>
    <w:rsid w:val="00343FF9"/>
    <w:rsid w:val="00350D90"/>
    <w:rsid w:val="00354813"/>
    <w:rsid w:val="00354E11"/>
    <w:rsid w:val="00360D8F"/>
    <w:rsid w:val="0038025D"/>
    <w:rsid w:val="0038520B"/>
    <w:rsid w:val="00385474"/>
    <w:rsid w:val="00385A77"/>
    <w:rsid w:val="003902AD"/>
    <w:rsid w:val="003A0953"/>
    <w:rsid w:val="003B01C1"/>
    <w:rsid w:val="003C67D1"/>
    <w:rsid w:val="003C70A0"/>
    <w:rsid w:val="003D2228"/>
    <w:rsid w:val="003E2B61"/>
    <w:rsid w:val="003E4510"/>
    <w:rsid w:val="003E5AC1"/>
    <w:rsid w:val="003E634A"/>
    <w:rsid w:val="003F2511"/>
    <w:rsid w:val="003F4D3F"/>
    <w:rsid w:val="003F55A3"/>
    <w:rsid w:val="003F5ABE"/>
    <w:rsid w:val="004045A0"/>
    <w:rsid w:val="00410C72"/>
    <w:rsid w:val="004159C3"/>
    <w:rsid w:val="0042669E"/>
    <w:rsid w:val="00441E7B"/>
    <w:rsid w:val="004516C4"/>
    <w:rsid w:val="00457E52"/>
    <w:rsid w:val="00461A63"/>
    <w:rsid w:val="00461A8F"/>
    <w:rsid w:val="0046201A"/>
    <w:rsid w:val="00473CA9"/>
    <w:rsid w:val="0047544A"/>
    <w:rsid w:val="0048323C"/>
    <w:rsid w:val="004874F1"/>
    <w:rsid w:val="00492249"/>
    <w:rsid w:val="004A053F"/>
    <w:rsid w:val="004A0692"/>
    <w:rsid w:val="004A0989"/>
    <w:rsid w:val="004B506D"/>
    <w:rsid w:val="004C7ABF"/>
    <w:rsid w:val="004F0F39"/>
    <w:rsid w:val="004F5E91"/>
    <w:rsid w:val="00502DB8"/>
    <w:rsid w:val="00513341"/>
    <w:rsid w:val="00523B1E"/>
    <w:rsid w:val="005814EB"/>
    <w:rsid w:val="00593B6A"/>
    <w:rsid w:val="005950BE"/>
    <w:rsid w:val="005950DE"/>
    <w:rsid w:val="005A340C"/>
    <w:rsid w:val="005A6397"/>
    <w:rsid w:val="005B37F2"/>
    <w:rsid w:val="005C017F"/>
    <w:rsid w:val="005C24C2"/>
    <w:rsid w:val="005E20FF"/>
    <w:rsid w:val="005E4B63"/>
    <w:rsid w:val="00611597"/>
    <w:rsid w:val="0061372D"/>
    <w:rsid w:val="00613EDC"/>
    <w:rsid w:val="00617C36"/>
    <w:rsid w:val="006311B7"/>
    <w:rsid w:val="00633CDD"/>
    <w:rsid w:val="006443F8"/>
    <w:rsid w:val="00660F18"/>
    <w:rsid w:val="00661D96"/>
    <w:rsid w:val="006620EF"/>
    <w:rsid w:val="00662803"/>
    <w:rsid w:val="00683172"/>
    <w:rsid w:val="00685FF2"/>
    <w:rsid w:val="006879DD"/>
    <w:rsid w:val="0069533F"/>
    <w:rsid w:val="006A19EF"/>
    <w:rsid w:val="006A7B02"/>
    <w:rsid w:val="006B4BD7"/>
    <w:rsid w:val="006B60E2"/>
    <w:rsid w:val="006C3330"/>
    <w:rsid w:val="006D4E83"/>
    <w:rsid w:val="006D57FB"/>
    <w:rsid w:val="006D6093"/>
    <w:rsid w:val="006E0EB2"/>
    <w:rsid w:val="006F044F"/>
    <w:rsid w:val="006F138A"/>
    <w:rsid w:val="006F6B0A"/>
    <w:rsid w:val="007010C4"/>
    <w:rsid w:val="007033F1"/>
    <w:rsid w:val="0070359C"/>
    <w:rsid w:val="007039A8"/>
    <w:rsid w:val="00706BAF"/>
    <w:rsid w:val="00750085"/>
    <w:rsid w:val="00752944"/>
    <w:rsid w:val="00761BA3"/>
    <w:rsid w:val="007629BB"/>
    <w:rsid w:val="00762DC1"/>
    <w:rsid w:val="007660F3"/>
    <w:rsid w:val="00767665"/>
    <w:rsid w:val="00772516"/>
    <w:rsid w:val="007803FB"/>
    <w:rsid w:val="0078060F"/>
    <w:rsid w:val="0078113C"/>
    <w:rsid w:val="00783118"/>
    <w:rsid w:val="00791F8B"/>
    <w:rsid w:val="0079270B"/>
    <w:rsid w:val="007A1B88"/>
    <w:rsid w:val="007B0E62"/>
    <w:rsid w:val="007B44B7"/>
    <w:rsid w:val="007B6C08"/>
    <w:rsid w:val="007C090A"/>
    <w:rsid w:val="007C2BC8"/>
    <w:rsid w:val="007C6A88"/>
    <w:rsid w:val="007C79B7"/>
    <w:rsid w:val="007D31AE"/>
    <w:rsid w:val="007E4A6F"/>
    <w:rsid w:val="007E7555"/>
    <w:rsid w:val="007F11D6"/>
    <w:rsid w:val="00804182"/>
    <w:rsid w:val="00814323"/>
    <w:rsid w:val="00820754"/>
    <w:rsid w:val="008247C4"/>
    <w:rsid w:val="00833A46"/>
    <w:rsid w:val="00834A46"/>
    <w:rsid w:val="00837FB1"/>
    <w:rsid w:val="00841B4D"/>
    <w:rsid w:val="00844CF1"/>
    <w:rsid w:val="0085111E"/>
    <w:rsid w:val="00852EE2"/>
    <w:rsid w:val="0085562F"/>
    <w:rsid w:val="00871935"/>
    <w:rsid w:val="008729C1"/>
    <w:rsid w:val="008742E3"/>
    <w:rsid w:val="008751A5"/>
    <w:rsid w:val="0088149C"/>
    <w:rsid w:val="00881555"/>
    <w:rsid w:val="0088630F"/>
    <w:rsid w:val="00886718"/>
    <w:rsid w:val="008A41A5"/>
    <w:rsid w:val="008A43BE"/>
    <w:rsid w:val="008A79BA"/>
    <w:rsid w:val="008C19E8"/>
    <w:rsid w:val="008D10E0"/>
    <w:rsid w:val="008D320A"/>
    <w:rsid w:val="008D6ECD"/>
    <w:rsid w:val="008D78DB"/>
    <w:rsid w:val="008E2CB3"/>
    <w:rsid w:val="008F3B9E"/>
    <w:rsid w:val="008F49F4"/>
    <w:rsid w:val="00905537"/>
    <w:rsid w:val="009109B5"/>
    <w:rsid w:val="00914B6D"/>
    <w:rsid w:val="00920E65"/>
    <w:rsid w:val="0092628C"/>
    <w:rsid w:val="00926588"/>
    <w:rsid w:val="009272E5"/>
    <w:rsid w:val="009323D0"/>
    <w:rsid w:val="00936358"/>
    <w:rsid w:val="0094749C"/>
    <w:rsid w:val="00951982"/>
    <w:rsid w:val="0095735C"/>
    <w:rsid w:val="0095761D"/>
    <w:rsid w:val="00966049"/>
    <w:rsid w:val="00973549"/>
    <w:rsid w:val="00981160"/>
    <w:rsid w:val="00981167"/>
    <w:rsid w:val="009853E2"/>
    <w:rsid w:val="009919E9"/>
    <w:rsid w:val="00996F41"/>
    <w:rsid w:val="009B0142"/>
    <w:rsid w:val="009B3507"/>
    <w:rsid w:val="009B7FFA"/>
    <w:rsid w:val="009C1292"/>
    <w:rsid w:val="009C1333"/>
    <w:rsid w:val="009D5225"/>
    <w:rsid w:val="009E0CEB"/>
    <w:rsid w:val="009E5EE7"/>
    <w:rsid w:val="009F0D63"/>
    <w:rsid w:val="009F322E"/>
    <w:rsid w:val="00A06111"/>
    <w:rsid w:val="00A11822"/>
    <w:rsid w:val="00A1587C"/>
    <w:rsid w:val="00A16DDF"/>
    <w:rsid w:val="00A24BCD"/>
    <w:rsid w:val="00A309A1"/>
    <w:rsid w:val="00A46770"/>
    <w:rsid w:val="00A51DB0"/>
    <w:rsid w:val="00A533D3"/>
    <w:rsid w:val="00A5423A"/>
    <w:rsid w:val="00A54894"/>
    <w:rsid w:val="00A574FF"/>
    <w:rsid w:val="00A72FF6"/>
    <w:rsid w:val="00A8779E"/>
    <w:rsid w:val="00A91387"/>
    <w:rsid w:val="00A95CF0"/>
    <w:rsid w:val="00A95D6E"/>
    <w:rsid w:val="00AA2A6D"/>
    <w:rsid w:val="00AA6D63"/>
    <w:rsid w:val="00AB2768"/>
    <w:rsid w:val="00AB4E02"/>
    <w:rsid w:val="00AB5A4A"/>
    <w:rsid w:val="00AC13A6"/>
    <w:rsid w:val="00AD6200"/>
    <w:rsid w:val="00AE556B"/>
    <w:rsid w:val="00AE7A91"/>
    <w:rsid w:val="00B15426"/>
    <w:rsid w:val="00B20E79"/>
    <w:rsid w:val="00B30FC7"/>
    <w:rsid w:val="00B358DB"/>
    <w:rsid w:val="00B62C87"/>
    <w:rsid w:val="00B674F7"/>
    <w:rsid w:val="00B81892"/>
    <w:rsid w:val="00B8398C"/>
    <w:rsid w:val="00B908A2"/>
    <w:rsid w:val="00B91381"/>
    <w:rsid w:val="00B93787"/>
    <w:rsid w:val="00B939CD"/>
    <w:rsid w:val="00B93DF8"/>
    <w:rsid w:val="00B96F2D"/>
    <w:rsid w:val="00BB0981"/>
    <w:rsid w:val="00BB187B"/>
    <w:rsid w:val="00BB3B34"/>
    <w:rsid w:val="00BC5009"/>
    <w:rsid w:val="00BD7A4F"/>
    <w:rsid w:val="00BE101E"/>
    <w:rsid w:val="00BE4641"/>
    <w:rsid w:val="00BE4CDD"/>
    <w:rsid w:val="00BF2AF3"/>
    <w:rsid w:val="00BF53BE"/>
    <w:rsid w:val="00C04D6C"/>
    <w:rsid w:val="00C13C59"/>
    <w:rsid w:val="00C23004"/>
    <w:rsid w:val="00C270DB"/>
    <w:rsid w:val="00C275AF"/>
    <w:rsid w:val="00C3164C"/>
    <w:rsid w:val="00C3215D"/>
    <w:rsid w:val="00C3282A"/>
    <w:rsid w:val="00C409F9"/>
    <w:rsid w:val="00C526AA"/>
    <w:rsid w:val="00C62927"/>
    <w:rsid w:val="00C6402F"/>
    <w:rsid w:val="00C72CC3"/>
    <w:rsid w:val="00C85475"/>
    <w:rsid w:val="00C912D5"/>
    <w:rsid w:val="00C930FF"/>
    <w:rsid w:val="00CA4EE8"/>
    <w:rsid w:val="00CD28FA"/>
    <w:rsid w:val="00CE1E3E"/>
    <w:rsid w:val="00CE4A47"/>
    <w:rsid w:val="00CE6F92"/>
    <w:rsid w:val="00CF349F"/>
    <w:rsid w:val="00CF6EFC"/>
    <w:rsid w:val="00D0174C"/>
    <w:rsid w:val="00D0255F"/>
    <w:rsid w:val="00D206D9"/>
    <w:rsid w:val="00D2780B"/>
    <w:rsid w:val="00D41D48"/>
    <w:rsid w:val="00D44406"/>
    <w:rsid w:val="00D4446A"/>
    <w:rsid w:val="00D4779D"/>
    <w:rsid w:val="00D736A6"/>
    <w:rsid w:val="00D74D78"/>
    <w:rsid w:val="00DA2762"/>
    <w:rsid w:val="00DC0459"/>
    <w:rsid w:val="00DC6398"/>
    <w:rsid w:val="00DE1547"/>
    <w:rsid w:val="00DE5B98"/>
    <w:rsid w:val="00DE5C4E"/>
    <w:rsid w:val="00DF2A57"/>
    <w:rsid w:val="00DF31AA"/>
    <w:rsid w:val="00DF6044"/>
    <w:rsid w:val="00E0555F"/>
    <w:rsid w:val="00E05C83"/>
    <w:rsid w:val="00E25BB6"/>
    <w:rsid w:val="00E30928"/>
    <w:rsid w:val="00E35A4F"/>
    <w:rsid w:val="00E46D50"/>
    <w:rsid w:val="00E50A18"/>
    <w:rsid w:val="00E54D3D"/>
    <w:rsid w:val="00E55115"/>
    <w:rsid w:val="00E5558C"/>
    <w:rsid w:val="00E57AD8"/>
    <w:rsid w:val="00E65A86"/>
    <w:rsid w:val="00E70F2C"/>
    <w:rsid w:val="00E72B3F"/>
    <w:rsid w:val="00E813F8"/>
    <w:rsid w:val="00EA08BA"/>
    <w:rsid w:val="00EB73CA"/>
    <w:rsid w:val="00EC2FC5"/>
    <w:rsid w:val="00EC483C"/>
    <w:rsid w:val="00ED1E57"/>
    <w:rsid w:val="00ED3149"/>
    <w:rsid w:val="00ED3733"/>
    <w:rsid w:val="00ED79CF"/>
    <w:rsid w:val="00ED7C31"/>
    <w:rsid w:val="00EE0217"/>
    <w:rsid w:val="00EE25B8"/>
    <w:rsid w:val="00EF7F20"/>
    <w:rsid w:val="00F12A68"/>
    <w:rsid w:val="00F1305C"/>
    <w:rsid w:val="00F252C8"/>
    <w:rsid w:val="00F3085D"/>
    <w:rsid w:val="00F3249B"/>
    <w:rsid w:val="00F33937"/>
    <w:rsid w:val="00F33E98"/>
    <w:rsid w:val="00F37019"/>
    <w:rsid w:val="00F423F0"/>
    <w:rsid w:val="00F57FD6"/>
    <w:rsid w:val="00F8114E"/>
    <w:rsid w:val="00F8663C"/>
    <w:rsid w:val="00F868D6"/>
    <w:rsid w:val="00FB00B5"/>
    <w:rsid w:val="00FC6A24"/>
    <w:rsid w:val="00FD4FC9"/>
    <w:rsid w:val="00FD6E60"/>
    <w:rsid w:val="00FE421A"/>
    <w:rsid w:val="00FE6E85"/>
    <w:rsid w:val="00FF6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372D"/>
    <w:rPr>
      <w:rFonts w:ascii="Tahoma" w:hAnsi="Tahoma" w:cs="Tahoma"/>
      <w:sz w:val="16"/>
      <w:szCs w:val="16"/>
    </w:rPr>
  </w:style>
  <w:style w:type="character" w:styleId="Hyperlink">
    <w:name w:val="Hyperlink"/>
    <w:uiPriority w:val="99"/>
    <w:unhideWhenUsed/>
    <w:rsid w:val="00EC2FC5"/>
    <w:rPr>
      <w:color w:val="0000FF"/>
      <w:u w:val="single"/>
    </w:rPr>
  </w:style>
  <w:style w:type="paragraph" w:styleId="NoSpacing">
    <w:name w:val="No Spacing"/>
    <w:uiPriority w:val="1"/>
    <w:qFormat/>
    <w:rsid w:val="00685FF2"/>
    <w:rPr>
      <w:sz w:val="22"/>
      <w:szCs w:val="22"/>
    </w:rPr>
  </w:style>
  <w:style w:type="character" w:customStyle="1" w:styleId="apple-converted-space">
    <w:name w:val="apple-converted-space"/>
    <w:rsid w:val="00DF31AA"/>
  </w:style>
  <w:style w:type="table" w:styleId="TableGrid">
    <w:name w:val="Table Grid"/>
    <w:basedOn w:val="TableNormal"/>
    <w:uiPriority w:val="59"/>
    <w:rsid w:val="0013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36E0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492249"/>
    <w:pPr>
      <w:tabs>
        <w:tab w:val="center" w:pos="4680"/>
        <w:tab w:val="right" w:pos="9360"/>
      </w:tabs>
    </w:pPr>
  </w:style>
  <w:style w:type="character" w:customStyle="1" w:styleId="HeaderChar">
    <w:name w:val="Header Char"/>
    <w:link w:val="Header"/>
    <w:uiPriority w:val="99"/>
    <w:rsid w:val="00492249"/>
    <w:rPr>
      <w:sz w:val="22"/>
      <w:szCs w:val="22"/>
    </w:rPr>
  </w:style>
  <w:style w:type="paragraph" w:styleId="Footer">
    <w:name w:val="footer"/>
    <w:basedOn w:val="Normal"/>
    <w:link w:val="FooterChar"/>
    <w:uiPriority w:val="99"/>
    <w:unhideWhenUsed/>
    <w:rsid w:val="00492249"/>
    <w:pPr>
      <w:tabs>
        <w:tab w:val="center" w:pos="4680"/>
        <w:tab w:val="right" w:pos="9360"/>
      </w:tabs>
    </w:pPr>
  </w:style>
  <w:style w:type="character" w:customStyle="1" w:styleId="FooterChar">
    <w:name w:val="Footer Char"/>
    <w:link w:val="Footer"/>
    <w:uiPriority w:val="99"/>
    <w:rsid w:val="00492249"/>
    <w:rPr>
      <w:sz w:val="22"/>
      <w:szCs w:val="22"/>
    </w:rPr>
  </w:style>
</w:styles>
</file>

<file path=word/webSettings.xml><?xml version="1.0" encoding="utf-8"?>
<w:webSettings xmlns:r="http://schemas.openxmlformats.org/officeDocument/2006/relationships" xmlns:w="http://schemas.openxmlformats.org/wordprocessingml/2006/main">
  <w:divs>
    <w:div w:id="93748043">
      <w:bodyDiv w:val="1"/>
      <w:marLeft w:val="0"/>
      <w:marRight w:val="0"/>
      <w:marTop w:val="0"/>
      <w:marBottom w:val="0"/>
      <w:divBdr>
        <w:top w:val="none" w:sz="0" w:space="0" w:color="auto"/>
        <w:left w:val="none" w:sz="0" w:space="0" w:color="auto"/>
        <w:bottom w:val="none" w:sz="0" w:space="0" w:color="auto"/>
        <w:right w:val="none" w:sz="0" w:space="0" w:color="auto"/>
      </w:divBdr>
    </w:div>
    <w:div w:id="305861526">
      <w:bodyDiv w:val="1"/>
      <w:marLeft w:val="0"/>
      <w:marRight w:val="0"/>
      <w:marTop w:val="0"/>
      <w:marBottom w:val="0"/>
      <w:divBdr>
        <w:top w:val="none" w:sz="0" w:space="0" w:color="auto"/>
        <w:left w:val="none" w:sz="0" w:space="0" w:color="auto"/>
        <w:bottom w:val="none" w:sz="0" w:space="0" w:color="auto"/>
        <w:right w:val="none" w:sz="0" w:space="0" w:color="auto"/>
      </w:divBdr>
      <w:divsChild>
        <w:div w:id="1462457293">
          <w:marLeft w:val="0"/>
          <w:marRight w:val="0"/>
          <w:marTop w:val="0"/>
          <w:marBottom w:val="0"/>
          <w:divBdr>
            <w:top w:val="none" w:sz="0" w:space="0" w:color="auto"/>
            <w:left w:val="none" w:sz="0" w:space="0" w:color="auto"/>
            <w:bottom w:val="none" w:sz="0" w:space="0" w:color="auto"/>
            <w:right w:val="none" w:sz="0" w:space="0" w:color="auto"/>
          </w:divBdr>
          <w:divsChild>
            <w:div w:id="1195921873">
              <w:marLeft w:val="0"/>
              <w:marRight w:val="0"/>
              <w:marTop w:val="0"/>
              <w:marBottom w:val="0"/>
              <w:divBdr>
                <w:top w:val="none" w:sz="0" w:space="0" w:color="auto"/>
                <w:left w:val="none" w:sz="0" w:space="0" w:color="auto"/>
                <w:bottom w:val="none" w:sz="0" w:space="0" w:color="auto"/>
                <w:right w:val="none" w:sz="0" w:space="0" w:color="auto"/>
              </w:divBdr>
              <w:divsChild>
                <w:div w:id="333532554">
                  <w:marLeft w:val="0"/>
                  <w:marRight w:val="0"/>
                  <w:marTop w:val="0"/>
                  <w:marBottom w:val="0"/>
                  <w:divBdr>
                    <w:top w:val="none" w:sz="0" w:space="0" w:color="auto"/>
                    <w:left w:val="none" w:sz="0" w:space="0" w:color="auto"/>
                    <w:bottom w:val="none" w:sz="0" w:space="0" w:color="auto"/>
                    <w:right w:val="none" w:sz="0" w:space="0" w:color="auto"/>
                  </w:divBdr>
                  <w:divsChild>
                    <w:div w:id="2050491246">
                      <w:marLeft w:val="0"/>
                      <w:marRight w:val="0"/>
                      <w:marTop w:val="0"/>
                      <w:marBottom w:val="0"/>
                      <w:divBdr>
                        <w:top w:val="none" w:sz="0" w:space="0" w:color="auto"/>
                        <w:left w:val="none" w:sz="0" w:space="0" w:color="auto"/>
                        <w:bottom w:val="none" w:sz="0" w:space="0" w:color="auto"/>
                        <w:right w:val="none" w:sz="0" w:space="0" w:color="auto"/>
                      </w:divBdr>
                      <w:divsChild>
                        <w:div w:id="580484742">
                          <w:marLeft w:val="0"/>
                          <w:marRight w:val="0"/>
                          <w:marTop w:val="0"/>
                          <w:marBottom w:val="0"/>
                          <w:divBdr>
                            <w:top w:val="none" w:sz="0" w:space="0" w:color="auto"/>
                            <w:left w:val="none" w:sz="0" w:space="0" w:color="auto"/>
                            <w:bottom w:val="none" w:sz="0" w:space="0" w:color="auto"/>
                            <w:right w:val="none" w:sz="0" w:space="0" w:color="auto"/>
                          </w:divBdr>
                          <w:divsChild>
                            <w:div w:id="11990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7990">
      <w:bodyDiv w:val="1"/>
      <w:marLeft w:val="0"/>
      <w:marRight w:val="0"/>
      <w:marTop w:val="0"/>
      <w:marBottom w:val="0"/>
      <w:divBdr>
        <w:top w:val="none" w:sz="0" w:space="0" w:color="auto"/>
        <w:left w:val="none" w:sz="0" w:space="0" w:color="auto"/>
        <w:bottom w:val="none" w:sz="0" w:space="0" w:color="auto"/>
        <w:right w:val="none" w:sz="0" w:space="0" w:color="auto"/>
      </w:divBdr>
      <w:divsChild>
        <w:div w:id="909268625">
          <w:marLeft w:val="0"/>
          <w:marRight w:val="0"/>
          <w:marTop w:val="0"/>
          <w:marBottom w:val="0"/>
          <w:divBdr>
            <w:top w:val="none" w:sz="0" w:space="0" w:color="auto"/>
            <w:left w:val="none" w:sz="0" w:space="0" w:color="auto"/>
            <w:bottom w:val="none" w:sz="0" w:space="0" w:color="auto"/>
            <w:right w:val="none" w:sz="0" w:space="0" w:color="auto"/>
          </w:divBdr>
          <w:divsChild>
            <w:div w:id="1117529933">
              <w:marLeft w:val="0"/>
              <w:marRight w:val="0"/>
              <w:marTop w:val="0"/>
              <w:marBottom w:val="0"/>
              <w:divBdr>
                <w:top w:val="none" w:sz="0" w:space="0" w:color="auto"/>
                <w:left w:val="none" w:sz="0" w:space="0" w:color="auto"/>
                <w:bottom w:val="none" w:sz="0" w:space="0" w:color="auto"/>
                <w:right w:val="none" w:sz="0" w:space="0" w:color="auto"/>
              </w:divBdr>
              <w:divsChild>
                <w:div w:id="1116604725">
                  <w:marLeft w:val="0"/>
                  <w:marRight w:val="0"/>
                  <w:marTop w:val="0"/>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sChild>
                        <w:div w:id="1274291696">
                          <w:marLeft w:val="0"/>
                          <w:marRight w:val="0"/>
                          <w:marTop w:val="0"/>
                          <w:marBottom w:val="0"/>
                          <w:divBdr>
                            <w:top w:val="none" w:sz="0" w:space="0" w:color="auto"/>
                            <w:left w:val="none" w:sz="0" w:space="0" w:color="auto"/>
                            <w:bottom w:val="none" w:sz="0" w:space="0" w:color="auto"/>
                            <w:right w:val="none" w:sz="0" w:space="0" w:color="auto"/>
                          </w:divBdr>
                          <w:divsChild>
                            <w:div w:id="702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6325">
      <w:bodyDiv w:val="1"/>
      <w:marLeft w:val="0"/>
      <w:marRight w:val="0"/>
      <w:marTop w:val="0"/>
      <w:marBottom w:val="0"/>
      <w:divBdr>
        <w:top w:val="none" w:sz="0" w:space="0" w:color="auto"/>
        <w:left w:val="none" w:sz="0" w:space="0" w:color="auto"/>
        <w:bottom w:val="none" w:sz="0" w:space="0" w:color="auto"/>
        <w:right w:val="none" w:sz="0" w:space="0" w:color="auto"/>
      </w:divBdr>
      <w:divsChild>
        <w:div w:id="1929727442">
          <w:marLeft w:val="0"/>
          <w:marRight w:val="0"/>
          <w:marTop w:val="0"/>
          <w:marBottom w:val="0"/>
          <w:divBdr>
            <w:top w:val="none" w:sz="0" w:space="0" w:color="auto"/>
            <w:left w:val="none" w:sz="0" w:space="0" w:color="auto"/>
            <w:bottom w:val="none" w:sz="0" w:space="0" w:color="auto"/>
            <w:right w:val="none" w:sz="0" w:space="0" w:color="auto"/>
          </w:divBdr>
          <w:divsChild>
            <w:div w:id="369113478">
              <w:marLeft w:val="0"/>
              <w:marRight w:val="0"/>
              <w:marTop w:val="0"/>
              <w:marBottom w:val="0"/>
              <w:divBdr>
                <w:top w:val="none" w:sz="0" w:space="0" w:color="auto"/>
                <w:left w:val="none" w:sz="0" w:space="0" w:color="auto"/>
                <w:bottom w:val="none" w:sz="0" w:space="0" w:color="auto"/>
                <w:right w:val="none" w:sz="0" w:space="0" w:color="auto"/>
              </w:divBdr>
              <w:divsChild>
                <w:div w:id="1813406130">
                  <w:marLeft w:val="0"/>
                  <w:marRight w:val="0"/>
                  <w:marTop w:val="0"/>
                  <w:marBottom w:val="0"/>
                  <w:divBdr>
                    <w:top w:val="none" w:sz="0" w:space="0" w:color="auto"/>
                    <w:left w:val="none" w:sz="0" w:space="0" w:color="auto"/>
                    <w:bottom w:val="none" w:sz="0" w:space="0" w:color="auto"/>
                    <w:right w:val="none" w:sz="0" w:space="0" w:color="auto"/>
                  </w:divBdr>
                  <w:divsChild>
                    <w:div w:id="715854348">
                      <w:marLeft w:val="0"/>
                      <w:marRight w:val="0"/>
                      <w:marTop w:val="0"/>
                      <w:marBottom w:val="0"/>
                      <w:divBdr>
                        <w:top w:val="none" w:sz="0" w:space="0" w:color="auto"/>
                        <w:left w:val="none" w:sz="0" w:space="0" w:color="auto"/>
                        <w:bottom w:val="none" w:sz="0" w:space="0" w:color="auto"/>
                        <w:right w:val="none" w:sz="0" w:space="0" w:color="auto"/>
                      </w:divBdr>
                      <w:divsChild>
                        <w:div w:id="567811042">
                          <w:marLeft w:val="0"/>
                          <w:marRight w:val="0"/>
                          <w:marTop w:val="0"/>
                          <w:marBottom w:val="0"/>
                          <w:divBdr>
                            <w:top w:val="none" w:sz="0" w:space="0" w:color="auto"/>
                            <w:left w:val="none" w:sz="0" w:space="0" w:color="auto"/>
                            <w:bottom w:val="none" w:sz="0" w:space="0" w:color="auto"/>
                            <w:right w:val="none" w:sz="0" w:space="0" w:color="auto"/>
                          </w:divBdr>
                          <w:divsChild>
                            <w:div w:id="1211455754">
                              <w:marLeft w:val="0"/>
                              <w:marRight w:val="0"/>
                              <w:marTop w:val="0"/>
                              <w:marBottom w:val="0"/>
                              <w:divBdr>
                                <w:top w:val="none" w:sz="0" w:space="0" w:color="auto"/>
                                <w:left w:val="none" w:sz="0" w:space="0" w:color="auto"/>
                                <w:bottom w:val="none" w:sz="0" w:space="0" w:color="auto"/>
                                <w:right w:val="none" w:sz="0" w:space="0" w:color="auto"/>
                              </w:divBdr>
                            </w:div>
                            <w:div w:id="20102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59530">
      <w:bodyDiv w:val="1"/>
      <w:marLeft w:val="0"/>
      <w:marRight w:val="0"/>
      <w:marTop w:val="0"/>
      <w:marBottom w:val="0"/>
      <w:divBdr>
        <w:top w:val="none" w:sz="0" w:space="0" w:color="auto"/>
        <w:left w:val="none" w:sz="0" w:space="0" w:color="auto"/>
        <w:bottom w:val="none" w:sz="0" w:space="0" w:color="auto"/>
        <w:right w:val="none" w:sz="0" w:space="0" w:color="auto"/>
      </w:divBdr>
    </w:div>
    <w:div w:id="1764908512">
      <w:bodyDiv w:val="1"/>
      <w:marLeft w:val="0"/>
      <w:marRight w:val="0"/>
      <w:marTop w:val="0"/>
      <w:marBottom w:val="0"/>
      <w:divBdr>
        <w:top w:val="none" w:sz="0" w:space="0" w:color="auto"/>
        <w:left w:val="none" w:sz="0" w:space="0" w:color="auto"/>
        <w:bottom w:val="none" w:sz="0" w:space="0" w:color="auto"/>
        <w:right w:val="none" w:sz="0" w:space="0" w:color="auto"/>
      </w:divBdr>
    </w:div>
    <w:div w:id="1906404480">
      <w:bodyDiv w:val="1"/>
      <w:marLeft w:val="0"/>
      <w:marRight w:val="0"/>
      <w:marTop w:val="0"/>
      <w:marBottom w:val="0"/>
      <w:divBdr>
        <w:top w:val="none" w:sz="0" w:space="0" w:color="auto"/>
        <w:left w:val="none" w:sz="0" w:space="0" w:color="auto"/>
        <w:bottom w:val="none" w:sz="0" w:space="0" w:color="auto"/>
        <w:right w:val="none" w:sz="0" w:space="0" w:color="auto"/>
      </w:divBdr>
      <w:divsChild>
        <w:div w:id="962922389">
          <w:marLeft w:val="0"/>
          <w:marRight w:val="0"/>
          <w:marTop w:val="0"/>
          <w:marBottom w:val="0"/>
          <w:divBdr>
            <w:top w:val="none" w:sz="0" w:space="0" w:color="auto"/>
            <w:left w:val="none" w:sz="0" w:space="0" w:color="auto"/>
            <w:bottom w:val="none" w:sz="0" w:space="0" w:color="auto"/>
            <w:right w:val="none" w:sz="0" w:space="0" w:color="auto"/>
          </w:divBdr>
          <w:divsChild>
            <w:div w:id="1809322500">
              <w:marLeft w:val="0"/>
              <w:marRight w:val="0"/>
              <w:marTop w:val="0"/>
              <w:marBottom w:val="0"/>
              <w:divBdr>
                <w:top w:val="none" w:sz="0" w:space="0" w:color="auto"/>
                <w:left w:val="none" w:sz="0" w:space="0" w:color="auto"/>
                <w:bottom w:val="none" w:sz="0" w:space="0" w:color="auto"/>
                <w:right w:val="none" w:sz="0" w:space="0" w:color="auto"/>
              </w:divBdr>
              <w:divsChild>
                <w:div w:id="1261832766">
                  <w:marLeft w:val="0"/>
                  <w:marRight w:val="0"/>
                  <w:marTop w:val="0"/>
                  <w:marBottom w:val="0"/>
                  <w:divBdr>
                    <w:top w:val="none" w:sz="0" w:space="0" w:color="auto"/>
                    <w:left w:val="none" w:sz="0" w:space="0" w:color="auto"/>
                    <w:bottom w:val="none" w:sz="0" w:space="0" w:color="auto"/>
                    <w:right w:val="none" w:sz="0" w:space="0" w:color="auto"/>
                  </w:divBdr>
                  <w:divsChild>
                    <w:div w:id="66657210">
                      <w:marLeft w:val="0"/>
                      <w:marRight w:val="0"/>
                      <w:marTop w:val="0"/>
                      <w:marBottom w:val="0"/>
                      <w:divBdr>
                        <w:top w:val="none" w:sz="0" w:space="0" w:color="auto"/>
                        <w:left w:val="none" w:sz="0" w:space="0" w:color="auto"/>
                        <w:bottom w:val="none" w:sz="0" w:space="0" w:color="auto"/>
                        <w:right w:val="none" w:sz="0" w:space="0" w:color="auto"/>
                      </w:divBdr>
                      <w:divsChild>
                        <w:div w:id="1019896305">
                          <w:marLeft w:val="0"/>
                          <w:marRight w:val="0"/>
                          <w:marTop w:val="0"/>
                          <w:marBottom w:val="0"/>
                          <w:divBdr>
                            <w:top w:val="none" w:sz="0" w:space="0" w:color="auto"/>
                            <w:left w:val="none" w:sz="0" w:space="0" w:color="auto"/>
                            <w:bottom w:val="none" w:sz="0" w:space="0" w:color="auto"/>
                            <w:right w:val="none" w:sz="0" w:space="0" w:color="auto"/>
                          </w:divBdr>
                          <w:divsChild>
                            <w:div w:id="10167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ane.34759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Ariane Gicale</vt:lpstr>
    </vt:vector>
  </TitlesOfParts>
  <Company>Deftones</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Ariane Gicale</dc:title>
  <dc:creator>Ariane Gicale</dc:creator>
  <cp:lastModifiedBy>HRDESK4</cp:lastModifiedBy>
  <cp:revision>4</cp:revision>
  <dcterms:created xsi:type="dcterms:W3CDTF">2017-01-10T09:47:00Z</dcterms:created>
  <dcterms:modified xsi:type="dcterms:W3CDTF">2018-10-02T10:24:00Z</dcterms:modified>
</cp:coreProperties>
</file>