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2A1" w:rsidRDefault="00EE2B83" w:rsidP="00BD63FF">
      <w:pPr>
        <w:rPr>
          <w:rFonts w:ascii="Century Gothic" w:hAnsi="Century Gothic"/>
          <w:b/>
          <w:sz w:val="28"/>
          <w:szCs w:val="28"/>
        </w:rPr>
      </w:pPr>
      <w:r>
        <w:rPr>
          <w:noProof/>
        </w:rPr>
        <w:drawing>
          <wp:anchor distT="0" distB="0" distL="114300" distR="114300" simplePos="0" relativeHeight="251658240" behindDoc="0" locked="0" layoutInCell="1" allowOverlap="1">
            <wp:simplePos x="0" y="0"/>
            <wp:positionH relativeFrom="margin">
              <wp:posOffset>4933950</wp:posOffset>
            </wp:positionH>
            <wp:positionV relativeFrom="margin">
              <wp:posOffset>0</wp:posOffset>
            </wp:positionV>
            <wp:extent cx="1628775" cy="1932940"/>
            <wp:effectExtent l="0" t="0" r="0" b="0"/>
            <wp:wrapSquare wrapText="bothSides"/>
            <wp:docPr id="33" name="Picture 33"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00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1932940"/>
                    </a:xfrm>
                    <a:prstGeom prst="rect">
                      <a:avLst/>
                    </a:prstGeom>
                    <a:noFill/>
                    <a:ln>
                      <a:noFill/>
                    </a:ln>
                  </pic:spPr>
                </pic:pic>
              </a:graphicData>
            </a:graphic>
          </wp:anchor>
        </w:drawing>
      </w:r>
    </w:p>
    <w:p w:rsidR="00465C92" w:rsidRDefault="00EE2B83" w:rsidP="00927E03">
      <w:pPr>
        <w:rPr>
          <w:sz w:val="28"/>
          <w:szCs w:val="28"/>
        </w:rPr>
      </w:pPr>
      <w:r w:rsidRPr="00BD63FF">
        <w:rPr>
          <w:noProof/>
          <w:sz w:val="28"/>
          <w:szCs w:val="28"/>
        </w:rPr>
        <w:drawing>
          <wp:anchor distT="0" distB="0" distL="114300" distR="114300" simplePos="0" relativeHeight="251657216" behindDoc="1" locked="0" layoutInCell="1" allowOverlap="1">
            <wp:simplePos x="0" y="0"/>
            <wp:positionH relativeFrom="column">
              <wp:posOffset>-2962275</wp:posOffset>
            </wp:positionH>
            <wp:positionV relativeFrom="paragraph">
              <wp:posOffset>55880</wp:posOffset>
            </wp:positionV>
            <wp:extent cx="1562100" cy="2239645"/>
            <wp:effectExtent l="0" t="0" r="12700" b="0"/>
            <wp:wrapNone/>
            <wp:docPr id="30" name="Picture 30" desc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e"/>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2100" cy="2239645"/>
                    </a:xfrm>
                    <a:prstGeom prst="rect">
                      <a:avLst/>
                    </a:prstGeom>
                    <a:noFill/>
                    <a:ln>
                      <a:noFill/>
                    </a:ln>
                  </pic:spPr>
                </pic:pic>
              </a:graphicData>
            </a:graphic>
          </wp:anchor>
        </w:drawing>
      </w:r>
      <w:r w:rsidR="006F4748" w:rsidRPr="00BD63FF">
        <w:rPr>
          <w:rFonts w:ascii="Century Gothic" w:hAnsi="Century Gothic"/>
          <w:b/>
          <w:sz w:val="28"/>
          <w:szCs w:val="28"/>
        </w:rPr>
        <w:t xml:space="preserve">Ana </w:t>
      </w:r>
    </w:p>
    <w:p w:rsidR="00731E59" w:rsidRDefault="00731E59" w:rsidP="00927E03">
      <w:pPr>
        <w:pStyle w:val="Header"/>
        <w:rPr>
          <w:rFonts w:ascii="Century Gothic" w:hAnsi="Century Gothic"/>
          <w:sz w:val="20"/>
          <w:szCs w:val="20"/>
        </w:rPr>
      </w:pPr>
    </w:p>
    <w:p w:rsidR="009F47E2" w:rsidRPr="00BD63FF" w:rsidRDefault="009F47E2" w:rsidP="00927E03">
      <w:pPr>
        <w:pStyle w:val="Header"/>
        <w:rPr>
          <w:rFonts w:ascii="Century Gothic" w:hAnsi="Century Gothic"/>
          <w:b/>
          <w:sz w:val="20"/>
          <w:szCs w:val="20"/>
        </w:rPr>
      </w:pPr>
      <w:r w:rsidRPr="00BD63FF">
        <w:rPr>
          <w:rFonts w:ascii="Century Gothic" w:hAnsi="Century Gothic"/>
          <w:sz w:val="20"/>
          <w:szCs w:val="20"/>
        </w:rPr>
        <w:t>Email Address</w:t>
      </w:r>
      <w:r w:rsidRPr="00BD63FF">
        <w:rPr>
          <w:rFonts w:ascii="Century Gothic" w:hAnsi="Century Gothic"/>
          <w:b/>
          <w:sz w:val="20"/>
          <w:szCs w:val="20"/>
        </w:rPr>
        <w:t xml:space="preserve">; </w:t>
      </w:r>
      <w:hyperlink r:id="rId8" w:history="1">
        <w:r w:rsidR="00731E59" w:rsidRPr="00A47491">
          <w:rPr>
            <w:rStyle w:val="Hyperlink"/>
            <w:rFonts w:ascii="Century Gothic" w:hAnsi="Century Gothic"/>
            <w:sz w:val="20"/>
            <w:szCs w:val="20"/>
          </w:rPr>
          <w:t>anna.347929@2freemail.com</w:t>
        </w:r>
      </w:hyperlink>
      <w:r w:rsidR="00731E59">
        <w:rPr>
          <w:rFonts w:ascii="Century Gothic" w:hAnsi="Century Gothic"/>
          <w:sz w:val="20"/>
          <w:szCs w:val="20"/>
        </w:rPr>
        <w:t xml:space="preserve"> </w:t>
      </w:r>
    </w:p>
    <w:p w:rsidR="009F47E2" w:rsidRPr="00BD63FF" w:rsidRDefault="009F47E2" w:rsidP="009F47E2">
      <w:pPr>
        <w:ind w:left="2160" w:firstLine="720"/>
        <w:rPr>
          <w:rFonts w:ascii="Century Gothic" w:hAnsi="Century Gothic"/>
          <w:b/>
          <w:bCs/>
          <w:sz w:val="22"/>
          <w:szCs w:val="22"/>
        </w:rPr>
      </w:pPr>
    </w:p>
    <w:p w:rsidR="009F47E2" w:rsidRPr="00BD63FF" w:rsidRDefault="009F47E2" w:rsidP="00927E03">
      <w:pPr>
        <w:rPr>
          <w:rFonts w:ascii="Century Gothic" w:hAnsi="Century Gothic"/>
          <w:b/>
          <w:bCs/>
        </w:rPr>
      </w:pPr>
      <w:r w:rsidRPr="00BD63FF">
        <w:rPr>
          <w:rFonts w:ascii="Century Gothic" w:hAnsi="Century Gothic"/>
          <w:b/>
          <w:bCs/>
        </w:rPr>
        <w:t>PERSONAL DETAILS:</w:t>
      </w:r>
    </w:p>
    <w:tbl>
      <w:tblPr>
        <w:tblpPr w:leftFromText="180" w:rightFromText="180" w:vertAnchor="text" w:horzAnchor="margin" w:tblpY="137"/>
        <w:tblW w:w="8231" w:type="dxa"/>
        <w:tblLayout w:type="fixed"/>
        <w:tblLook w:val="0000"/>
      </w:tblPr>
      <w:tblGrid>
        <w:gridCol w:w="1795"/>
        <w:gridCol w:w="1975"/>
        <w:gridCol w:w="1616"/>
        <w:gridCol w:w="2845"/>
      </w:tblGrid>
      <w:tr w:rsidR="00927E03" w:rsidRPr="00BD63FF" w:rsidTr="00EA432E">
        <w:trPr>
          <w:trHeight w:val="290"/>
        </w:trPr>
        <w:tc>
          <w:tcPr>
            <w:tcW w:w="1795" w:type="dxa"/>
          </w:tcPr>
          <w:p w:rsidR="00927E03" w:rsidRPr="00BD63FF" w:rsidRDefault="00927E03" w:rsidP="00927E03">
            <w:pPr>
              <w:rPr>
                <w:rFonts w:ascii="Century Gothic" w:hAnsi="Century Gothic"/>
                <w:b/>
                <w:bCs/>
                <w:sz w:val="20"/>
                <w:szCs w:val="20"/>
              </w:rPr>
            </w:pPr>
            <w:r w:rsidRPr="00BD63FF">
              <w:rPr>
                <w:rFonts w:ascii="Century Gothic" w:hAnsi="Century Gothic"/>
                <w:b/>
                <w:bCs/>
                <w:sz w:val="20"/>
                <w:szCs w:val="20"/>
              </w:rPr>
              <w:t>Civil Status</w:t>
            </w:r>
          </w:p>
        </w:tc>
        <w:tc>
          <w:tcPr>
            <w:tcW w:w="1975" w:type="dxa"/>
          </w:tcPr>
          <w:p w:rsidR="00927E03" w:rsidRPr="00BD63FF" w:rsidRDefault="00927E03" w:rsidP="00927E03">
            <w:pPr>
              <w:rPr>
                <w:rFonts w:ascii="Century Gothic" w:hAnsi="Century Gothic"/>
                <w:sz w:val="20"/>
                <w:szCs w:val="20"/>
              </w:rPr>
            </w:pPr>
            <w:r w:rsidRPr="00BD63FF">
              <w:rPr>
                <w:rFonts w:ascii="Century Gothic" w:hAnsi="Century Gothic"/>
                <w:sz w:val="20"/>
                <w:szCs w:val="20"/>
              </w:rPr>
              <w:t>Single</w:t>
            </w:r>
          </w:p>
        </w:tc>
        <w:tc>
          <w:tcPr>
            <w:tcW w:w="1616" w:type="dxa"/>
          </w:tcPr>
          <w:p w:rsidR="00927E03" w:rsidRPr="00BD63FF" w:rsidRDefault="00927E03" w:rsidP="00927E03">
            <w:pPr>
              <w:rPr>
                <w:rFonts w:ascii="Century Gothic" w:hAnsi="Century Gothic"/>
                <w:b/>
                <w:bCs/>
                <w:sz w:val="20"/>
                <w:szCs w:val="20"/>
              </w:rPr>
            </w:pPr>
            <w:r w:rsidRPr="00BD63FF">
              <w:rPr>
                <w:rFonts w:ascii="Century Gothic" w:hAnsi="Century Gothic"/>
                <w:b/>
                <w:bCs/>
                <w:sz w:val="20"/>
                <w:szCs w:val="20"/>
              </w:rPr>
              <w:t>Birthdate</w:t>
            </w:r>
          </w:p>
        </w:tc>
        <w:tc>
          <w:tcPr>
            <w:tcW w:w="2845" w:type="dxa"/>
          </w:tcPr>
          <w:p w:rsidR="00927E03" w:rsidRPr="00BD63FF" w:rsidRDefault="00927E03" w:rsidP="00927E03">
            <w:pPr>
              <w:rPr>
                <w:rFonts w:ascii="Century Gothic" w:hAnsi="Century Gothic"/>
                <w:sz w:val="20"/>
                <w:szCs w:val="20"/>
              </w:rPr>
            </w:pPr>
            <w:r w:rsidRPr="00BD63FF">
              <w:rPr>
                <w:rFonts w:ascii="Century Gothic" w:hAnsi="Century Gothic"/>
                <w:sz w:val="20"/>
                <w:szCs w:val="20"/>
              </w:rPr>
              <w:t>February 19,1974</w:t>
            </w:r>
          </w:p>
        </w:tc>
      </w:tr>
      <w:tr w:rsidR="00927E03" w:rsidRPr="00BD63FF" w:rsidTr="00EA432E">
        <w:trPr>
          <w:trHeight w:val="290"/>
        </w:trPr>
        <w:tc>
          <w:tcPr>
            <w:tcW w:w="1795" w:type="dxa"/>
          </w:tcPr>
          <w:p w:rsidR="00927E03" w:rsidRPr="00BD63FF" w:rsidRDefault="00927E03" w:rsidP="00927E03">
            <w:pPr>
              <w:rPr>
                <w:rFonts w:ascii="Century Gothic" w:hAnsi="Century Gothic"/>
                <w:b/>
                <w:bCs/>
                <w:sz w:val="20"/>
                <w:szCs w:val="20"/>
              </w:rPr>
            </w:pPr>
            <w:r w:rsidRPr="00BD63FF">
              <w:rPr>
                <w:rFonts w:ascii="Century Gothic" w:hAnsi="Century Gothic"/>
                <w:b/>
                <w:bCs/>
                <w:sz w:val="20"/>
                <w:szCs w:val="20"/>
              </w:rPr>
              <w:t>Place of Birth</w:t>
            </w:r>
          </w:p>
        </w:tc>
        <w:tc>
          <w:tcPr>
            <w:tcW w:w="1975" w:type="dxa"/>
          </w:tcPr>
          <w:p w:rsidR="00927E03" w:rsidRPr="00BD63FF" w:rsidRDefault="00D45BF1" w:rsidP="00927E03">
            <w:pPr>
              <w:rPr>
                <w:rFonts w:ascii="Century Gothic" w:hAnsi="Century Gothic"/>
                <w:sz w:val="20"/>
                <w:szCs w:val="20"/>
              </w:rPr>
            </w:pPr>
            <w:proofErr w:type="spellStart"/>
            <w:r>
              <w:rPr>
                <w:rFonts w:ascii="Century Gothic" w:hAnsi="Century Gothic"/>
                <w:sz w:val="20"/>
                <w:szCs w:val="20"/>
              </w:rPr>
              <w:t>Antipolo</w:t>
            </w:r>
            <w:proofErr w:type="spellEnd"/>
            <w:r>
              <w:rPr>
                <w:rFonts w:ascii="Century Gothic" w:hAnsi="Century Gothic"/>
                <w:sz w:val="20"/>
                <w:szCs w:val="20"/>
              </w:rPr>
              <w:t xml:space="preserve">, </w:t>
            </w:r>
            <w:proofErr w:type="spellStart"/>
            <w:r>
              <w:rPr>
                <w:rFonts w:ascii="Century Gothic" w:hAnsi="Century Gothic"/>
                <w:sz w:val="20"/>
                <w:szCs w:val="20"/>
              </w:rPr>
              <w:t>Gasan</w:t>
            </w:r>
            <w:proofErr w:type="spellEnd"/>
            <w:r>
              <w:rPr>
                <w:rFonts w:ascii="Century Gothic" w:hAnsi="Century Gothic"/>
                <w:sz w:val="20"/>
                <w:szCs w:val="20"/>
              </w:rPr>
              <w:t xml:space="preserve">, </w:t>
            </w:r>
            <w:proofErr w:type="spellStart"/>
            <w:r w:rsidR="00927E03" w:rsidRPr="00BD63FF">
              <w:rPr>
                <w:rFonts w:ascii="Century Gothic" w:hAnsi="Century Gothic"/>
                <w:sz w:val="20"/>
                <w:szCs w:val="20"/>
              </w:rPr>
              <w:t>Marinduque</w:t>
            </w:r>
            <w:proofErr w:type="spellEnd"/>
          </w:p>
        </w:tc>
        <w:tc>
          <w:tcPr>
            <w:tcW w:w="1616" w:type="dxa"/>
          </w:tcPr>
          <w:p w:rsidR="00927E03" w:rsidRPr="00BD63FF" w:rsidRDefault="00927E03" w:rsidP="00927E03">
            <w:pPr>
              <w:rPr>
                <w:rFonts w:ascii="Century Gothic" w:hAnsi="Century Gothic"/>
                <w:b/>
                <w:bCs/>
                <w:sz w:val="20"/>
                <w:szCs w:val="20"/>
              </w:rPr>
            </w:pPr>
            <w:r w:rsidRPr="00BD63FF">
              <w:rPr>
                <w:rFonts w:ascii="Century Gothic" w:hAnsi="Century Gothic"/>
                <w:b/>
                <w:bCs/>
                <w:sz w:val="20"/>
                <w:szCs w:val="20"/>
              </w:rPr>
              <w:t>Nationality</w:t>
            </w:r>
          </w:p>
        </w:tc>
        <w:tc>
          <w:tcPr>
            <w:tcW w:w="2845" w:type="dxa"/>
          </w:tcPr>
          <w:p w:rsidR="00927E03" w:rsidRPr="00BD63FF" w:rsidRDefault="00927E03" w:rsidP="00927E03">
            <w:pPr>
              <w:rPr>
                <w:rFonts w:ascii="Century Gothic" w:hAnsi="Century Gothic"/>
                <w:sz w:val="20"/>
                <w:szCs w:val="20"/>
              </w:rPr>
            </w:pPr>
            <w:r w:rsidRPr="00BD63FF">
              <w:rPr>
                <w:rFonts w:ascii="Century Gothic" w:hAnsi="Century Gothic"/>
                <w:sz w:val="20"/>
                <w:szCs w:val="20"/>
              </w:rPr>
              <w:t>Filipino</w:t>
            </w:r>
          </w:p>
        </w:tc>
      </w:tr>
      <w:tr w:rsidR="00927E03" w:rsidRPr="00BD63FF" w:rsidTr="00EA432E">
        <w:trPr>
          <w:trHeight w:val="290"/>
        </w:trPr>
        <w:tc>
          <w:tcPr>
            <w:tcW w:w="1795" w:type="dxa"/>
          </w:tcPr>
          <w:p w:rsidR="00927E03" w:rsidRPr="00BD63FF" w:rsidRDefault="00927E03" w:rsidP="00927E03">
            <w:pPr>
              <w:rPr>
                <w:rFonts w:ascii="Century Gothic" w:hAnsi="Century Gothic"/>
                <w:b/>
                <w:bCs/>
                <w:sz w:val="20"/>
                <w:szCs w:val="20"/>
              </w:rPr>
            </w:pPr>
            <w:r w:rsidRPr="00BD63FF">
              <w:rPr>
                <w:rFonts w:ascii="Century Gothic" w:hAnsi="Century Gothic"/>
                <w:b/>
                <w:bCs/>
                <w:sz w:val="20"/>
                <w:szCs w:val="20"/>
              </w:rPr>
              <w:t>Gender</w:t>
            </w:r>
          </w:p>
        </w:tc>
        <w:tc>
          <w:tcPr>
            <w:tcW w:w="1975" w:type="dxa"/>
          </w:tcPr>
          <w:p w:rsidR="00927E03" w:rsidRPr="00BD63FF" w:rsidRDefault="00927E03" w:rsidP="00927E03">
            <w:pPr>
              <w:rPr>
                <w:rFonts w:ascii="Century Gothic" w:hAnsi="Century Gothic"/>
                <w:sz w:val="20"/>
                <w:szCs w:val="20"/>
              </w:rPr>
            </w:pPr>
            <w:r w:rsidRPr="00BD63FF">
              <w:rPr>
                <w:rFonts w:ascii="Century Gothic" w:hAnsi="Century Gothic"/>
                <w:sz w:val="20"/>
                <w:szCs w:val="20"/>
              </w:rPr>
              <w:t>Female</w:t>
            </w:r>
          </w:p>
        </w:tc>
        <w:tc>
          <w:tcPr>
            <w:tcW w:w="1616" w:type="dxa"/>
          </w:tcPr>
          <w:p w:rsidR="00927E03" w:rsidRPr="00BD63FF" w:rsidRDefault="00927E03" w:rsidP="00927E03">
            <w:pPr>
              <w:rPr>
                <w:rFonts w:ascii="Century Gothic" w:hAnsi="Century Gothic"/>
                <w:b/>
                <w:bCs/>
                <w:sz w:val="20"/>
                <w:szCs w:val="20"/>
              </w:rPr>
            </w:pPr>
            <w:r w:rsidRPr="00BD63FF">
              <w:rPr>
                <w:rFonts w:ascii="Century Gothic" w:hAnsi="Century Gothic"/>
                <w:b/>
                <w:bCs/>
                <w:sz w:val="20"/>
                <w:szCs w:val="20"/>
              </w:rPr>
              <w:t>Languages</w:t>
            </w:r>
          </w:p>
        </w:tc>
        <w:tc>
          <w:tcPr>
            <w:tcW w:w="2845" w:type="dxa"/>
          </w:tcPr>
          <w:p w:rsidR="00927E03" w:rsidRPr="00BD63FF" w:rsidRDefault="00927E03" w:rsidP="00927E03">
            <w:pPr>
              <w:rPr>
                <w:rFonts w:ascii="Century Gothic" w:hAnsi="Century Gothic"/>
                <w:sz w:val="20"/>
                <w:szCs w:val="20"/>
              </w:rPr>
            </w:pPr>
            <w:r w:rsidRPr="00BD63FF">
              <w:rPr>
                <w:rFonts w:ascii="Century Gothic" w:hAnsi="Century Gothic"/>
                <w:sz w:val="20"/>
                <w:szCs w:val="20"/>
              </w:rPr>
              <w:t>English</w:t>
            </w:r>
            <w:r w:rsidR="009C6351" w:rsidRPr="00BD63FF">
              <w:rPr>
                <w:rFonts w:ascii="Century Gothic" w:hAnsi="Century Gothic"/>
                <w:sz w:val="20"/>
                <w:szCs w:val="20"/>
              </w:rPr>
              <w:t>, Tagalog</w:t>
            </w:r>
          </w:p>
        </w:tc>
      </w:tr>
      <w:tr w:rsidR="00927E03" w:rsidRPr="00BD63FF" w:rsidTr="00EA432E">
        <w:trPr>
          <w:trHeight w:val="290"/>
        </w:trPr>
        <w:tc>
          <w:tcPr>
            <w:tcW w:w="1795" w:type="dxa"/>
          </w:tcPr>
          <w:p w:rsidR="00927E03" w:rsidRPr="00BD63FF" w:rsidRDefault="00927E03" w:rsidP="00927E03">
            <w:pPr>
              <w:rPr>
                <w:rFonts w:ascii="Century Gothic" w:hAnsi="Century Gothic"/>
                <w:b/>
                <w:bCs/>
                <w:sz w:val="20"/>
                <w:szCs w:val="20"/>
              </w:rPr>
            </w:pPr>
          </w:p>
        </w:tc>
        <w:tc>
          <w:tcPr>
            <w:tcW w:w="1975" w:type="dxa"/>
          </w:tcPr>
          <w:p w:rsidR="00927E03" w:rsidRPr="00BD63FF" w:rsidRDefault="00927E03" w:rsidP="00927E03">
            <w:pPr>
              <w:rPr>
                <w:rFonts w:ascii="Century Gothic" w:hAnsi="Century Gothic"/>
                <w:sz w:val="20"/>
                <w:szCs w:val="20"/>
              </w:rPr>
            </w:pPr>
          </w:p>
        </w:tc>
        <w:tc>
          <w:tcPr>
            <w:tcW w:w="1616" w:type="dxa"/>
          </w:tcPr>
          <w:p w:rsidR="00927E03" w:rsidRPr="00BD63FF" w:rsidRDefault="00927E03" w:rsidP="00927E03">
            <w:pPr>
              <w:rPr>
                <w:rFonts w:ascii="Century Gothic" w:hAnsi="Century Gothic"/>
                <w:b/>
                <w:bCs/>
                <w:sz w:val="20"/>
                <w:szCs w:val="20"/>
              </w:rPr>
            </w:pPr>
          </w:p>
        </w:tc>
        <w:tc>
          <w:tcPr>
            <w:tcW w:w="2845" w:type="dxa"/>
          </w:tcPr>
          <w:p w:rsidR="00927E03" w:rsidRPr="00BD63FF" w:rsidRDefault="00927E03" w:rsidP="00927E03">
            <w:pPr>
              <w:rPr>
                <w:rFonts w:ascii="Century Gothic" w:hAnsi="Century Gothic"/>
                <w:sz w:val="20"/>
                <w:szCs w:val="20"/>
              </w:rPr>
            </w:pPr>
          </w:p>
        </w:tc>
      </w:tr>
    </w:tbl>
    <w:p w:rsidR="000720FA" w:rsidRPr="00BD63FF" w:rsidRDefault="000720FA" w:rsidP="009F47E2">
      <w:pPr>
        <w:rPr>
          <w:rFonts w:ascii="Century Gothic" w:hAnsi="Century Gothic"/>
          <w:sz w:val="20"/>
          <w:szCs w:val="20"/>
        </w:rPr>
      </w:pPr>
    </w:p>
    <w:p w:rsidR="00FF29E8" w:rsidRPr="00BD63FF" w:rsidRDefault="0092781D" w:rsidP="00043495">
      <w:pPr>
        <w:shd w:val="clear" w:color="auto" w:fill="E5B8B7"/>
        <w:rPr>
          <w:rFonts w:ascii="Century Gothic" w:hAnsi="Century Gothic"/>
          <w:b/>
          <w:sz w:val="20"/>
          <w:szCs w:val="20"/>
        </w:rPr>
      </w:pPr>
      <w:r w:rsidRPr="00BD63FF">
        <w:rPr>
          <w:rFonts w:ascii="Century Gothic" w:hAnsi="Century Gothic"/>
          <w:b/>
          <w:sz w:val="20"/>
          <w:szCs w:val="20"/>
        </w:rPr>
        <w:t xml:space="preserve">POSITION </w:t>
      </w:r>
      <w:r w:rsidR="002A03F4" w:rsidRPr="00BD63FF">
        <w:rPr>
          <w:rFonts w:ascii="Century Gothic" w:hAnsi="Century Gothic"/>
          <w:b/>
          <w:sz w:val="20"/>
          <w:szCs w:val="20"/>
        </w:rPr>
        <w:t>DESIRED:</w:t>
      </w:r>
    </w:p>
    <w:p w:rsidR="00B10F72" w:rsidRPr="00BD63FF" w:rsidRDefault="00E524A8" w:rsidP="008E6EDB">
      <w:pPr>
        <w:jc w:val="both"/>
        <w:rPr>
          <w:rFonts w:ascii="Century Gothic" w:hAnsi="Century Gothic"/>
          <w:b/>
          <w:sz w:val="20"/>
          <w:szCs w:val="20"/>
        </w:rPr>
      </w:pPr>
      <w:r w:rsidRPr="00BD63FF">
        <w:rPr>
          <w:rFonts w:ascii="Century Gothic" w:hAnsi="Century Gothic"/>
          <w:b/>
          <w:sz w:val="20"/>
          <w:szCs w:val="20"/>
        </w:rPr>
        <w:t>SUMMARY OF QUALIFICATIONS</w:t>
      </w:r>
      <w:r w:rsidR="00C51728" w:rsidRPr="00BD63FF">
        <w:rPr>
          <w:rFonts w:ascii="Century Gothic" w:hAnsi="Century Gothic"/>
          <w:b/>
          <w:sz w:val="20"/>
          <w:szCs w:val="20"/>
        </w:rPr>
        <w:t>AND SKILLS</w:t>
      </w:r>
      <w:r w:rsidRPr="00BD63FF">
        <w:rPr>
          <w:rFonts w:ascii="Century Gothic" w:hAnsi="Century Gothic"/>
          <w:b/>
          <w:sz w:val="20"/>
          <w:szCs w:val="20"/>
        </w:rPr>
        <w:t>:</w:t>
      </w:r>
    </w:p>
    <w:p w:rsidR="003C0DCA" w:rsidRPr="00BD63FF" w:rsidRDefault="003C0DCA" w:rsidP="008E6EDB">
      <w:pPr>
        <w:jc w:val="both"/>
        <w:rPr>
          <w:rFonts w:ascii="Century Gothic" w:hAnsi="Century Gothic"/>
          <w:b/>
          <w:sz w:val="20"/>
          <w:szCs w:val="20"/>
        </w:rPr>
      </w:pPr>
    </w:p>
    <w:p w:rsidR="007850C7" w:rsidRPr="00BD63FF" w:rsidRDefault="006F441F" w:rsidP="00BD63FF">
      <w:pPr>
        <w:jc w:val="both"/>
        <w:rPr>
          <w:rFonts w:ascii="Century Gothic" w:hAnsi="Century Gothic"/>
          <w:sz w:val="20"/>
          <w:szCs w:val="20"/>
        </w:rPr>
      </w:pPr>
      <w:r w:rsidRPr="00BD63FF">
        <w:rPr>
          <w:rFonts w:ascii="Century Gothic" w:hAnsi="Century Gothic"/>
          <w:sz w:val="20"/>
          <w:szCs w:val="20"/>
        </w:rPr>
        <w:t>Good team player</w:t>
      </w:r>
      <w:r w:rsidR="00E12AA0" w:rsidRPr="00BD63FF">
        <w:rPr>
          <w:rFonts w:ascii="Century Gothic" w:hAnsi="Century Gothic"/>
          <w:sz w:val="20"/>
          <w:szCs w:val="20"/>
        </w:rPr>
        <w:t>,</w:t>
      </w:r>
      <w:r w:rsidR="00162119" w:rsidRPr="00BD63FF">
        <w:rPr>
          <w:rFonts w:ascii="Century Gothic" w:hAnsi="Century Gothic"/>
          <w:sz w:val="20"/>
          <w:szCs w:val="20"/>
        </w:rPr>
        <w:t>Honest and reliable</w:t>
      </w:r>
      <w:r w:rsidR="00B10F72" w:rsidRPr="00BD63FF">
        <w:rPr>
          <w:rFonts w:ascii="Century Gothic" w:hAnsi="Century Gothic"/>
          <w:sz w:val="20"/>
          <w:szCs w:val="20"/>
        </w:rPr>
        <w:t xml:space="preserve">, </w:t>
      </w:r>
      <w:r w:rsidR="00E12AA0" w:rsidRPr="00BD63FF">
        <w:rPr>
          <w:rFonts w:ascii="Century Gothic" w:hAnsi="Century Gothic"/>
          <w:sz w:val="20"/>
          <w:szCs w:val="20"/>
        </w:rPr>
        <w:t>P</w:t>
      </w:r>
      <w:r w:rsidR="007276F9" w:rsidRPr="00BD63FF">
        <w:rPr>
          <w:rFonts w:ascii="Century Gothic" w:hAnsi="Century Gothic"/>
          <w:sz w:val="20"/>
          <w:szCs w:val="20"/>
        </w:rPr>
        <w:t>roficient</w:t>
      </w:r>
      <w:r w:rsidR="00162119" w:rsidRPr="00BD63FF">
        <w:rPr>
          <w:rFonts w:ascii="Century Gothic" w:hAnsi="Century Gothic"/>
          <w:sz w:val="20"/>
          <w:szCs w:val="20"/>
        </w:rPr>
        <w:t xml:space="preserve"> in bookkeeping</w:t>
      </w:r>
      <w:r w:rsidR="00E12AA0" w:rsidRPr="00BD63FF">
        <w:rPr>
          <w:rFonts w:ascii="Century Gothic" w:hAnsi="Century Gothic"/>
          <w:sz w:val="20"/>
          <w:szCs w:val="20"/>
        </w:rPr>
        <w:t xml:space="preserve">, </w:t>
      </w:r>
      <w:r w:rsidR="00162119" w:rsidRPr="00BD63FF">
        <w:rPr>
          <w:rFonts w:ascii="Century Gothic" w:hAnsi="Century Gothic"/>
          <w:sz w:val="20"/>
          <w:szCs w:val="20"/>
        </w:rPr>
        <w:t>Working knowledge of Microsoft Office</w:t>
      </w:r>
      <w:r w:rsidR="00B75300">
        <w:rPr>
          <w:rFonts w:ascii="Century Gothic" w:hAnsi="Century Gothic"/>
          <w:sz w:val="20"/>
          <w:szCs w:val="20"/>
        </w:rPr>
        <w:t>,</w:t>
      </w:r>
      <w:r w:rsidR="00213867" w:rsidRPr="00BD63FF">
        <w:rPr>
          <w:rFonts w:ascii="Century Gothic" w:hAnsi="Century Gothic"/>
          <w:sz w:val="20"/>
          <w:szCs w:val="20"/>
        </w:rPr>
        <w:t>MS. Excel, Power Point</w:t>
      </w:r>
      <w:r w:rsidR="00B10F72" w:rsidRPr="00BD63FF">
        <w:rPr>
          <w:rFonts w:ascii="Century Gothic" w:hAnsi="Century Gothic"/>
          <w:sz w:val="20"/>
          <w:szCs w:val="20"/>
        </w:rPr>
        <w:t>,</w:t>
      </w:r>
      <w:r w:rsidR="00BE08B9" w:rsidRPr="00BD63FF">
        <w:rPr>
          <w:rFonts w:ascii="Century Gothic" w:hAnsi="Century Gothic"/>
          <w:sz w:val="20"/>
          <w:szCs w:val="20"/>
        </w:rPr>
        <w:t xml:space="preserve"> Outlook and Tally ERP </w:t>
      </w:r>
      <w:r w:rsidR="00E708C9" w:rsidRPr="00BD63FF">
        <w:rPr>
          <w:rFonts w:ascii="Century Gothic" w:hAnsi="Century Gothic"/>
          <w:sz w:val="20"/>
          <w:szCs w:val="20"/>
        </w:rPr>
        <w:t>9 Outstanding</w:t>
      </w:r>
      <w:r w:rsidR="00162119" w:rsidRPr="00BD63FF">
        <w:rPr>
          <w:rFonts w:ascii="Century Gothic" w:hAnsi="Century Gothic"/>
          <w:sz w:val="20"/>
          <w:szCs w:val="20"/>
        </w:rPr>
        <w:t xml:space="preserve"> in client relations and assistance</w:t>
      </w:r>
      <w:r w:rsidR="00693DA7" w:rsidRPr="00BD63FF">
        <w:rPr>
          <w:rFonts w:ascii="Century Gothic" w:hAnsi="Century Gothic"/>
          <w:sz w:val="20"/>
          <w:szCs w:val="20"/>
        </w:rPr>
        <w:t>.</w:t>
      </w:r>
      <w:r w:rsidRPr="00BD63FF">
        <w:rPr>
          <w:rFonts w:ascii="Century Gothic" w:hAnsi="Century Gothic"/>
          <w:sz w:val="20"/>
          <w:szCs w:val="20"/>
        </w:rPr>
        <w:t>Has initiative and can work with minimal supervision</w:t>
      </w:r>
      <w:r w:rsidR="00B10F72" w:rsidRPr="00BD63FF">
        <w:rPr>
          <w:rFonts w:ascii="Century Gothic" w:hAnsi="Century Gothic"/>
          <w:sz w:val="20"/>
          <w:szCs w:val="20"/>
        </w:rPr>
        <w:t>, and ha</w:t>
      </w:r>
      <w:r w:rsidR="00162119" w:rsidRPr="00BD63FF">
        <w:rPr>
          <w:rFonts w:ascii="Century Gothic" w:hAnsi="Century Gothic"/>
          <w:sz w:val="20"/>
          <w:szCs w:val="20"/>
        </w:rPr>
        <w:t>s an eye for details especi</w:t>
      </w:r>
      <w:r w:rsidR="00694520" w:rsidRPr="00BD63FF">
        <w:rPr>
          <w:rFonts w:ascii="Century Gothic" w:hAnsi="Century Gothic"/>
          <w:sz w:val="20"/>
          <w:szCs w:val="20"/>
        </w:rPr>
        <w:t>al</w:t>
      </w:r>
      <w:r w:rsidR="00693DA7" w:rsidRPr="00BD63FF">
        <w:rPr>
          <w:rFonts w:ascii="Century Gothic" w:hAnsi="Century Gothic"/>
          <w:sz w:val="20"/>
          <w:szCs w:val="20"/>
        </w:rPr>
        <w:t>ly when it comes to office work</w:t>
      </w:r>
      <w:r w:rsidR="00694520" w:rsidRPr="00BD63FF">
        <w:rPr>
          <w:rFonts w:ascii="Century Gothic" w:hAnsi="Century Gothic"/>
          <w:sz w:val="20"/>
          <w:szCs w:val="20"/>
        </w:rPr>
        <w:t xml:space="preserve">. </w:t>
      </w:r>
    </w:p>
    <w:p w:rsidR="004C3BA4" w:rsidRPr="00BD63FF" w:rsidRDefault="004C3BA4" w:rsidP="004C3BA4">
      <w:pPr>
        <w:jc w:val="both"/>
        <w:rPr>
          <w:rFonts w:ascii="Century Gothic" w:hAnsi="Century Gothic"/>
          <w:sz w:val="22"/>
          <w:szCs w:val="22"/>
        </w:rPr>
      </w:pPr>
    </w:p>
    <w:p w:rsidR="007850C7" w:rsidRPr="00BD63FF" w:rsidRDefault="007850C7" w:rsidP="004C3BA4">
      <w:pPr>
        <w:shd w:val="clear" w:color="auto" w:fill="E5B8B7"/>
        <w:jc w:val="both"/>
        <w:rPr>
          <w:rFonts w:ascii="Century Gothic" w:hAnsi="Century Gothic"/>
          <w:sz w:val="22"/>
          <w:szCs w:val="22"/>
        </w:rPr>
      </w:pPr>
    </w:p>
    <w:p w:rsidR="004C3BA4" w:rsidRPr="00BD63FF" w:rsidRDefault="004C3BA4" w:rsidP="00927E03">
      <w:pPr>
        <w:jc w:val="both"/>
        <w:rPr>
          <w:rFonts w:ascii="Century Gothic" w:hAnsi="Century Gothic"/>
          <w:b/>
          <w:sz w:val="22"/>
          <w:szCs w:val="22"/>
          <w:u w:val="single"/>
        </w:rPr>
      </w:pPr>
    </w:p>
    <w:p w:rsidR="008319CA" w:rsidRPr="00BD63FF" w:rsidRDefault="007850C7" w:rsidP="00927E03">
      <w:pPr>
        <w:jc w:val="both"/>
        <w:rPr>
          <w:rFonts w:ascii="Century Gothic" w:hAnsi="Century Gothic"/>
          <w:b/>
          <w:sz w:val="22"/>
          <w:szCs w:val="22"/>
          <w:u w:val="single"/>
        </w:rPr>
      </w:pPr>
      <w:r w:rsidRPr="00BD63FF">
        <w:rPr>
          <w:rFonts w:ascii="Century Gothic" w:hAnsi="Century Gothic"/>
          <w:b/>
          <w:sz w:val="22"/>
          <w:szCs w:val="22"/>
          <w:u w:val="single"/>
        </w:rPr>
        <w:t>EDUCATION:</w:t>
      </w:r>
      <w:r w:rsidR="008319CA" w:rsidRPr="00BD63FF">
        <w:rPr>
          <w:rFonts w:ascii="Century Gothic" w:hAnsi="Century Gothic"/>
          <w:b/>
          <w:sz w:val="22"/>
          <w:szCs w:val="22"/>
          <w:u w:val="single"/>
        </w:rPr>
        <w:tab/>
      </w:r>
      <w:r w:rsidRPr="00BD63FF">
        <w:rPr>
          <w:rFonts w:ascii="Century Gothic" w:hAnsi="Century Gothic"/>
          <w:sz w:val="22"/>
          <w:szCs w:val="22"/>
        </w:rPr>
        <w:tab/>
      </w:r>
      <w:r w:rsidRPr="00BD63FF">
        <w:rPr>
          <w:rFonts w:ascii="Century Gothic" w:hAnsi="Century Gothic"/>
          <w:sz w:val="22"/>
          <w:szCs w:val="22"/>
        </w:rPr>
        <w:tab/>
      </w:r>
    </w:p>
    <w:p w:rsidR="008319CA" w:rsidRPr="00BD63FF" w:rsidRDefault="007850C7" w:rsidP="00927E03">
      <w:pPr>
        <w:jc w:val="both"/>
        <w:rPr>
          <w:rFonts w:ascii="Century Gothic" w:hAnsi="Century Gothic"/>
          <w:b/>
          <w:bCs/>
          <w:sz w:val="22"/>
          <w:szCs w:val="22"/>
        </w:rPr>
      </w:pPr>
      <w:r w:rsidRPr="00BD63FF">
        <w:rPr>
          <w:rFonts w:ascii="Century Gothic" w:hAnsi="Century Gothic"/>
          <w:b/>
          <w:bCs/>
          <w:sz w:val="22"/>
          <w:szCs w:val="22"/>
        </w:rPr>
        <w:t>Bachelor of Science in Business Administration Major in Management</w:t>
      </w:r>
    </w:p>
    <w:p w:rsidR="007850C7" w:rsidRPr="00BD63FF" w:rsidRDefault="007850C7" w:rsidP="00927E03">
      <w:pPr>
        <w:jc w:val="both"/>
        <w:rPr>
          <w:rFonts w:ascii="Century Gothic" w:hAnsi="Century Gothic"/>
          <w:b/>
          <w:bCs/>
          <w:sz w:val="22"/>
          <w:szCs w:val="22"/>
        </w:rPr>
      </w:pPr>
      <w:r w:rsidRPr="00BD63FF">
        <w:rPr>
          <w:rFonts w:ascii="Century Gothic" w:hAnsi="Century Gothic"/>
          <w:iCs/>
          <w:sz w:val="20"/>
          <w:szCs w:val="20"/>
        </w:rPr>
        <w:t>San Pedro Colleges of Business Administration</w:t>
      </w:r>
    </w:p>
    <w:p w:rsidR="00F85639" w:rsidRPr="00BD63FF" w:rsidRDefault="007850C7" w:rsidP="00927E03">
      <w:pPr>
        <w:jc w:val="both"/>
        <w:rPr>
          <w:rFonts w:ascii="Century Gothic" w:hAnsi="Century Gothic"/>
          <w:iCs/>
          <w:sz w:val="20"/>
          <w:szCs w:val="20"/>
        </w:rPr>
      </w:pPr>
      <w:r w:rsidRPr="00BD63FF">
        <w:rPr>
          <w:rFonts w:ascii="Century Gothic" w:hAnsi="Century Gothic"/>
          <w:iCs/>
          <w:sz w:val="20"/>
          <w:szCs w:val="20"/>
        </w:rPr>
        <w:tab/>
      </w:r>
      <w:r w:rsidRPr="00BD63FF">
        <w:rPr>
          <w:rFonts w:ascii="Century Gothic" w:hAnsi="Century Gothic"/>
          <w:iCs/>
          <w:sz w:val="20"/>
          <w:szCs w:val="20"/>
        </w:rPr>
        <w:tab/>
      </w:r>
      <w:r w:rsidRPr="00BD63FF">
        <w:rPr>
          <w:rFonts w:ascii="Century Gothic" w:hAnsi="Century Gothic"/>
          <w:iCs/>
          <w:sz w:val="20"/>
          <w:szCs w:val="20"/>
        </w:rPr>
        <w:tab/>
      </w:r>
      <w:r w:rsidRPr="00BD63FF">
        <w:rPr>
          <w:rFonts w:ascii="Century Gothic" w:hAnsi="Century Gothic"/>
          <w:iCs/>
          <w:sz w:val="20"/>
          <w:szCs w:val="20"/>
        </w:rPr>
        <w:tab/>
      </w:r>
    </w:p>
    <w:p w:rsidR="008319CA" w:rsidRPr="00BD63FF" w:rsidRDefault="007850C7" w:rsidP="00927E03">
      <w:pPr>
        <w:jc w:val="both"/>
        <w:rPr>
          <w:rFonts w:ascii="Century Gothic" w:hAnsi="Century Gothic"/>
          <w:b/>
          <w:sz w:val="20"/>
          <w:szCs w:val="20"/>
          <w:u w:val="single"/>
        </w:rPr>
      </w:pPr>
      <w:r w:rsidRPr="00BD63FF">
        <w:rPr>
          <w:rFonts w:ascii="Century Gothic" w:hAnsi="Century Gothic"/>
          <w:b/>
          <w:sz w:val="20"/>
          <w:szCs w:val="20"/>
          <w:u w:val="single"/>
        </w:rPr>
        <w:t xml:space="preserve">AWARD </w:t>
      </w:r>
      <w:r w:rsidR="008319CA" w:rsidRPr="00BD63FF">
        <w:rPr>
          <w:rFonts w:ascii="Century Gothic" w:hAnsi="Century Gothic"/>
          <w:b/>
          <w:sz w:val="20"/>
          <w:szCs w:val="20"/>
          <w:u w:val="single"/>
        </w:rPr>
        <w:t xml:space="preserve">: </w:t>
      </w:r>
    </w:p>
    <w:p w:rsidR="008319CA" w:rsidRPr="00BD63FF" w:rsidRDefault="008319CA" w:rsidP="00927E03">
      <w:pPr>
        <w:jc w:val="both"/>
        <w:rPr>
          <w:rFonts w:ascii="Century Gothic" w:hAnsi="Century Gothic"/>
          <w:b/>
          <w:sz w:val="20"/>
          <w:szCs w:val="20"/>
        </w:rPr>
      </w:pPr>
    </w:p>
    <w:p w:rsidR="008E6EDB" w:rsidRPr="00BD63FF" w:rsidRDefault="007850C7" w:rsidP="00927E03">
      <w:pPr>
        <w:jc w:val="both"/>
        <w:rPr>
          <w:rFonts w:ascii="Century Gothic" w:hAnsi="Century Gothic"/>
          <w:sz w:val="20"/>
          <w:szCs w:val="20"/>
        </w:rPr>
      </w:pPr>
      <w:r w:rsidRPr="00BD63FF">
        <w:rPr>
          <w:rFonts w:ascii="Century Gothic" w:hAnsi="Century Gothic"/>
          <w:b/>
          <w:sz w:val="20"/>
          <w:szCs w:val="20"/>
        </w:rPr>
        <w:t xml:space="preserve">BEST IN THESIS: </w:t>
      </w:r>
      <w:r w:rsidRPr="00BD63FF">
        <w:rPr>
          <w:rFonts w:ascii="Century Gothic" w:hAnsi="Century Gothic"/>
          <w:sz w:val="20"/>
          <w:szCs w:val="20"/>
        </w:rPr>
        <w:t>Thesis: Decision Making Techniques of Managers in Selected Companies of 1</w:t>
      </w:r>
      <w:r w:rsidRPr="00BD63FF">
        <w:rPr>
          <w:rFonts w:ascii="Century Gothic" w:hAnsi="Century Gothic"/>
          <w:sz w:val="20"/>
          <w:szCs w:val="20"/>
          <w:vertAlign w:val="superscript"/>
        </w:rPr>
        <w:t>st</w:t>
      </w:r>
      <w:r w:rsidRPr="00BD63FF">
        <w:rPr>
          <w:rFonts w:ascii="Century Gothic" w:hAnsi="Century Gothic"/>
          <w:sz w:val="20"/>
          <w:szCs w:val="20"/>
        </w:rPr>
        <w:t xml:space="preserve"> District of Laguna</w:t>
      </w:r>
    </w:p>
    <w:p w:rsidR="00064CEE" w:rsidRPr="00BD63FF" w:rsidRDefault="00064CEE" w:rsidP="00927E03">
      <w:pPr>
        <w:jc w:val="both"/>
        <w:rPr>
          <w:rFonts w:ascii="Century Gothic" w:hAnsi="Century Gothic"/>
          <w:sz w:val="20"/>
          <w:szCs w:val="20"/>
        </w:rPr>
      </w:pPr>
    </w:p>
    <w:p w:rsidR="008319CA" w:rsidRPr="00BD63FF" w:rsidRDefault="008319CA" w:rsidP="00064CEE">
      <w:pPr>
        <w:shd w:val="clear" w:color="auto" w:fill="E5B8B7"/>
        <w:jc w:val="both"/>
        <w:rPr>
          <w:rFonts w:ascii="Century Gothic" w:hAnsi="Century Gothic"/>
          <w:b/>
          <w:sz w:val="22"/>
          <w:szCs w:val="22"/>
        </w:rPr>
      </w:pPr>
    </w:p>
    <w:p w:rsidR="00064CEE" w:rsidRPr="00BD63FF" w:rsidRDefault="00064CEE" w:rsidP="00927E03">
      <w:pPr>
        <w:jc w:val="both"/>
        <w:rPr>
          <w:rFonts w:ascii="Century Gothic" w:hAnsi="Century Gothic"/>
          <w:b/>
          <w:sz w:val="22"/>
          <w:szCs w:val="22"/>
          <w:u w:val="single"/>
        </w:rPr>
      </w:pPr>
    </w:p>
    <w:p w:rsidR="008319CA" w:rsidRPr="00BD63FF" w:rsidRDefault="009004B2" w:rsidP="00927E03">
      <w:pPr>
        <w:jc w:val="both"/>
        <w:rPr>
          <w:rFonts w:ascii="Century Gothic" w:hAnsi="Century Gothic"/>
          <w:b/>
          <w:sz w:val="22"/>
          <w:szCs w:val="22"/>
          <w:u w:val="single"/>
        </w:rPr>
      </w:pPr>
      <w:r w:rsidRPr="00BD63FF">
        <w:rPr>
          <w:rFonts w:ascii="Century Gothic" w:hAnsi="Century Gothic"/>
          <w:b/>
          <w:sz w:val="22"/>
          <w:szCs w:val="22"/>
          <w:u w:val="single"/>
        </w:rPr>
        <w:t>WORK EXPERIENCE:</w:t>
      </w:r>
    </w:p>
    <w:p w:rsidR="009E5CDF" w:rsidRPr="00BD63FF" w:rsidRDefault="009E5CDF" w:rsidP="00927E03">
      <w:pPr>
        <w:jc w:val="both"/>
        <w:rPr>
          <w:rFonts w:ascii="Century Gothic" w:hAnsi="Century Gothic"/>
          <w:b/>
          <w:sz w:val="22"/>
          <w:szCs w:val="22"/>
          <w:u w:val="single"/>
        </w:rPr>
      </w:pPr>
    </w:p>
    <w:p w:rsidR="009E5CDF" w:rsidRPr="00BD63FF" w:rsidRDefault="00C402A1" w:rsidP="00927E03">
      <w:pPr>
        <w:jc w:val="both"/>
        <w:rPr>
          <w:rFonts w:ascii="Century Gothic" w:hAnsi="Century Gothic"/>
          <w:b/>
          <w:sz w:val="22"/>
          <w:szCs w:val="22"/>
        </w:rPr>
      </w:pPr>
      <w:r>
        <w:rPr>
          <w:rFonts w:ascii="Century Gothic" w:hAnsi="Century Gothic"/>
          <w:b/>
          <w:sz w:val="22"/>
          <w:szCs w:val="22"/>
        </w:rPr>
        <w:t xml:space="preserve">SITE </w:t>
      </w:r>
      <w:r w:rsidR="00E42147" w:rsidRPr="00BD63FF">
        <w:rPr>
          <w:rFonts w:ascii="Century Gothic" w:hAnsi="Century Gothic"/>
          <w:b/>
          <w:sz w:val="22"/>
          <w:szCs w:val="22"/>
        </w:rPr>
        <w:t>SECRETARY</w:t>
      </w:r>
      <w:r w:rsidR="00C203D9">
        <w:rPr>
          <w:rFonts w:ascii="Century Gothic" w:hAnsi="Century Gothic"/>
          <w:b/>
          <w:sz w:val="22"/>
          <w:szCs w:val="22"/>
        </w:rPr>
        <w:t xml:space="preserve"> CUM DOCUMENT CONTROLLE</w:t>
      </w:r>
      <w:r w:rsidR="00E42147" w:rsidRPr="00BD63FF">
        <w:rPr>
          <w:rFonts w:ascii="Century Gothic" w:hAnsi="Century Gothic"/>
          <w:b/>
          <w:sz w:val="22"/>
          <w:szCs w:val="22"/>
        </w:rPr>
        <w:t xml:space="preserve"> -</w:t>
      </w:r>
      <w:r w:rsidR="009E5CDF" w:rsidRPr="00BD63FF">
        <w:rPr>
          <w:rFonts w:ascii="Century Gothic" w:hAnsi="Century Gothic"/>
          <w:b/>
          <w:sz w:val="22"/>
          <w:szCs w:val="22"/>
        </w:rPr>
        <w:t xml:space="preserve"> ARAM CONST. &amp; BUILDING </w:t>
      </w:r>
      <w:r w:rsidR="00E42147" w:rsidRPr="00BD63FF">
        <w:rPr>
          <w:rFonts w:ascii="Century Gothic" w:hAnsi="Century Gothic"/>
          <w:b/>
          <w:sz w:val="22"/>
          <w:szCs w:val="22"/>
        </w:rPr>
        <w:t>CONTRACTING L.L.C</w:t>
      </w:r>
    </w:p>
    <w:p w:rsidR="009E5CDF" w:rsidRPr="00BD63FF" w:rsidRDefault="0040762D" w:rsidP="00927E03">
      <w:pPr>
        <w:jc w:val="both"/>
        <w:rPr>
          <w:rFonts w:ascii="Century Gothic" w:hAnsi="Century Gothic"/>
          <w:bCs/>
          <w:sz w:val="22"/>
          <w:szCs w:val="22"/>
        </w:rPr>
      </w:pPr>
      <w:r>
        <w:rPr>
          <w:rFonts w:ascii="Century Gothic" w:hAnsi="Century Gothic"/>
          <w:bCs/>
          <w:sz w:val="22"/>
          <w:szCs w:val="22"/>
        </w:rPr>
        <w:t>May</w:t>
      </w:r>
      <w:r w:rsidR="00FF21E6">
        <w:rPr>
          <w:rFonts w:ascii="Century Gothic" w:hAnsi="Century Gothic"/>
          <w:bCs/>
          <w:sz w:val="22"/>
          <w:szCs w:val="22"/>
        </w:rPr>
        <w:t>–</w:t>
      </w:r>
      <w:r w:rsidR="00DA6F95">
        <w:rPr>
          <w:rFonts w:ascii="Century Gothic" w:hAnsi="Century Gothic"/>
          <w:bCs/>
          <w:sz w:val="22"/>
          <w:szCs w:val="22"/>
        </w:rPr>
        <w:t>2015</w:t>
      </w:r>
      <w:r w:rsidR="00043495">
        <w:rPr>
          <w:rFonts w:ascii="Century Gothic" w:hAnsi="Century Gothic"/>
          <w:bCs/>
          <w:sz w:val="22"/>
          <w:szCs w:val="22"/>
        </w:rPr>
        <w:t xml:space="preserve"> –</w:t>
      </w:r>
      <w:r>
        <w:rPr>
          <w:rFonts w:ascii="Century Gothic" w:hAnsi="Century Gothic"/>
          <w:bCs/>
          <w:sz w:val="22"/>
          <w:szCs w:val="22"/>
        </w:rPr>
        <w:t>January,</w:t>
      </w:r>
      <w:r w:rsidR="00B844D9">
        <w:rPr>
          <w:rFonts w:ascii="Century Gothic" w:hAnsi="Century Gothic"/>
          <w:bCs/>
          <w:sz w:val="22"/>
          <w:szCs w:val="22"/>
        </w:rPr>
        <w:t>2017</w:t>
      </w:r>
    </w:p>
    <w:p w:rsidR="009E5CDF" w:rsidRPr="00BD63FF" w:rsidRDefault="009E5CDF" w:rsidP="00927E03">
      <w:pPr>
        <w:jc w:val="both"/>
        <w:rPr>
          <w:rFonts w:ascii="Century Gothic" w:hAnsi="Century Gothic"/>
          <w:bCs/>
          <w:sz w:val="22"/>
          <w:szCs w:val="22"/>
        </w:rPr>
      </w:pPr>
    </w:p>
    <w:p w:rsidR="009E5CDF" w:rsidRPr="00BD63FF" w:rsidRDefault="009E5CDF" w:rsidP="00927E03">
      <w:pPr>
        <w:jc w:val="both"/>
        <w:rPr>
          <w:rFonts w:ascii="Century Gothic" w:hAnsi="Century Gothic"/>
          <w:b/>
          <w:sz w:val="22"/>
          <w:szCs w:val="22"/>
        </w:rPr>
      </w:pPr>
      <w:r w:rsidRPr="00BD63FF">
        <w:rPr>
          <w:rFonts w:ascii="Century Gothic" w:hAnsi="Century Gothic"/>
          <w:b/>
          <w:sz w:val="22"/>
          <w:szCs w:val="22"/>
        </w:rPr>
        <w:t xml:space="preserve">Duties and Responsibilities: </w:t>
      </w:r>
    </w:p>
    <w:p w:rsidR="00BE0EF7" w:rsidRPr="00BD63FF" w:rsidRDefault="00BE0EF7" w:rsidP="00D45BF1">
      <w:pPr>
        <w:jc w:val="both"/>
        <w:rPr>
          <w:rFonts w:ascii="Century Gothic" w:hAnsi="Century Gothic"/>
          <w:bCs/>
          <w:sz w:val="20"/>
          <w:szCs w:val="20"/>
        </w:rPr>
      </w:pPr>
      <w:r w:rsidRPr="00BD63FF">
        <w:rPr>
          <w:rFonts w:ascii="Century Gothic" w:hAnsi="Century Gothic"/>
          <w:bCs/>
          <w:sz w:val="20"/>
          <w:szCs w:val="20"/>
        </w:rPr>
        <w:t>Perform the day to</w:t>
      </w:r>
      <w:r w:rsidR="005F672A" w:rsidRPr="00BD63FF">
        <w:rPr>
          <w:rFonts w:ascii="Century Gothic" w:hAnsi="Century Gothic"/>
          <w:bCs/>
          <w:sz w:val="20"/>
          <w:szCs w:val="20"/>
        </w:rPr>
        <w:t xml:space="preserve"> day duties as site secretary to client representative and consultants engineering</w:t>
      </w:r>
      <w:r w:rsidR="00B75300">
        <w:rPr>
          <w:rFonts w:ascii="Century Gothic" w:hAnsi="Century Gothic"/>
          <w:bCs/>
          <w:sz w:val="20"/>
          <w:szCs w:val="20"/>
        </w:rPr>
        <w:t>,</w:t>
      </w:r>
      <w:r w:rsidR="00BD63FF" w:rsidRPr="00BD63FF">
        <w:rPr>
          <w:rFonts w:ascii="Century Gothic" w:hAnsi="Century Gothic"/>
          <w:bCs/>
          <w:sz w:val="20"/>
          <w:szCs w:val="20"/>
        </w:rPr>
        <w:t xml:space="preserve"> department </w:t>
      </w:r>
      <w:r w:rsidR="002B6E6C" w:rsidRPr="00BD63FF">
        <w:rPr>
          <w:rFonts w:ascii="Century Gothic" w:hAnsi="Century Gothic"/>
          <w:bCs/>
          <w:sz w:val="20"/>
          <w:szCs w:val="20"/>
        </w:rPr>
        <w:t>arranging meeting</w:t>
      </w:r>
      <w:r w:rsidR="005F672A" w:rsidRPr="00BD63FF">
        <w:rPr>
          <w:rFonts w:ascii="Century Gothic" w:hAnsi="Century Gothic"/>
          <w:bCs/>
          <w:sz w:val="20"/>
          <w:szCs w:val="20"/>
        </w:rPr>
        <w:t xml:space="preserve"> other gatherings creating and maintain office </w:t>
      </w:r>
      <w:r w:rsidR="002B6E6C" w:rsidRPr="00BD63FF">
        <w:rPr>
          <w:rFonts w:ascii="Century Gothic" w:hAnsi="Century Gothic"/>
          <w:bCs/>
          <w:sz w:val="20"/>
          <w:szCs w:val="20"/>
        </w:rPr>
        <w:t>documents.</w:t>
      </w:r>
    </w:p>
    <w:p w:rsidR="00BE0EF7" w:rsidRPr="00BD63FF" w:rsidRDefault="00BE0EF7" w:rsidP="00927E03">
      <w:pPr>
        <w:jc w:val="both"/>
        <w:rPr>
          <w:rFonts w:ascii="Century Gothic" w:hAnsi="Century Gothic"/>
          <w:bCs/>
          <w:sz w:val="22"/>
          <w:szCs w:val="22"/>
          <w:u w:val="single"/>
        </w:rPr>
      </w:pPr>
    </w:p>
    <w:p w:rsidR="00BD63FF" w:rsidRPr="00BD63FF" w:rsidRDefault="00BE0EF7" w:rsidP="00BD63FF">
      <w:pPr>
        <w:pStyle w:val="ListParagraph"/>
        <w:tabs>
          <w:tab w:val="left" w:pos="720"/>
        </w:tabs>
        <w:rPr>
          <w:rFonts w:ascii="Century Gothic" w:eastAsia="Calibri" w:hAnsi="Century Gothic" w:cs="Arial"/>
          <w:sz w:val="20"/>
          <w:szCs w:val="20"/>
          <w:lang w:val="en-US"/>
        </w:rPr>
      </w:pPr>
      <w:r w:rsidRPr="00BD63FF">
        <w:rPr>
          <w:rFonts w:ascii="Century Gothic" w:hAnsi="Century Gothic"/>
          <w:bCs/>
          <w:sz w:val="20"/>
          <w:szCs w:val="20"/>
          <w:u w:val="single"/>
        </w:rPr>
        <w:t>Main Activities:</w:t>
      </w:r>
    </w:p>
    <w:p w:rsidR="00BD63FF" w:rsidRPr="00BD63FF" w:rsidRDefault="00BD63FF" w:rsidP="00BD63FF">
      <w:pPr>
        <w:pStyle w:val="ListParagraph"/>
        <w:tabs>
          <w:tab w:val="left" w:pos="720"/>
        </w:tabs>
        <w:rPr>
          <w:rFonts w:ascii="Century Gothic" w:eastAsia="Calibri" w:hAnsi="Century Gothic" w:cs="Arial"/>
          <w:sz w:val="20"/>
          <w:szCs w:val="20"/>
          <w:lang w:val="en-US"/>
        </w:rPr>
      </w:pPr>
    </w:p>
    <w:p w:rsidR="00BD63FF" w:rsidRPr="00BD63FF" w:rsidRDefault="00BD63FF" w:rsidP="00BD63FF">
      <w:pPr>
        <w:pStyle w:val="ListParagraph"/>
        <w:numPr>
          <w:ilvl w:val="0"/>
          <w:numId w:val="36"/>
        </w:numPr>
        <w:tabs>
          <w:tab w:val="left" w:pos="720"/>
        </w:tabs>
        <w:suppressAutoHyphens/>
        <w:spacing w:after="0" w:line="240" w:lineRule="auto"/>
        <w:ind w:hanging="589"/>
        <w:contextualSpacing w:val="0"/>
        <w:rPr>
          <w:rFonts w:ascii="Century Gothic" w:eastAsia="Calibri" w:hAnsi="Century Gothic" w:cs="Arial"/>
          <w:sz w:val="20"/>
          <w:szCs w:val="20"/>
          <w:lang w:val="en-US"/>
        </w:rPr>
      </w:pPr>
      <w:r w:rsidRPr="00BD63FF">
        <w:rPr>
          <w:rFonts w:ascii="Century Gothic" w:eastAsia="Calibri" w:hAnsi="Century Gothic" w:cs="Arial"/>
          <w:sz w:val="20"/>
          <w:szCs w:val="20"/>
          <w:lang w:val="en-US"/>
        </w:rPr>
        <w:t>Responsible for receiving, recording and circulating all incoming and outgoing faxes, emails and hand deliveries.</w:t>
      </w:r>
    </w:p>
    <w:p w:rsidR="00BD63FF" w:rsidRPr="00BD63FF" w:rsidRDefault="00BD63FF" w:rsidP="00BD63FF">
      <w:pPr>
        <w:pStyle w:val="ListParagraph"/>
        <w:numPr>
          <w:ilvl w:val="0"/>
          <w:numId w:val="36"/>
        </w:numPr>
        <w:tabs>
          <w:tab w:val="left" w:pos="720"/>
        </w:tabs>
        <w:suppressAutoHyphens/>
        <w:spacing w:after="0" w:line="240" w:lineRule="auto"/>
        <w:ind w:hanging="589"/>
        <w:contextualSpacing w:val="0"/>
        <w:rPr>
          <w:rFonts w:ascii="Century Gothic" w:eastAsia="Calibri" w:hAnsi="Century Gothic" w:cs="Arial"/>
          <w:sz w:val="20"/>
          <w:szCs w:val="20"/>
          <w:lang w:val="en-US"/>
        </w:rPr>
      </w:pPr>
      <w:r w:rsidRPr="00BD63FF">
        <w:rPr>
          <w:rFonts w:ascii="Century Gothic" w:eastAsia="Calibri" w:hAnsi="Century Gothic" w:cs="Arial"/>
          <w:sz w:val="20"/>
          <w:szCs w:val="20"/>
          <w:lang w:val="en-US"/>
        </w:rPr>
        <w:t>Ensuring quality formats being used adequately for submittals, correspondences, transmittals to clients, subcontractors, consultants, and within divisions and departments.</w:t>
      </w:r>
    </w:p>
    <w:p w:rsidR="00BD63FF" w:rsidRPr="00BD63FF" w:rsidRDefault="00BD63FF" w:rsidP="00BD63FF">
      <w:pPr>
        <w:pStyle w:val="ListParagraph"/>
        <w:numPr>
          <w:ilvl w:val="0"/>
          <w:numId w:val="36"/>
        </w:numPr>
        <w:tabs>
          <w:tab w:val="left" w:pos="720"/>
        </w:tabs>
        <w:suppressAutoHyphens/>
        <w:spacing w:after="0" w:line="240" w:lineRule="auto"/>
        <w:ind w:hanging="589"/>
        <w:contextualSpacing w:val="0"/>
        <w:rPr>
          <w:rFonts w:ascii="Century Gothic" w:eastAsia="Calibri" w:hAnsi="Century Gothic" w:cs="Arial"/>
          <w:sz w:val="20"/>
          <w:szCs w:val="20"/>
          <w:lang w:val="en-US"/>
        </w:rPr>
      </w:pPr>
      <w:r w:rsidRPr="00BD63FF">
        <w:rPr>
          <w:rFonts w:ascii="Century Gothic" w:hAnsi="Century Gothic" w:cs="Arial"/>
          <w:color w:val="000000"/>
          <w:sz w:val="20"/>
          <w:szCs w:val="20"/>
          <w:shd w:val="clear" w:color="auto" w:fill="FFFFFF"/>
        </w:rPr>
        <w:t>Ensuring all correspondences regarding contractual matters is forwarded to the Project Manager.</w:t>
      </w:r>
    </w:p>
    <w:p w:rsidR="00BD63FF" w:rsidRPr="00BD63FF" w:rsidRDefault="00BD63FF" w:rsidP="00BD63FF">
      <w:pPr>
        <w:pStyle w:val="ListParagraph"/>
        <w:numPr>
          <w:ilvl w:val="0"/>
          <w:numId w:val="36"/>
        </w:numPr>
        <w:tabs>
          <w:tab w:val="left" w:pos="720"/>
        </w:tabs>
        <w:suppressAutoHyphens/>
        <w:spacing w:after="0" w:line="240" w:lineRule="auto"/>
        <w:ind w:hanging="589"/>
        <w:contextualSpacing w:val="0"/>
        <w:rPr>
          <w:rFonts w:ascii="Century Gothic" w:eastAsia="Calibri" w:hAnsi="Century Gothic" w:cs="Arial"/>
          <w:sz w:val="20"/>
          <w:szCs w:val="20"/>
          <w:lang w:val="en-US"/>
        </w:rPr>
      </w:pPr>
      <w:r w:rsidRPr="00BD63FF">
        <w:rPr>
          <w:rFonts w:ascii="Century Gothic" w:eastAsia="Calibri" w:hAnsi="Century Gothic" w:cs="Arial"/>
          <w:sz w:val="20"/>
          <w:szCs w:val="20"/>
          <w:lang w:val="en-US"/>
        </w:rPr>
        <w:t>Ensure all correspondences reach proper department.</w:t>
      </w:r>
    </w:p>
    <w:p w:rsidR="00BD63FF" w:rsidRPr="00BD63FF" w:rsidRDefault="00BD63FF" w:rsidP="00BD63FF">
      <w:pPr>
        <w:pStyle w:val="ListParagraph"/>
        <w:numPr>
          <w:ilvl w:val="0"/>
          <w:numId w:val="36"/>
        </w:numPr>
        <w:tabs>
          <w:tab w:val="left" w:pos="720"/>
        </w:tabs>
        <w:suppressAutoHyphens/>
        <w:spacing w:after="0" w:line="240" w:lineRule="auto"/>
        <w:ind w:hanging="589"/>
        <w:contextualSpacing w:val="0"/>
        <w:rPr>
          <w:rFonts w:ascii="Century Gothic" w:eastAsia="Calibri" w:hAnsi="Century Gothic" w:cs="Arial"/>
          <w:sz w:val="20"/>
          <w:szCs w:val="20"/>
          <w:lang w:val="en-US"/>
        </w:rPr>
      </w:pPr>
      <w:r w:rsidRPr="00BD63FF">
        <w:rPr>
          <w:rFonts w:ascii="Century Gothic" w:eastAsia="Calibri" w:hAnsi="Century Gothic" w:cs="Arial"/>
          <w:sz w:val="20"/>
          <w:szCs w:val="20"/>
          <w:lang w:val="en-US"/>
        </w:rPr>
        <w:t>Maintain documentation for projects under taken by Contracting Division making in use the project numbering system for easy traceability and proper filing (soft and hard copy).</w:t>
      </w:r>
    </w:p>
    <w:p w:rsidR="00BD63FF" w:rsidRPr="00BD63FF" w:rsidRDefault="00BD63FF" w:rsidP="00BD63FF">
      <w:pPr>
        <w:pStyle w:val="ListParagraph"/>
        <w:numPr>
          <w:ilvl w:val="0"/>
          <w:numId w:val="36"/>
        </w:numPr>
        <w:tabs>
          <w:tab w:val="left" w:pos="720"/>
        </w:tabs>
        <w:suppressAutoHyphens/>
        <w:spacing w:after="0" w:line="240" w:lineRule="auto"/>
        <w:ind w:hanging="589"/>
        <w:contextualSpacing w:val="0"/>
        <w:rPr>
          <w:rFonts w:ascii="Century Gothic" w:eastAsia="Calibri" w:hAnsi="Century Gothic" w:cs="Arial"/>
          <w:sz w:val="20"/>
          <w:szCs w:val="20"/>
          <w:lang w:val="en-US"/>
        </w:rPr>
      </w:pPr>
      <w:r>
        <w:rPr>
          <w:rFonts w:ascii="Century Gothic" w:eastAsia="Calibri" w:hAnsi="Century Gothic" w:cs="Arial"/>
          <w:sz w:val="20"/>
          <w:szCs w:val="20"/>
          <w:lang w:val="en-US"/>
        </w:rPr>
        <w:t xml:space="preserve">Coordinate with each department </w:t>
      </w:r>
      <w:r w:rsidRPr="00BD63FF">
        <w:rPr>
          <w:rFonts w:ascii="Century Gothic" w:eastAsia="Calibri" w:hAnsi="Century Gothic" w:cs="Arial"/>
          <w:sz w:val="20"/>
          <w:szCs w:val="20"/>
          <w:lang w:val="en-US"/>
        </w:rPr>
        <w:t>for maintaining quality documentation.</w:t>
      </w:r>
    </w:p>
    <w:p w:rsidR="00BD63FF" w:rsidRDefault="00BD63FF" w:rsidP="00927E03">
      <w:pPr>
        <w:jc w:val="both"/>
        <w:rPr>
          <w:rFonts w:ascii="Century Gothic" w:hAnsi="Century Gothic"/>
          <w:b/>
          <w:sz w:val="22"/>
          <w:szCs w:val="22"/>
        </w:rPr>
      </w:pPr>
    </w:p>
    <w:p w:rsidR="00043495" w:rsidRDefault="00043495" w:rsidP="00927E03">
      <w:pPr>
        <w:jc w:val="both"/>
        <w:rPr>
          <w:rFonts w:ascii="Century Gothic" w:hAnsi="Century Gothic"/>
          <w:b/>
          <w:sz w:val="22"/>
          <w:szCs w:val="22"/>
        </w:rPr>
      </w:pPr>
    </w:p>
    <w:p w:rsidR="0040762D" w:rsidRDefault="00D45BF1" w:rsidP="00927E03">
      <w:pPr>
        <w:jc w:val="both"/>
        <w:rPr>
          <w:rFonts w:ascii="Century Gothic" w:hAnsi="Century Gothic"/>
          <w:bCs/>
          <w:sz w:val="22"/>
          <w:szCs w:val="22"/>
        </w:rPr>
      </w:pPr>
      <w:r>
        <w:rPr>
          <w:rFonts w:ascii="Century Gothic" w:hAnsi="Century Gothic"/>
          <w:b/>
          <w:sz w:val="22"/>
          <w:szCs w:val="22"/>
        </w:rPr>
        <w:t>ADMI</w:t>
      </w:r>
      <w:r w:rsidR="000262D5" w:rsidRPr="00BD63FF">
        <w:rPr>
          <w:rFonts w:ascii="Century Gothic" w:hAnsi="Century Gothic"/>
          <w:b/>
          <w:sz w:val="22"/>
          <w:szCs w:val="22"/>
        </w:rPr>
        <w:t xml:space="preserve">NISTRATIVE </w:t>
      </w:r>
      <w:r w:rsidR="00771840" w:rsidRPr="00BD63FF">
        <w:rPr>
          <w:rFonts w:ascii="Century Gothic" w:hAnsi="Century Gothic"/>
          <w:b/>
          <w:sz w:val="22"/>
          <w:szCs w:val="22"/>
        </w:rPr>
        <w:t xml:space="preserve">SECRETARY </w:t>
      </w:r>
      <w:r w:rsidR="001C5318" w:rsidRPr="00BD63FF">
        <w:rPr>
          <w:rFonts w:ascii="Century Gothic" w:hAnsi="Century Gothic"/>
          <w:b/>
          <w:sz w:val="22"/>
          <w:szCs w:val="22"/>
        </w:rPr>
        <w:t>CUM RECEPTIONIST</w:t>
      </w:r>
      <w:r w:rsidR="00C77663" w:rsidRPr="00BD63FF">
        <w:rPr>
          <w:rFonts w:ascii="Century Gothic" w:hAnsi="Century Gothic"/>
          <w:b/>
          <w:sz w:val="22"/>
          <w:szCs w:val="22"/>
        </w:rPr>
        <w:t xml:space="preserve"> -</w:t>
      </w:r>
      <w:r w:rsidR="00771840" w:rsidRPr="00BD63FF">
        <w:rPr>
          <w:rFonts w:ascii="Century Gothic" w:hAnsi="Century Gothic"/>
          <w:b/>
          <w:sz w:val="22"/>
          <w:szCs w:val="22"/>
        </w:rPr>
        <w:t>GOLDEN POINT MAINTENANCE &amp; DÉCOR L.L.C, DUBAI UAE</w:t>
      </w:r>
    </w:p>
    <w:p w:rsidR="0033441B" w:rsidRPr="0040762D" w:rsidRDefault="0040762D" w:rsidP="00927E03">
      <w:pPr>
        <w:jc w:val="both"/>
        <w:rPr>
          <w:rFonts w:ascii="Century Gothic" w:hAnsi="Century Gothic"/>
          <w:bCs/>
          <w:sz w:val="22"/>
          <w:szCs w:val="22"/>
        </w:rPr>
      </w:pPr>
      <w:r>
        <w:rPr>
          <w:rFonts w:ascii="Century Gothic" w:hAnsi="Century Gothic"/>
          <w:bCs/>
          <w:sz w:val="22"/>
          <w:szCs w:val="22"/>
        </w:rPr>
        <w:t xml:space="preserve">February </w:t>
      </w:r>
      <w:r w:rsidR="00EA432E">
        <w:rPr>
          <w:rFonts w:ascii="Century Gothic" w:hAnsi="Century Gothic"/>
          <w:bCs/>
        </w:rPr>
        <w:t xml:space="preserve">2013 </w:t>
      </w:r>
      <w:r>
        <w:rPr>
          <w:rFonts w:ascii="Century Gothic" w:hAnsi="Century Gothic"/>
          <w:bCs/>
        </w:rPr>
        <w:t xml:space="preserve">– January </w:t>
      </w:r>
      <w:r w:rsidR="00DA6F95">
        <w:rPr>
          <w:rFonts w:ascii="Century Gothic" w:hAnsi="Century Gothic"/>
          <w:bCs/>
        </w:rPr>
        <w:t>-2015</w:t>
      </w:r>
      <w:r w:rsidR="008725E0">
        <w:rPr>
          <w:rFonts w:ascii="Century Gothic" w:hAnsi="Century Gothic"/>
          <w:bCs/>
        </w:rPr>
        <w:t>.</w:t>
      </w:r>
    </w:p>
    <w:p w:rsidR="0033441B" w:rsidRPr="00BD63FF" w:rsidRDefault="0033441B" w:rsidP="00927E03">
      <w:pPr>
        <w:jc w:val="both"/>
        <w:rPr>
          <w:rFonts w:ascii="Century Gothic" w:hAnsi="Century Gothic"/>
          <w:bCs/>
        </w:rPr>
      </w:pPr>
      <w:bookmarkStart w:id="0" w:name="_GoBack"/>
    </w:p>
    <w:bookmarkEnd w:id="0"/>
    <w:p w:rsidR="003C0DCA" w:rsidRPr="00BD63FF" w:rsidRDefault="0033441B" w:rsidP="00E12AA0">
      <w:pPr>
        <w:pStyle w:val="ListParagraph"/>
        <w:spacing w:after="0" w:line="240" w:lineRule="auto"/>
        <w:ind w:left="0"/>
        <w:jc w:val="both"/>
        <w:rPr>
          <w:rFonts w:ascii="Century Gothic" w:hAnsi="Century Gothic"/>
          <w:b/>
          <w:sz w:val="20"/>
          <w:szCs w:val="20"/>
        </w:rPr>
      </w:pPr>
      <w:r w:rsidRPr="00BD63FF">
        <w:rPr>
          <w:rFonts w:ascii="Century Gothic" w:hAnsi="Century Gothic"/>
          <w:b/>
          <w:bCs/>
        </w:rPr>
        <w:t>Duties and Responsibilities</w:t>
      </w:r>
      <w:r w:rsidR="00A53366" w:rsidRPr="00BD63FF">
        <w:rPr>
          <w:rFonts w:ascii="Century Gothic" w:hAnsi="Century Gothic"/>
          <w:b/>
          <w:bCs/>
        </w:rPr>
        <w:t>:</w:t>
      </w:r>
      <w:r w:rsidR="00ED7037" w:rsidRPr="00BD63FF">
        <w:rPr>
          <w:rFonts w:ascii="Century Gothic" w:hAnsi="Century Gothic"/>
          <w:sz w:val="20"/>
          <w:szCs w:val="20"/>
        </w:rPr>
        <w:t xml:space="preserve">Responsible for all </w:t>
      </w:r>
      <w:r w:rsidR="00E12AA0" w:rsidRPr="00BD63FF">
        <w:rPr>
          <w:rFonts w:ascii="Century Gothic" w:hAnsi="Century Gothic"/>
          <w:sz w:val="20"/>
          <w:szCs w:val="20"/>
        </w:rPr>
        <w:t>Secretarial tasks</w:t>
      </w:r>
      <w:r w:rsidR="00ED7037" w:rsidRPr="00BD63FF">
        <w:rPr>
          <w:rFonts w:ascii="Century Gothic" w:hAnsi="Century Gothic"/>
          <w:sz w:val="20"/>
          <w:szCs w:val="20"/>
        </w:rPr>
        <w:t xml:space="preserve">, </w:t>
      </w:r>
      <w:r w:rsidR="00A53366" w:rsidRPr="00BD63FF">
        <w:rPr>
          <w:rFonts w:ascii="Century Gothic" w:hAnsi="Century Gothic"/>
          <w:sz w:val="20"/>
          <w:szCs w:val="20"/>
        </w:rPr>
        <w:t>Arranging meetings</w:t>
      </w:r>
      <w:r w:rsidR="003C0DCA" w:rsidRPr="00BD63FF">
        <w:rPr>
          <w:rFonts w:ascii="Century Gothic" w:hAnsi="Century Gothic"/>
          <w:sz w:val="20"/>
          <w:szCs w:val="20"/>
        </w:rPr>
        <w:t xml:space="preserve"> and other gatherings</w:t>
      </w:r>
      <w:r w:rsidRPr="00BD63FF">
        <w:rPr>
          <w:rFonts w:ascii="Century Gothic" w:hAnsi="Century Gothic"/>
          <w:sz w:val="20"/>
          <w:szCs w:val="20"/>
        </w:rPr>
        <w:t xml:space="preserve">, </w:t>
      </w:r>
      <w:r w:rsidR="00967E36" w:rsidRPr="00BD63FF">
        <w:rPr>
          <w:rFonts w:ascii="Century Gothic" w:hAnsi="Century Gothic"/>
          <w:sz w:val="20"/>
          <w:szCs w:val="20"/>
        </w:rPr>
        <w:t>creating</w:t>
      </w:r>
      <w:r w:rsidR="003C0DCA" w:rsidRPr="00BD63FF">
        <w:rPr>
          <w:rFonts w:ascii="Century Gothic" w:hAnsi="Century Gothic"/>
          <w:sz w:val="20"/>
          <w:szCs w:val="20"/>
        </w:rPr>
        <w:t xml:space="preserve"> and maintaining office documents: office documents such as, invoices, reports data sheets.Interaction with clients and customers</w:t>
      </w:r>
      <w:r w:rsidR="007276F9" w:rsidRPr="00BD63FF">
        <w:rPr>
          <w:rFonts w:ascii="Century Gothic" w:hAnsi="Century Gothic"/>
          <w:sz w:val="20"/>
          <w:szCs w:val="20"/>
        </w:rPr>
        <w:t>.</w:t>
      </w:r>
      <w:r w:rsidR="003C0DCA" w:rsidRPr="00BD63FF">
        <w:rPr>
          <w:rFonts w:ascii="Century Gothic" w:hAnsi="Century Gothic"/>
          <w:sz w:val="20"/>
          <w:szCs w:val="20"/>
        </w:rPr>
        <w:t>Maintaining confidentiality in all aspects on the firm/</w:t>
      </w:r>
      <w:r w:rsidR="007276F9" w:rsidRPr="00BD63FF">
        <w:rPr>
          <w:rFonts w:ascii="Century Gothic" w:hAnsi="Century Gothic"/>
          <w:sz w:val="20"/>
          <w:szCs w:val="20"/>
        </w:rPr>
        <w:t>s dealing and</w:t>
      </w:r>
      <w:r w:rsidR="003C0DCA" w:rsidRPr="00BD63FF">
        <w:rPr>
          <w:rFonts w:ascii="Century Gothic" w:hAnsi="Century Gothic"/>
          <w:sz w:val="20"/>
          <w:szCs w:val="20"/>
        </w:rPr>
        <w:t xml:space="preserve"> working</w:t>
      </w:r>
      <w:r w:rsidR="007276F9" w:rsidRPr="00BD63FF">
        <w:rPr>
          <w:rFonts w:ascii="Century Gothic" w:hAnsi="Century Gothic"/>
          <w:sz w:val="20"/>
          <w:szCs w:val="20"/>
        </w:rPr>
        <w:t>.</w:t>
      </w:r>
      <w:r w:rsidR="003C0DCA" w:rsidRPr="00BD63FF">
        <w:rPr>
          <w:rFonts w:ascii="Century Gothic" w:hAnsi="Century Gothic"/>
          <w:sz w:val="20"/>
          <w:szCs w:val="20"/>
        </w:rPr>
        <w:t>Answers incoming call and appropriately routine all incoming calls</w:t>
      </w:r>
      <w:r w:rsidR="007276F9" w:rsidRPr="00BD63FF">
        <w:rPr>
          <w:rFonts w:ascii="Century Gothic" w:hAnsi="Century Gothic"/>
          <w:sz w:val="20"/>
          <w:szCs w:val="20"/>
        </w:rPr>
        <w:t>.</w:t>
      </w:r>
      <w:r w:rsidR="003C0DCA" w:rsidRPr="00BD63FF">
        <w:rPr>
          <w:rFonts w:ascii="Century Gothic" w:hAnsi="Century Gothic"/>
          <w:sz w:val="20"/>
          <w:szCs w:val="20"/>
        </w:rPr>
        <w:t xml:space="preserve">Welcomes customers and visitors and directs </w:t>
      </w:r>
      <w:r w:rsidR="007276F9" w:rsidRPr="00BD63FF">
        <w:rPr>
          <w:rFonts w:ascii="Century Gothic" w:hAnsi="Century Gothic"/>
          <w:sz w:val="20"/>
          <w:szCs w:val="20"/>
        </w:rPr>
        <w:t>them appropriately.Response toinquiries from</w:t>
      </w:r>
      <w:r w:rsidR="003C0DCA" w:rsidRPr="00BD63FF">
        <w:rPr>
          <w:rFonts w:ascii="Century Gothic" w:hAnsi="Century Gothic"/>
          <w:sz w:val="20"/>
          <w:szCs w:val="20"/>
        </w:rPr>
        <w:t xml:space="preserve"> customers and provides </w:t>
      </w:r>
      <w:r w:rsidR="007276F9" w:rsidRPr="00BD63FF">
        <w:rPr>
          <w:rFonts w:ascii="Century Gothic" w:hAnsi="Century Gothic"/>
          <w:sz w:val="20"/>
          <w:szCs w:val="20"/>
        </w:rPr>
        <w:t>information.</w:t>
      </w:r>
      <w:r w:rsidR="003C0DCA" w:rsidRPr="00BD63FF">
        <w:rPr>
          <w:rFonts w:ascii="Century Gothic" w:hAnsi="Century Gothic"/>
          <w:sz w:val="20"/>
          <w:szCs w:val="20"/>
        </w:rPr>
        <w:t>Perform general clerical duties to include photocopy, faxing, mailing, filling</w:t>
      </w:r>
      <w:r w:rsidR="00E12AA0" w:rsidRPr="00BD63FF">
        <w:rPr>
          <w:rFonts w:ascii="Century Gothic" w:hAnsi="Century Gothic"/>
          <w:bCs/>
          <w:sz w:val="20"/>
          <w:szCs w:val="20"/>
        </w:rPr>
        <w:t>r</w:t>
      </w:r>
      <w:r w:rsidR="007276F9" w:rsidRPr="00BD63FF">
        <w:rPr>
          <w:rFonts w:ascii="Century Gothic" w:hAnsi="Century Gothic"/>
          <w:bCs/>
          <w:sz w:val="20"/>
          <w:szCs w:val="20"/>
        </w:rPr>
        <w:t>ecording receipt</w:t>
      </w:r>
      <w:r w:rsidR="003C0DCA" w:rsidRPr="00BD63FF">
        <w:rPr>
          <w:rFonts w:ascii="Century Gothic" w:hAnsi="Century Gothic"/>
          <w:bCs/>
          <w:sz w:val="20"/>
          <w:szCs w:val="20"/>
        </w:rPr>
        <w:t xml:space="preserve"> and Payment</w:t>
      </w:r>
      <w:r w:rsidR="00A53366" w:rsidRPr="00BD63FF">
        <w:rPr>
          <w:rFonts w:ascii="Century Gothic" w:hAnsi="Century Gothic"/>
          <w:bCs/>
          <w:sz w:val="20"/>
          <w:szCs w:val="20"/>
        </w:rPr>
        <w:t xml:space="preserve"> and </w:t>
      </w:r>
      <w:r w:rsidR="007276F9" w:rsidRPr="00BD63FF">
        <w:rPr>
          <w:rFonts w:ascii="Century Gothic" w:hAnsi="Century Gothic"/>
          <w:bCs/>
          <w:sz w:val="20"/>
          <w:szCs w:val="20"/>
        </w:rPr>
        <w:t>Browsing of Internet.</w:t>
      </w:r>
    </w:p>
    <w:p w:rsidR="00FF29E8" w:rsidRPr="00BD63FF" w:rsidRDefault="00FF29E8" w:rsidP="00927E03">
      <w:pPr>
        <w:jc w:val="both"/>
        <w:rPr>
          <w:rFonts w:ascii="Century Gothic" w:hAnsi="Century Gothic"/>
          <w:b/>
          <w:sz w:val="22"/>
          <w:szCs w:val="22"/>
        </w:rPr>
      </w:pPr>
    </w:p>
    <w:p w:rsidR="00F85639" w:rsidRPr="00BD63FF" w:rsidRDefault="00F85639" w:rsidP="00927E03">
      <w:pPr>
        <w:jc w:val="both"/>
        <w:rPr>
          <w:rFonts w:ascii="Century Gothic" w:hAnsi="Century Gothic"/>
          <w:b/>
          <w:sz w:val="22"/>
          <w:szCs w:val="22"/>
        </w:rPr>
      </w:pPr>
      <w:r w:rsidRPr="00BD63FF">
        <w:rPr>
          <w:rFonts w:ascii="Century Gothic" w:hAnsi="Century Gothic"/>
          <w:b/>
          <w:sz w:val="22"/>
          <w:szCs w:val="22"/>
        </w:rPr>
        <w:t>MARKETING</w:t>
      </w:r>
      <w:r w:rsidR="00146DDC" w:rsidRPr="00BD63FF">
        <w:rPr>
          <w:rFonts w:ascii="Century Gothic" w:hAnsi="Century Gothic"/>
          <w:b/>
          <w:sz w:val="22"/>
          <w:szCs w:val="22"/>
        </w:rPr>
        <w:t xml:space="preserve"> ASSISTANT/SECRETARY/ACCOUNTS - </w:t>
      </w:r>
      <w:r w:rsidRPr="00BD63FF">
        <w:rPr>
          <w:rFonts w:ascii="Century Gothic" w:hAnsi="Century Gothic"/>
          <w:b/>
          <w:sz w:val="22"/>
          <w:szCs w:val="22"/>
        </w:rPr>
        <w:t>WOO MA MOTORS TRADING LLC, DUBAI UAE</w:t>
      </w:r>
    </w:p>
    <w:p w:rsidR="00A53366" w:rsidRPr="00BD63FF" w:rsidRDefault="0040762D" w:rsidP="00927E03">
      <w:pPr>
        <w:jc w:val="both"/>
        <w:rPr>
          <w:rFonts w:ascii="Century Gothic" w:hAnsi="Century Gothic"/>
          <w:sz w:val="22"/>
          <w:szCs w:val="22"/>
        </w:rPr>
      </w:pPr>
      <w:r>
        <w:rPr>
          <w:rFonts w:ascii="Century Gothic" w:hAnsi="Century Gothic"/>
          <w:sz w:val="22"/>
          <w:szCs w:val="22"/>
        </w:rPr>
        <w:t xml:space="preserve">January </w:t>
      </w:r>
      <w:r w:rsidR="007276F9" w:rsidRPr="00BD63FF">
        <w:rPr>
          <w:rFonts w:ascii="Century Gothic" w:hAnsi="Century Gothic"/>
          <w:sz w:val="22"/>
          <w:szCs w:val="22"/>
        </w:rPr>
        <w:t>02</w:t>
      </w:r>
      <w:r w:rsidR="006173B4" w:rsidRPr="00BD63FF">
        <w:rPr>
          <w:rFonts w:ascii="Century Gothic" w:hAnsi="Century Gothic"/>
          <w:sz w:val="22"/>
          <w:szCs w:val="22"/>
        </w:rPr>
        <w:t>, 2013</w:t>
      </w:r>
      <w:r w:rsidR="003C0DCA" w:rsidRPr="00BD63FF">
        <w:rPr>
          <w:rFonts w:ascii="Century Gothic" w:hAnsi="Century Gothic"/>
          <w:sz w:val="22"/>
          <w:szCs w:val="22"/>
        </w:rPr>
        <w:t xml:space="preserve">- </w:t>
      </w:r>
      <w:r>
        <w:rPr>
          <w:rFonts w:ascii="Century Gothic" w:hAnsi="Century Gothic"/>
          <w:sz w:val="22"/>
          <w:szCs w:val="22"/>
        </w:rPr>
        <w:t>December</w:t>
      </w:r>
      <w:r w:rsidR="003C0DCA" w:rsidRPr="00BD63FF">
        <w:rPr>
          <w:rFonts w:ascii="Century Gothic" w:hAnsi="Century Gothic"/>
          <w:sz w:val="22"/>
          <w:szCs w:val="22"/>
        </w:rPr>
        <w:t xml:space="preserve"> 3</w:t>
      </w:r>
      <w:r w:rsidR="006173B4" w:rsidRPr="00BD63FF">
        <w:rPr>
          <w:rFonts w:ascii="Century Gothic" w:hAnsi="Century Gothic"/>
          <w:sz w:val="22"/>
          <w:szCs w:val="22"/>
        </w:rPr>
        <w:t>, 2013</w:t>
      </w:r>
    </w:p>
    <w:p w:rsidR="00FF29E8" w:rsidRPr="00BD63FF" w:rsidRDefault="00FF29E8" w:rsidP="00927E03">
      <w:pPr>
        <w:jc w:val="both"/>
        <w:rPr>
          <w:rFonts w:ascii="Century Gothic" w:hAnsi="Century Gothic"/>
          <w:sz w:val="22"/>
          <w:szCs w:val="22"/>
        </w:rPr>
      </w:pPr>
    </w:p>
    <w:p w:rsidR="00575D3D" w:rsidRDefault="003B4980" w:rsidP="00BD63FF">
      <w:pPr>
        <w:jc w:val="both"/>
        <w:rPr>
          <w:rFonts w:ascii="Century Gothic" w:hAnsi="Century Gothic"/>
          <w:bCs/>
          <w:sz w:val="20"/>
          <w:szCs w:val="20"/>
        </w:rPr>
      </w:pPr>
      <w:r w:rsidRPr="00BD63FF">
        <w:rPr>
          <w:rFonts w:ascii="Century Gothic" w:hAnsi="Century Gothic"/>
          <w:b/>
          <w:sz w:val="22"/>
          <w:szCs w:val="22"/>
        </w:rPr>
        <w:t>Duties</w:t>
      </w:r>
      <w:r w:rsidR="00A53366" w:rsidRPr="00BD63FF">
        <w:rPr>
          <w:rFonts w:ascii="Century Gothic" w:hAnsi="Century Gothic"/>
          <w:b/>
          <w:sz w:val="22"/>
          <w:szCs w:val="22"/>
        </w:rPr>
        <w:t>and Responsibilities:</w:t>
      </w:r>
      <w:r w:rsidR="006F343B" w:rsidRPr="00BD63FF">
        <w:rPr>
          <w:rFonts w:ascii="Century Gothic" w:hAnsi="Century Gothic"/>
          <w:bCs/>
          <w:sz w:val="20"/>
          <w:szCs w:val="20"/>
        </w:rPr>
        <w:t xml:space="preserve">Assist </w:t>
      </w:r>
      <w:r w:rsidR="007276F9" w:rsidRPr="00BD63FF">
        <w:rPr>
          <w:rFonts w:ascii="Century Gothic" w:hAnsi="Century Gothic"/>
          <w:bCs/>
          <w:sz w:val="20"/>
          <w:szCs w:val="20"/>
        </w:rPr>
        <w:t>client’s inquiries</w:t>
      </w:r>
      <w:r w:rsidR="00A53366" w:rsidRPr="00BD63FF">
        <w:rPr>
          <w:rFonts w:ascii="Century Gothic" w:hAnsi="Century Gothic"/>
          <w:bCs/>
          <w:sz w:val="20"/>
          <w:szCs w:val="20"/>
        </w:rPr>
        <w:t xml:space="preserve">, </w:t>
      </w:r>
      <w:r w:rsidR="00F85639" w:rsidRPr="00BD63FF">
        <w:rPr>
          <w:rFonts w:ascii="Century Gothic" w:hAnsi="Century Gothic"/>
          <w:bCs/>
          <w:sz w:val="20"/>
          <w:szCs w:val="20"/>
        </w:rPr>
        <w:t>Coordinate with the Clients</w:t>
      </w:r>
      <w:r w:rsidR="00A53366" w:rsidRPr="00BD63FF">
        <w:rPr>
          <w:rFonts w:ascii="Century Gothic" w:hAnsi="Century Gothic"/>
          <w:b/>
          <w:sz w:val="22"/>
          <w:szCs w:val="22"/>
        </w:rPr>
        <w:t xml:space="preserve">, </w:t>
      </w:r>
      <w:r w:rsidR="00F85639" w:rsidRPr="00BD63FF">
        <w:rPr>
          <w:rFonts w:ascii="Century Gothic" w:hAnsi="Century Gothic"/>
          <w:bCs/>
          <w:sz w:val="20"/>
          <w:szCs w:val="20"/>
        </w:rPr>
        <w:t xml:space="preserve">Respond to general questions from clients and </w:t>
      </w:r>
      <w:r w:rsidR="00B75300" w:rsidRPr="00BD63FF">
        <w:rPr>
          <w:rFonts w:ascii="Century Gothic" w:hAnsi="Century Gothic"/>
          <w:bCs/>
          <w:sz w:val="20"/>
          <w:szCs w:val="20"/>
        </w:rPr>
        <w:t>suppliers,</w:t>
      </w:r>
      <w:r w:rsidR="006F343B" w:rsidRPr="00BD63FF">
        <w:rPr>
          <w:rFonts w:ascii="Century Gothic" w:hAnsi="Century Gothic"/>
          <w:bCs/>
          <w:sz w:val="20"/>
          <w:szCs w:val="20"/>
        </w:rPr>
        <w:t>Preparing LPO’s.</w:t>
      </w:r>
      <w:r w:rsidR="000B3E62" w:rsidRPr="00BD63FF">
        <w:rPr>
          <w:rFonts w:ascii="Century Gothic" w:hAnsi="Century Gothic"/>
          <w:bCs/>
          <w:sz w:val="20"/>
          <w:szCs w:val="20"/>
        </w:rPr>
        <w:t xml:space="preserve"> Invoice, DO, Payment Voucher using TALLY ERP 9. </w:t>
      </w:r>
      <w:r w:rsidR="008C00EA" w:rsidRPr="00BD63FF">
        <w:rPr>
          <w:rFonts w:ascii="Century Gothic" w:hAnsi="Century Gothic"/>
          <w:bCs/>
          <w:sz w:val="20"/>
          <w:szCs w:val="20"/>
        </w:rPr>
        <w:t xml:space="preserve">Filing of invoices and delivery </w:t>
      </w:r>
      <w:r w:rsidR="00C402A1" w:rsidRPr="00BD63FF">
        <w:rPr>
          <w:rFonts w:ascii="Century Gothic" w:hAnsi="Century Gothic"/>
          <w:bCs/>
          <w:sz w:val="20"/>
          <w:szCs w:val="20"/>
        </w:rPr>
        <w:t>receipts</w:t>
      </w:r>
      <w:proofErr w:type="gramStart"/>
      <w:r w:rsidR="00C402A1" w:rsidRPr="00BD63FF">
        <w:rPr>
          <w:rFonts w:ascii="Century Gothic" w:hAnsi="Century Gothic"/>
          <w:bCs/>
          <w:sz w:val="20"/>
          <w:szCs w:val="20"/>
        </w:rPr>
        <w:t>,</w:t>
      </w:r>
      <w:r w:rsidR="006F343B" w:rsidRPr="00BD63FF">
        <w:rPr>
          <w:rFonts w:ascii="Century Gothic" w:hAnsi="Century Gothic"/>
          <w:bCs/>
          <w:sz w:val="20"/>
          <w:szCs w:val="20"/>
        </w:rPr>
        <w:t>Write</w:t>
      </w:r>
      <w:proofErr w:type="gramEnd"/>
      <w:r w:rsidR="006F343B" w:rsidRPr="00BD63FF">
        <w:rPr>
          <w:rFonts w:ascii="Century Gothic" w:hAnsi="Century Gothic"/>
          <w:bCs/>
          <w:sz w:val="20"/>
          <w:szCs w:val="20"/>
        </w:rPr>
        <w:t xml:space="preserve"> messages and transfer calls</w:t>
      </w:r>
      <w:r w:rsidR="00A53366" w:rsidRPr="00BD63FF">
        <w:rPr>
          <w:rFonts w:ascii="Century Gothic" w:hAnsi="Century Gothic"/>
          <w:bCs/>
          <w:sz w:val="20"/>
          <w:szCs w:val="20"/>
        </w:rPr>
        <w:t xml:space="preserve">, </w:t>
      </w:r>
      <w:r w:rsidR="006F343B" w:rsidRPr="00BD63FF">
        <w:rPr>
          <w:rFonts w:ascii="Century Gothic" w:hAnsi="Century Gothic"/>
          <w:bCs/>
          <w:sz w:val="20"/>
          <w:szCs w:val="20"/>
        </w:rPr>
        <w:t>Making copies of documents for construction bids and project</w:t>
      </w:r>
      <w:r w:rsidR="00A53366" w:rsidRPr="00BD63FF">
        <w:rPr>
          <w:rFonts w:ascii="Century Gothic" w:hAnsi="Century Gothic"/>
          <w:bCs/>
          <w:sz w:val="20"/>
          <w:szCs w:val="20"/>
        </w:rPr>
        <w:t xml:space="preserve">, </w:t>
      </w:r>
      <w:r w:rsidR="006F343B" w:rsidRPr="00BD63FF">
        <w:rPr>
          <w:rFonts w:ascii="Century Gothic" w:hAnsi="Century Gothic"/>
          <w:bCs/>
          <w:sz w:val="20"/>
          <w:szCs w:val="20"/>
        </w:rPr>
        <w:t>Composing and typing correspondence</w:t>
      </w:r>
      <w:r w:rsidR="00A53366" w:rsidRPr="00BD63FF">
        <w:rPr>
          <w:rFonts w:ascii="Century Gothic" w:hAnsi="Century Gothic"/>
          <w:bCs/>
          <w:sz w:val="20"/>
          <w:szCs w:val="20"/>
        </w:rPr>
        <w:t xml:space="preserve"> and </w:t>
      </w:r>
      <w:r w:rsidR="006F343B" w:rsidRPr="00BD63FF">
        <w:rPr>
          <w:rFonts w:ascii="Century Gothic" w:hAnsi="Century Gothic"/>
          <w:bCs/>
          <w:sz w:val="20"/>
          <w:szCs w:val="20"/>
        </w:rPr>
        <w:t>Sorting mails.</w:t>
      </w:r>
    </w:p>
    <w:p w:rsidR="0040762D" w:rsidRPr="00BD63FF" w:rsidRDefault="0040762D" w:rsidP="00BD63FF">
      <w:pPr>
        <w:jc w:val="both"/>
        <w:rPr>
          <w:rFonts w:ascii="Century Gothic" w:hAnsi="Century Gothic"/>
          <w:b/>
          <w:sz w:val="22"/>
          <w:szCs w:val="22"/>
        </w:rPr>
      </w:pPr>
    </w:p>
    <w:p w:rsidR="00200638" w:rsidRPr="00BD63FF" w:rsidRDefault="003B4980" w:rsidP="00927E03">
      <w:pPr>
        <w:jc w:val="both"/>
        <w:rPr>
          <w:rFonts w:ascii="Century Gothic" w:hAnsi="Century Gothic"/>
          <w:b/>
        </w:rPr>
      </w:pPr>
      <w:r w:rsidRPr="00BD63FF">
        <w:rPr>
          <w:rFonts w:ascii="Century Gothic" w:hAnsi="Century Gothic"/>
          <w:b/>
        </w:rPr>
        <w:t xml:space="preserve">SECRETARY CUM </w:t>
      </w:r>
      <w:r w:rsidR="008C00EA" w:rsidRPr="00BD63FF">
        <w:rPr>
          <w:rFonts w:ascii="Century Gothic" w:hAnsi="Century Gothic"/>
          <w:b/>
        </w:rPr>
        <w:t>RECEPTIONIST</w:t>
      </w:r>
      <w:r w:rsidRPr="00BD63FF">
        <w:rPr>
          <w:rFonts w:ascii="Century Gothic" w:hAnsi="Century Gothic"/>
          <w:b/>
        </w:rPr>
        <w:t>/</w:t>
      </w:r>
      <w:r w:rsidR="006C468F" w:rsidRPr="00BD63FF">
        <w:rPr>
          <w:rFonts w:ascii="Century Gothic" w:hAnsi="Century Gothic"/>
          <w:b/>
        </w:rPr>
        <w:t>ASSISTANT</w:t>
      </w:r>
      <w:r w:rsidR="00ED7037" w:rsidRPr="00BD63FF">
        <w:rPr>
          <w:rFonts w:ascii="Century Gothic" w:hAnsi="Century Gothic"/>
          <w:b/>
        </w:rPr>
        <w:t>REGISTRAR:</w:t>
      </w:r>
      <w:r w:rsidR="008C00EA" w:rsidRPr="00BD63FF">
        <w:rPr>
          <w:rFonts w:ascii="Century Gothic" w:hAnsi="Century Gothic"/>
          <w:b/>
        </w:rPr>
        <w:t xml:space="preserve">  SAINTS JOHN AND PAUL COLLEGES PHILIPPINES </w:t>
      </w:r>
    </w:p>
    <w:p w:rsidR="00A53366" w:rsidRPr="00BD63FF" w:rsidRDefault="006C468F" w:rsidP="00927E03">
      <w:pPr>
        <w:jc w:val="both"/>
        <w:rPr>
          <w:rFonts w:ascii="Century Gothic" w:hAnsi="Century Gothic"/>
          <w:sz w:val="22"/>
          <w:szCs w:val="22"/>
        </w:rPr>
      </w:pPr>
      <w:r w:rsidRPr="00BD63FF">
        <w:rPr>
          <w:rFonts w:ascii="Century Gothic" w:hAnsi="Century Gothic"/>
          <w:sz w:val="22"/>
          <w:szCs w:val="22"/>
        </w:rPr>
        <w:t xml:space="preserve">September 16,  2004 </w:t>
      </w:r>
      <w:r w:rsidR="00CB01CE" w:rsidRPr="00BD63FF">
        <w:rPr>
          <w:rFonts w:ascii="Century Gothic" w:hAnsi="Century Gothic"/>
          <w:sz w:val="22"/>
          <w:szCs w:val="22"/>
        </w:rPr>
        <w:t>– July 31</w:t>
      </w:r>
      <w:r w:rsidR="000532F7" w:rsidRPr="00BD63FF">
        <w:rPr>
          <w:rFonts w:ascii="Century Gothic" w:hAnsi="Century Gothic"/>
          <w:sz w:val="22"/>
          <w:szCs w:val="22"/>
        </w:rPr>
        <w:t xml:space="preserve">, </w:t>
      </w:r>
      <w:r w:rsidR="00746634" w:rsidRPr="00BD63FF">
        <w:rPr>
          <w:rFonts w:ascii="Century Gothic" w:hAnsi="Century Gothic"/>
          <w:sz w:val="22"/>
          <w:szCs w:val="22"/>
        </w:rPr>
        <w:t>2012</w:t>
      </w:r>
      <w:r w:rsidR="00C311EC" w:rsidRPr="00BD63FF">
        <w:rPr>
          <w:rFonts w:ascii="Century Gothic" w:hAnsi="Century Gothic"/>
          <w:sz w:val="22"/>
          <w:szCs w:val="22"/>
        </w:rPr>
        <w:tab/>
      </w:r>
    </w:p>
    <w:p w:rsidR="00575D3D" w:rsidRPr="00BD63FF" w:rsidRDefault="00575D3D" w:rsidP="00927E03">
      <w:pPr>
        <w:jc w:val="both"/>
        <w:rPr>
          <w:rFonts w:ascii="Century Gothic" w:hAnsi="Century Gothic"/>
          <w:sz w:val="22"/>
          <w:szCs w:val="22"/>
        </w:rPr>
      </w:pPr>
    </w:p>
    <w:p w:rsidR="0033441B" w:rsidRPr="00BD63FF" w:rsidRDefault="00575D3D" w:rsidP="00BD63FF">
      <w:pPr>
        <w:jc w:val="both"/>
        <w:rPr>
          <w:rFonts w:ascii="Century Gothic" w:hAnsi="Century Gothic"/>
          <w:b/>
          <w:bCs/>
          <w:sz w:val="20"/>
          <w:szCs w:val="20"/>
        </w:rPr>
      </w:pPr>
      <w:r w:rsidRPr="00BD63FF">
        <w:rPr>
          <w:rFonts w:ascii="Century Gothic" w:hAnsi="Century Gothic"/>
          <w:b/>
          <w:sz w:val="22"/>
          <w:szCs w:val="22"/>
        </w:rPr>
        <w:t>Duties and Responsibilities:</w:t>
      </w:r>
      <w:r w:rsidR="00ED7037" w:rsidRPr="00BD63FF">
        <w:rPr>
          <w:rFonts w:ascii="Century Gothic" w:hAnsi="Century Gothic"/>
          <w:sz w:val="20"/>
          <w:szCs w:val="20"/>
        </w:rPr>
        <w:t xml:space="preserve"> Maintaining confidentiality in all aspects on the firm/s dealing and working. Answers incoming call and appropriately routine all incoming calls. Welcomes customers and visitors and directs them appropriately. Response to inquiries from customers and provides information. Perform general clerical duties to </w:t>
      </w:r>
      <w:r w:rsidR="002E640F" w:rsidRPr="00BD63FF">
        <w:rPr>
          <w:rFonts w:ascii="Century Gothic" w:hAnsi="Century Gothic"/>
          <w:sz w:val="20"/>
          <w:szCs w:val="20"/>
        </w:rPr>
        <w:t>include photocopy</w:t>
      </w:r>
      <w:r w:rsidR="00ED7037" w:rsidRPr="00BD63FF">
        <w:rPr>
          <w:rFonts w:ascii="Century Gothic" w:hAnsi="Century Gothic"/>
          <w:sz w:val="20"/>
          <w:szCs w:val="20"/>
        </w:rPr>
        <w:t xml:space="preserve">, faxing, mailing, filling </w:t>
      </w:r>
      <w:r w:rsidR="00ED7037" w:rsidRPr="00BD63FF">
        <w:rPr>
          <w:rFonts w:ascii="Century Gothic" w:hAnsi="Century Gothic"/>
          <w:bCs/>
          <w:sz w:val="20"/>
          <w:szCs w:val="20"/>
        </w:rPr>
        <w:t>Recording receipt and Payment.</w:t>
      </w:r>
      <w:r w:rsidRPr="00BD63FF">
        <w:rPr>
          <w:rFonts w:ascii="Century Gothic" w:hAnsi="Century Gothic"/>
          <w:sz w:val="20"/>
          <w:szCs w:val="20"/>
        </w:rPr>
        <w:t>Prepare and encode transcript of records and diploma, Prepare school documentsAssist in clients’ inquiries, Maintain and update school records of students, Arrange record system, Other duties assigned by superior from time to time</w:t>
      </w:r>
    </w:p>
    <w:p w:rsidR="00746634" w:rsidRPr="00BD63FF" w:rsidRDefault="006C468F" w:rsidP="00927E03">
      <w:pPr>
        <w:jc w:val="both"/>
        <w:rPr>
          <w:rFonts w:ascii="Century Gothic" w:hAnsi="Century Gothic"/>
          <w:sz w:val="20"/>
          <w:szCs w:val="20"/>
        </w:rPr>
      </w:pPr>
      <w:r w:rsidRPr="00BD63FF">
        <w:rPr>
          <w:rFonts w:ascii="Century Gothic" w:hAnsi="Century Gothic"/>
          <w:b/>
          <w:sz w:val="22"/>
          <w:szCs w:val="22"/>
        </w:rPr>
        <w:t xml:space="preserve">ACCOUNTING </w:t>
      </w:r>
      <w:r w:rsidR="0033441B" w:rsidRPr="00BD63FF">
        <w:rPr>
          <w:rFonts w:ascii="Century Gothic" w:hAnsi="Century Gothic"/>
          <w:b/>
          <w:sz w:val="22"/>
          <w:szCs w:val="22"/>
        </w:rPr>
        <w:t>ASSISTANT:</w:t>
      </w:r>
      <w:r w:rsidRPr="00BD63FF">
        <w:rPr>
          <w:rFonts w:ascii="Century Gothic" w:hAnsi="Century Gothic"/>
          <w:b/>
          <w:sz w:val="22"/>
          <w:szCs w:val="22"/>
        </w:rPr>
        <w:t xml:space="preserve"> SAINT JOHN AND PAUL COLLEGES</w:t>
      </w:r>
      <w:r w:rsidR="0033441B" w:rsidRPr="00BD63FF">
        <w:rPr>
          <w:rFonts w:ascii="Century Gothic" w:hAnsi="Century Gothic"/>
          <w:b/>
          <w:sz w:val="22"/>
          <w:szCs w:val="22"/>
        </w:rPr>
        <w:t xml:space="preserve"> PHILLIPINES </w:t>
      </w:r>
    </w:p>
    <w:p w:rsidR="00746634" w:rsidRPr="00BD63FF" w:rsidRDefault="00746634" w:rsidP="00927E03">
      <w:pPr>
        <w:jc w:val="both"/>
        <w:rPr>
          <w:rFonts w:ascii="Century Gothic" w:hAnsi="Century Gothic"/>
          <w:sz w:val="22"/>
          <w:szCs w:val="22"/>
        </w:rPr>
      </w:pPr>
      <w:r w:rsidRPr="00BD63FF">
        <w:rPr>
          <w:rFonts w:ascii="Century Gothic" w:hAnsi="Century Gothic"/>
          <w:sz w:val="22"/>
          <w:szCs w:val="22"/>
        </w:rPr>
        <w:t xml:space="preserve">February 2006 – July 31, 2008    </w:t>
      </w:r>
    </w:p>
    <w:p w:rsidR="00CC1A19" w:rsidRPr="00BD63FF" w:rsidRDefault="00A53366" w:rsidP="00BD63FF">
      <w:pPr>
        <w:jc w:val="both"/>
        <w:rPr>
          <w:rFonts w:ascii="Century Gothic" w:hAnsi="Century Gothic"/>
          <w:b/>
          <w:sz w:val="22"/>
          <w:szCs w:val="22"/>
        </w:rPr>
      </w:pPr>
      <w:r w:rsidRPr="00BD63FF">
        <w:rPr>
          <w:rFonts w:ascii="Century Gothic" w:hAnsi="Century Gothic"/>
          <w:b/>
          <w:sz w:val="22"/>
          <w:szCs w:val="22"/>
        </w:rPr>
        <w:t xml:space="preserve">Duties and Responsibilities : </w:t>
      </w:r>
      <w:r w:rsidR="00746634" w:rsidRPr="00BD63FF">
        <w:rPr>
          <w:rFonts w:ascii="Century Gothic" w:hAnsi="Century Gothic"/>
          <w:sz w:val="20"/>
          <w:szCs w:val="20"/>
        </w:rPr>
        <w:t>Prepare daily cashier’s report</w:t>
      </w:r>
      <w:r w:rsidRPr="00BD63FF">
        <w:rPr>
          <w:rFonts w:ascii="Century Gothic" w:hAnsi="Century Gothic"/>
          <w:b/>
          <w:sz w:val="22"/>
          <w:szCs w:val="22"/>
        </w:rPr>
        <w:t xml:space="preserve">, </w:t>
      </w:r>
      <w:r w:rsidR="00746634" w:rsidRPr="00BD63FF">
        <w:rPr>
          <w:rFonts w:ascii="Century Gothic" w:hAnsi="Century Gothic"/>
          <w:sz w:val="20"/>
          <w:szCs w:val="20"/>
        </w:rPr>
        <w:t>Record and maintain cash receipts book</w:t>
      </w:r>
      <w:r w:rsidRPr="00BD63FF">
        <w:rPr>
          <w:rFonts w:ascii="Century Gothic" w:hAnsi="Century Gothic"/>
          <w:b/>
          <w:sz w:val="22"/>
          <w:szCs w:val="22"/>
        </w:rPr>
        <w:t xml:space="preserve">, </w:t>
      </w:r>
      <w:r w:rsidR="00746634" w:rsidRPr="00BD63FF">
        <w:rPr>
          <w:rFonts w:ascii="Century Gothic" w:hAnsi="Century Gothic"/>
          <w:sz w:val="20"/>
          <w:szCs w:val="20"/>
        </w:rPr>
        <w:t>Check and verify balances of various students</w:t>
      </w:r>
      <w:r w:rsidRPr="00BD63FF">
        <w:rPr>
          <w:rFonts w:ascii="Century Gothic" w:hAnsi="Century Gothic"/>
          <w:b/>
          <w:sz w:val="22"/>
          <w:szCs w:val="22"/>
        </w:rPr>
        <w:t xml:space="preserve">, </w:t>
      </w:r>
      <w:r w:rsidR="00746634" w:rsidRPr="00BD63FF">
        <w:rPr>
          <w:rFonts w:ascii="Century Gothic" w:hAnsi="Century Gothic"/>
          <w:sz w:val="20"/>
          <w:szCs w:val="20"/>
        </w:rPr>
        <w:t>Prepare pay slips</w:t>
      </w:r>
      <w:r w:rsidRPr="00BD63FF">
        <w:rPr>
          <w:rFonts w:ascii="Century Gothic" w:hAnsi="Century Gothic"/>
          <w:b/>
          <w:sz w:val="22"/>
          <w:szCs w:val="22"/>
        </w:rPr>
        <w:t xml:space="preserve">, </w:t>
      </w:r>
      <w:r w:rsidR="00746634" w:rsidRPr="00BD63FF">
        <w:rPr>
          <w:rFonts w:ascii="Century Gothic" w:hAnsi="Century Gothic"/>
          <w:sz w:val="20"/>
          <w:szCs w:val="20"/>
        </w:rPr>
        <w:t>Handle petty cash fund</w:t>
      </w:r>
      <w:r w:rsidRPr="00BD63FF">
        <w:rPr>
          <w:rFonts w:ascii="Century Gothic" w:hAnsi="Century Gothic"/>
          <w:b/>
          <w:sz w:val="22"/>
          <w:szCs w:val="22"/>
        </w:rPr>
        <w:t xml:space="preserve">, </w:t>
      </w:r>
      <w:r w:rsidR="0033441B" w:rsidRPr="00BD63FF">
        <w:rPr>
          <w:rFonts w:ascii="Century Gothic" w:hAnsi="Century Gothic"/>
          <w:sz w:val="20"/>
          <w:szCs w:val="20"/>
        </w:rPr>
        <w:t>Prepare school documents</w:t>
      </w:r>
      <w:r w:rsidRPr="00BD63FF">
        <w:rPr>
          <w:rFonts w:ascii="Century Gothic" w:hAnsi="Century Gothic"/>
          <w:b/>
          <w:sz w:val="22"/>
          <w:szCs w:val="22"/>
        </w:rPr>
        <w:t xml:space="preserve"> , </w:t>
      </w:r>
      <w:r w:rsidR="0033441B" w:rsidRPr="00BD63FF">
        <w:rPr>
          <w:rFonts w:ascii="Century Gothic" w:hAnsi="Century Gothic"/>
          <w:sz w:val="20"/>
          <w:szCs w:val="20"/>
        </w:rPr>
        <w:t>Assist in clients’ inquiries</w:t>
      </w:r>
      <w:r w:rsidRPr="00BD63FF">
        <w:rPr>
          <w:rFonts w:ascii="Century Gothic" w:hAnsi="Century Gothic"/>
          <w:b/>
          <w:sz w:val="22"/>
          <w:szCs w:val="22"/>
        </w:rPr>
        <w:t xml:space="preserve">, </w:t>
      </w:r>
      <w:r w:rsidR="0033441B" w:rsidRPr="00BD63FF">
        <w:rPr>
          <w:rFonts w:ascii="Century Gothic" w:hAnsi="Century Gothic"/>
          <w:sz w:val="20"/>
          <w:szCs w:val="20"/>
        </w:rPr>
        <w:t>Maintain and update school records of students</w:t>
      </w:r>
      <w:r w:rsidRPr="00BD63FF">
        <w:rPr>
          <w:rFonts w:ascii="Century Gothic" w:hAnsi="Century Gothic"/>
          <w:b/>
          <w:sz w:val="22"/>
          <w:szCs w:val="22"/>
        </w:rPr>
        <w:t xml:space="preserve">, </w:t>
      </w:r>
      <w:r w:rsidR="0033441B" w:rsidRPr="00BD63FF">
        <w:rPr>
          <w:rFonts w:ascii="Century Gothic" w:hAnsi="Century Gothic"/>
          <w:sz w:val="20"/>
          <w:szCs w:val="20"/>
        </w:rPr>
        <w:t>Arrange record system</w:t>
      </w:r>
      <w:r w:rsidRPr="00BD63FF">
        <w:rPr>
          <w:rFonts w:ascii="Century Gothic" w:hAnsi="Century Gothic"/>
          <w:b/>
          <w:sz w:val="22"/>
          <w:szCs w:val="22"/>
        </w:rPr>
        <w:t xml:space="preserve">, </w:t>
      </w:r>
      <w:r w:rsidR="00746634" w:rsidRPr="00BD63FF">
        <w:rPr>
          <w:rFonts w:ascii="Century Gothic" w:hAnsi="Century Gothic"/>
          <w:sz w:val="20"/>
          <w:szCs w:val="20"/>
        </w:rPr>
        <w:t>Other duties assigned by superior from time to time</w:t>
      </w:r>
      <w:r w:rsidRPr="00BD63FF">
        <w:rPr>
          <w:rFonts w:ascii="Century Gothic" w:hAnsi="Century Gothic"/>
          <w:sz w:val="20"/>
          <w:szCs w:val="20"/>
        </w:rPr>
        <w:t>.</w:t>
      </w:r>
    </w:p>
    <w:p w:rsidR="004D0013" w:rsidRPr="00BD63FF" w:rsidRDefault="004C3BA4" w:rsidP="00927E03">
      <w:pPr>
        <w:jc w:val="both"/>
        <w:rPr>
          <w:rFonts w:ascii="Century Gothic" w:hAnsi="Century Gothic"/>
          <w:b/>
          <w:sz w:val="22"/>
          <w:szCs w:val="22"/>
        </w:rPr>
      </w:pPr>
      <w:r w:rsidRPr="00BD63FF">
        <w:rPr>
          <w:rFonts w:ascii="Century Gothic" w:hAnsi="Century Gothic"/>
          <w:b/>
          <w:sz w:val="22"/>
          <w:szCs w:val="22"/>
        </w:rPr>
        <w:t xml:space="preserve">COMPUTER ASSISTANT - </w:t>
      </w:r>
      <w:r w:rsidR="004D0013" w:rsidRPr="00BD63FF">
        <w:rPr>
          <w:rFonts w:ascii="Century Gothic" w:hAnsi="Century Gothic"/>
          <w:b/>
          <w:sz w:val="22"/>
          <w:szCs w:val="22"/>
        </w:rPr>
        <w:t xml:space="preserve">SPARETECH COMPUTER CAFÉ  </w:t>
      </w:r>
    </w:p>
    <w:p w:rsidR="00B76EA1" w:rsidRPr="00BD63FF" w:rsidRDefault="00184C1E" w:rsidP="00BD63FF">
      <w:pPr>
        <w:jc w:val="both"/>
        <w:rPr>
          <w:rFonts w:ascii="Century Gothic" w:hAnsi="Century Gothic"/>
          <w:b/>
          <w:sz w:val="22"/>
          <w:szCs w:val="22"/>
        </w:rPr>
      </w:pPr>
      <w:r w:rsidRPr="00BD63FF">
        <w:rPr>
          <w:rFonts w:ascii="Century Gothic" w:hAnsi="Century Gothic"/>
          <w:sz w:val="22"/>
          <w:szCs w:val="22"/>
        </w:rPr>
        <w:t xml:space="preserve">May </w:t>
      </w:r>
      <w:r w:rsidR="00B76EA1" w:rsidRPr="00BD63FF">
        <w:rPr>
          <w:rFonts w:ascii="Century Gothic" w:hAnsi="Century Gothic"/>
          <w:sz w:val="22"/>
          <w:szCs w:val="22"/>
        </w:rPr>
        <w:t xml:space="preserve">2003- August 15, </w:t>
      </w:r>
      <w:r w:rsidR="00D90B95" w:rsidRPr="00BD63FF">
        <w:rPr>
          <w:rFonts w:ascii="Century Gothic" w:hAnsi="Century Gothic"/>
          <w:sz w:val="22"/>
          <w:szCs w:val="22"/>
        </w:rPr>
        <w:t>2004</w:t>
      </w:r>
      <w:r w:rsidR="004D0013" w:rsidRPr="00BD63FF">
        <w:rPr>
          <w:rFonts w:ascii="Century Gothic" w:hAnsi="Century Gothic"/>
          <w:b/>
          <w:sz w:val="20"/>
          <w:szCs w:val="20"/>
        </w:rPr>
        <w:t xml:space="preserve"> – </w:t>
      </w:r>
      <w:r w:rsidR="004D0013" w:rsidRPr="00BD63FF">
        <w:rPr>
          <w:rFonts w:ascii="Century Gothic" w:hAnsi="Century Gothic"/>
          <w:sz w:val="20"/>
          <w:szCs w:val="20"/>
        </w:rPr>
        <w:t>San Pedro Laguna</w:t>
      </w:r>
      <w:r w:rsidR="00D90B95" w:rsidRPr="00BD63FF">
        <w:rPr>
          <w:rFonts w:ascii="Century Gothic" w:hAnsi="Century Gothic"/>
          <w:sz w:val="20"/>
          <w:szCs w:val="20"/>
        </w:rPr>
        <w:tab/>
      </w:r>
      <w:r w:rsidR="0093099C" w:rsidRPr="00BD63FF">
        <w:rPr>
          <w:rFonts w:ascii="Century Gothic" w:hAnsi="Century Gothic"/>
          <w:b/>
          <w:sz w:val="22"/>
          <w:szCs w:val="22"/>
        </w:rPr>
        <w:tab/>
      </w:r>
    </w:p>
    <w:p w:rsidR="004D0013" w:rsidRPr="00BD63FF" w:rsidRDefault="004D0013" w:rsidP="00927E03">
      <w:pPr>
        <w:jc w:val="both"/>
        <w:rPr>
          <w:rFonts w:ascii="Century Gothic" w:hAnsi="Century Gothic"/>
          <w:b/>
          <w:sz w:val="22"/>
          <w:szCs w:val="22"/>
        </w:rPr>
      </w:pPr>
      <w:r w:rsidRPr="00BD63FF">
        <w:rPr>
          <w:rFonts w:ascii="Century Gothic" w:hAnsi="Century Gothic"/>
          <w:b/>
          <w:sz w:val="22"/>
          <w:szCs w:val="22"/>
        </w:rPr>
        <w:t>GENERAL MAILING CORPORATION</w:t>
      </w:r>
      <w:r w:rsidRPr="00BD63FF">
        <w:rPr>
          <w:rFonts w:ascii="Century Gothic" w:hAnsi="Century Gothic"/>
          <w:sz w:val="22"/>
          <w:szCs w:val="22"/>
        </w:rPr>
        <w:t xml:space="preserve"> - </w:t>
      </w:r>
      <w:r w:rsidRPr="00BD63FF">
        <w:rPr>
          <w:rFonts w:ascii="Century Gothic" w:hAnsi="Century Gothic"/>
          <w:b/>
          <w:sz w:val="22"/>
          <w:szCs w:val="22"/>
        </w:rPr>
        <w:t>Checker-</w:t>
      </w:r>
      <w:r w:rsidRPr="00BD63FF">
        <w:rPr>
          <w:rFonts w:ascii="Century Gothic" w:hAnsi="Century Gothic"/>
          <w:sz w:val="22"/>
          <w:szCs w:val="22"/>
        </w:rPr>
        <w:t xml:space="preserve"> Packaging Department</w:t>
      </w:r>
    </w:p>
    <w:p w:rsidR="00B76EA1" w:rsidRPr="00BD63FF" w:rsidRDefault="004D0013" w:rsidP="00BD63FF">
      <w:pPr>
        <w:jc w:val="both"/>
        <w:rPr>
          <w:rFonts w:ascii="Century Gothic" w:hAnsi="Century Gothic"/>
          <w:bCs/>
          <w:sz w:val="22"/>
          <w:szCs w:val="22"/>
        </w:rPr>
      </w:pPr>
      <w:r w:rsidRPr="00BD63FF">
        <w:rPr>
          <w:rFonts w:ascii="Century Gothic" w:hAnsi="Century Gothic"/>
          <w:bCs/>
          <w:sz w:val="22"/>
          <w:szCs w:val="22"/>
        </w:rPr>
        <w:t>January 1997 – June 1997</w:t>
      </w:r>
    </w:p>
    <w:p w:rsidR="00B76EA1" w:rsidRPr="00BD63FF" w:rsidRDefault="004C3BA4" w:rsidP="00B76EA1">
      <w:pPr>
        <w:jc w:val="both"/>
        <w:rPr>
          <w:rFonts w:ascii="Century Gothic" w:hAnsi="Century Gothic"/>
          <w:b/>
          <w:sz w:val="22"/>
          <w:szCs w:val="22"/>
        </w:rPr>
      </w:pPr>
      <w:r w:rsidRPr="00BD63FF">
        <w:rPr>
          <w:rFonts w:ascii="Century Gothic" w:hAnsi="Century Gothic"/>
          <w:b/>
          <w:sz w:val="22"/>
          <w:szCs w:val="22"/>
        </w:rPr>
        <w:t xml:space="preserve">DEAN’S OFFICE </w:t>
      </w:r>
      <w:r w:rsidR="00B75300">
        <w:rPr>
          <w:rFonts w:ascii="Century Gothic" w:hAnsi="Century Gothic"/>
          <w:b/>
          <w:sz w:val="22"/>
          <w:szCs w:val="22"/>
        </w:rPr>
        <w:t xml:space="preserve">- </w:t>
      </w:r>
      <w:r w:rsidR="00B76EA1" w:rsidRPr="00BD63FF">
        <w:rPr>
          <w:rFonts w:ascii="Century Gothic" w:hAnsi="Century Gothic"/>
          <w:b/>
          <w:sz w:val="22"/>
          <w:szCs w:val="22"/>
        </w:rPr>
        <w:t xml:space="preserve">San Pedro Colleges of Business Administration - </w:t>
      </w:r>
      <w:r w:rsidR="00B76EA1" w:rsidRPr="00BD63FF">
        <w:rPr>
          <w:rFonts w:ascii="Century Gothic" w:hAnsi="Century Gothic"/>
          <w:sz w:val="22"/>
          <w:szCs w:val="22"/>
        </w:rPr>
        <w:t>Trainee (ON-JOB-TRAINING)</w:t>
      </w:r>
    </w:p>
    <w:p w:rsidR="004C3BA4" w:rsidRPr="00BD63FF" w:rsidRDefault="00B56791" w:rsidP="00927E03">
      <w:pPr>
        <w:jc w:val="both"/>
        <w:rPr>
          <w:rFonts w:ascii="Century Gothic" w:hAnsi="Century Gothic"/>
          <w:sz w:val="22"/>
          <w:szCs w:val="22"/>
        </w:rPr>
      </w:pPr>
      <w:r w:rsidRPr="00BD63FF">
        <w:rPr>
          <w:rFonts w:ascii="Century Gothic" w:hAnsi="Century Gothic"/>
          <w:sz w:val="22"/>
          <w:szCs w:val="22"/>
        </w:rPr>
        <w:t xml:space="preserve">November 2002 – </w:t>
      </w:r>
      <w:r w:rsidR="008E6EDB" w:rsidRPr="00BD63FF">
        <w:rPr>
          <w:rFonts w:ascii="Century Gothic" w:hAnsi="Century Gothic"/>
          <w:sz w:val="22"/>
          <w:szCs w:val="22"/>
        </w:rPr>
        <w:t>March 2003</w:t>
      </w:r>
      <w:r w:rsidRPr="00BD63FF">
        <w:rPr>
          <w:rFonts w:ascii="Century Gothic" w:hAnsi="Century Gothic"/>
          <w:sz w:val="22"/>
          <w:szCs w:val="22"/>
        </w:rPr>
        <w:tab/>
      </w:r>
    </w:p>
    <w:p w:rsidR="00B56791" w:rsidRPr="00BD63FF" w:rsidRDefault="00B56791" w:rsidP="00927E03">
      <w:pPr>
        <w:jc w:val="both"/>
        <w:rPr>
          <w:rFonts w:ascii="Century Gothic" w:hAnsi="Century Gothic"/>
          <w:sz w:val="22"/>
          <w:szCs w:val="22"/>
        </w:rPr>
      </w:pPr>
    </w:p>
    <w:p w:rsidR="004C3BA4" w:rsidRPr="00BD63FF" w:rsidRDefault="004C3BA4" w:rsidP="004C3BA4">
      <w:pPr>
        <w:shd w:val="clear" w:color="auto" w:fill="E5B8B7"/>
        <w:jc w:val="both"/>
        <w:rPr>
          <w:rFonts w:ascii="Century Gothic" w:hAnsi="Century Gothic"/>
          <w:sz w:val="22"/>
          <w:szCs w:val="22"/>
        </w:rPr>
      </w:pPr>
    </w:p>
    <w:p w:rsidR="00A158D9" w:rsidRPr="00BD63FF" w:rsidRDefault="00A158D9" w:rsidP="00927E03">
      <w:pPr>
        <w:jc w:val="both"/>
        <w:rPr>
          <w:rFonts w:ascii="Century Gothic" w:hAnsi="Century Gothic"/>
          <w:b/>
          <w:sz w:val="22"/>
          <w:szCs w:val="22"/>
          <w:u w:val="single"/>
        </w:rPr>
      </w:pPr>
      <w:r w:rsidRPr="00BD63FF">
        <w:rPr>
          <w:rFonts w:ascii="Century Gothic" w:hAnsi="Century Gothic"/>
          <w:b/>
          <w:sz w:val="22"/>
          <w:szCs w:val="22"/>
          <w:u w:val="single"/>
        </w:rPr>
        <w:t>TRAINING AND SEMINAR:</w:t>
      </w:r>
    </w:p>
    <w:p w:rsidR="004C3BA4" w:rsidRPr="00BD63FF" w:rsidRDefault="004C3BA4" w:rsidP="00927E03">
      <w:pPr>
        <w:jc w:val="both"/>
        <w:rPr>
          <w:rFonts w:ascii="Century Gothic" w:hAnsi="Century Gothic"/>
          <w:b/>
          <w:sz w:val="22"/>
          <w:szCs w:val="22"/>
          <w:u w:val="single"/>
        </w:rPr>
      </w:pPr>
    </w:p>
    <w:p w:rsidR="004C3BA4" w:rsidRPr="00BD63FF" w:rsidRDefault="004C3BA4" w:rsidP="004C3BA4">
      <w:pPr>
        <w:jc w:val="both"/>
        <w:rPr>
          <w:rFonts w:ascii="Century Gothic" w:hAnsi="Century Gothic"/>
          <w:b/>
          <w:sz w:val="22"/>
          <w:szCs w:val="22"/>
        </w:rPr>
      </w:pPr>
      <w:r w:rsidRPr="00BD63FF">
        <w:rPr>
          <w:rFonts w:ascii="Century Gothic" w:hAnsi="Century Gothic"/>
          <w:b/>
          <w:sz w:val="22"/>
          <w:szCs w:val="22"/>
        </w:rPr>
        <w:t xml:space="preserve">5-DayActual Shipboard Training - </w:t>
      </w:r>
      <w:r w:rsidRPr="00BD63FF">
        <w:rPr>
          <w:rFonts w:ascii="Century Gothic" w:hAnsi="Century Gothic"/>
          <w:sz w:val="20"/>
          <w:szCs w:val="20"/>
        </w:rPr>
        <w:t xml:space="preserve">Negros Navigation </w:t>
      </w:r>
      <w:proofErr w:type="spellStart"/>
      <w:r w:rsidRPr="00BD63FF">
        <w:rPr>
          <w:rFonts w:ascii="Century Gothic" w:hAnsi="Century Gothic"/>
          <w:sz w:val="20"/>
          <w:szCs w:val="20"/>
        </w:rPr>
        <w:t>Oceanlink</w:t>
      </w:r>
      <w:proofErr w:type="spellEnd"/>
      <w:r w:rsidRPr="00BD63FF">
        <w:rPr>
          <w:rFonts w:ascii="Century Gothic" w:hAnsi="Century Gothic"/>
          <w:sz w:val="20"/>
          <w:szCs w:val="20"/>
        </w:rPr>
        <w:t xml:space="preserve"> Institute</w:t>
      </w:r>
    </w:p>
    <w:p w:rsidR="00064CEE" w:rsidRPr="00BD63FF" w:rsidRDefault="007E357E" w:rsidP="00BD63FF">
      <w:pPr>
        <w:jc w:val="both"/>
        <w:rPr>
          <w:rFonts w:ascii="Century Gothic" w:hAnsi="Century Gothic"/>
          <w:sz w:val="20"/>
          <w:szCs w:val="20"/>
        </w:rPr>
      </w:pPr>
      <w:r w:rsidRPr="00BD63FF">
        <w:rPr>
          <w:rFonts w:ascii="Century Gothic" w:hAnsi="Century Gothic"/>
          <w:sz w:val="22"/>
          <w:szCs w:val="22"/>
        </w:rPr>
        <w:t>February 3 - 7, 2009</w:t>
      </w:r>
      <w:r w:rsidRPr="00BD63FF">
        <w:rPr>
          <w:rFonts w:ascii="Century Gothic" w:hAnsi="Century Gothic"/>
          <w:sz w:val="22"/>
          <w:szCs w:val="22"/>
        </w:rPr>
        <w:tab/>
      </w:r>
      <w:r w:rsidRPr="00BD63FF">
        <w:rPr>
          <w:rFonts w:ascii="Century Gothic" w:hAnsi="Century Gothic"/>
          <w:sz w:val="22"/>
          <w:szCs w:val="22"/>
        </w:rPr>
        <w:tab/>
      </w:r>
      <w:r w:rsidR="00D55DEF" w:rsidRPr="00BD63FF">
        <w:rPr>
          <w:rFonts w:ascii="Century Gothic" w:hAnsi="Century Gothic"/>
          <w:sz w:val="22"/>
          <w:szCs w:val="22"/>
        </w:rPr>
        <w:tab/>
      </w:r>
    </w:p>
    <w:p w:rsidR="00064CEE" w:rsidRPr="00BD63FF" w:rsidRDefault="00064CEE" w:rsidP="00B75300">
      <w:pPr>
        <w:rPr>
          <w:rFonts w:ascii="Century Gothic" w:hAnsi="Century Gothic"/>
          <w:b/>
          <w:sz w:val="22"/>
          <w:szCs w:val="22"/>
        </w:rPr>
      </w:pPr>
      <w:r w:rsidRPr="00BD63FF">
        <w:rPr>
          <w:rFonts w:ascii="Century Gothic" w:hAnsi="Century Gothic"/>
          <w:b/>
          <w:sz w:val="22"/>
          <w:szCs w:val="22"/>
        </w:rPr>
        <w:t xml:space="preserve">Record Management Innovation Geared towards School Improvement and Sustainability </w:t>
      </w:r>
      <w:r w:rsidRPr="00BD63FF">
        <w:rPr>
          <w:rFonts w:ascii="Century Gothic" w:hAnsi="Century Gothic"/>
          <w:sz w:val="20"/>
          <w:szCs w:val="20"/>
        </w:rPr>
        <w:t>23</w:t>
      </w:r>
      <w:r w:rsidRPr="00BD63FF">
        <w:rPr>
          <w:rFonts w:ascii="Century Gothic" w:hAnsi="Century Gothic"/>
          <w:sz w:val="20"/>
          <w:szCs w:val="20"/>
          <w:vertAlign w:val="superscript"/>
        </w:rPr>
        <w:t>rd</w:t>
      </w:r>
      <w:r w:rsidRPr="00BD63FF">
        <w:rPr>
          <w:rFonts w:ascii="Century Gothic" w:hAnsi="Century Gothic"/>
          <w:sz w:val="20"/>
          <w:szCs w:val="20"/>
        </w:rPr>
        <w:t xml:space="preserve"> ASRLO Annual </w:t>
      </w:r>
      <w:r w:rsidR="008767A0" w:rsidRPr="00BD63FF">
        <w:rPr>
          <w:rFonts w:ascii="Century Gothic" w:hAnsi="Century Gothic"/>
          <w:sz w:val="20"/>
          <w:szCs w:val="20"/>
        </w:rPr>
        <w:t>R</w:t>
      </w:r>
      <w:r w:rsidRPr="00BD63FF">
        <w:rPr>
          <w:rFonts w:ascii="Century Gothic" w:hAnsi="Century Gothic"/>
          <w:sz w:val="20"/>
          <w:szCs w:val="20"/>
        </w:rPr>
        <w:t xml:space="preserve">egional Convention </w:t>
      </w:r>
      <w:r w:rsidR="007E357E" w:rsidRPr="00BD63FF">
        <w:rPr>
          <w:rFonts w:ascii="Century Gothic" w:hAnsi="Century Gothic"/>
          <w:sz w:val="22"/>
          <w:szCs w:val="22"/>
        </w:rPr>
        <w:t>August 5 - 7, 2009</w:t>
      </w:r>
      <w:r w:rsidR="007E357E" w:rsidRPr="00BD63FF">
        <w:rPr>
          <w:rFonts w:ascii="Century Gothic" w:hAnsi="Century Gothic"/>
          <w:sz w:val="22"/>
          <w:szCs w:val="22"/>
        </w:rPr>
        <w:tab/>
      </w:r>
    </w:p>
    <w:p w:rsidR="00064CEE" w:rsidRPr="00BD63FF" w:rsidRDefault="00064CEE" w:rsidP="00064CEE">
      <w:pPr>
        <w:jc w:val="both"/>
        <w:rPr>
          <w:rFonts w:ascii="Century Gothic" w:hAnsi="Century Gothic"/>
          <w:b/>
          <w:sz w:val="22"/>
          <w:szCs w:val="22"/>
        </w:rPr>
      </w:pPr>
      <w:r w:rsidRPr="00BD63FF">
        <w:rPr>
          <w:rFonts w:ascii="Century Gothic" w:hAnsi="Century Gothic"/>
          <w:b/>
          <w:sz w:val="22"/>
          <w:szCs w:val="22"/>
        </w:rPr>
        <w:t xml:space="preserve">3-Day Actual Shipboard Training - </w:t>
      </w:r>
      <w:r w:rsidRPr="00BD63FF">
        <w:rPr>
          <w:rFonts w:ascii="Century Gothic" w:hAnsi="Century Gothic"/>
          <w:sz w:val="20"/>
          <w:szCs w:val="20"/>
        </w:rPr>
        <w:t xml:space="preserve">Negros Navigation  </w:t>
      </w:r>
      <w:proofErr w:type="spellStart"/>
      <w:r w:rsidRPr="00BD63FF">
        <w:rPr>
          <w:rFonts w:ascii="Century Gothic" w:hAnsi="Century Gothic"/>
          <w:sz w:val="20"/>
          <w:szCs w:val="20"/>
        </w:rPr>
        <w:t>Oceanlink</w:t>
      </w:r>
      <w:proofErr w:type="spellEnd"/>
      <w:r w:rsidRPr="00BD63FF">
        <w:rPr>
          <w:rFonts w:ascii="Century Gothic" w:hAnsi="Century Gothic"/>
          <w:sz w:val="20"/>
          <w:szCs w:val="20"/>
        </w:rPr>
        <w:t xml:space="preserve"> Institute</w:t>
      </w:r>
    </w:p>
    <w:p w:rsidR="00C311EC" w:rsidRPr="00BD63FF" w:rsidRDefault="00A158D9" w:rsidP="00064CEE">
      <w:pPr>
        <w:jc w:val="both"/>
        <w:rPr>
          <w:rFonts w:ascii="Century Gothic" w:hAnsi="Century Gothic"/>
          <w:sz w:val="20"/>
          <w:szCs w:val="20"/>
        </w:rPr>
      </w:pPr>
      <w:r w:rsidRPr="00BD63FF">
        <w:rPr>
          <w:rFonts w:ascii="Century Gothic" w:hAnsi="Century Gothic"/>
          <w:sz w:val="22"/>
          <w:szCs w:val="22"/>
        </w:rPr>
        <w:t xml:space="preserve">January </w:t>
      </w:r>
      <w:r w:rsidR="006F441F" w:rsidRPr="00BD63FF">
        <w:rPr>
          <w:rFonts w:ascii="Century Gothic" w:hAnsi="Century Gothic"/>
          <w:sz w:val="22"/>
          <w:szCs w:val="22"/>
        </w:rPr>
        <w:t>2</w:t>
      </w:r>
      <w:r w:rsidRPr="00BD63FF">
        <w:rPr>
          <w:rFonts w:ascii="Century Gothic" w:hAnsi="Century Gothic"/>
          <w:sz w:val="22"/>
          <w:szCs w:val="22"/>
        </w:rPr>
        <w:t>6</w:t>
      </w:r>
      <w:r w:rsidR="00C311EC" w:rsidRPr="00BD63FF">
        <w:rPr>
          <w:rFonts w:ascii="Century Gothic" w:hAnsi="Century Gothic"/>
          <w:sz w:val="22"/>
          <w:szCs w:val="22"/>
        </w:rPr>
        <w:t xml:space="preserve"> - 28</w:t>
      </w:r>
      <w:r w:rsidRPr="00BD63FF">
        <w:rPr>
          <w:rFonts w:ascii="Century Gothic" w:hAnsi="Century Gothic"/>
          <w:sz w:val="22"/>
          <w:szCs w:val="22"/>
        </w:rPr>
        <w:t>, 2009</w:t>
      </w:r>
      <w:r w:rsidRPr="00BD63FF">
        <w:rPr>
          <w:rFonts w:ascii="Century Gothic" w:hAnsi="Century Gothic"/>
          <w:sz w:val="22"/>
          <w:szCs w:val="22"/>
        </w:rPr>
        <w:tab/>
      </w:r>
      <w:r w:rsidR="007D10EB" w:rsidRPr="00BD63FF">
        <w:rPr>
          <w:rFonts w:ascii="Century Gothic" w:hAnsi="Century Gothic"/>
          <w:sz w:val="22"/>
          <w:szCs w:val="22"/>
        </w:rPr>
        <w:tab/>
      </w:r>
      <w:r w:rsidR="00D55DEF" w:rsidRPr="00BD63FF">
        <w:rPr>
          <w:rFonts w:ascii="Century Gothic" w:hAnsi="Century Gothic"/>
          <w:sz w:val="22"/>
          <w:szCs w:val="22"/>
        </w:rPr>
        <w:tab/>
      </w:r>
    </w:p>
    <w:p w:rsidR="00B56791" w:rsidRPr="00BD63FF" w:rsidRDefault="00B56791" w:rsidP="00927E03">
      <w:pPr>
        <w:jc w:val="both"/>
        <w:rPr>
          <w:rFonts w:ascii="Century Gothic" w:hAnsi="Century Gothic"/>
          <w:sz w:val="10"/>
          <w:szCs w:val="10"/>
        </w:rPr>
      </w:pPr>
    </w:p>
    <w:p w:rsidR="00064CEE" w:rsidRPr="00BD63FF" w:rsidRDefault="00064CEE" w:rsidP="00064CEE">
      <w:pPr>
        <w:jc w:val="both"/>
        <w:rPr>
          <w:rFonts w:ascii="Century Gothic" w:hAnsi="Century Gothic"/>
          <w:b/>
          <w:sz w:val="22"/>
          <w:szCs w:val="22"/>
        </w:rPr>
      </w:pPr>
      <w:r w:rsidRPr="00BD63FF">
        <w:rPr>
          <w:rFonts w:ascii="Century Gothic" w:hAnsi="Century Gothic"/>
          <w:b/>
          <w:sz w:val="22"/>
          <w:szCs w:val="22"/>
        </w:rPr>
        <w:t>Stay-in Program on Housekeeping and Food and Beverage Operation -</w:t>
      </w:r>
      <w:r w:rsidRPr="00BD63FF">
        <w:rPr>
          <w:rFonts w:ascii="Century Gothic" w:hAnsi="Century Gothic"/>
          <w:sz w:val="20"/>
          <w:szCs w:val="20"/>
        </w:rPr>
        <w:t>Traders Hotel Manila</w:t>
      </w:r>
    </w:p>
    <w:p w:rsidR="000B3E62" w:rsidRPr="00BD63FF" w:rsidRDefault="00C311EC" w:rsidP="00BD63FF">
      <w:pPr>
        <w:jc w:val="both"/>
        <w:rPr>
          <w:rFonts w:ascii="Century Gothic" w:hAnsi="Century Gothic"/>
          <w:sz w:val="20"/>
          <w:szCs w:val="20"/>
        </w:rPr>
      </w:pPr>
      <w:r w:rsidRPr="00BD63FF">
        <w:rPr>
          <w:rFonts w:ascii="Century Gothic" w:hAnsi="Century Gothic"/>
          <w:sz w:val="22"/>
          <w:szCs w:val="22"/>
        </w:rPr>
        <w:t>January 26, 2009</w:t>
      </w:r>
      <w:r w:rsidRPr="00BD63FF">
        <w:rPr>
          <w:rFonts w:ascii="Century Gothic" w:hAnsi="Century Gothic"/>
          <w:sz w:val="22"/>
          <w:szCs w:val="22"/>
        </w:rPr>
        <w:tab/>
      </w:r>
      <w:r w:rsidRPr="00BD63FF">
        <w:rPr>
          <w:rFonts w:ascii="Century Gothic" w:hAnsi="Century Gothic"/>
          <w:sz w:val="22"/>
          <w:szCs w:val="22"/>
        </w:rPr>
        <w:tab/>
      </w:r>
      <w:r w:rsidR="00D55DEF" w:rsidRPr="00BD63FF">
        <w:rPr>
          <w:rFonts w:ascii="Century Gothic" w:hAnsi="Century Gothic"/>
          <w:sz w:val="22"/>
          <w:szCs w:val="22"/>
        </w:rPr>
        <w:tab/>
      </w:r>
    </w:p>
    <w:p w:rsidR="00B56791" w:rsidRPr="00BD63FF" w:rsidRDefault="00064CEE" w:rsidP="00927E03">
      <w:pPr>
        <w:jc w:val="both"/>
        <w:rPr>
          <w:rFonts w:ascii="Century Gothic" w:hAnsi="Century Gothic"/>
          <w:sz w:val="10"/>
          <w:szCs w:val="10"/>
        </w:rPr>
      </w:pPr>
      <w:r w:rsidRPr="00BD63FF">
        <w:rPr>
          <w:rFonts w:ascii="Century Gothic" w:hAnsi="Century Gothic"/>
          <w:b/>
          <w:sz w:val="22"/>
          <w:szCs w:val="22"/>
        </w:rPr>
        <w:t>Bar Tour Exposure</w:t>
      </w:r>
      <w:r w:rsidRPr="00BD63FF">
        <w:rPr>
          <w:rFonts w:ascii="Century Gothic" w:hAnsi="Century Gothic"/>
          <w:sz w:val="22"/>
          <w:szCs w:val="22"/>
        </w:rPr>
        <w:t xml:space="preserve"> -</w:t>
      </w:r>
      <w:r w:rsidRPr="00BD63FF">
        <w:rPr>
          <w:rFonts w:ascii="Century Gothic" w:hAnsi="Century Gothic"/>
          <w:sz w:val="20"/>
          <w:szCs w:val="20"/>
        </w:rPr>
        <w:t>T.G.I. Friday’s Glorietta</w:t>
      </w:r>
    </w:p>
    <w:p w:rsidR="00CC1A19" w:rsidRPr="00064CEE" w:rsidRDefault="007E357E" w:rsidP="00927E03">
      <w:pPr>
        <w:jc w:val="both"/>
        <w:rPr>
          <w:sz w:val="22"/>
          <w:szCs w:val="22"/>
        </w:rPr>
      </w:pPr>
      <w:r w:rsidRPr="00BD63FF">
        <w:rPr>
          <w:rFonts w:ascii="Century Gothic" w:hAnsi="Century Gothic"/>
          <w:sz w:val="22"/>
          <w:szCs w:val="22"/>
        </w:rPr>
        <w:t>January 26, 2009</w:t>
      </w:r>
      <w:r w:rsidRPr="00BD63FF">
        <w:rPr>
          <w:rFonts w:ascii="Century Gothic" w:hAnsi="Century Gothic"/>
          <w:sz w:val="22"/>
          <w:szCs w:val="22"/>
        </w:rPr>
        <w:tab/>
      </w:r>
      <w:r w:rsidRPr="00BD63FF">
        <w:rPr>
          <w:rFonts w:ascii="Century Gothic" w:hAnsi="Century Gothic"/>
          <w:sz w:val="22"/>
          <w:szCs w:val="22"/>
        </w:rPr>
        <w:tab/>
      </w:r>
      <w:r w:rsidR="00D55DEF">
        <w:rPr>
          <w:sz w:val="22"/>
          <w:szCs w:val="22"/>
        </w:rPr>
        <w:tab/>
      </w:r>
    </w:p>
    <w:sectPr w:rsidR="00CC1A19" w:rsidRPr="00064CEE" w:rsidSect="00FF29E8">
      <w:pgSz w:w="11907" w:h="16839" w:code="9"/>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auto"/>
    <w:pitch w:val="variable"/>
    <w:sig w:usb0="900002AF" w:usb1="0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E1459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4"/>
    <w:multiLevelType w:val="singleLevel"/>
    <w:tmpl w:val="00000004"/>
    <w:name w:val="WW8Num6"/>
    <w:lvl w:ilvl="0">
      <w:start w:val="1"/>
      <w:numFmt w:val="bullet"/>
      <w:lvlText w:val=""/>
      <w:lvlJc w:val="left"/>
      <w:pPr>
        <w:tabs>
          <w:tab w:val="num" w:pos="720"/>
        </w:tabs>
      </w:pPr>
      <w:rPr>
        <w:rFonts w:ascii="Symbol" w:hAnsi="Symbol"/>
      </w:rPr>
    </w:lvl>
  </w:abstractNum>
  <w:abstractNum w:abstractNumId="2">
    <w:nsid w:val="00000006"/>
    <w:multiLevelType w:val="singleLevel"/>
    <w:tmpl w:val="00000006"/>
    <w:name w:val="WW8Num9"/>
    <w:lvl w:ilvl="0">
      <w:start w:val="1"/>
      <w:numFmt w:val="bullet"/>
      <w:lvlText w:val=""/>
      <w:lvlJc w:val="left"/>
      <w:pPr>
        <w:tabs>
          <w:tab w:val="num" w:pos="720"/>
        </w:tabs>
      </w:pPr>
      <w:rPr>
        <w:rFonts w:ascii="Symbol" w:hAnsi="Symbol"/>
      </w:rPr>
    </w:lvl>
  </w:abstractNum>
  <w:abstractNum w:abstractNumId="3">
    <w:nsid w:val="00000008"/>
    <w:multiLevelType w:val="singleLevel"/>
    <w:tmpl w:val="00000008"/>
    <w:name w:val="WW8Num11"/>
    <w:lvl w:ilvl="0">
      <w:start w:val="1"/>
      <w:numFmt w:val="bullet"/>
      <w:lvlText w:val=""/>
      <w:lvlJc w:val="left"/>
      <w:pPr>
        <w:tabs>
          <w:tab w:val="num" w:pos="720"/>
        </w:tabs>
      </w:pPr>
      <w:rPr>
        <w:rFonts w:ascii="Symbol" w:hAnsi="Symbol"/>
      </w:rPr>
    </w:lvl>
  </w:abstractNum>
  <w:abstractNum w:abstractNumId="4">
    <w:nsid w:val="0000000A"/>
    <w:multiLevelType w:val="singleLevel"/>
    <w:tmpl w:val="0000000A"/>
    <w:name w:val="WW8Num13"/>
    <w:lvl w:ilvl="0">
      <w:start w:val="1"/>
      <w:numFmt w:val="bullet"/>
      <w:lvlText w:val=""/>
      <w:lvlJc w:val="left"/>
      <w:pPr>
        <w:tabs>
          <w:tab w:val="num" w:pos="720"/>
        </w:tabs>
      </w:pPr>
      <w:rPr>
        <w:rFonts w:ascii="Symbol" w:hAnsi="Symbol"/>
      </w:rPr>
    </w:lvl>
  </w:abstractNum>
  <w:abstractNum w:abstractNumId="5">
    <w:nsid w:val="0000000C"/>
    <w:multiLevelType w:val="singleLevel"/>
    <w:tmpl w:val="0000000C"/>
    <w:name w:val="WW8Num15"/>
    <w:lvl w:ilvl="0">
      <w:start w:val="1"/>
      <w:numFmt w:val="bullet"/>
      <w:lvlText w:val=""/>
      <w:lvlJc w:val="left"/>
      <w:pPr>
        <w:tabs>
          <w:tab w:val="num" w:pos="720"/>
        </w:tabs>
      </w:pPr>
      <w:rPr>
        <w:rFonts w:ascii="Symbol" w:hAnsi="Symbol"/>
      </w:rPr>
    </w:lvl>
  </w:abstractNum>
  <w:abstractNum w:abstractNumId="6">
    <w:nsid w:val="08E438FA"/>
    <w:multiLevelType w:val="hybridMultilevel"/>
    <w:tmpl w:val="FF028C6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0E8370D6"/>
    <w:multiLevelType w:val="hybridMultilevel"/>
    <w:tmpl w:val="44E2E7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nsid w:val="10FE1A5B"/>
    <w:multiLevelType w:val="multilevel"/>
    <w:tmpl w:val="A984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613C79"/>
    <w:multiLevelType w:val="hybridMultilevel"/>
    <w:tmpl w:val="4404C88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nsid w:val="14B932D6"/>
    <w:multiLevelType w:val="hybridMultilevel"/>
    <w:tmpl w:val="FDA2C6FE"/>
    <w:lvl w:ilvl="0" w:tplc="04090001">
      <w:start w:val="1"/>
      <w:numFmt w:val="bullet"/>
      <w:lvlText w:val=""/>
      <w:lvlJc w:val="left"/>
      <w:pPr>
        <w:ind w:left="3975" w:hanging="360"/>
      </w:pPr>
      <w:rPr>
        <w:rFonts w:ascii="Symbol" w:hAnsi="Symbol" w:hint="default"/>
      </w:rPr>
    </w:lvl>
    <w:lvl w:ilvl="1" w:tplc="04090003" w:tentative="1">
      <w:start w:val="1"/>
      <w:numFmt w:val="bullet"/>
      <w:lvlText w:val="o"/>
      <w:lvlJc w:val="left"/>
      <w:pPr>
        <w:ind w:left="4695" w:hanging="360"/>
      </w:pPr>
      <w:rPr>
        <w:rFonts w:ascii="Courier New" w:hAnsi="Courier New" w:cs="Courier New" w:hint="default"/>
      </w:rPr>
    </w:lvl>
    <w:lvl w:ilvl="2" w:tplc="04090005" w:tentative="1">
      <w:start w:val="1"/>
      <w:numFmt w:val="bullet"/>
      <w:lvlText w:val=""/>
      <w:lvlJc w:val="left"/>
      <w:pPr>
        <w:ind w:left="5415" w:hanging="360"/>
      </w:pPr>
      <w:rPr>
        <w:rFonts w:ascii="Wingdings" w:hAnsi="Wingdings" w:hint="default"/>
      </w:rPr>
    </w:lvl>
    <w:lvl w:ilvl="3" w:tplc="04090001" w:tentative="1">
      <w:start w:val="1"/>
      <w:numFmt w:val="bullet"/>
      <w:lvlText w:val=""/>
      <w:lvlJc w:val="left"/>
      <w:pPr>
        <w:ind w:left="6135" w:hanging="360"/>
      </w:pPr>
      <w:rPr>
        <w:rFonts w:ascii="Symbol" w:hAnsi="Symbol" w:hint="default"/>
      </w:rPr>
    </w:lvl>
    <w:lvl w:ilvl="4" w:tplc="04090003" w:tentative="1">
      <w:start w:val="1"/>
      <w:numFmt w:val="bullet"/>
      <w:lvlText w:val="o"/>
      <w:lvlJc w:val="left"/>
      <w:pPr>
        <w:ind w:left="6855" w:hanging="360"/>
      </w:pPr>
      <w:rPr>
        <w:rFonts w:ascii="Courier New" w:hAnsi="Courier New" w:cs="Courier New" w:hint="default"/>
      </w:rPr>
    </w:lvl>
    <w:lvl w:ilvl="5" w:tplc="04090005" w:tentative="1">
      <w:start w:val="1"/>
      <w:numFmt w:val="bullet"/>
      <w:lvlText w:val=""/>
      <w:lvlJc w:val="left"/>
      <w:pPr>
        <w:ind w:left="7575" w:hanging="360"/>
      </w:pPr>
      <w:rPr>
        <w:rFonts w:ascii="Wingdings" w:hAnsi="Wingdings" w:hint="default"/>
      </w:rPr>
    </w:lvl>
    <w:lvl w:ilvl="6" w:tplc="04090001" w:tentative="1">
      <w:start w:val="1"/>
      <w:numFmt w:val="bullet"/>
      <w:lvlText w:val=""/>
      <w:lvlJc w:val="left"/>
      <w:pPr>
        <w:ind w:left="8295" w:hanging="360"/>
      </w:pPr>
      <w:rPr>
        <w:rFonts w:ascii="Symbol" w:hAnsi="Symbol" w:hint="default"/>
      </w:rPr>
    </w:lvl>
    <w:lvl w:ilvl="7" w:tplc="04090003" w:tentative="1">
      <w:start w:val="1"/>
      <w:numFmt w:val="bullet"/>
      <w:lvlText w:val="o"/>
      <w:lvlJc w:val="left"/>
      <w:pPr>
        <w:ind w:left="9015" w:hanging="360"/>
      </w:pPr>
      <w:rPr>
        <w:rFonts w:ascii="Courier New" w:hAnsi="Courier New" w:cs="Courier New" w:hint="default"/>
      </w:rPr>
    </w:lvl>
    <w:lvl w:ilvl="8" w:tplc="04090005" w:tentative="1">
      <w:start w:val="1"/>
      <w:numFmt w:val="bullet"/>
      <w:lvlText w:val=""/>
      <w:lvlJc w:val="left"/>
      <w:pPr>
        <w:ind w:left="9735" w:hanging="360"/>
      </w:pPr>
      <w:rPr>
        <w:rFonts w:ascii="Wingdings" w:hAnsi="Wingdings" w:hint="default"/>
      </w:rPr>
    </w:lvl>
  </w:abstractNum>
  <w:abstractNum w:abstractNumId="11">
    <w:nsid w:val="16B42191"/>
    <w:multiLevelType w:val="hybridMultilevel"/>
    <w:tmpl w:val="064A85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23DE3ABC"/>
    <w:multiLevelType w:val="hybridMultilevel"/>
    <w:tmpl w:val="1DA48490"/>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3">
    <w:nsid w:val="240A4C6C"/>
    <w:multiLevelType w:val="hybridMultilevel"/>
    <w:tmpl w:val="281AF43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nsid w:val="2C8F2B0E"/>
    <w:multiLevelType w:val="hybridMultilevel"/>
    <w:tmpl w:val="CF3A7D8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397D300D"/>
    <w:multiLevelType w:val="hybridMultilevel"/>
    <w:tmpl w:val="1A6C259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nsid w:val="39802129"/>
    <w:multiLevelType w:val="multilevel"/>
    <w:tmpl w:val="A984A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FD233A"/>
    <w:multiLevelType w:val="hybridMultilevel"/>
    <w:tmpl w:val="2B6C318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8">
    <w:nsid w:val="4085618B"/>
    <w:multiLevelType w:val="hybridMultilevel"/>
    <w:tmpl w:val="CECE56B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40C16138"/>
    <w:multiLevelType w:val="hybridMultilevel"/>
    <w:tmpl w:val="C3A8B04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41F922D8"/>
    <w:multiLevelType w:val="hybridMultilevel"/>
    <w:tmpl w:val="9202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474F7A"/>
    <w:multiLevelType w:val="hybridMultilevel"/>
    <w:tmpl w:val="7B12C8C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44AA6AE7"/>
    <w:multiLevelType w:val="hybridMultilevel"/>
    <w:tmpl w:val="B452535A"/>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3">
    <w:nsid w:val="459A644F"/>
    <w:multiLevelType w:val="hybridMultilevel"/>
    <w:tmpl w:val="EC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CC4961"/>
    <w:multiLevelType w:val="hybridMultilevel"/>
    <w:tmpl w:val="7F2677C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5">
    <w:nsid w:val="4AF137DB"/>
    <w:multiLevelType w:val="hybridMultilevel"/>
    <w:tmpl w:val="28E66E8A"/>
    <w:lvl w:ilvl="0" w:tplc="00000004">
      <w:start w:val="1"/>
      <w:numFmt w:val="bullet"/>
      <w:lvlText w:val=""/>
      <w:lvlJc w:val="left"/>
      <w:pPr>
        <w:ind w:left="1440" w:hanging="360"/>
      </w:pPr>
      <w:rPr>
        <w:rFonts w:ascii="Wingdings" w:hAnsi="Wingdings"/>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6">
    <w:nsid w:val="51711F81"/>
    <w:multiLevelType w:val="hybridMultilevel"/>
    <w:tmpl w:val="8646CDF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7">
    <w:nsid w:val="57DC4B3E"/>
    <w:multiLevelType w:val="hybridMultilevel"/>
    <w:tmpl w:val="A78AD0B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B033F35"/>
    <w:multiLevelType w:val="hybridMultilevel"/>
    <w:tmpl w:val="16E23DA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9">
    <w:nsid w:val="61110BAB"/>
    <w:multiLevelType w:val="hybridMultilevel"/>
    <w:tmpl w:val="B51A2214"/>
    <w:lvl w:ilvl="0" w:tplc="04090001">
      <w:start w:val="1"/>
      <w:numFmt w:val="bullet"/>
      <w:lvlText w:val=""/>
      <w:lvlJc w:val="left"/>
      <w:pPr>
        <w:tabs>
          <w:tab w:val="num" w:pos="3960"/>
        </w:tabs>
        <w:ind w:left="3960" w:hanging="360"/>
      </w:pPr>
      <w:rPr>
        <w:rFonts w:ascii="Symbol" w:hAnsi="Symbol"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0">
    <w:nsid w:val="62C900E0"/>
    <w:multiLevelType w:val="hybridMultilevel"/>
    <w:tmpl w:val="5ABAF04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nsid w:val="65D26897"/>
    <w:multiLevelType w:val="hybridMultilevel"/>
    <w:tmpl w:val="DD4AE44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nsid w:val="67920ADC"/>
    <w:multiLevelType w:val="hybridMultilevel"/>
    <w:tmpl w:val="9E9A22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nsid w:val="727128F1"/>
    <w:multiLevelType w:val="hybridMultilevel"/>
    <w:tmpl w:val="D664494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4">
    <w:nsid w:val="7F135773"/>
    <w:multiLevelType w:val="hybridMultilevel"/>
    <w:tmpl w:val="58D691C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nsid w:val="7F937BBD"/>
    <w:multiLevelType w:val="hybridMultilevel"/>
    <w:tmpl w:val="98E89AE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num w:numId="1">
    <w:abstractNumId w:val="12"/>
  </w:num>
  <w:num w:numId="2">
    <w:abstractNumId w:val="1"/>
  </w:num>
  <w:num w:numId="3">
    <w:abstractNumId w:val="2"/>
  </w:num>
  <w:num w:numId="4">
    <w:abstractNumId w:val="3"/>
  </w:num>
  <w:num w:numId="5">
    <w:abstractNumId w:val="4"/>
  </w:num>
  <w:num w:numId="6">
    <w:abstractNumId w:val="5"/>
  </w:num>
  <w:num w:numId="7">
    <w:abstractNumId w:val="33"/>
  </w:num>
  <w:num w:numId="8">
    <w:abstractNumId w:val="28"/>
  </w:num>
  <w:num w:numId="9">
    <w:abstractNumId w:val="29"/>
  </w:num>
  <w:num w:numId="10">
    <w:abstractNumId w:val="24"/>
  </w:num>
  <w:num w:numId="11">
    <w:abstractNumId w:val="35"/>
  </w:num>
  <w:num w:numId="12">
    <w:abstractNumId w:val="26"/>
  </w:num>
  <w:num w:numId="13">
    <w:abstractNumId w:val="22"/>
  </w:num>
  <w:num w:numId="14">
    <w:abstractNumId w:val="6"/>
  </w:num>
  <w:num w:numId="15">
    <w:abstractNumId w:val="17"/>
  </w:num>
  <w:num w:numId="16">
    <w:abstractNumId w:val="9"/>
  </w:num>
  <w:num w:numId="17">
    <w:abstractNumId w:val="18"/>
  </w:num>
  <w:num w:numId="18">
    <w:abstractNumId w:val="7"/>
  </w:num>
  <w:num w:numId="19">
    <w:abstractNumId w:val="13"/>
  </w:num>
  <w:num w:numId="20">
    <w:abstractNumId w:val="34"/>
  </w:num>
  <w:num w:numId="21">
    <w:abstractNumId w:val="20"/>
  </w:num>
  <w:num w:numId="22">
    <w:abstractNumId w:val="31"/>
  </w:num>
  <w:num w:numId="23">
    <w:abstractNumId w:val="10"/>
  </w:num>
  <w:num w:numId="24">
    <w:abstractNumId w:val="23"/>
  </w:num>
  <w:num w:numId="25">
    <w:abstractNumId w:val="21"/>
  </w:num>
  <w:num w:numId="26">
    <w:abstractNumId w:val="19"/>
  </w:num>
  <w:num w:numId="27">
    <w:abstractNumId w:val="15"/>
  </w:num>
  <w:num w:numId="28">
    <w:abstractNumId w:val="0"/>
  </w:num>
  <w:num w:numId="29">
    <w:abstractNumId w:val="16"/>
  </w:num>
  <w:num w:numId="30">
    <w:abstractNumId w:val="14"/>
  </w:num>
  <w:num w:numId="31">
    <w:abstractNumId w:val="11"/>
  </w:num>
  <w:num w:numId="32">
    <w:abstractNumId w:val="30"/>
  </w:num>
  <w:num w:numId="33">
    <w:abstractNumId w:val="8"/>
  </w:num>
  <w:num w:numId="34">
    <w:abstractNumId w:val="32"/>
  </w:num>
  <w:num w:numId="35">
    <w:abstractNumId w:val="27"/>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savePreviewPicture/>
  <w:compat/>
  <w:rsids>
    <w:rsidRoot w:val="009004B2"/>
    <w:rsid w:val="00003D99"/>
    <w:rsid w:val="000262D5"/>
    <w:rsid w:val="00043495"/>
    <w:rsid w:val="00044967"/>
    <w:rsid w:val="000532F7"/>
    <w:rsid w:val="00064CEE"/>
    <w:rsid w:val="000720FA"/>
    <w:rsid w:val="00075C32"/>
    <w:rsid w:val="00096304"/>
    <w:rsid w:val="000A716C"/>
    <w:rsid w:val="000B3E62"/>
    <w:rsid w:val="000C3EA0"/>
    <w:rsid w:val="001147B3"/>
    <w:rsid w:val="00121223"/>
    <w:rsid w:val="00132034"/>
    <w:rsid w:val="00136180"/>
    <w:rsid w:val="00137394"/>
    <w:rsid w:val="00146DDC"/>
    <w:rsid w:val="00162119"/>
    <w:rsid w:val="00177544"/>
    <w:rsid w:val="00184C1E"/>
    <w:rsid w:val="001C498F"/>
    <w:rsid w:val="001C5318"/>
    <w:rsid w:val="001F4CDD"/>
    <w:rsid w:val="00200638"/>
    <w:rsid w:val="00211138"/>
    <w:rsid w:val="00213867"/>
    <w:rsid w:val="002225EB"/>
    <w:rsid w:val="00225B7B"/>
    <w:rsid w:val="00230C41"/>
    <w:rsid w:val="00240212"/>
    <w:rsid w:val="00275BCB"/>
    <w:rsid w:val="002A03F4"/>
    <w:rsid w:val="002A0D5B"/>
    <w:rsid w:val="002B580A"/>
    <w:rsid w:val="002B6E6C"/>
    <w:rsid w:val="002C2481"/>
    <w:rsid w:val="002D2470"/>
    <w:rsid w:val="002D75E7"/>
    <w:rsid w:val="002E640F"/>
    <w:rsid w:val="002E697E"/>
    <w:rsid w:val="003177F6"/>
    <w:rsid w:val="0033441B"/>
    <w:rsid w:val="0033488F"/>
    <w:rsid w:val="003559A3"/>
    <w:rsid w:val="003A46F8"/>
    <w:rsid w:val="003A6455"/>
    <w:rsid w:val="003B4980"/>
    <w:rsid w:val="003C0DCA"/>
    <w:rsid w:val="003E2050"/>
    <w:rsid w:val="003F31CB"/>
    <w:rsid w:val="003F68FE"/>
    <w:rsid w:val="0040762D"/>
    <w:rsid w:val="00465C92"/>
    <w:rsid w:val="0046763E"/>
    <w:rsid w:val="0047492A"/>
    <w:rsid w:val="00483049"/>
    <w:rsid w:val="00491A2F"/>
    <w:rsid w:val="004A664D"/>
    <w:rsid w:val="004B30EE"/>
    <w:rsid w:val="004C00B7"/>
    <w:rsid w:val="004C2157"/>
    <w:rsid w:val="004C3BA4"/>
    <w:rsid w:val="004D0013"/>
    <w:rsid w:val="00504D31"/>
    <w:rsid w:val="005216EA"/>
    <w:rsid w:val="00527523"/>
    <w:rsid w:val="00536289"/>
    <w:rsid w:val="005564D8"/>
    <w:rsid w:val="00566998"/>
    <w:rsid w:val="005743BB"/>
    <w:rsid w:val="00575D3D"/>
    <w:rsid w:val="005870A0"/>
    <w:rsid w:val="00592FF6"/>
    <w:rsid w:val="005A0031"/>
    <w:rsid w:val="005D5E99"/>
    <w:rsid w:val="005E53F4"/>
    <w:rsid w:val="005F4639"/>
    <w:rsid w:val="005F672A"/>
    <w:rsid w:val="0060792D"/>
    <w:rsid w:val="006141A7"/>
    <w:rsid w:val="006173B4"/>
    <w:rsid w:val="00627B57"/>
    <w:rsid w:val="006308D4"/>
    <w:rsid w:val="00630B17"/>
    <w:rsid w:val="006370CC"/>
    <w:rsid w:val="00670DD0"/>
    <w:rsid w:val="006857FF"/>
    <w:rsid w:val="00693DA7"/>
    <w:rsid w:val="00694520"/>
    <w:rsid w:val="006C468F"/>
    <w:rsid w:val="006C555F"/>
    <w:rsid w:val="006D23A4"/>
    <w:rsid w:val="006D4BFC"/>
    <w:rsid w:val="006F29A5"/>
    <w:rsid w:val="006F343B"/>
    <w:rsid w:val="006F441F"/>
    <w:rsid w:val="006F4748"/>
    <w:rsid w:val="006F561F"/>
    <w:rsid w:val="00700958"/>
    <w:rsid w:val="00717140"/>
    <w:rsid w:val="007209C5"/>
    <w:rsid w:val="007214E2"/>
    <w:rsid w:val="007276F9"/>
    <w:rsid w:val="00731E59"/>
    <w:rsid w:val="00746634"/>
    <w:rsid w:val="00755986"/>
    <w:rsid w:val="00761D88"/>
    <w:rsid w:val="00766178"/>
    <w:rsid w:val="00771840"/>
    <w:rsid w:val="007850C7"/>
    <w:rsid w:val="00791240"/>
    <w:rsid w:val="007930AF"/>
    <w:rsid w:val="007A35B9"/>
    <w:rsid w:val="007B1803"/>
    <w:rsid w:val="007C3FF4"/>
    <w:rsid w:val="007D10EB"/>
    <w:rsid w:val="007E357E"/>
    <w:rsid w:val="007E4136"/>
    <w:rsid w:val="007F2D84"/>
    <w:rsid w:val="008002A1"/>
    <w:rsid w:val="008039FF"/>
    <w:rsid w:val="00805D1E"/>
    <w:rsid w:val="00822643"/>
    <w:rsid w:val="008274ED"/>
    <w:rsid w:val="008319CA"/>
    <w:rsid w:val="008725E0"/>
    <w:rsid w:val="008767A0"/>
    <w:rsid w:val="00877A6F"/>
    <w:rsid w:val="00882066"/>
    <w:rsid w:val="008B30B6"/>
    <w:rsid w:val="008C00EA"/>
    <w:rsid w:val="008C3768"/>
    <w:rsid w:val="008D2C62"/>
    <w:rsid w:val="008E1B51"/>
    <w:rsid w:val="008E6EDB"/>
    <w:rsid w:val="008F0304"/>
    <w:rsid w:val="009004B2"/>
    <w:rsid w:val="009056EC"/>
    <w:rsid w:val="00912FEF"/>
    <w:rsid w:val="0092781D"/>
    <w:rsid w:val="00927E03"/>
    <w:rsid w:val="0093099C"/>
    <w:rsid w:val="00937115"/>
    <w:rsid w:val="00953D11"/>
    <w:rsid w:val="00964A5E"/>
    <w:rsid w:val="0096696E"/>
    <w:rsid w:val="00967E36"/>
    <w:rsid w:val="0098135A"/>
    <w:rsid w:val="009A6BD8"/>
    <w:rsid w:val="009B5E18"/>
    <w:rsid w:val="009C6351"/>
    <w:rsid w:val="009D28C3"/>
    <w:rsid w:val="009E5CDF"/>
    <w:rsid w:val="009E7D69"/>
    <w:rsid w:val="009F060C"/>
    <w:rsid w:val="009F47E2"/>
    <w:rsid w:val="00A158D9"/>
    <w:rsid w:val="00A31799"/>
    <w:rsid w:val="00A41D23"/>
    <w:rsid w:val="00A53366"/>
    <w:rsid w:val="00A81A47"/>
    <w:rsid w:val="00A9362C"/>
    <w:rsid w:val="00A94EC5"/>
    <w:rsid w:val="00AD4B34"/>
    <w:rsid w:val="00AF5591"/>
    <w:rsid w:val="00B103DE"/>
    <w:rsid w:val="00B10F72"/>
    <w:rsid w:val="00B36C6F"/>
    <w:rsid w:val="00B56791"/>
    <w:rsid w:val="00B61501"/>
    <w:rsid w:val="00B75300"/>
    <w:rsid w:val="00B76EA1"/>
    <w:rsid w:val="00B8375A"/>
    <w:rsid w:val="00B844D9"/>
    <w:rsid w:val="00BB2E27"/>
    <w:rsid w:val="00BC11C9"/>
    <w:rsid w:val="00BD63FF"/>
    <w:rsid w:val="00BE08B9"/>
    <w:rsid w:val="00BE0EF7"/>
    <w:rsid w:val="00BF05E4"/>
    <w:rsid w:val="00C203D9"/>
    <w:rsid w:val="00C25BAB"/>
    <w:rsid w:val="00C311EC"/>
    <w:rsid w:val="00C348B9"/>
    <w:rsid w:val="00C401EE"/>
    <w:rsid w:val="00C402A1"/>
    <w:rsid w:val="00C41C32"/>
    <w:rsid w:val="00C51728"/>
    <w:rsid w:val="00C643F8"/>
    <w:rsid w:val="00C727F7"/>
    <w:rsid w:val="00C77663"/>
    <w:rsid w:val="00C82BF4"/>
    <w:rsid w:val="00C834DA"/>
    <w:rsid w:val="00C9192F"/>
    <w:rsid w:val="00CB01CE"/>
    <w:rsid w:val="00CB206C"/>
    <w:rsid w:val="00CC07E6"/>
    <w:rsid w:val="00CC1A19"/>
    <w:rsid w:val="00CE1344"/>
    <w:rsid w:val="00CE3BD0"/>
    <w:rsid w:val="00D252A3"/>
    <w:rsid w:val="00D27AAA"/>
    <w:rsid w:val="00D45BF1"/>
    <w:rsid w:val="00D55DEF"/>
    <w:rsid w:val="00D90B95"/>
    <w:rsid w:val="00DA6F95"/>
    <w:rsid w:val="00DA795F"/>
    <w:rsid w:val="00DB571C"/>
    <w:rsid w:val="00DE47C4"/>
    <w:rsid w:val="00DE6B4C"/>
    <w:rsid w:val="00E12AA0"/>
    <w:rsid w:val="00E25658"/>
    <w:rsid w:val="00E263BE"/>
    <w:rsid w:val="00E30B95"/>
    <w:rsid w:val="00E42147"/>
    <w:rsid w:val="00E524A8"/>
    <w:rsid w:val="00E708C9"/>
    <w:rsid w:val="00E7650A"/>
    <w:rsid w:val="00E96B12"/>
    <w:rsid w:val="00EA432E"/>
    <w:rsid w:val="00EA6F93"/>
    <w:rsid w:val="00EA7FD2"/>
    <w:rsid w:val="00ED2A93"/>
    <w:rsid w:val="00ED7037"/>
    <w:rsid w:val="00EE11C7"/>
    <w:rsid w:val="00EE2B83"/>
    <w:rsid w:val="00EF2F34"/>
    <w:rsid w:val="00F235B8"/>
    <w:rsid w:val="00F34A12"/>
    <w:rsid w:val="00F41569"/>
    <w:rsid w:val="00F442AE"/>
    <w:rsid w:val="00F47A4F"/>
    <w:rsid w:val="00F638AE"/>
    <w:rsid w:val="00F85639"/>
    <w:rsid w:val="00F945E5"/>
    <w:rsid w:val="00FA0069"/>
    <w:rsid w:val="00FA766A"/>
    <w:rsid w:val="00FC2A37"/>
    <w:rsid w:val="00FC41AA"/>
    <w:rsid w:val="00FD332A"/>
    <w:rsid w:val="00FE4117"/>
    <w:rsid w:val="00FF21E6"/>
    <w:rsid w:val="00FF29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4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04B2"/>
    <w:pPr>
      <w:tabs>
        <w:tab w:val="center" w:pos="4320"/>
        <w:tab w:val="right" w:pos="8640"/>
      </w:tabs>
    </w:pPr>
  </w:style>
  <w:style w:type="table" w:styleId="TableGrid">
    <w:name w:val="Table Grid"/>
    <w:basedOn w:val="TableNormal"/>
    <w:rsid w:val="00900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next w:val="TableNormal"/>
    <w:semiHidden/>
    <w:rsid w:val="008274ED"/>
    <w:rPr>
      <w:rFonts w:eastAsia="Malgun Gothic"/>
    </w:rPr>
    <w:tblPr>
      <w:tblInd w:w="0" w:type="dxa"/>
      <w:tblCellMar>
        <w:top w:w="0" w:type="dxa"/>
        <w:left w:w="108" w:type="dxa"/>
        <w:bottom w:w="0" w:type="dxa"/>
        <w:right w:w="108" w:type="dxa"/>
      </w:tblCellMar>
    </w:tblPr>
  </w:style>
  <w:style w:type="character" w:styleId="Hyperlink">
    <w:name w:val="Hyperlink"/>
    <w:uiPriority w:val="99"/>
    <w:unhideWhenUsed/>
    <w:rsid w:val="00EE11C7"/>
    <w:rPr>
      <w:color w:val="0000FF"/>
      <w:u w:val="single"/>
    </w:rPr>
  </w:style>
  <w:style w:type="paragraph" w:styleId="ListBullet">
    <w:name w:val="List Bullet"/>
    <w:basedOn w:val="Normal"/>
    <w:uiPriority w:val="99"/>
    <w:unhideWhenUsed/>
    <w:rsid w:val="00483049"/>
    <w:pPr>
      <w:numPr>
        <w:numId w:val="28"/>
      </w:numPr>
      <w:contextualSpacing/>
    </w:pPr>
  </w:style>
  <w:style w:type="paragraph" w:styleId="NoSpacing">
    <w:name w:val="No Spacing"/>
    <w:link w:val="NoSpacingChar"/>
    <w:uiPriority w:val="1"/>
    <w:qFormat/>
    <w:rsid w:val="005E53F4"/>
    <w:rPr>
      <w:rFonts w:ascii="Calibri" w:hAnsi="Calibri"/>
      <w:sz w:val="22"/>
      <w:szCs w:val="22"/>
    </w:rPr>
  </w:style>
  <w:style w:type="character" w:customStyle="1" w:styleId="NoSpacingChar">
    <w:name w:val="No Spacing Char"/>
    <w:link w:val="NoSpacing"/>
    <w:uiPriority w:val="1"/>
    <w:rsid w:val="005E53F4"/>
    <w:rPr>
      <w:rFonts w:ascii="Calibri" w:hAnsi="Calibri"/>
      <w:sz w:val="22"/>
      <w:szCs w:val="22"/>
      <w:lang w:val="en-US" w:eastAsia="en-US" w:bidi="ar-SA"/>
    </w:rPr>
  </w:style>
  <w:style w:type="paragraph" w:styleId="BalloonText">
    <w:name w:val="Balloon Text"/>
    <w:basedOn w:val="Normal"/>
    <w:link w:val="BalloonTextChar"/>
    <w:uiPriority w:val="99"/>
    <w:semiHidden/>
    <w:unhideWhenUsed/>
    <w:rsid w:val="005E53F4"/>
    <w:rPr>
      <w:rFonts w:ascii="Tahoma" w:hAnsi="Tahoma"/>
      <w:sz w:val="16"/>
      <w:szCs w:val="16"/>
      <w:lang/>
    </w:rPr>
  </w:style>
  <w:style w:type="character" w:customStyle="1" w:styleId="BalloonTextChar">
    <w:name w:val="Balloon Text Char"/>
    <w:link w:val="BalloonText"/>
    <w:uiPriority w:val="99"/>
    <w:semiHidden/>
    <w:rsid w:val="005E53F4"/>
    <w:rPr>
      <w:rFonts w:ascii="Tahoma" w:hAnsi="Tahoma" w:cs="Tahoma"/>
      <w:sz w:val="16"/>
      <w:szCs w:val="16"/>
    </w:rPr>
  </w:style>
  <w:style w:type="paragraph" w:styleId="ListParagraph">
    <w:name w:val="List Paragraph"/>
    <w:basedOn w:val="Normal"/>
    <w:qFormat/>
    <w:rsid w:val="00ED7037"/>
    <w:pPr>
      <w:spacing w:after="200" w:line="276" w:lineRule="auto"/>
      <w:ind w:left="720"/>
      <w:contextualSpacing/>
    </w:pPr>
    <w:rPr>
      <w:rFonts w:ascii="Calibri" w:hAnsi="Calibri"/>
      <w:sz w:val="22"/>
      <w:szCs w:val="22"/>
      <w:lang w:val="en-PH" w:eastAsia="en-PH"/>
    </w:rPr>
  </w:style>
</w:styles>
</file>

<file path=word/webSettings.xml><?xml version="1.0" encoding="utf-8"?>
<w:webSettings xmlns:r="http://schemas.openxmlformats.org/officeDocument/2006/relationships" xmlns:w="http://schemas.openxmlformats.org/wordprocessingml/2006/main">
  <w:divs>
    <w:div w:id="1357850312">
      <w:bodyDiv w:val="1"/>
      <w:marLeft w:val="0"/>
      <w:marRight w:val="0"/>
      <w:marTop w:val="0"/>
      <w:marBottom w:val="0"/>
      <w:divBdr>
        <w:top w:val="none" w:sz="0" w:space="0" w:color="auto"/>
        <w:left w:val="none" w:sz="0" w:space="0" w:color="auto"/>
        <w:bottom w:val="none" w:sz="0" w:space="0" w:color="auto"/>
        <w:right w:val="none" w:sz="0" w:space="0" w:color="auto"/>
      </w:divBdr>
    </w:div>
    <w:div w:id="1362515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347929@2free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7A3F6-352F-4B89-9533-13B04C2FC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Blk 55 Lot 22 Phase 3,</vt:lpstr>
    </vt:vector>
  </TitlesOfParts>
  <Company>Hewlett-Packard</Company>
  <LinksUpToDate>false</LinksUpToDate>
  <CharactersWithSpaces>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Blk 55 Lot 22 Phase 3,</dc:title>
  <dc:subject/>
  <dc:creator>jun fe</dc:creator>
  <cp:keywords/>
  <cp:lastModifiedBy>HRDESK4</cp:lastModifiedBy>
  <cp:revision>11</cp:revision>
  <cp:lastPrinted>2015-10-29T05:33:00Z</cp:lastPrinted>
  <dcterms:created xsi:type="dcterms:W3CDTF">2017-02-26T19:08:00Z</dcterms:created>
  <dcterms:modified xsi:type="dcterms:W3CDTF">2018-10-06T14:04:00Z</dcterms:modified>
</cp:coreProperties>
</file>