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1187"/>
        <w:tblW w:w="10980" w:type="dxa"/>
        <w:tblLayout w:type="fixed"/>
        <w:tblCellMar>
          <w:left w:w="170" w:type="dxa"/>
          <w:right w:w="170" w:type="dxa"/>
        </w:tblCellMar>
        <w:tblLook w:val="04A0"/>
      </w:tblPr>
      <w:tblGrid>
        <w:gridCol w:w="3510"/>
        <w:gridCol w:w="7470"/>
      </w:tblGrid>
      <w:tr w:rsidR="00DB256A">
        <w:trPr>
          <w:trHeight w:val="12600"/>
        </w:trPr>
        <w:tc>
          <w:tcPr>
            <w:tcW w:w="3510" w:type="dxa"/>
            <w:shd w:val="pct10" w:color="auto" w:fill="auto"/>
            <w:tcFitText/>
          </w:tcPr>
          <w:p w:rsidR="00DB256A" w:rsidRPr="003A5839" w:rsidRDefault="00DB256A">
            <w:pPr>
              <w:rPr>
                <w:rFonts w:asciiTheme="minorHAnsi" w:hAnsiTheme="minorHAnsi"/>
              </w:rPr>
            </w:pPr>
          </w:p>
          <w:p w:rsidR="00DB256A" w:rsidRPr="003A5839" w:rsidRDefault="003A5839">
            <w:pPr>
              <w:rPr>
                <w:rFonts w:asciiTheme="minorHAnsi" w:hAnsiTheme="minorHAnsi"/>
                <w:b/>
                <w:bCs/>
              </w:rPr>
            </w:pPr>
            <w:r w:rsidRPr="003A5839">
              <w:rPr>
                <w:rFonts w:asciiTheme="minorHAnsi" w:hAnsiTheme="minorHAnsi"/>
                <w:b/>
                <w:sz w:val="22"/>
                <w:szCs w:val="22"/>
              </w:rPr>
              <w:t xml:space="preserve">     THAHASIN </w:t>
            </w:r>
          </w:p>
          <w:p w:rsidR="00DB256A" w:rsidRPr="003A5839" w:rsidRDefault="00DB256A">
            <w:pPr>
              <w:rPr>
                <w:rFonts w:asciiTheme="minorHAnsi" w:hAnsiTheme="minorHAnsi"/>
              </w:rPr>
            </w:pPr>
          </w:p>
          <w:p w:rsidR="00DB256A" w:rsidRPr="003A5839" w:rsidRDefault="00776B57">
            <w:pPr>
              <w:rPr>
                <w:rFonts w:asciiTheme="minorHAnsi" w:hAnsiTheme="minorHAnsi"/>
              </w:rPr>
            </w:pPr>
            <w:r w:rsidRPr="003A5839">
              <w:rPr>
                <w:rFonts w:asciiTheme="minorHAnsi" w:hAnsiTheme="minorHAnsi"/>
                <w:noProof/>
                <w:sz w:val="22"/>
                <w:szCs w:val="22"/>
                <w:lang w:val="en-GB" w:eastAsia="en-GB"/>
              </w:rPr>
              <w:drawing>
                <wp:inline distT="0" distB="0" distL="0" distR="0">
                  <wp:extent cx="1344057" cy="1777390"/>
                  <wp:effectExtent l="57150" t="57150" r="123189" b="108585"/>
                  <wp:docPr id="1026"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7" cstate="print">
                            <a:extLst>
                              <a:ext uri="{28A0092B-C50C-407E-A947-70E740481C1C}">
                                <a14:useLocalDpi xmlns:a14="http://schemas.microsoft.com/office/drawing/2010/main" xmlns:mc="http://schemas.openxmlformats.org/markup-compatibility/2006" xmlns:w14="http://schemas.microsoft.com/office/word/2010/wordml" xmlns:wp14="http://schemas.microsoft.com/office/word/2010/wordprocessingDrawing" xmlns:o="urn:schemas-microsoft-com:office:office" xmlns:w10="urn:schemas-microsoft-com:office:word" xmlns:v="urn:schemas-microsoft-com:vml" xmlns:w="http://schemas.openxmlformats.org/wordprocessingml/2006/main" xmlns="" val="0"/>
                              </a:ext>
                            </a:extLst>
                          </a:blip>
                          <a:srcRect/>
                          <a:stretch>
                            <a:fillRect/>
                          </a:stretch>
                        </pic:blipFill>
                        <pic:spPr>
                          <a:xfrm>
                            <a:off x="0" y="0"/>
                            <a:ext cx="1344057" cy="1777390"/>
                          </a:xfrm>
                          <a:prstGeom prst="rect">
                            <a:avLst/>
                          </a:prstGeom>
                        </pic:spPr>
                      </pic:pic>
                    </a:graphicData>
                  </a:graphic>
                </wp:inline>
              </w:drawing>
            </w:r>
          </w:p>
          <w:p w:rsidR="00DB256A" w:rsidRPr="003A5839" w:rsidRDefault="00DB256A">
            <w:pPr>
              <w:rPr>
                <w:rFonts w:asciiTheme="minorHAnsi" w:hAnsiTheme="minorHAnsi"/>
              </w:rPr>
            </w:pPr>
          </w:p>
          <w:p w:rsidR="00DB256A" w:rsidRPr="003A5839" w:rsidRDefault="00DB256A">
            <w:pPr>
              <w:rPr>
                <w:rFonts w:asciiTheme="minorHAnsi" w:hAnsiTheme="minorHAnsi"/>
              </w:rPr>
            </w:pPr>
          </w:p>
          <w:p w:rsidR="00DB256A" w:rsidRPr="003A5839" w:rsidRDefault="003A5839">
            <w:pPr>
              <w:rPr>
                <w:rFonts w:asciiTheme="minorHAnsi" w:hAnsiTheme="minorHAnsi"/>
              </w:rPr>
            </w:pPr>
            <w:hyperlink r:id="rId8" w:history="1">
              <w:r w:rsidRPr="003A5839">
                <w:rPr>
                  <w:rStyle w:val="Hyperlink"/>
                  <w:rFonts w:asciiTheme="minorHAnsi" w:hAnsiTheme="minorHAnsi"/>
                  <w:b/>
                  <w:sz w:val="22"/>
                  <w:szCs w:val="22"/>
                </w:rPr>
                <w:t>THAHASIN.348419@2freemail.com</w:t>
              </w:r>
            </w:hyperlink>
            <w:r w:rsidRPr="003A5839">
              <w:rPr>
                <w:rFonts w:asciiTheme="minorHAnsi" w:hAnsiTheme="minorHAnsi"/>
                <w:b/>
                <w:sz w:val="22"/>
                <w:szCs w:val="22"/>
              </w:rPr>
              <w:t xml:space="preserve"> </w:t>
            </w:r>
          </w:p>
          <w:p w:rsidR="00DB256A" w:rsidRPr="003A5839" w:rsidRDefault="00DB256A">
            <w:pPr>
              <w:rPr>
                <w:rFonts w:asciiTheme="minorHAnsi" w:hAnsiTheme="minorHAnsi"/>
              </w:rPr>
            </w:pPr>
          </w:p>
          <w:p w:rsidR="00DB256A" w:rsidRPr="003A5839" w:rsidRDefault="00DB256A">
            <w:pPr>
              <w:rPr>
                <w:rFonts w:asciiTheme="minorHAnsi" w:hAnsiTheme="minorHAnsi"/>
              </w:rPr>
            </w:pPr>
          </w:p>
          <w:p w:rsidR="00DB256A" w:rsidRPr="003A5839" w:rsidRDefault="00776B57">
            <w:pPr>
              <w:pStyle w:val="Heading9"/>
              <w:keepNext/>
              <w:rPr>
                <w:rFonts w:asciiTheme="minorHAnsi" w:hAnsiTheme="minorHAnsi"/>
                <w:b/>
                <w:sz w:val="24"/>
                <w:szCs w:val="24"/>
                <w:u w:val="single"/>
              </w:rPr>
            </w:pPr>
            <w:r w:rsidRPr="003A5839">
              <w:rPr>
                <w:rFonts w:asciiTheme="minorHAnsi" w:hAnsiTheme="minorHAnsi"/>
                <w:b/>
                <w:sz w:val="24"/>
                <w:szCs w:val="24"/>
                <w:u w:val="single"/>
              </w:rPr>
              <w:t>Personal Profile</w:t>
            </w:r>
          </w:p>
          <w:p w:rsidR="00DB256A" w:rsidRPr="003A5839" w:rsidRDefault="00DB256A">
            <w:pPr>
              <w:tabs>
                <w:tab w:val="left" w:pos="1335"/>
                <w:tab w:val="left" w:pos="1425"/>
              </w:tabs>
              <w:rPr>
                <w:rFonts w:asciiTheme="minorHAnsi" w:hAnsiTheme="minorHAnsi"/>
              </w:rPr>
            </w:pPr>
          </w:p>
          <w:p w:rsidR="00DB256A" w:rsidRPr="003A5839" w:rsidRDefault="00776B57">
            <w:pPr>
              <w:jc w:val="both"/>
              <w:rPr>
                <w:rFonts w:asciiTheme="minorHAnsi" w:hAnsiTheme="minorHAnsi"/>
              </w:rPr>
            </w:pPr>
            <w:r w:rsidRPr="003A5839">
              <w:rPr>
                <w:rFonts w:asciiTheme="minorHAnsi" w:hAnsiTheme="minorHAnsi"/>
              </w:rPr>
              <w:t xml:space="preserve">Date of Birth   : 22/01/1995                          </w:t>
            </w:r>
          </w:p>
          <w:p w:rsidR="00DB256A" w:rsidRPr="003A5839" w:rsidRDefault="00DB256A">
            <w:pPr>
              <w:jc w:val="both"/>
              <w:rPr>
                <w:rFonts w:asciiTheme="minorHAnsi" w:hAnsiTheme="minorHAnsi"/>
              </w:rPr>
            </w:pPr>
          </w:p>
          <w:p w:rsidR="00DB256A" w:rsidRPr="003A5839" w:rsidRDefault="00776B57">
            <w:pPr>
              <w:jc w:val="both"/>
              <w:rPr>
                <w:rFonts w:asciiTheme="minorHAnsi" w:hAnsiTheme="minorHAnsi"/>
                <w:i/>
                <w:iCs/>
              </w:rPr>
            </w:pPr>
            <w:r w:rsidRPr="003A5839">
              <w:rPr>
                <w:rFonts w:asciiTheme="minorHAnsi" w:hAnsiTheme="minorHAnsi"/>
              </w:rPr>
              <w:t>Age                : 22</w:t>
            </w:r>
          </w:p>
          <w:p w:rsidR="00DB256A" w:rsidRPr="003A5839" w:rsidRDefault="00DB256A">
            <w:pPr>
              <w:tabs>
                <w:tab w:val="left" w:pos="1335"/>
              </w:tabs>
              <w:jc w:val="both"/>
              <w:rPr>
                <w:rFonts w:asciiTheme="minorHAnsi" w:hAnsiTheme="minorHAnsi"/>
              </w:rPr>
            </w:pPr>
          </w:p>
          <w:p w:rsidR="00DB256A" w:rsidRPr="003A5839" w:rsidRDefault="00776B57">
            <w:pPr>
              <w:jc w:val="both"/>
              <w:rPr>
                <w:rFonts w:asciiTheme="minorHAnsi" w:hAnsiTheme="minorHAnsi"/>
                <w:i/>
                <w:iCs/>
              </w:rPr>
            </w:pPr>
            <w:r w:rsidRPr="003A5839">
              <w:rPr>
                <w:rFonts w:asciiTheme="minorHAnsi" w:hAnsiTheme="minorHAnsi"/>
              </w:rPr>
              <w:t>Gender</w:t>
            </w:r>
            <w:r w:rsidRPr="003A5839">
              <w:rPr>
                <w:rFonts w:asciiTheme="minorHAnsi" w:hAnsiTheme="minorHAnsi"/>
              </w:rPr>
              <w:tab/>
              <w:t xml:space="preserve">           : Male</w:t>
            </w:r>
          </w:p>
          <w:p w:rsidR="00DB256A" w:rsidRPr="003A5839" w:rsidRDefault="00DB256A">
            <w:pPr>
              <w:tabs>
                <w:tab w:val="left" w:pos="1245"/>
              </w:tabs>
              <w:jc w:val="both"/>
              <w:rPr>
                <w:rFonts w:asciiTheme="minorHAnsi" w:hAnsiTheme="minorHAnsi"/>
              </w:rPr>
            </w:pPr>
          </w:p>
          <w:p w:rsidR="00DB256A" w:rsidRPr="003A5839" w:rsidRDefault="00776B57">
            <w:pPr>
              <w:tabs>
                <w:tab w:val="left" w:pos="1630"/>
              </w:tabs>
              <w:jc w:val="both"/>
              <w:rPr>
                <w:rFonts w:asciiTheme="minorHAnsi" w:hAnsiTheme="minorHAnsi"/>
              </w:rPr>
            </w:pPr>
            <w:r w:rsidRPr="003A5839">
              <w:rPr>
                <w:rFonts w:asciiTheme="minorHAnsi" w:hAnsiTheme="minorHAnsi"/>
              </w:rPr>
              <w:t>Nationality      : Indian</w:t>
            </w:r>
          </w:p>
          <w:p w:rsidR="00DB256A" w:rsidRPr="003A5839" w:rsidRDefault="00DB256A">
            <w:pPr>
              <w:pStyle w:val="Heading6"/>
              <w:keepNext/>
              <w:jc w:val="both"/>
              <w:rPr>
                <w:rFonts w:asciiTheme="minorHAnsi" w:hAnsiTheme="minorHAnsi"/>
                <w:b w:val="0"/>
                <w:bCs w:val="0"/>
                <w:sz w:val="24"/>
                <w:szCs w:val="24"/>
              </w:rPr>
            </w:pPr>
          </w:p>
          <w:p w:rsidR="00DB256A" w:rsidRPr="003A5839" w:rsidRDefault="00776B57">
            <w:pPr>
              <w:jc w:val="both"/>
              <w:rPr>
                <w:rFonts w:asciiTheme="minorHAnsi" w:hAnsiTheme="minorHAnsi"/>
              </w:rPr>
            </w:pPr>
            <w:r w:rsidRPr="003A5839">
              <w:rPr>
                <w:rFonts w:asciiTheme="minorHAnsi" w:hAnsiTheme="minorHAnsi"/>
              </w:rPr>
              <w:t>Marital Status  : Single</w:t>
            </w:r>
          </w:p>
          <w:p w:rsidR="00DB256A" w:rsidRPr="003A5839" w:rsidRDefault="00DB256A">
            <w:pPr>
              <w:jc w:val="both"/>
              <w:rPr>
                <w:rFonts w:asciiTheme="minorHAnsi" w:hAnsiTheme="minorHAnsi"/>
              </w:rPr>
            </w:pPr>
          </w:p>
          <w:p w:rsidR="00DB256A" w:rsidRPr="003A5839" w:rsidRDefault="00776B57">
            <w:pPr>
              <w:jc w:val="both"/>
              <w:rPr>
                <w:rFonts w:asciiTheme="minorHAnsi" w:hAnsiTheme="minorHAnsi"/>
              </w:rPr>
            </w:pPr>
            <w:r w:rsidRPr="003A5839">
              <w:rPr>
                <w:rFonts w:asciiTheme="minorHAnsi" w:hAnsiTheme="minorHAnsi"/>
              </w:rPr>
              <w:t>Languages       : English, Hindi</w:t>
            </w:r>
          </w:p>
          <w:p w:rsidR="00DB256A" w:rsidRPr="003A5839" w:rsidRDefault="00776B57">
            <w:pPr>
              <w:jc w:val="both"/>
              <w:rPr>
                <w:rFonts w:asciiTheme="minorHAnsi" w:hAnsiTheme="minorHAnsi"/>
              </w:rPr>
            </w:pPr>
            <w:r w:rsidRPr="003A5839">
              <w:rPr>
                <w:rFonts w:asciiTheme="minorHAnsi" w:hAnsiTheme="minorHAnsi"/>
              </w:rPr>
              <w:t xml:space="preserve">&amp; Malayalam.         </w:t>
            </w:r>
          </w:p>
          <w:p w:rsidR="00DB256A" w:rsidRPr="003A5839" w:rsidRDefault="00DB256A">
            <w:pPr>
              <w:jc w:val="both"/>
              <w:rPr>
                <w:rFonts w:asciiTheme="minorHAnsi" w:hAnsiTheme="minorHAnsi"/>
              </w:rPr>
            </w:pPr>
          </w:p>
          <w:p w:rsidR="00DB256A" w:rsidRPr="003A5839" w:rsidRDefault="00DB256A">
            <w:pPr>
              <w:jc w:val="both"/>
              <w:rPr>
                <w:rFonts w:asciiTheme="minorHAnsi" w:hAnsiTheme="minorHAnsi"/>
              </w:rPr>
            </w:pPr>
          </w:p>
          <w:p w:rsidR="00DB256A" w:rsidRPr="003A5839" w:rsidRDefault="00DB256A">
            <w:pPr>
              <w:jc w:val="both"/>
              <w:rPr>
                <w:rFonts w:asciiTheme="minorHAnsi" w:hAnsiTheme="minorHAnsi"/>
              </w:rPr>
            </w:pPr>
          </w:p>
          <w:p w:rsidR="00DB256A" w:rsidRPr="003A5839" w:rsidRDefault="00DB256A">
            <w:pPr>
              <w:jc w:val="both"/>
              <w:rPr>
                <w:rFonts w:asciiTheme="minorHAnsi" w:hAnsiTheme="minorHAnsi"/>
              </w:rPr>
            </w:pPr>
          </w:p>
          <w:p w:rsidR="00DB256A" w:rsidRPr="003A5839" w:rsidRDefault="00776B57">
            <w:pPr>
              <w:jc w:val="both"/>
              <w:rPr>
                <w:rFonts w:asciiTheme="minorHAnsi" w:hAnsiTheme="minorHAnsi"/>
              </w:rPr>
            </w:pPr>
            <w:r w:rsidRPr="003A5839">
              <w:rPr>
                <w:rFonts w:asciiTheme="minorHAnsi" w:hAnsiTheme="minorHAnsi"/>
                <w:b/>
                <w:bCs/>
              </w:rPr>
              <w:t xml:space="preserve">Hobbies </w:t>
            </w:r>
            <w:r w:rsidRPr="003A5839">
              <w:rPr>
                <w:rFonts w:asciiTheme="minorHAnsi" w:hAnsiTheme="minorHAnsi"/>
              </w:rPr>
              <w:t xml:space="preserve">          : Badminton,                     </w:t>
            </w:r>
          </w:p>
          <w:p w:rsidR="00DB256A" w:rsidRPr="003A5839" w:rsidRDefault="00776B57">
            <w:pPr>
              <w:jc w:val="both"/>
              <w:rPr>
                <w:rFonts w:asciiTheme="minorHAnsi" w:hAnsiTheme="minorHAnsi"/>
              </w:rPr>
            </w:pPr>
            <w:r w:rsidRPr="003A5839">
              <w:rPr>
                <w:rFonts w:asciiTheme="minorHAnsi" w:hAnsiTheme="minorHAnsi"/>
              </w:rPr>
              <w:t xml:space="preserve">                          Cricket.</w:t>
            </w:r>
          </w:p>
          <w:p w:rsidR="00DB256A" w:rsidRPr="003A5839" w:rsidRDefault="00DB256A">
            <w:pPr>
              <w:jc w:val="both"/>
              <w:rPr>
                <w:rFonts w:asciiTheme="minorHAnsi" w:hAnsiTheme="minorHAnsi"/>
                <w:b/>
                <w:u w:val="single"/>
              </w:rPr>
            </w:pPr>
          </w:p>
          <w:p w:rsidR="00DB256A" w:rsidRPr="003A5839" w:rsidRDefault="00DB256A">
            <w:pPr>
              <w:rPr>
                <w:rFonts w:asciiTheme="minorHAnsi" w:hAnsiTheme="minorHAnsi"/>
                <w:b/>
                <w:u w:val="single"/>
              </w:rPr>
            </w:pPr>
          </w:p>
          <w:p w:rsidR="00DB256A" w:rsidRPr="003A5839" w:rsidRDefault="00DB256A">
            <w:pPr>
              <w:rPr>
                <w:rFonts w:asciiTheme="minorHAnsi" w:hAnsiTheme="minorHAnsi"/>
                <w:b/>
                <w:u w:val="single"/>
              </w:rPr>
            </w:pPr>
          </w:p>
          <w:p w:rsidR="00DB256A" w:rsidRPr="003A5839" w:rsidRDefault="00776B57" w:rsidP="003A5839">
            <w:pPr>
              <w:rPr>
                <w:rFonts w:asciiTheme="minorHAnsi" w:hAnsiTheme="minorHAnsi"/>
              </w:rPr>
            </w:pPr>
            <w:r w:rsidRPr="003A5839">
              <w:rPr>
                <w:rFonts w:asciiTheme="minorHAnsi" w:hAnsiTheme="minorHAnsi"/>
              </w:rPr>
              <w:br/>
            </w:r>
          </w:p>
          <w:p w:rsidR="00DB256A" w:rsidRPr="003A5839" w:rsidRDefault="00DB256A">
            <w:pPr>
              <w:pStyle w:val="Header"/>
              <w:spacing w:before="100" w:beforeAutospacing="1"/>
              <w:rPr>
                <w:rFonts w:asciiTheme="minorHAnsi" w:hAnsiTheme="minorHAnsi"/>
                <w:b/>
                <w:u w:val="single"/>
              </w:rPr>
            </w:pPr>
          </w:p>
          <w:p w:rsidR="00DB256A" w:rsidRPr="003A5839" w:rsidRDefault="00776B57">
            <w:pPr>
              <w:pStyle w:val="Header"/>
              <w:spacing w:before="100" w:beforeAutospacing="1"/>
              <w:rPr>
                <w:rFonts w:asciiTheme="minorHAnsi" w:hAnsiTheme="minorHAnsi"/>
                <w:b/>
                <w:u w:val="single"/>
              </w:rPr>
            </w:pPr>
            <w:r w:rsidRPr="003A5839">
              <w:rPr>
                <w:rFonts w:asciiTheme="minorHAnsi" w:hAnsiTheme="minorHAnsi"/>
                <w:b/>
                <w:u w:val="single"/>
              </w:rPr>
              <w:t>Area of Interest</w:t>
            </w:r>
          </w:p>
          <w:p w:rsidR="00DB256A" w:rsidRPr="003A5839" w:rsidRDefault="00776B57">
            <w:pPr>
              <w:pStyle w:val="Header"/>
              <w:spacing w:before="100" w:beforeAutospacing="1"/>
              <w:rPr>
                <w:rFonts w:asciiTheme="minorHAnsi" w:hAnsiTheme="minorHAnsi"/>
              </w:rPr>
            </w:pPr>
            <w:r w:rsidRPr="003A5839">
              <w:rPr>
                <w:rFonts w:asciiTheme="minorHAnsi" w:hAnsiTheme="minorHAnsi"/>
              </w:rPr>
              <w:t xml:space="preserve"> ACCOUNTS</w:t>
            </w:r>
          </w:p>
          <w:p w:rsidR="00DB256A" w:rsidRPr="003A5839" w:rsidRDefault="00776B57">
            <w:pPr>
              <w:pStyle w:val="Header"/>
              <w:spacing w:before="100" w:beforeAutospacing="1" w:line="276" w:lineRule="auto"/>
              <w:rPr>
                <w:rFonts w:asciiTheme="minorHAnsi" w:hAnsiTheme="minorHAnsi"/>
              </w:rPr>
            </w:pPr>
            <w:r w:rsidRPr="003A5839">
              <w:rPr>
                <w:rFonts w:asciiTheme="minorHAnsi" w:hAnsiTheme="minorHAnsi"/>
              </w:rPr>
              <w:t xml:space="preserve"> ADMINISTRATION</w:t>
            </w:r>
          </w:p>
          <w:p w:rsidR="00DB256A" w:rsidRPr="003A5839" w:rsidRDefault="00776B57">
            <w:pPr>
              <w:pStyle w:val="Header"/>
              <w:spacing w:before="100" w:beforeAutospacing="1" w:line="276" w:lineRule="auto"/>
              <w:rPr>
                <w:rFonts w:asciiTheme="minorHAnsi" w:hAnsiTheme="minorHAnsi"/>
                <w:b/>
                <w:u w:val="single"/>
              </w:rPr>
            </w:pPr>
            <w:r w:rsidRPr="003A5839">
              <w:rPr>
                <w:rFonts w:asciiTheme="minorHAnsi" w:hAnsiTheme="minorHAnsi"/>
              </w:rPr>
              <w:t xml:space="preserve"> SALES.</w:t>
            </w:r>
            <w:r w:rsidRPr="003A5839">
              <w:rPr>
                <w:rFonts w:asciiTheme="minorHAnsi" w:hAnsiTheme="minorHAnsi" w:cs="Tahoma"/>
              </w:rPr>
              <w:br/>
            </w:r>
            <w:r w:rsidRPr="003A5839">
              <w:rPr>
                <w:rFonts w:asciiTheme="minorHAnsi" w:hAnsiTheme="minorHAnsi"/>
                <w:b/>
                <w:u w:val="single"/>
              </w:rPr>
              <w:br/>
              <w:t>Interpersonal Skills:</w:t>
            </w:r>
          </w:p>
          <w:p w:rsidR="00DB256A" w:rsidRPr="003A5839" w:rsidRDefault="00776B57">
            <w:pPr>
              <w:pStyle w:val="Header"/>
              <w:spacing w:line="480" w:lineRule="auto"/>
              <w:rPr>
                <w:rFonts w:asciiTheme="minorHAnsi" w:hAnsiTheme="minorHAnsi"/>
              </w:rPr>
            </w:pPr>
            <w:r w:rsidRPr="003A5839">
              <w:rPr>
                <w:rFonts w:asciiTheme="minorHAnsi" w:hAnsiTheme="minorHAnsi"/>
              </w:rPr>
              <w:t>Good Command over Calculation</w:t>
            </w:r>
          </w:p>
          <w:p w:rsidR="00DB256A" w:rsidRPr="003A5839" w:rsidRDefault="00776B57">
            <w:pPr>
              <w:pStyle w:val="Header"/>
              <w:spacing w:line="480" w:lineRule="auto"/>
              <w:rPr>
                <w:rFonts w:asciiTheme="minorHAnsi" w:hAnsiTheme="minorHAnsi"/>
              </w:rPr>
            </w:pPr>
            <w:r w:rsidRPr="003A5839">
              <w:rPr>
                <w:rFonts w:asciiTheme="minorHAnsi" w:hAnsiTheme="minorHAnsi"/>
              </w:rPr>
              <w:t xml:space="preserve">Leadership </w:t>
            </w:r>
          </w:p>
          <w:p w:rsidR="00DB256A" w:rsidRPr="003A5839" w:rsidRDefault="00776B57">
            <w:pPr>
              <w:pStyle w:val="Header"/>
              <w:spacing w:line="480" w:lineRule="auto"/>
              <w:rPr>
                <w:rFonts w:asciiTheme="minorHAnsi" w:hAnsiTheme="minorHAnsi"/>
              </w:rPr>
            </w:pPr>
            <w:r w:rsidRPr="003A5839">
              <w:rPr>
                <w:rFonts w:asciiTheme="minorHAnsi" w:hAnsiTheme="minorHAnsi"/>
              </w:rPr>
              <w:t>Loyal Towards Work &amp; Duties</w:t>
            </w:r>
          </w:p>
          <w:p w:rsidR="00DB256A" w:rsidRPr="003A5839" w:rsidRDefault="00776B57">
            <w:pPr>
              <w:pStyle w:val="Header"/>
              <w:spacing w:line="480" w:lineRule="auto"/>
              <w:rPr>
                <w:rFonts w:asciiTheme="minorHAnsi" w:hAnsiTheme="minorHAnsi"/>
              </w:rPr>
            </w:pPr>
            <w:r w:rsidRPr="003A5839">
              <w:rPr>
                <w:rFonts w:asciiTheme="minorHAnsi" w:hAnsiTheme="minorHAnsi"/>
              </w:rPr>
              <w:t>Positive Attitude</w:t>
            </w:r>
          </w:p>
          <w:p w:rsidR="00DB256A" w:rsidRDefault="00776B57">
            <w:pPr>
              <w:pStyle w:val="Header"/>
              <w:spacing w:line="480" w:lineRule="auto"/>
            </w:pPr>
            <w:r w:rsidRPr="003A5839">
              <w:rPr>
                <w:rFonts w:asciiTheme="minorHAnsi" w:hAnsiTheme="minorHAnsi"/>
              </w:rPr>
              <w:t>Excel</w:t>
            </w:r>
            <w:r w:rsidRPr="003A5839">
              <w:rPr>
                <w:rFonts w:asciiTheme="minorHAnsi" w:hAnsiTheme="minorHAnsi"/>
              </w:rPr>
              <w:t>lent Team Player</w:t>
            </w:r>
          </w:p>
        </w:tc>
        <w:tc>
          <w:tcPr>
            <w:tcW w:w="7470" w:type="dxa"/>
            <w:tcFitText/>
          </w:tcPr>
          <w:p w:rsidR="00DB256A" w:rsidRDefault="00776B57">
            <w:pPr>
              <w:pBdr>
                <w:bottom w:val="single" w:sz="6" w:space="2" w:color="auto"/>
              </w:pBdr>
              <w:shd w:val="pct5" w:color="auto" w:fill="auto"/>
              <w:spacing w:after="120"/>
              <w:ind w:left="851" w:hanging="851"/>
              <w:rPr>
                <w:rFonts w:asciiTheme="minorHAnsi" w:hAnsiTheme="minorHAnsi"/>
                <w:b/>
              </w:rPr>
            </w:pPr>
            <w:r w:rsidRPr="003A5839">
              <w:rPr>
                <w:rFonts w:asciiTheme="minorHAnsi" w:hAnsiTheme="minorHAnsi"/>
                <w:b/>
                <w:spacing w:val="321"/>
              </w:rPr>
              <w:lastRenderedPageBreak/>
              <w:t>CAREER OBJECTIVE</w:t>
            </w:r>
            <w:r w:rsidRPr="003A5839">
              <w:rPr>
                <w:rFonts w:asciiTheme="minorHAnsi" w:hAnsiTheme="minorHAnsi"/>
                <w:b/>
                <w:spacing w:val="15"/>
              </w:rPr>
              <w:t>:</w:t>
            </w:r>
          </w:p>
          <w:p w:rsidR="00DB256A" w:rsidRDefault="00DB256A">
            <w:pPr>
              <w:pStyle w:val="Title"/>
              <w:spacing w:line="360" w:lineRule="auto"/>
              <w:jc w:val="both"/>
              <w:rPr>
                <w:rFonts w:asciiTheme="minorHAnsi" w:hAnsiTheme="minorHAnsi"/>
                <w:u w:val="none"/>
              </w:rPr>
            </w:pPr>
          </w:p>
          <w:p w:rsidR="00DB256A" w:rsidRDefault="00776B57">
            <w:pPr>
              <w:pStyle w:val="Title"/>
              <w:spacing w:line="360" w:lineRule="auto"/>
              <w:jc w:val="both"/>
              <w:rPr>
                <w:rFonts w:asciiTheme="minorHAnsi" w:hAnsiTheme="minorHAnsi"/>
                <w:u w:val="none"/>
              </w:rPr>
            </w:pPr>
            <w:r>
              <w:rPr>
                <w:rFonts w:asciiTheme="minorHAnsi" w:hAnsiTheme="minorHAnsi"/>
                <w:u w:val="none"/>
              </w:rPr>
              <w:t xml:space="preserve">To Achieve a Position in the Professional Field that will Enable me to Prove My Ability, Managerial and Interpersonal Skills Together with My Ability to Quickly Acquire and Hone new Skills so as to Provide Opportunity </w:t>
            </w:r>
            <w:r>
              <w:rPr>
                <w:rFonts w:asciiTheme="minorHAnsi" w:hAnsiTheme="minorHAnsi"/>
                <w:u w:val="none"/>
              </w:rPr>
              <w:t>for further Growth and Advancement to the Organization and Self.</w:t>
            </w:r>
          </w:p>
          <w:p w:rsidR="00DB256A" w:rsidRDefault="00DB256A">
            <w:pPr>
              <w:widowControl/>
              <w:autoSpaceDE/>
              <w:autoSpaceDN/>
              <w:adjustRightInd/>
              <w:spacing w:line="360" w:lineRule="auto"/>
              <w:jc w:val="both"/>
              <w:rPr>
                <w:rFonts w:asciiTheme="minorHAnsi" w:hAnsiTheme="minorHAnsi"/>
                <w:b/>
              </w:rPr>
            </w:pPr>
          </w:p>
          <w:p w:rsidR="00DB256A" w:rsidRDefault="00776B57">
            <w:pPr>
              <w:pBdr>
                <w:bottom w:val="single" w:sz="6" w:space="2" w:color="auto"/>
              </w:pBdr>
              <w:shd w:val="pct5" w:color="auto" w:fill="auto"/>
              <w:spacing w:after="120" w:line="276" w:lineRule="auto"/>
              <w:rPr>
                <w:rFonts w:asciiTheme="minorHAnsi" w:hAnsiTheme="minorHAnsi"/>
                <w:b/>
              </w:rPr>
            </w:pPr>
            <w:r>
              <w:rPr>
                <w:rFonts w:asciiTheme="minorHAnsi" w:hAnsiTheme="minorHAnsi"/>
                <w:b/>
              </w:rPr>
              <w:t>ACADEMICA CREDENTIALS:</w:t>
            </w:r>
          </w:p>
          <w:p w:rsidR="00DB256A" w:rsidRDefault="00DB256A">
            <w:pPr>
              <w:spacing w:line="276" w:lineRule="auto"/>
              <w:rPr>
                <w:rFonts w:asciiTheme="minorHAnsi" w:hAnsiTheme="minorHAnsi"/>
              </w:rPr>
            </w:pPr>
          </w:p>
          <w:p w:rsidR="00DB256A" w:rsidRDefault="00776B57">
            <w:pPr>
              <w:pStyle w:val="Heading2"/>
              <w:keepNext/>
              <w:numPr>
                <w:ilvl w:val="0"/>
                <w:numId w:val="1"/>
              </w:numPr>
              <w:spacing w:line="276" w:lineRule="auto"/>
              <w:rPr>
                <w:rFonts w:asciiTheme="minorHAnsi" w:hAnsiTheme="minorHAnsi"/>
                <w:b w:val="0"/>
                <w:bCs w:val="0"/>
                <w:i w:val="0"/>
                <w:iCs w:val="0"/>
                <w:sz w:val="24"/>
                <w:szCs w:val="24"/>
              </w:rPr>
            </w:pPr>
            <w:r>
              <w:rPr>
                <w:rFonts w:asciiTheme="minorHAnsi" w:hAnsiTheme="minorHAnsi"/>
                <w:b w:val="0"/>
                <w:i w:val="0"/>
                <w:iCs w:val="0"/>
                <w:sz w:val="24"/>
                <w:szCs w:val="24"/>
              </w:rPr>
              <w:t>Bachelor of Commerce (</w:t>
            </w:r>
            <w:r>
              <w:rPr>
                <w:rFonts w:asciiTheme="minorHAnsi" w:hAnsiTheme="minorHAnsi"/>
                <w:b w:val="0"/>
                <w:bCs w:val="0"/>
                <w:i w:val="0"/>
                <w:iCs w:val="0"/>
                <w:sz w:val="24"/>
                <w:szCs w:val="24"/>
              </w:rPr>
              <w:t xml:space="preserve">B.Com): </w:t>
            </w:r>
            <w:r>
              <w:rPr>
                <w:rFonts w:asciiTheme="minorHAnsi" w:hAnsiTheme="minorHAnsi"/>
                <w:b w:val="0"/>
                <w:i w:val="0"/>
                <w:iCs w:val="0"/>
                <w:sz w:val="24"/>
                <w:szCs w:val="24"/>
              </w:rPr>
              <w:t xml:space="preserve">              2013-2016</w:t>
            </w:r>
          </w:p>
          <w:p w:rsidR="00DB256A" w:rsidRDefault="00776B57">
            <w:pPr>
              <w:pStyle w:val="Heading2"/>
              <w:keepNext/>
              <w:spacing w:line="276" w:lineRule="auto"/>
              <w:ind w:left="720"/>
              <w:rPr>
                <w:rFonts w:asciiTheme="minorHAnsi" w:hAnsiTheme="minorHAnsi"/>
                <w:b w:val="0"/>
                <w:bCs w:val="0"/>
                <w:i w:val="0"/>
                <w:iCs w:val="0"/>
                <w:sz w:val="24"/>
                <w:szCs w:val="24"/>
              </w:rPr>
            </w:pPr>
            <w:r>
              <w:rPr>
                <w:rFonts w:asciiTheme="minorHAnsi" w:hAnsiTheme="minorHAnsi"/>
                <w:b w:val="0"/>
                <w:bCs w:val="0"/>
                <w:i w:val="0"/>
                <w:iCs w:val="0"/>
                <w:sz w:val="24"/>
                <w:szCs w:val="24"/>
              </w:rPr>
              <w:t>University of Calicut</w:t>
            </w:r>
            <w:bookmarkStart w:id="0" w:name="_GoBack"/>
            <w:bookmarkEnd w:id="0"/>
            <w:r>
              <w:rPr>
                <w:rFonts w:asciiTheme="minorHAnsi" w:hAnsiTheme="minorHAnsi"/>
                <w:b w:val="0"/>
                <w:bCs w:val="0"/>
                <w:i w:val="0"/>
                <w:iCs w:val="0"/>
                <w:sz w:val="24"/>
                <w:szCs w:val="24"/>
              </w:rPr>
              <w:t xml:space="preserve">, Kerala – India.               </w:t>
            </w:r>
          </w:p>
          <w:p w:rsidR="00DB256A" w:rsidRDefault="00DB256A">
            <w:pPr>
              <w:pStyle w:val="ListParagraph"/>
              <w:spacing w:line="276" w:lineRule="auto"/>
              <w:rPr>
                <w:rFonts w:asciiTheme="minorHAnsi" w:hAnsiTheme="minorHAnsi"/>
              </w:rPr>
            </w:pPr>
          </w:p>
          <w:p w:rsidR="00DB256A" w:rsidRDefault="00DB256A">
            <w:pPr>
              <w:pStyle w:val="Title"/>
              <w:jc w:val="left"/>
              <w:rPr>
                <w:rFonts w:asciiTheme="minorHAnsi" w:eastAsia="MS Mincho" w:hAnsiTheme="minorHAnsi" w:cs="Tahoma"/>
                <w:u w:val="none"/>
              </w:rPr>
            </w:pPr>
          </w:p>
          <w:p w:rsidR="00DB256A" w:rsidRDefault="00776B57">
            <w:pPr>
              <w:pBdr>
                <w:bottom w:val="single" w:sz="6" w:space="2" w:color="auto"/>
              </w:pBdr>
              <w:shd w:val="pct5" w:color="auto" w:fill="auto"/>
              <w:spacing w:after="120"/>
              <w:rPr>
                <w:rFonts w:asciiTheme="minorHAnsi" w:hAnsiTheme="minorHAnsi"/>
                <w:b/>
              </w:rPr>
            </w:pPr>
            <w:r>
              <w:rPr>
                <w:rFonts w:asciiTheme="minorHAnsi" w:hAnsiTheme="minorHAnsi"/>
                <w:b/>
              </w:rPr>
              <w:t>OCCUPATIONAL PROFILE</w:t>
            </w:r>
          </w:p>
          <w:p w:rsidR="00DB256A" w:rsidRDefault="00776B57">
            <w:pPr>
              <w:pStyle w:val="ListParagraph"/>
              <w:spacing w:line="360" w:lineRule="auto"/>
              <w:rPr>
                <w:rFonts w:asciiTheme="minorHAnsi" w:hAnsiTheme="minorHAnsi"/>
                <w:b/>
                <w:shd w:val="clear" w:color="auto" w:fill="FFFFFF"/>
              </w:rPr>
            </w:pPr>
            <w:r>
              <w:rPr>
                <w:rFonts w:asciiTheme="minorHAnsi" w:hAnsiTheme="minorHAnsi"/>
                <w:b/>
                <w:shd w:val="clear" w:color="auto" w:fill="FFFFFF"/>
              </w:rPr>
              <w:t>Accounts Trainee     1</w:t>
            </w:r>
            <w:r>
              <w:rPr>
                <w:rFonts w:asciiTheme="minorHAnsi" w:hAnsiTheme="minorHAnsi"/>
                <w:b/>
                <w:shd w:val="clear" w:color="auto" w:fill="FFFFFF"/>
                <w:vertAlign w:val="superscript"/>
              </w:rPr>
              <w:t>st</w:t>
            </w:r>
            <w:r>
              <w:rPr>
                <w:rFonts w:asciiTheme="minorHAnsi" w:hAnsiTheme="minorHAnsi"/>
                <w:b/>
                <w:shd w:val="clear" w:color="auto" w:fill="FFFFFF"/>
              </w:rPr>
              <w:t xml:space="preserve">  Oct 2015  To  30</w:t>
            </w:r>
            <w:r>
              <w:rPr>
                <w:rFonts w:asciiTheme="minorHAnsi" w:hAnsiTheme="minorHAnsi"/>
                <w:b/>
                <w:shd w:val="clear" w:color="auto" w:fill="FFFFFF"/>
                <w:vertAlign w:val="superscript"/>
              </w:rPr>
              <w:t xml:space="preserve">th </w:t>
            </w:r>
            <w:r>
              <w:rPr>
                <w:rFonts w:asciiTheme="minorHAnsi" w:hAnsiTheme="minorHAnsi"/>
                <w:b/>
                <w:shd w:val="clear" w:color="auto" w:fill="FFFFFF"/>
              </w:rPr>
              <w:t xml:space="preserve"> Sep 2016</w:t>
            </w:r>
          </w:p>
          <w:p w:rsidR="00DB256A" w:rsidRDefault="00DB256A">
            <w:pPr>
              <w:pStyle w:val="ListParagraph"/>
              <w:spacing w:line="360" w:lineRule="auto"/>
              <w:ind w:firstLine="720"/>
              <w:rPr>
                <w:rFonts w:asciiTheme="minorHAnsi" w:hAnsiTheme="minorHAnsi"/>
                <w:b/>
                <w:u w:val="single"/>
                <w:shd w:val="clear" w:color="auto" w:fill="FFFFFF"/>
              </w:rPr>
            </w:pPr>
          </w:p>
          <w:p w:rsidR="00DB256A" w:rsidRDefault="00776B57">
            <w:pPr>
              <w:spacing w:line="360" w:lineRule="auto"/>
              <w:jc w:val="center"/>
              <w:rPr>
                <w:rFonts w:asciiTheme="minorHAnsi" w:hAnsiTheme="minorHAnsi"/>
                <w:shd w:val="clear" w:color="auto" w:fill="FFFFFF"/>
              </w:rPr>
            </w:pPr>
            <w:r>
              <w:rPr>
                <w:rFonts w:asciiTheme="minorHAnsi" w:hAnsiTheme="minorHAnsi"/>
                <w:shd w:val="clear" w:color="auto" w:fill="FFFFFF"/>
              </w:rPr>
              <w:t>AYYAR &amp; CHERIAN</w:t>
            </w:r>
          </w:p>
          <w:p w:rsidR="00DB256A" w:rsidRDefault="00776B57">
            <w:pPr>
              <w:spacing w:line="360" w:lineRule="auto"/>
              <w:ind w:left="720"/>
              <w:rPr>
                <w:rFonts w:asciiTheme="minorHAnsi" w:hAnsiTheme="minorHAnsi"/>
                <w:shd w:val="clear" w:color="auto" w:fill="FFFFFF"/>
              </w:rPr>
            </w:pPr>
            <w:r>
              <w:rPr>
                <w:rFonts w:asciiTheme="minorHAnsi" w:hAnsiTheme="minorHAnsi"/>
                <w:shd w:val="clear" w:color="auto" w:fill="FFFFFF"/>
              </w:rPr>
              <w:t xml:space="preserve">                             Chartered Accountants</w:t>
            </w:r>
          </w:p>
          <w:p w:rsidR="00DB256A" w:rsidRDefault="00776B57">
            <w:pPr>
              <w:pStyle w:val="ListParagraph"/>
              <w:spacing w:line="360" w:lineRule="auto"/>
              <w:rPr>
                <w:rFonts w:asciiTheme="minorHAnsi" w:hAnsiTheme="minorHAnsi"/>
                <w:b/>
                <w:u w:val="single"/>
                <w:shd w:val="clear" w:color="auto" w:fill="FFFFFF"/>
              </w:rPr>
            </w:pPr>
            <w:r>
              <w:rPr>
                <w:rFonts w:asciiTheme="minorHAnsi" w:hAnsiTheme="minorHAnsi"/>
                <w:b/>
                <w:u w:val="single"/>
                <w:shd w:val="clear" w:color="auto" w:fill="FFFFFF"/>
              </w:rPr>
              <w:t>Key Responsibilities Handled</w:t>
            </w:r>
          </w:p>
          <w:p w:rsidR="00DB256A" w:rsidRDefault="00776B57">
            <w:pPr>
              <w:pStyle w:val="ListParagraph"/>
              <w:widowControl/>
              <w:numPr>
                <w:ilvl w:val="0"/>
                <w:numId w:val="1"/>
              </w:numPr>
              <w:shd w:val="clear" w:color="auto" w:fill="FFFFFF"/>
              <w:autoSpaceDE/>
              <w:autoSpaceDN/>
              <w:adjustRightInd/>
              <w:spacing w:line="360" w:lineRule="auto"/>
              <w:ind w:right="36"/>
              <w:rPr>
                <w:rFonts w:asciiTheme="minorHAnsi" w:hAnsiTheme="minorHAnsi"/>
                <w:bCs/>
              </w:rPr>
            </w:pPr>
            <w:r>
              <w:rPr>
                <w:rFonts w:asciiTheme="minorHAnsi" w:hAnsiTheme="minorHAnsi"/>
                <w:bCs/>
              </w:rPr>
              <w:t>Enter posting of Day to Day Cash, Purchase, Sales, Payments, Collection Receipts &amp; Journal Voucher.</w:t>
            </w:r>
          </w:p>
          <w:p w:rsidR="00DB256A" w:rsidRDefault="00776B57">
            <w:pPr>
              <w:widowControl/>
              <w:numPr>
                <w:ilvl w:val="0"/>
                <w:numId w:val="1"/>
              </w:numPr>
              <w:shd w:val="clear" w:color="auto" w:fill="FFFFFF"/>
              <w:autoSpaceDE/>
              <w:autoSpaceDN/>
              <w:adjustRightInd/>
              <w:spacing w:line="360" w:lineRule="auto"/>
              <w:ind w:right="36"/>
              <w:rPr>
                <w:rFonts w:asciiTheme="minorHAnsi" w:hAnsiTheme="minorHAnsi"/>
                <w:bCs/>
                <w:color w:val="000000"/>
              </w:rPr>
            </w:pPr>
            <w:r>
              <w:rPr>
                <w:rFonts w:asciiTheme="minorHAnsi" w:hAnsiTheme="minorHAnsi"/>
                <w:bCs/>
                <w:color w:val="000000"/>
              </w:rPr>
              <w:t>Prepare Day to Day Cash &amp; Ba</w:t>
            </w:r>
            <w:r>
              <w:rPr>
                <w:rFonts w:asciiTheme="minorHAnsi" w:hAnsiTheme="minorHAnsi"/>
                <w:bCs/>
                <w:color w:val="000000"/>
              </w:rPr>
              <w:t>nk Transactions.</w:t>
            </w:r>
          </w:p>
          <w:p w:rsidR="00DB256A" w:rsidRDefault="00776B57">
            <w:pPr>
              <w:pStyle w:val="ListParagraph"/>
              <w:widowControl/>
              <w:numPr>
                <w:ilvl w:val="0"/>
                <w:numId w:val="1"/>
              </w:numPr>
              <w:shd w:val="clear" w:color="auto" w:fill="FFFFFF"/>
              <w:autoSpaceDE/>
              <w:autoSpaceDN/>
              <w:adjustRightInd/>
              <w:spacing w:line="360" w:lineRule="auto"/>
              <w:ind w:right="36"/>
              <w:rPr>
                <w:rFonts w:asciiTheme="minorHAnsi" w:hAnsiTheme="minorHAnsi"/>
                <w:bCs/>
              </w:rPr>
            </w:pPr>
            <w:r>
              <w:rPr>
                <w:rFonts w:asciiTheme="minorHAnsi" w:hAnsiTheme="minorHAnsi"/>
                <w:bCs/>
              </w:rPr>
              <w:t>Preparing Cash Flow and Maintain Cash Transactions &amp; Petty Cash book.</w:t>
            </w:r>
          </w:p>
          <w:p w:rsidR="00DB256A" w:rsidRDefault="00776B57">
            <w:pPr>
              <w:pStyle w:val="ListParagraph"/>
              <w:numPr>
                <w:ilvl w:val="0"/>
                <w:numId w:val="1"/>
              </w:numPr>
              <w:spacing w:line="360" w:lineRule="auto"/>
              <w:rPr>
                <w:rFonts w:asciiTheme="minorHAnsi" w:hAnsiTheme="minorHAnsi"/>
                <w:shd w:val="clear" w:color="auto" w:fill="FFFFFF"/>
              </w:rPr>
            </w:pPr>
            <w:r>
              <w:rPr>
                <w:rFonts w:asciiTheme="minorHAnsi" w:hAnsiTheme="minorHAnsi"/>
                <w:bCs/>
                <w:color w:val="000000"/>
              </w:rPr>
              <w:t>Preparing the list of outstanding Debtor &amp; follow up the Payments.</w:t>
            </w:r>
          </w:p>
          <w:p w:rsidR="00DB256A" w:rsidRDefault="00776B57">
            <w:pPr>
              <w:pStyle w:val="ListParagraph"/>
              <w:numPr>
                <w:ilvl w:val="0"/>
                <w:numId w:val="1"/>
              </w:numPr>
              <w:spacing w:line="360" w:lineRule="auto"/>
              <w:rPr>
                <w:rFonts w:asciiTheme="minorHAnsi" w:hAnsiTheme="minorHAnsi"/>
                <w:shd w:val="clear" w:color="auto" w:fill="FFFFFF"/>
              </w:rPr>
            </w:pPr>
            <w:r>
              <w:rPr>
                <w:rFonts w:asciiTheme="minorHAnsi" w:hAnsiTheme="minorHAnsi"/>
                <w:bCs/>
              </w:rPr>
              <w:t>Reconciliation of Monthly Statements of Accounts.</w:t>
            </w:r>
          </w:p>
          <w:p w:rsidR="00DB256A" w:rsidRDefault="00776B57">
            <w:pPr>
              <w:pStyle w:val="ListParagraph"/>
              <w:widowControl/>
              <w:numPr>
                <w:ilvl w:val="0"/>
                <w:numId w:val="1"/>
              </w:numPr>
              <w:shd w:val="clear" w:color="auto" w:fill="FFFFFF"/>
              <w:autoSpaceDE/>
              <w:autoSpaceDN/>
              <w:adjustRightInd/>
              <w:spacing w:line="360" w:lineRule="auto"/>
              <w:ind w:right="36"/>
              <w:rPr>
                <w:rFonts w:asciiTheme="minorHAnsi" w:hAnsiTheme="minorHAnsi"/>
                <w:bCs/>
              </w:rPr>
            </w:pPr>
            <w:r>
              <w:rPr>
                <w:rFonts w:asciiTheme="minorHAnsi" w:hAnsiTheme="minorHAnsi"/>
                <w:bCs/>
              </w:rPr>
              <w:t>Maintain Salary Register in MS-Excel.</w:t>
            </w:r>
          </w:p>
          <w:p w:rsidR="00DB256A" w:rsidRDefault="00776B57">
            <w:pPr>
              <w:pStyle w:val="ListParagraph"/>
              <w:numPr>
                <w:ilvl w:val="0"/>
                <w:numId w:val="1"/>
              </w:numPr>
              <w:spacing w:line="360" w:lineRule="auto"/>
              <w:rPr>
                <w:rFonts w:asciiTheme="minorHAnsi" w:hAnsiTheme="minorHAnsi"/>
                <w:b/>
                <w:bCs/>
              </w:rPr>
            </w:pPr>
            <w:r>
              <w:rPr>
                <w:rFonts w:asciiTheme="minorHAnsi" w:hAnsiTheme="minorHAnsi"/>
                <w:bCs/>
              </w:rPr>
              <w:t>Maintain Balance Sheet &amp; Profit &amp; Loss Accounts</w:t>
            </w:r>
            <w:r>
              <w:rPr>
                <w:rFonts w:asciiTheme="minorHAnsi" w:hAnsiTheme="minorHAnsi"/>
              </w:rPr>
              <w:t>.</w:t>
            </w:r>
          </w:p>
          <w:p w:rsidR="00DB256A" w:rsidRDefault="00776B57">
            <w:pPr>
              <w:widowControl/>
              <w:numPr>
                <w:ilvl w:val="0"/>
                <w:numId w:val="1"/>
              </w:numPr>
              <w:shd w:val="clear" w:color="auto" w:fill="FFFFFF"/>
              <w:autoSpaceDE/>
              <w:autoSpaceDN/>
              <w:adjustRightInd/>
              <w:spacing w:line="360" w:lineRule="auto"/>
              <w:ind w:right="36"/>
              <w:rPr>
                <w:rFonts w:asciiTheme="minorHAnsi" w:hAnsiTheme="minorHAnsi"/>
                <w:bCs/>
                <w:color w:val="000000"/>
              </w:rPr>
            </w:pPr>
            <w:r>
              <w:rPr>
                <w:rFonts w:asciiTheme="minorHAnsi" w:hAnsiTheme="minorHAnsi"/>
                <w:bCs/>
                <w:color w:val="000000"/>
              </w:rPr>
              <w:lastRenderedPageBreak/>
              <w:t>Verification of Bills &amp; Reconciliation of Total Turnover.</w:t>
            </w:r>
          </w:p>
          <w:p w:rsidR="00DB256A" w:rsidRDefault="00776B57">
            <w:pPr>
              <w:widowControl/>
              <w:numPr>
                <w:ilvl w:val="0"/>
                <w:numId w:val="1"/>
              </w:numPr>
              <w:shd w:val="clear" w:color="auto" w:fill="FFFFFF"/>
              <w:autoSpaceDE/>
              <w:autoSpaceDN/>
              <w:adjustRightInd/>
              <w:spacing w:line="360" w:lineRule="auto"/>
              <w:ind w:right="36"/>
              <w:rPr>
                <w:rFonts w:asciiTheme="minorHAnsi" w:hAnsiTheme="minorHAnsi"/>
                <w:bCs/>
                <w:color w:val="000000"/>
              </w:rPr>
            </w:pPr>
            <w:r>
              <w:rPr>
                <w:rFonts w:asciiTheme="minorHAnsi" w:hAnsiTheme="minorHAnsi"/>
                <w:bCs/>
              </w:rPr>
              <w:t>Aggressive follow up on Accounts Receivables and Ensure Timely Payment to Accounts Payables.</w:t>
            </w:r>
          </w:p>
          <w:p w:rsidR="00DB256A" w:rsidRDefault="00776B57">
            <w:pPr>
              <w:widowControl/>
              <w:numPr>
                <w:ilvl w:val="0"/>
                <w:numId w:val="1"/>
              </w:numPr>
              <w:autoSpaceDE/>
              <w:autoSpaceDN/>
              <w:adjustRightInd/>
              <w:spacing w:line="360" w:lineRule="auto"/>
              <w:jc w:val="both"/>
              <w:rPr>
                <w:rFonts w:asciiTheme="minorHAnsi" w:hAnsiTheme="minorHAnsi"/>
                <w:b/>
              </w:rPr>
            </w:pPr>
            <w:r>
              <w:rPr>
                <w:rFonts w:asciiTheme="minorHAnsi" w:hAnsiTheme="minorHAnsi"/>
                <w:bCs/>
              </w:rPr>
              <w:t>Monitor Bank Balance and Prepare Bank Reconciliation.</w:t>
            </w:r>
          </w:p>
          <w:p w:rsidR="00DB256A" w:rsidRDefault="00776B57">
            <w:pPr>
              <w:widowControl/>
              <w:numPr>
                <w:ilvl w:val="0"/>
                <w:numId w:val="1"/>
              </w:numPr>
              <w:autoSpaceDE/>
              <w:autoSpaceDN/>
              <w:adjustRightInd/>
              <w:spacing w:line="360" w:lineRule="auto"/>
              <w:jc w:val="both"/>
              <w:rPr>
                <w:rFonts w:asciiTheme="minorHAnsi" w:hAnsiTheme="minorHAnsi"/>
                <w:b/>
              </w:rPr>
            </w:pPr>
            <w:r>
              <w:rPr>
                <w:rFonts w:asciiTheme="minorHAnsi" w:hAnsiTheme="minorHAnsi"/>
                <w:bCs/>
              </w:rPr>
              <w:t>Overall Responsibility of Accounting Systems and Effective Control of the Financial Accounting Function.</w:t>
            </w:r>
          </w:p>
          <w:p w:rsidR="00DB256A" w:rsidRDefault="00DB256A">
            <w:pPr>
              <w:widowControl/>
              <w:numPr>
                <w:ilvl w:val="0"/>
                <w:numId w:val="1"/>
              </w:numPr>
              <w:autoSpaceDE/>
              <w:autoSpaceDN/>
              <w:adjustRightInd/>
              <w:spacing w:line="360" w:lineRule="auto"/>
              <w:jc w:val="both"/>
              <w:rPr>
                <w:rFonts w:asciiTheme="minorHAnsi" w:hAnsiTheme="minorHAnsi"/>
                <w:b/>
              </w:rPr>
            </w:pPr>
          </w:p>
          <w:p w:rsidR="00DB256A" w:rsidRDefault="00776B57">
            <w:pPr>
              <w:pBdr>
                <w:bottom w:val="single" w:sz="6" w:space="2" w:color="auto"/>
              </w:pBdr>
              <w:shd w:val="pct10" w:color="auto" w:fill="auto"/>
              <w:spacing w:after="120" w:line="276" w:lineRule="auto"/>
              <w:ind w:right="-155"/>
              <w:rPr>
                <w:rFonts w:asciiTheme="minorHAnsi" w:hAnsiTheme="minorHAnsi"/>
                <w:b/>
              </w:rPr>
            </w:pPr>
            <w:r>
              <w:rPr>
                <w:rFonts w:asciiTheme="minorHAnsi" w:hAnsiTheme="minorHAnsi"/>
                <w:b/>
              </w:rPr>
              <w:t xml:space="preserve">TECHNICAL PROFILE </w:t>
            </w:r>
          </w:p>
          <w:p w:rsidR="00DB256A" w:rsidRDefault="00DB256A">
            <w:pPr>
              <w:pStyle w:val="ListParagraph"/>
              <w:widowControl/>
              <w:suppressAutoHyphens/>
              <w:autoSpaceDE/>
              <w:adjustRightInd/>
              <w:spacing w:line="276" w:lineRule="auto"/>
              <w:ind w:left="460"/>
              <w:rPr>
                <w:rFonts w:asciiTheme="minorHAnsi" w:hAnsiTheme="minorHAnsi"/>
              </w:rPr>
            </w:pPr>
          </w:p>
          <w:p w:rsidR="00DB256A" w:rsidRDefault="00776B57">
            <w:pPr>
              <w:pStyle w:val="ListParagraph"/>
              <w:widowControl/>
              <w:numPr>
                <w:ilvl w:val="0"/>
                <w:numId w:val="1"/>
              </w:numPr>
              <w:suppressAutoHyphens/>
              <w:autoSpaceDE/>
              <w:adjustRightInd/>
              <w:spacing w:line="360" w:lineRule="auto"/>
              <w:rPr>
                <w:rFonts w:asciiTheme="minorHAnsi" w:hAnsiTheme="minorHAnsi"/>
              </w:rPr>
            </w:pPr>
            <w:r>
              <w:rPr>
                <w:rFonts w:asciiTheme="minorHAnsi" w:hAnsiTheme="minorHAnsi"/>
              </w:rPr>
              <w:t>Operating Systems</w:t>
            </w:r>
            <w:r>
              <w:rPr>
                <w:rFonts w:asciiTheme="minorHAnsi" w:hAnsiTheme="minorHAnsi"/>
              </w:rPr>
              <w:tab/>
              <w:t xml:space="preserve"> : Windows XP/7/8/10</w:t>
            </w:r>
          </w:p>
          <w:p w:rsidR="00DB256A" w:rsidRDefault="00776B57">
            <w:pPr>
              <w:pStyle w:val="ListParagraph"/>
              <w:widowControl/>
              <w:numPr>
                <w:ilvl w:val="0"/>
                <w:numId w:val="1"/>
              </w:numPr>
              <w:suppressAutoHyphens/>
              <w:autoSpaceDE/>
              <w:adjustRightInd/>
              <w:spacing w:line="360" w:lineRule="auto"/>
              <w:rPr>
                <w:rFonts w:asciiTheme="minorHAnsi" w:hAnsiTheme="minorHAnsi" w:cs="Tahoma"/>
              </w:rPr>
            </w:pPr>
            <w:r>
              <w:rPr>
                <w:rFonts w:asciiTheme="minorHAnsi" w:hAnsiTheme="minorHAnsi"/>
              </w:rPr>
              <w:t>Application Tools</w:t>
            </w:r>
            <w:r>
              <w:rPr>
                <w:rFonts w:asciiTheme="minorHAnsi" w:hAnsiTheme="minorHAnsi"/>
              </w:rPr>
              <w:tab/>
              <w:t xml:space="preserve"> : </w:t>
            </w:r>
            <w:r>
              <w:rPr>
                <w:rFonts w:asciiTheme="minorHAnsi" w:eastAsia="MS PGothic" w:hAnsiTheme="minorHAnsi"/>
              </w:rPr>
              <w:t>MS–Office,</w:t>
            </w:r>
            <w:r>
              <w:rPr>
                <w:rFonts w:asciiTheme="minorHAnsi" w:hAnsiTheme="minorHAnsi"/>
              </w:rPr>
              <w:t xml:space="preserve"> Tally, Tally ERP Software.</w:t>
            </w:r>
          </w:p>
          <w:p w:rsidR="00DB256A" w:rsidRDefault="00DB256A">
            <w:pPr>
              <w:widowControl/>
              <w:suppressAutoHyphens/>
              <w:autoSpaceDE/>
              <w:adjustRightInd/>
              <w:spacing w:line="276" w:lineRule="auto"/>
              <w:ind w:left="360"/>
              <w:rPr>
                <w:rFonts w:asciiTheme="minorHAnsi" w:hAnsiTheme="minorHAnsi" w:cs="Tahoma"/>
              </w:rPr>
            </w:pPr>
          </w:p>
          <w:p w:rsidR="00DB256A" w:rsidRDefault="00776B57">
            <w:pPr>
              <w:pBdr>
                <w:bottom w:val="single" w:sz="6" w:space="2" w:color="auto"/>
              </w:pBdr>
              <w:shd w:val="pct10" w:color="auto" w:fill="auto"/>
              <w:spacing w:after="120" w:line="276" w:lineRule="auto"/>
              <w:ind w:right="-155"/>
              <w:rPr>
                <w:rFonts w:asciiTheme="minorHAnsi" w:hAnsiTheme="minorHAnsi"/>
                <w:b/>
              </w:rPr>
            </w:pPr>
            <w:r>
              <w:rPr>
                <w:rFonts w:asciiTheme="minorHAnsi" w:hAnsiTheme="minorHAnsi"/>
                <w:b/>
              </w:rPr>
              <w:t>CORE SKILLS / CORE COMPETENCIES</w:t>
            </w:r>
          </w:p>
          <w:p w:rsidR="00DB256A" w:rsidRDefault="00DB256A">
            <w:pPr>
              <w:pStyle w:val="Heading9"/>
              <w:ind w:right="100"/>
              <w:rPr>
                <w:rFonts w:asciiTheme="minorHAnsi" w:hAnsiTheme="minorHAnsi"/>
                <w:sz w:val="24"/>
                <w:szCs w:val="24"/>
              </w:rPr>
            </w:pPr>
          </w:p>
          <w:p w:rsidR="00DB256A" w:rsidRDefault="00DB256A">
            <w:pPr>
              <w:rPr>
                <w:rFonts w:asciiTheme="minorHAnsi" w:hAnsiTheme="minorHAnsi"/>
              </w:rPr>
            </w:pPr>
          </w:p>
          <w:p w:rsidR="00DB256A" w:rsidRDefault="00776B57">
            <w:pPr>
              <w:pStyle w:val="ListParagraph"/>
              <w:widowControl/>
              <w:numPr>
                <w:ilvl w:val="0"/>
                <w:numId w:val="1"/>
              </w:numPr>
              <w:autoSpaceDE/>
              <w:autoSpaceDN/>
              <w:adjustRightInd/>
              <w:spacing w:line="360" w:lineRule="auto"/>
              <w:jc w:val="both"/>
              <w:rPr>
                <w:rFonts w:asciiTheme="minorHAnsi" w:hAnsiTheme="minorHAnsi"/>
              </w:rPr>
            </w:pPr>
            <w:r>
              <w:rPr>
                <w:rFonts w:asciiTheme="minorHAnsi" w:hAnsiTheme="minorHAnsi"/>
              </w:rPr>
              <w:t>Excellent Interpersonal and Communication Skills.</w:t>
            </w:r>
          </w:p>
          <w:p w:rsidR="00DB256A" w:rsidRDefault="00776B57">
            <w:pPr>
              <w:widowControl/>
              <w:numPr>
                <w:ilvl w:val="0"/>
                <w:numId w:val="1"/>
              </w:numPr>
              <w:autoSpaceDE/>
              <w:autoSpaceDN/>
              <w:adjustRightInd/>
              <w:spacing w:line="360" w:lineRule="auto"/>
              <w:rPr>
                <w:rFonts w:asciiTheme="minorHAnsi" w:hAnsiTheme="minorHAnsi"/>
              </w:rPr>
            </w:pPr>
            <w:r>
              <w:rPr>
                <w:rFonts w:asciiTheme="minorHAnsi" w:hAnsiTheme="minorHAnsi"/>
              </w:rPr>
              <w:t>Ability to work in a Team.</w:t>
            </w:r>
          </w:p>
          <w:p w:rsidR="00DB256A" w:rsidRDefault="00776B57">
            <w:pPr>
              <w:widowControl/>
              <w:numPr>
                <w:ilvl w:val="0"/>
                <w:numId w:val="1"/>
              </w:numPr>
              <w:autoSpaceDE/>
              <w:autoSpaceDN/>
              <w:adjustRightInd/>
              <w:spacing w:line="360" w:lineRule="auto"/>
              <w:rPr>
                <w:rFonts w:asciiTheme="minorHAnsi" w:hAnsiTheme="minorHAnsi"/>
              </w:rPr>
            </w:pPr>
            <w:r>
              <w:rPr>
                <w:rFonts w:asciiTheme="minorHAnsi" w:hAnsiTheme="minorHAnsi"/>
              </w:rPr>
              <w:t>Confident, Determined and Copes with Varied Situations.</w:t>
            </w:r>
          </w:p>
          <w:p w:rsidR="00DB256A" w:rsidRDefault="00776B57">
            <w:pPr>
              <w:widowControl/>
              <w:numPr>
                <w:ilvl w:val="0"/>
                <w:numId w:val="1"/>
              </w:numPr>
              <w:autoSpaceDE/>
              <w:autoSpaceDN/>
              <w:adjustRightInd/>
              <w:spacing w:line="360" w:lineRule="auto"/>
              <w:rPr>
                <w:rFonts w:asciiTheme="minorHAnsi" w:hAnsiTheme="minorHAnsi"/>
              </w:rPr>
            </w:pPr>
            <w:r>
              <w:rPr>
                <w:rFonts w:asciiTheme="minorHAnsi" w:hAnsiTheme="minorHAnsi"/>
              </w:rPr>
              <w:t>Ability to Build Relationship Rapidly and Set up Trust.</w:t>
            </w:r>
          </w:p>
          <w:p w:rsidR="00DB256A" w:rsidRDefault="00776B57">
            <w:pPr>
              <w:widowControl/>
              <w:numPr>
                <w:ilvl w:val="0"/>
                <w:numId w:val="1"/>
              </w:numPr>
              <w:autoSpaceDE/>
              <w:autoSpaceDN/>
              <w:adjustRightInd/>
              <w:spacing w:line="360" w:lineRule="auto"/>
              <w:rPr>
                <w:rFonts w:asciiTheme="minorHAnsi" w:hAnsiTheme="minorHAnsi"/>
              </w:rPr>
            </w:pPr>
            <w:r>
              <w:rPr>
                <w:rFonts w:asciiTheme="minorHAnsi" w:hAnsiTheme="minorHAnsi"/>
              </w:rPr>
              <w:t>Ability to Grasp Concepts quickly &amp; implement efficiently.</w:t>
            </w:r>
          </w:p>
          <w:p w:rsidR="00DB256A" w:rsidRDefault="00776B57">
            <w:pPr>
              <w:widowControl/>
              <w:numPr>
                <w:ilvl w:val="0"/>
                <w:numId w:val="1"/>
              </w:numPr>
              <w:autoSpaceDE/>
              <w:autoSpaceDN/>
              <w:adjustRightInd/>
              <w:spacing w:line="360" w:lineRule="auto"/>
              <w:rPr>
                <w:rFonts w:asciiTheme="minorHAnsi" w:hAnsiTheme="minorHAnsi"/>
              </w:rPr>
            </w:pPr>
            <w:r>
              <w:rPr>
                <w:rFonts w:asciiTheme="minorHAnsi" w:hAnsiTheme="minorHAnsi"/>
              </w:rPr>
              <w:t>Ability to Manage a Varied Workload in an Effective Manner.</w:t>
            </w:r>
          </w:p>
          <w:p w:rsidR="00DB256A" w:rsidRDefault="00DB256A">
            <w:pPr>
              <w:widowControl/>
              <w:autoSpaceDE/>
              <w:autoSpaceDN/>
              <w:adjustRightInd/>
              <w:spacing w:line="360" w:lineRule="auto"/>
              <w:ind w:left="720"/>
              <w:rPr>
                <w:rFonts w:asciiTheme="minorHAnsi" w:hAnsiTheme="minorHAnsi"/>
              </w:rPr>
            </w:pPr>
          </w:p>
          <w:p w:rsidR="00DB256A" w:rsidRDefault="00DB256A">
            <w:pPr>
              <w:pStyle w:val="NoSpacing"/>
              <w:spacing w:line="276" w:lineRule="auto"/>
              <w:rPr>
                <w:rFonts w:asciiTheme="minorHAnsi" w:hAnsiTheme="minorHAnsi"/>
                <w:b/>
                <w:bCs/>
              </w:rPr>
            </w:pPr>
          </w:p>
          <w:p w:rsidR="00DB256A" w:rsidRDefault="00776B57">
            <w:pPr>
              <w:pBdr>
                <w:bottom w:val="single" w:sz="6" w:space="2" w:color="auto"/>
              </w:pBdr>
              <w:shd w:val="pct10" w:color="auto" w:fill="auto"/>
              <w:spacing w:after="120" w:line="276" w:lineRule="auto"/>
              <w:ind w:right="-155"/>
              <w:rPr>
                <w:rFonts w:asciiTheme="minorHAnsi" w:hAnsiTheme="minorHAnsi"/>
                <w:b/>
              </w:rPr>
            </w:pPr>
            <w:r>
              <w:rPr>
                <w:rFonts w:asciiTheme="minorHAnsi" w:hAnsiTheme="minorHAnsi"/>
                <w:b/>
              </w:rPr>
              <w:t>ACHIEVEMENTS</w:t>
            </w:r>
          </w:p>
          <w:p w:rsidR="00DB256A" w:rsidRDefault="00DB256A">
            <w:pPr>
              <w:pStyle w:val="ListParagraph"/>
              <w:widowControl/>
              <w:autoSpaceDE/>
              <w:adjustRightInd/>
              <w:spacing w:line="360" w:lineRule="auto"/>
              <w:contextualSpacing/>
              <w:rPr>
                <w:rFonts w:asciiTheme="minorHAnsi" w:eastAsia="Verdana" w:hAnsiTheme="minorHAnsi"/>
                <w:shd w:val="clear" w:color="auto" w:fill="E0E0E0"/>
              </w:rPr>
            </w:pPr>
          </w:p>
          <w:p w:rsidR="00DB256A" w:rsidRDefault="00776B57">
            <w:pPr>
              <w:pStyle w:val="ListParagraph"/>
              <w:widowControl/>
              <w:numPr>
                <w:ilvl w:val="0"/>
                <w:numId w:val="1"/>
              </w:numPr>
              <w:autoSpaceDE/>
              <w:adjustRightInd/>
              <w:spacing w:line="360" w:lineRule="auto"/>
              <w:contextualSpacing/>
              <w:rPr>
                <w:rFonts w:asciiTheme="minorHAnsi" w:eastAsia="Verdana" w:hAnsiTheme="minorHAnsi"/>
                <w:shd w:val="clear" w:color="auto" w:fill="E0E0E0"/>
              </w:rPr>
            </w:pPr>
            <w:r>
              <w:rPr>
                <w:rFonts w:asciiTheme="minorHAnsi" w:hAnsiTheme="minorHAnsi"/>
              </w:rPr>
              <w:t>Active Member of Social Upliftment and Organizational works among the Students and Youth under a Charitable Trust.</w:t>
            </w:r>
          </w:p>
          <w:p w:rsidR="00DB256A" w:rsidRDefault="00776B57">
            <w:pPr>
              <w:pStyle w:val="ListParagraph"/>
              <w:widowControl/>
              <w:numPr>
                <w:ilvl w:val="0"/>
                <w:numId w:val="1"/>
              </w:numPr>
              <w:autoSpaceDE/>
              <w:adjustRightInd/>
              <w:spacing w:line="360" w:lineRule="auto"/>
              <w:contextualSpacing/>
              <w:rPr>
                <w:rFonts w:asciiTheme="minorHAnsi" w:eastAsia="Verdana" w:hAnsiTheme="minorHAnsi"/>
                <w:shd w:val="clear" w:color="auto" w:fill="E0E0E0"/>
              </w:rPr>
            </w:pPr>
            <w:r>
              <w:rPr>
                <w:rFonts w:asciiTheme="minorHAnsi" w:hAnsiTheme="minorHAnsi"/>
              </w:rPr>
              <w:t xml:space="preserve">Participation in voluntary Service of 240 hours under </w:t>
            </w:r>
            <w:r>
              <w:rPr>
                <w:rFonts w:asciiTheme="minorHAnsi" w:hAnsiTheme="minorHAnsi"/>
                <w:b/>
              </w:rPr>
              <w:t>National Se</w:t>
            </w:r>
            <w:r>
              <w:rPr>
                <w:rFonts w:asciiTheme="minorHAnsi" w:hAnsiTheme="minorHAnsi"/>
                <w:b/>
              </w:rPr>
              <w:t>rvice Scheme</w:t>
            </w:r>
            <w:r>
              <w:rPr>
                <w:rFonts w:asciiTheme="minorHAnsi" w:hAnsiTheme="minorHAnsi"/>
              </w:rPr>
              <w:t xml:space="preserve"> during the period of 2013-2016</w:t>
            </w:r>
            <w:r>
              <w:rPr>
                <w:rFonts w:asciiTheme="minorHAnsi" w:hAnsiTheme="minorHAnsi"/>
                <w:szCs w:val="22"/>
              </w:rPr>
              <w:t>.</w:t>
            </w:r>
          </w:p>
          <w:p w:rsidR="00DB256A" w:rsidRDefault="00DB256A">
            <w:pPr>
              <w:widowControl/>
              <w:autoSpaceDE/>
              <w:adjustRightInd/>
              <w:spacing w:line="360" w:lineRule="auto"/>
              <w:contextualSpacing/>
              <w:rPr>
                <w:rFonts w:eastAsia="Verdana"/>
                <w:shd w:val="clear" w:color="auto" w:fill="E0E0E0"/>
              </w:rPr>
            </w:pPr>
          </w:p>
        </w:tc>
      </w:tr>
    </w:tbl>
    <w:p w:rsidR="00DB256A" w:rsidRDefault="00DB256A"/>
    <w:sectPr w:rsidR="00DB256A" w:rsidSect="00DB256A">
      <w:headerReference w:type="default" r:id="rId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6B57" w:rsidRDefault="00776B57" w:rsidP="00DB256A">
      <w:r>
        <w:separator/>
      </w:r>
    </w:p>
  </w:endnote>
  <w:endnote w:type="continuationSeparator" w:id="1">
    <w:p w:rsidR="00776B57" w:rsidRDefault="00776B57" w:rsidP="00DB25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MS PGothic">
    <w:altName w:val="MS PGothic"/>
    <w:panose1 w:val="020B0600070205080204"/>
    <w:charset w:val="80"/>
    <w:family w:val="swiss"/>
    <w:pitch w:val="variable"/>
    <w:sig w:usb0="E00002FF" w:usb1="6AC7FDFB" w:usb2="00000012" w:usb3="00000000" w:csb0="0002009F" w:csb1="00000000"/>
  </w:font>
  <w:font w:name="Verdana">
    <w:altName w:val="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6B57" w:rsidRDefault="00776B57" w:rsidP="00DB256A">
      <w:r>
        <w:separator/>
      </w:r>
    </w:p>
  </w:footnote>
  <w:footnote w:type="continuationSeparator" w:id="1">
    <w:p w:rsidR="00776B57" w:rsidRDefault="00776B57" w:rsidP="00DB25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56A" w:rsidRDefault="00DB256A">
    <w:pPr>
      <w:pStyle w:val="Header"/>
      <w:rPr>
        <w:rFonts w:ascii="Calibri" w:hAnsi="Calibri" w:cs="Calibri"/>
        <w:b/>
        <w:color w:val="7F7F7F"/>
        <w:sz w:val="20"/>
        <w:szCs w:val="20"/>
      </w:rPr>
    </w:pPr>
  </w:p>
  <w:p w:rsidR="00DB256A" w:rsidRDefault="00DB256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tmpl w:val="428AF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0DE68E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DB256A"/>
    <w:rsid w:val="003A5839"/>
    <w:rsid w:val="00776B57"/>
    <w:rsid w:val="00DB256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56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9"/>
    <w:qFormat/>
    <w:rsid w:val="00DB256A"/>
    <w:pPr>
      <w:outlineLvl w:val="1"/>
    </w:pPr>
    <w:rPr>
      <w:rFonts w:ascii="Cambria" w:hAnsi="Cambria"/>
      <w:b/>
      <w:bCs/>
      <w:i/>
      <w:iCs/>
      <w:sz w:val="28"/>
      <w:szCs w:val="28"/>
    </w:rPr>
  </w:style>
  <w:style w:type="paragraph" w:styleId="Heading6">
    <w:name w:val="heading 6"/>
    <w:basedOn w:val="Normal"/>
    <w:next w:val="Normal"/>
    <w:link w:val="Heading6Char"/>
    <w:uiPriority w:val="99"/>
    <w:qFormat/>
    <w:rsid w:val="00DB256A"/>
    <w:pPr>
      <w:outlineLvl w:val="5"/>
    </w:pPr>
    <w:rPr>
      <w:rFonts w:ascii="Calibri" w:hAnsi="Calibri"/>
      <w:b/>
      <w:bCs/>
      <w:sz w:val="20"/>
      <w:szCs w:val="20"/>
    </w:rPr>
  </w:style>
  <w:style w:type="paragraph" w:styleId="Heading9">
    <w:name w:val="heading 9"/>
    <w:basedOn w:val="Normal"/>
    <w:next w:val="Normal"/>
    <w:link w:val="Heading9Char"/>
    <w:uiPriority w:val="99"/>
    <w:qFormat/>
    <w:rsid w:val="00DB256A"/>
    <w:pPr>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DB256A"/>
    <w:rPr>
      <w:rFonts w:ascii="Cambria" w:eastAsia="Times New Roman" w:hAnsi="Cambria" w:cs="Times New Roman"/>
      <w:b/>
      <w:bCs/>
      <w:i/>
      <w:iCs/>
      <w:sz w:val="28"/>
      <w:szCs w:val="28"/>
    </w:rPr>
  </w:style>
  <w:style w:type="character" w:customStyle="1" w:styleId="Heading6Char">
    <w:name w:val="Heading 6 Char"/>
    <w:basedOn w:val="DefaultParagraphFont"/>
    <w:link w:val="Heading6"/>
    <w:uiPriority w:val="99"/>
    <w:rsid w:val="00DB256A"/>
    <w:rPr>
      <w:rFonts w:ascii="Calibri" w:eastAsia="Times New Roman" w:hAnsi="Calibri" w:cs="Times New Roman"/>
      <w:b/>
      <w:bCs/>
      <w:sz w:val="20"/>
      <w:szCs w:val="20"/>
    </w:rPr>
  </w:style>
  <w:style w:type="character" w:customStyle="1" w:styleId="Heading9Char">
    <w:name w:val="Heading 9 Char"/>
    <w:basedOn w:val="DefaultParagraphFont"/>
    <w:link w:val="Heading9"/>
    <w:uiPriority w:val="99"/>
    <w:rsid w:val="00DB256A"/>
    <w:rPr>
      <w:rFonts w:ascii="Cambria" w:eastAsia="Times New Roman" w:hAnsi="Cambria" w:cs="Times New Roman"/>
      <w:sz w:val="20"/>
      <w:szCs w:val="20"/>
    </w:rPr>
  </w:style>
  <w:style w:type="paragraph" w:styleId="Header">
    <w:name w:val="header"/>
    <w:basedOn w:val="Normal"/>
    <w:link w:val="HeaderChar"/>
    <w:uiPriority w:val="99"/>
    <w:rsid w:val="00DB256A"/>
    <w:pPr>
      <w:tabs>
        <w:tab w:val="center" w:pos="4680"/>
        <w:tab w:val="right" w:pos="9360"/>
      </w:tabs>
    </w:pPr>
  </w:style>
  <w:style w:type="character" w:customStyle="1" w:styleId="HeaderChar">
    <w:name w:val="Header Char"/>
    <w:basedOn w:val="DefaultParagraphFont"/>
    <w:link w:val="Header"/>
    <w:uiPriority w:val="99"/>
    <w:rsid w:val="00DB256A"/>
    <w:rPr>
      <w:rFonts w:ascii="Times New Roman" w:eastAsia="Times New Roman" w:hAnsi="Times New Roman" w:cs="Times New Roman"/>
      <w:sz w:val="24"/>
      <w:szCs w:val="24"/>
    </w:rPr>
  </w:style>
  <w:style w:type="paragraph" w:styleId="Title">
    <w:name w:val="Title"/>
    <w:basedOn w:val="Normal"/>
    <w:link w:val="TitleChar"/>
    <w:uiPriority w:val="99"/>
    <w:qFormat/>
    <w:rsid w:val="00DB256A"/>
    <w:pPr>
      <w:widowControl/>
      <w:autoSpaceDE/>
      <w:autoSpaceDN/>
      <w:adjustRightInd/>
      <w:jc w:val="center"/>
    </w:pPr>
    <w:rPr>
      <w:u w:val="single"/>
    </w:rPr>
  </w:style>
  <w:style w:type="character" w:customStyle="1" w:styleId="TitleChar">
    <w:name w:val="Title Char"/>
    <w:basedOn w:val="DefaultParagraphFont"/>
    <w:link w:val="Title"/>
    <w:uiPriority w:val="99"/>
    <w:rsid w:val="00DB256A"/>
    <w:rPr>
      <w:rFonts w:ascii="Times New Roman" w:eastAsia="Times New Roman" w:hAnsi="Times New Roman" w:cs="Times New Roman"/>
      <w:sz w:val="24"/>
      <w:szCs w:val="24"/>
      <w:u w:val="single"/>
    </w:rPr>
  </w:style>
  <w:style w:type="paragraph" w:styleId="NoSpacing">
    <w:name w:val="No Spacing"/>
    <w:uiPriority w:val="99"/>
    <w:qFormat/>
    <w:rsid w:val="00DB256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B256A"/>
    <w:pPr>
      <w:ind w:left="720"/>
    </w:pPr>
  </w:style>
  <w:style w:type="paragraph" w:styleId="BalloonText">
    <w:name w:val="Balloon Text"/>
    <w:basedOn w:val="Normal"/>
    <w:link w:val="BalloonTextChar"/>
    <w:uiPriority w:val="99"/>
    <w:rsid w:val="00DB256A"/>
    <w:rPr>
      <w:rFonts w:ascii="Tahoma" w:hAnsi="Tahoma" w:cs="Tahoma"/>
      <w:sz w:val="16"/>
      <w:szCs w:val="16"/>
    </w:rPr>
  </w:style>
  <w:style w:type="character" w:customStyle="1" w:styleId="BalloonTextChar">
    <w:name w:val="Balloon Text Char"/>
    <w:basedOn w:val="DefaultParagraphFont"/>
    <w:link w:val="BalloonText"/>
    <w:uiPriority w:val="99"/>
    <w:rsid w:val="00DB256A"/>
    <w:rPr>
      <w:rFonts w:ascii="Tahoma" w:eastAsia="Times New Roman" w:hAnsi="Tahoma" w:cs="Tahoma"/>
      <w:sz w:val="16"/>
      <w:szCs w:val="16"/>
    </w:rPr>
  </w:style>
  <w:style w:type="paragraph" w:styleId="Footer">
    <w:name w:val="footer"/>
    <w:basedOn w:val="Normal"/>
    <w:link w:val="FooterChar"/>
    <w:uiPriority w:val="99"/>
    <w:rsid w:val="00DB256A"/>
    <w:pPr>
      <w:tabs>
        <w:tab w:val="center" w:pos="4680"/>
        <w:tab w:val="right" w:pos="9360"/>
      </w:tabs>
    </w:pPr>
  </w:style>
  <w:style w:type="character" w:customStyle="1" w:styleId="FooterChar">
    <w:name w:val="Footer Char"/>
    <w:basedOn w:val="DefaultParagraphFont"/>
    <w:link w:val="Footer"/>
    <w:uiPriority w:val="99"/>
    <w:rsid w:val="00DB256A"/>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A5839"/>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AHASIN.348419@2free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397</Words>
  <Characters>2269</Characters>
  <Application>Microsoft Office Word</Application>
  <DocSecurity>0</DocSecurity>
  <Lines>18</Lines>
  <Paragraphs>5</Paragraphs>
  <ScaleCrop>false</ScaleCrop>
  <Company>emirates</Company>
  <LinksUpToDate>false</LinksUpToDate>
  <CharactersWithSpaces>2661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afshi</dc:creator>
  <cp:lastModifiedBy>hrdesk2</cp:lastModifiedBy>
  <cp:revision>14</cp:revision>
  <dcterms:created xsi:type="dcterms:W3CDTF">2017-02-15T20:02:00Z</dcterms:created>
  <dcterms:modified xsi:type="dcterms:W3CDTF">2017-06-08T11:25:00Z</dcterms:modified>
</cp:coreProperties>
</file>