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5B" w:rsidRDefault="00E43EC5" w:rsidP="00E43EC5">
      <w:pPr>
        <w:spacing w:line="300" w:lineRule="exact"/>
        <w:ind w:left="2880" w:firstLine="720"/>
        <w:rPr>
          <w:rStyle w:val="Strong"/>
        </w:rPr>
      </w:pPr>
      <w:r>
        <w:rPr>
          <w:noProof/>
          <w:sz w:val="24"/>
          <w:szCs w:val="24"/>
          <w:lang w:val="en-GB" w:eastAsia="en-GB"/>
        </w:rPr>
        <w:drawing>
          <wp:anchor distT="0" distB="0" distL="114300" distR="114300" simplePos="0" relativeHeight="251659264" behindDoc="0" locked="0" layoutInCell="1" allowOverlap="1">
            <wp:simplePos x="0" y="0"/>
            <wp:positionH relativeFrom="margin">
              <wp:posOffset>4997450</wp:posOffset>
            </wp:positionH>
            <wp:positionV relativeFrom="margin">
              <wp:posOffset>-172085</wp:posOffset>
            </wp:positionV>
            <wp:extent cx="990600" cy="1295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1295400"/>
                    </a:xfrm>
                    <a:prstGeom prst="rect">
                      <a:avLst/>
                    </a:prstGeom>
                  </pic:spPr>
                </pic:pic>
              </a:graphicData>
            </a:graphic>
          </wp:anchor>
        </w:drawing>
      </w:r>
      <w:r w:rsidR="000F205B">
        <w:rPr>
          <w:rFonts w:eastAsia="Times New Roman"/>
          <w:b/>
          <w:bCs/>
          <w:sz w:val="23"/>
          <w:szCs w:val="23"/>
        </w:rPr>
        <w:t>CURRICULUM VITAE</w:t>
      </w:r>
    </w:p>
    <w:p w:rsidR="000F205B" w:rsidRPr="00737724" w:rsidRDefault="000F205B" w:rsidP="000F205B">
      <w:pPr>
        <w:spacing w:line="300" w:lineRule="exact"/>
        <w:rPr>
          <w:rStyle w:val="Strong"/>
          <w:sz w:val="24"/>
          <w:szCs w:val="24"/>
        </w:rPr>
      </w:pPr>
    </w:p>
    <w:p w:rsidR="00737724" w:rsidRPr="00737724" w:rsidRDefault="00E43EC5" w:rsidP="00E43EC5">
      <w:pPr>
        <w:spacing w:line="300" w:lineRule="exact"/>
        <w:rPr>
          <w:rStyle w:val="Strong"/>
          <w:sz w:val="24"/>
          <w:szCs w:val="24"/>
        </w:rPr>
      </w:pPr>
      <w:r w:rsidRPr="00737724">
        <w:rPr>
          <w:rStyle w:val="Strong"/>
          <w:sz w:val="24"/>
          <w:szCs w:val="24"/>
        </w:rPr>
        <w:t>SAMEEM</w:t>
      </w:r>
    </w:p>
    <w:p w:rsidR="00E43EC5" w:rsidRPr="00737724" w:rsidRDefault="00737724" w:rsidP="00E43EC5">
      <w:pPr>
        <w:spacing w:line="300" w:lineRule="exact"/>
        <w:rPr>
          <w:rStyle w:val="Strong"/>
          <w:sz w:val="48"/>
          <w:szCs w:val="48"/>
        </w:rPr>
      </w:pPr>
      <w:hyperlink r:id="rId8" w:history="1">
        <w:r w:rsidRPr="00737724">
          <w:rPr>
            <w:rStyle w:val="Hyperlink"/>
            <w:sz w:val="24"/>
            <w:szCs w:val="24"/>
          </w:rPr>
          <w:t>SAMEEM.348908@2freemail.com</w:t>
        </w:r>
      </w:hyperlink>
      <w:r w:rsidRPr="00737724">
        <w:rPr>
          <w:rStyle w:val="Strong"/>
          <w:sz w:val="48"/>
          <w:szCs w:val="48"/>
        </w:rPr>
        <w:t xml:space="preserve">  </w:t>
      </w:r>
    </w:p>
    <w:p w:rsidR="000F205B" w:rsidRDefault="000F205B" w:rsidP="000F205B">
      <w:pPr>
        <w:tabs>
          <w:tab w:val="left" w:pos="945"/>
        </w:tabs>
        <w:spacing w:line="238" w:lineRule="exact"/>
        <w:rPr>
          <w:rStyle w:val="Strong"/>
        </w:rPr>
      </w:pPr>
    </w:p>
    <w:p w:rsidR="000F205B" w:rsidRDefault="000F205B" w:rsidP="000F205B">
      <w:pPr>
        <w:tabs>
          <w:tab w:val="left" w:pos="945"/>
        </w:tabs>
        <w:spacing w:line="238" w:lineRule="exact"/>
        <w:rPr>
          <w:sz w:val="24"/>
          <w:szCs w:val="24"/>
        </w:rPr>
      </w:pPr>
      <w:r>
        <w:rPr>
          <w:noProof/>
          <w:sz w:val="24"/>
          <w:szCs w:val="24"/>
          <w:lang w:val="en-GB" w:eastAsia="en-GB"/>
        </w:rPr>
        <w:drawing>
          <wp:anchor distT="0" distB="0" distL="114300" distR="114300" simplePos="0" relativeHeight="251660288" behindDoc="1" locked="0" layoutInCell="0" allowOverlap="1">
            <wp:simplePos x="0" y="0"/>
            <wp:positionH relativeFrom="column">
              <wp:posOffset>1270</wp:posOffset>
            </wp:positionH>
            <wp:positionV relativeFrom="paragraph">
              <wp:posOffset>62865</wp:posOffset>
            </wp:positionV>
            <wp:extent cx="608076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080760" cy="42545"/>
                    </a:xfrm>
                    <a:prstGeom prst="rect">
                      <a:avLst/>
                    </a:prstGeom>
                    <a:noFill/>
                  </pic:spPr>
                </pic:pic>
              </a:graphicData>
            </a:graphic>
          </wp:anchor>
        </w:drawing>
      </w:r>
      <w:r>
        <w:rPr>
          <w:sz w:val="24"/>
          <w:szCs w:val="24"/>
        </w:rPr>
        <w:tab/>
      </w:r>
    </w:p>
    <w:p w:rsidR="007938E2" w:rsidRPr="007938E2" w:rsidRDefault="007938E2" w:rsidP="007938E2">
      <w:pPr>
        <w:spacing w:line="360" w:lineRule="auto"/>
        <w:rPr>
          <w:rStyle w:val="Strong"/>
        </w:rPr>
      </w:pPr>
      <w:r w:rsidRPr="007938E2">
        <w:rPr>
          <w:rStyle w:val="Strong"/>
        </w:rPr>
        <w:t>CAREER OBJECTIVE</w:t>
      </w:r>
    </w:p>
    <w:p w:rsidR="007938E2" w:rsidRPr="007938E2" w:rsidRDefault="007938E2" w:rsidP="00276D0D">
      <w:pPr>
        <w:ind w:firstLine="720"/>
        <w:rPr>
          <w:rFonts w:eastAsia="Times New Roman"/>
          <w:b/>
          <w:bCs/>
        </w:rPr>
      </w:pPr>
      <w:r w:rsidRPr="007938E2">
        <w:t>Seeking a position as an infrastructure management service support engineer in an organization, where there is an opportunity to exhibit strengths and enhance skills while striving for the growth and development of organization.</w:t>
      </w:r>
    </w:p>
    <w:p w:rsidR="007938E2" w:rsidRDefault="007938E2">
      <w:pPr>
        <w:rPr>
          <w:rFonts w:eastAsia="Times New Roman"/>
          <w:b/>
          <w:bCs/>
          <w:sz w:val="23"/>
          <w:szCs w:val="23"/>
        </w:rPr>
      </w:pPr>
    </w:p>
    <w:p w:rsidR="00174422" w:rsidRDefault="00276D0D">
      <w:pPr>
        <w:rPr>
          <w:sz w:val="20"/>
          <w:szCs w:val="20"/>
        </w:rPr>
      </w:pPr>
      <w:r>
        <w:rPr>
          <w:rFonts w:eastAsia="Times New Roman"/>
          <w:b/>
          <w:bCs/>
          <w:sz w:val="23"/>
          <w:szCs w:val="23"/>
        </w:rPr>
        <w:t>CAREER SUMMARY</w:t>
      </w:r>
    </w:p>
    <w:p w:rsidR="00174422" w:rsidRDefault="00174422">
      <w:pPr>
        <w:spacing w:line="37" w:lineRule="exact"/>
        <w:rPr>
          <w:sz w:val="24"/>
          <w:szCs w:val="24"/>
        </w:rPr>
      </w:pPr>
    </w:p>
    <w:p w:rsidR="00174422" w:rsidRDefault="007938E2">
      <w:pPr>
        <w:spacing w:line="297" w:lineRule="auto"/>
        <w:ind w:firstLine="960"/>
        <w:jc w:val="both"/>
        <w:rPr>
          <w:sz w:val="20"/>
          <w:szCs w:val="20"/>
        </w:rPr>
      </w:pPr>
      <w:r>
        <w:rPr>
          <w:rFonts w:eastAsia="Times New Roman"/>
          <w:sz w:val="23"/>
          <w:szCs w:val="23"/>
        </w:rPr>
        <w:t>Having two</w:t>
      </w:r>
      <w:r w:rsidR="00276D0D">
        <w:rPr>
          <w:rFonts w:eastAsia="Times New Roman"/>
          <w:sz w:val="23"/>
          <w:szCs w:val="23"/>
        </w:rPr>
        <w:t xml:space="preserve"> years</w:t>
      </w:r>
      <w:r w:rsidR="00B13FE7">
        <w:rPr>
          <w:rFonts w:eastAsia="Times New Roman"/>
          <w:sz w:val="23"/>
          <w:szCs w:val="23"/>
        </w:rPr>
        <w:t xml:space="preserve"> and </w:t>
      </w:r>
      <w:r>
        <w:rPr>
          <w:rFonts w:eastAsia="Times New Roman"/>
          <w:sz w:val="23"/>
          <w:szCs w:val="23"/>
        </w:rPr>
        <w:t>One Month</w:t>
      </w:r>
      <w:r w:rsidR="00276D0D">
        <w:rPr>
          <w:rFonts w:eastAsia="Times New Roman"/>
          <w:sz w:val="23"/>
          <w:szCs w:val="23"/>
        </w:rPr>
        <w:t xml:space="preserve"> of experience in IT Infrastructure and have experience of handling windows</w:t>
      </w:r>
      <w:r w:rsidR="00B13FE7">
        <w:rPr>
          <w:rFonts w:eastAsia="Times New Roman"/>
          <w:sz w:val="23"/>
          <w:szCs w:val="23"/>
        </w:rPr>
        <w:t xml:space="preserve"> Server</w:t>
      </w:r>
      <w:r w:rsidR="00276D0D">
        <w:rPr>
          <w:rFonts w:eastAsia="Times New Roman"/>
          <w:sz w:val="23"/>
          <w:szCs w:val="23"/>
        </w:rPr>
        <w:t xml:space="preserve"> 2012 and 2008 </w:t>
      </w:r>
      <w:r w:rsidR="00B13FE7">
        <w:rPr>
          <w:rFonts w:eastAsia="Times New Roman"/>
          <w:sz w:val="23"/>
          <w:szCs w:val="23"/>
        </w:rPr>
        <w:t>operating system as well as Windows Desktops.</w:t>
      </w:r>
    </w:p>
    <w:p w:rsidR="00174422" w:rsidRDefault="00276D0D" w:rsidP="000F205B">
      <w:pPr>
        <w:tabs>
          <w:tab w:val="left" w:pos="945"/>
        </w:tabs>
        <w:spacing w:line="238" w:lineRule="exact"/>
        <w:rPr>
          <w:sz w:val="24"/>
          <w:szCs w:val="24"/>
        </w:rPr>
      </w:pPr>
      <w:r>
        <w:rPr>
          <w:noProof/>
          <w:sz w:val="24"/>
          <w:szCs w:val="24"/>
          <w:lang w:val="en-GB" w:eastAsia="en-GB"/>
        </w:rPr>
        <w:drawing>
          <wp:anchor distT="0" distB="0" distL="114300" distR="114300" simplePos="0" relativeHeight="251656192" behindDoc="1" locked="0" layoutInCell="0" allowOverlap="1">
            <wp:simplePos x="0" y="0"/>
            <wp:positionH relativeFrom="column">
              <wp:posOffset>1270</wp:posOffset>
            </wp:positionH>
            <wp:positionV relativeFrom="paragraph">
              <wp:posOffset>62865</wp:posOffset>
            </wp:positionV>
            <wp:extent cx="6080760" cy="42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080760" cy="42545"/>
                    </a:xfrm>
                    <a:prstGeom prst="rect">
                      <a:avLst/>
                    </a:prstGeom>
                    <a:noFill/>
                  </pic:spPr>
                </pic:pic>
              </a:graphicData>
            </a:graphic>
          </wp:anchor>
        </w:drawing>
      </w:r>
      <w:r w:rsidR="000F205B">
        <w:rPr>
          <w:sz w:val="24"/>
          <w:szCs w:val="24"/>
        </w:rPr>
        <w:tab/>
      </w:r>
    </w:p>
    <w:p w:rsidR="00174422" w:rsidRDefault="00276D0D">
      <w:pPr>
        <w:rPr>
          <w:sz w:val="20"/>
          <w:szCs w:val="20"/>
        </w:rPr>
      </w:pPr>
      <w:r>
        <w:rPr>
          <w:rFonts w:eastAsia="Times New Roman"/>
          <w:b/>
          <w:bCs/>
          <w:sz w:val="23"/>
          <w:szCs w:val="23"/>
        </w:rPr>
        <w:t>EDUCATIONAL CREDENTIALS:</w:t>
      </w:r>
    </w:p>
    <w:p w:rsidR="00174422" w:rsidRDefault="00174422">
      <w:pPr>
        <w:spacing w:line="165" w:lineRule="exact"/>
        <w:rPr>
          <w:sz w:val="24"/>
          <w:szCs w:val="24"/>
        </w:rPr>
      </w:pPr>
    </w:p>
    <w:tbl>
      <w:tblPr>
        <w:tblW w:w="0" w:type="auto"/>
        <w:tblInd w:w="10" w:type="dxa"/>
        <w:tblLayout w:type="fixed"/>
        <w:tblCellMar>
          <w:left w:w="0" w:type="dxa"/>
          <w:right w:w="0" w:type="dxa"/>
        </w:tblCellMar>
        <w:tblLook w:val="04A0"/>
      </w:tblPr>
      <w:tblGrid>
        <w:gridCol w:w="2280"/>
        <w:gridCol w:w="1800"/>
        <w:gridCol w:w="3380"/>
        <w:gridCol w:w="2140"/>
        <w:gridCol w:w="30"/>
      </w:tblGrid>
      <w:tr w:rsidR="00174422">
        <w:trPr>
          <w:trHeight w:val="287"/>
        </w:trPr>
        <w:tc>
          <w:tcPr>
            <w:tcW w:w="2280" w:type="dxa"/>
            <w:tcBorders>
              <w:top w:val="single" w:sz="8" w:space="0" w:color="auto"/>
              <w:left w:val="single" w:sz="8" w:space="0" w:color="auto"/>
              <w:right w:val="single" w:sz="8" w:space="0" w:color="auto"/>
            </w:tcBorders>
            <w:vAlign w:val="bottom"/>
          </w:tcPr>
          <w:p w:rsidR="00174422" w:rsidRDefault="00174422">
            <w:pPr>
              <w:rPr>
                <w:sz w:val="24"/>
                <w:szCs w:val="24"/>
              </w:rPr>
            </w:pPr>
          </w:p>
        </w:tc>
        <w:tc>
          <w:tcPr>
            <w:tcW w:w="1800" w:type="dxa"/>
            <w:tcBorders>
              <w:top w:val="single" w:sz="8" w:space="0" w:color="auto"/>
              <w:right w:val="single" w:sz="8" w:space="0" w:color="auto"/>
            </w:tcBorders>
            <w:vAlign w:val="bottom"/>
          </w:tcPr>
          <w:p w:rsidR="00174422" w:rsidRDefault="00276D0D">
            <w:pPr>
              <w:jc w:val="center"/>
              <w:rPr>
                <w:sz w:val="20"/>
                <w:szCs w:val="20"/>
              </w:rPr>
            </w:pPr>
            <w:r>
              <w:rPr>
                <w:rFonts w:eastAsia="Times New Roman"/>
                <w:b/>
                <w:bCs/>
                <w:w w:val="97"/>
                <w:sz w:val="23"/>
                <w:szCs w:val="23"/>
              </w:rPr>
              <w:t>Year of</w:t>
            </w:r>
          </w:p>
        </w:tc>
        <w:tc>
          <w:tcPr>
            <w:tcW w:w="3380" w:type="dxa"/>
            <w:tcBorders>
              <w:top w:val="single" w:sz="8" w:space="0" w:color="auto"/>
              <w:right w:val="single" w:sz="8" w:space="0" w:color="auto"/>
            </w:tcBorders>
            <w:vAlign w:val="bottom"/>
          </w:tcPr>
          <w:p w:rsidR="00174422" w:rsidRDefault="00174422">
            <w:pPr>
              <w:rPr>
                <w:sz w:val="24"/>
                <w:szCs w:val="24"/>
              </w:rPr>
            </w:pPr>
          </w:p>
        </w:tc>
        <w:tc>
          <w:tcPr>
            <w:tcW w:w="2140" w:type="dxa"/>
            <w:tcBorders>
              <w:top w:val="single" w:sz="8" w:space="0" w:color="auto"/>
              <w:right w:val="single" w:sz="8" w:space="0" w:color="auto"/>
            </w:tcBorders>
            <w:vAlign w:val="bottom"/>
          </w:tcPr>
          <w:p w:rsidR="00174422" w:rsidRDefault="00174422">
            <w:pPr>
              <w:rPr>
                <w:sz w:val="24"/>
                <w:szCs w:val="24"/>
              </w:rPr>
            </w:pPr>
          </w:p>
        </w:tc>
        <w:tc>
          <w:tcPr>
            <w:tcW w:w="0" w:type="dxa"/>
            <w:vAlign w:val="bottom"/>
          </w:tcPr>
          <w:p w:rsidR="00174422" w:rsidRDefault="00174422">
            <w:pPr>
              <w:rPr>
                <w:sz w:val="1"/>
                <w:szCs w:val="1"/>
              </w:rPr>
            </w:pPr>
          </w:p>
        </w:tc>
      </w:tr>
      <w:tr w:rsidR="00174422">
        <w:trPr>
          <w:trHeight w:val="299"/>
        </w:trPr>
        <w:tc>
          <w:tcPr>
            <w:tcW w:w="2280" w:type="dxa"/>
            <w:tcBorders>
              <w:left w:val="single" w:sz="8" w:space="0" w:color="auto"/>
              <w:right w:val="single" w:sz="8" w:space="0" w:color="auto"/>
            </w:tcBorders>
            <w:vAlign w:val="bottom"/>
          </w:tcPr>
          <w:p w:rsidR="00174422" w:rsidRDefault="00276D0D">
            <w:pPr>
              <w:ind w:left="880"/>
              <w:rPr>
                <w:sz w:val="20"/>
                <w:szCs w:val="20"/>
              </w:rPr>
            </w:pPr>
            <w:r>
              <w:rPr>
                <w:rFonts w:eastAsia="Times New Roman"/>
                <w:b/>
                <w:bCs/>
                <w:sz w:val="23"/>
                <w:szCs w:val="23"/>
              </w:rPr>
              <w:t>Course</w:t>
            </w:r>
          </w:p>
        </w:tc>
        <w:tc>
          <w:tcPr>
            <w:tcW w:w="1800" w:type="dxa"/>
            <w:tcBorders>
              <w:right w:val="single" w:sz="8" w:space="0" w:color="auto"/>
            </w:tcBorders>
            <w:vAlign w:val="bottom"/>
          </w:tcPr>
          <w:p w:rsidR="00174422" w:rsidRDefault="00276D0D">
            <w:pPr>
              <w:jc w:val="center"/>
              <w:rPr>
                <w:sz w:val="20"/>
                <w:szCs w:val="20"/>
              </w:rPr>
            </w:pPr>
            <w:r>
              <w:rPr>
                <w:rFonts w:eastAsia="Times New Roman"/>
                <w:b/>
                <w:bCs/>
                <w:w w:val="97"/>
                <w:sz w:val="23"/>
                <w:szCs w:val="23"/>
              </w:rPr>
              <w:t>Completion</w:t>
            </w:r>
          </w:p>
        </w:tc>
        <w:tc>
          <w:tcPr>
            <w:tcW w:w="3380" w:type="dxa"/>
            <w:tcBorders>
              <w:right w:val="single" w:sz="8" w:space="0" w:color="auto"/>
            </w:tcBorders>
            <w:vAlign w:val="bottom"/>
          </w:tcPr>
          <w:p w:rsidR="00174422" w:rsidRDefault="00276D0D">
            <w:pPr>
              <w:jc w:val="center"/>
              <w:rPr>
                <w:sz w:val="20"/>
                <w:szCs w:val="20"/>
              </w:rPr>
            </w:pPr>
            <w:r>
              <w:rPr>
                <w:rFonts w:eastAsia="Times New Roman"/>
                <w:b/>
                <w:bCs/>
                <w:w w:val="98"/>
                <w:sz w:val="23"/>
                <w:szCs w:val="23"/>
              </w:rPr>
              <w:t>Institute/University</w:t>
            </w:r>
          </w:p>
        </w:tc>
        <w:tc>
          <w:tcPr>
            <w:tcW w:w="2140" w:type="dxa"/>
            <w:tcBorders>
              <w:right w:val="single" w:sz="8" w:space="0" w:color="auto"/>
            </w:tcBorders>
            <w:vAlign w:val="bottom"/>
          </w:tcPr>
          <w:p w:rsidR="00174422" w:rsidRDefault="00276D0D">
            <w:pPr>
              <w:jc w:val="center"/>
              <w:rPr>
                <w:sz w:val="20"/>
                <w:szCs w:val="20"/>
              </w:rPr>
            </w:pPr>
            <w:r>
              <w:rPr>
                <w:rFonts w:eastAsia="Times New Roman"/>
                <w:b/>
                <w:bCs/>
                <w:w w:val="98"/>
                <w:sz w:val="23"/>
                <w:szCs w:val="23"/>
              </w:rPr>
              <w:t>Marks Scored</w:t>
            </w:r>
          </w:p>
        </w:tc>
        <w:tc>
          <w:tcPr>
            <w:tcW w:w="0" w:type="dxa"/>
            <w:vAlign w:val="bottom"/>
          </w:tcPr>
          <w:p w:rsidR="00174422" w:rsidRDefault="00174422">
            <w:pPr>
              <w:rPr>
                <w:sz w:val="1"/>
                <w:szCs w:val="1"/>
              </w:rPr>
            </w:pPr>
          </w:p>
        </w:tc>
      </w:tr>
      <w:tr w:rsidR="00174422">
        <w:trPr>
          <w:trHeight w:val="21"/>
        </w:trPr>
        <w:tc>
          <w:tcPr>
            <w:tcW w:w="2280" w:type="dxa"/>
            <w:tcBorders>
              <w:left w:val="single" w:sz="8" w:space="0" w:color="auto"/>
              <w:bottom w:val="single" w:sz="8" w:space="0" w:color="auto"/>
              <w:right w:val="single" w:sz="8" w:space="0" w:color="auto"/>
            </w:tcBorders>
            <w:vAlign w:val="bottom"/>
          </w:tcPr>
          <w:p w:rsidR="00174422" w:rsidRDefault="00174422">
            <w:pPr>
              <w:spacing w:line="20" w:lineRule="exact"/>
              <w:rPr>
                <w:sz w:val="1"/>
                <w:szCs w:val="1"/>
              </w:rPr>
            </w:pPr>
          </w:p>
        </w:tc>
        <w:tc>
          <w:tcPr>
            <w:tcW w:w="1800" w:type="dxa"/>
            <w:tcBorders>
              <w:bottom w:val="single" w:sz="8" w:space="0" w:color="auto"/>
              <w:right w:val="single" w:sz="8" w:space="0" w:color="auto"/>
            </w:tcBorders>
            <w:vAlign w:val="bottom"/>
          </w:tcPr>
          <w:p w:rsidR="00174422" w:rsidRDefault="00174422">
            <w:pPr>
              <w:spacing w:line="20" w:lineRule="exact"/>
              <w:rPr>
                <w:sz w:val="1"/>
                <w:szCs w:val="1"/>
              </w:rPr>
            </w:pPr>
          </w:p>
        </w:tc>
        <w:tc>
          <w:tcPr>
            <w:tcW w:w="3380" w:type="dxa"/>
            <w:tcBorders>
              <w:bottom w:val="single" w:sz="8" w:space="0" w:color="auto"/>
              <w:right w:val="single" w:sz="8" w:space="0" w:color="auto"/>
            </w:tcBorders>
            <w:vAlign w:val="bottom"/>
          </w:tcPr>
          <w:p w:rsidR="00174422" w:rsidRDefault="00174422">
            <w:pPr>
              <w:spacing w:line="20" w:lineRule="exact"/>
              <w:rPr>
                <w:sz w:val="1"/>
                <w:szCs w:val="1"/>
              </w:rPr>
            </w:pPr>
          </w:p>
        </w:tc>
        <w:tc>
          <w:tcPr>
            <w:tcW w:w="2140" w:type="dxa"/>
            <w:tcBorders>
              <w:bottom w:val="single" w:sz="8" w:space="0" w:color="auto"/>
              <w:right w:val="single" w:sz="8" w:space="0" w:color="auto"/>
            </w:tcBorders>
            <w:vAlign w:val="bottom"/>
          </w:tcPr>
          <w:p w:rsidR="00174422" w:rsidRDefault="00174422">
            <w:pPr>
              <w:spacing w:line="20" w:lineRule="exact"/>
              <w:rPr>
                <w:sz w:val="1"/>
                <w:szCs w:val="1"/>
              </w:rPr>
            </w:pPr>
          </w:p>
        </w:tc>
        <w:tc>
          <w:tcPr>
            <w:tcW w:w="0" w:type="dxa"/>
            <w:vAlign w:val="bottom"/>
          </w:tcPr>
          <w:p w:rsidR="00174422" w:rsidRDefault="00174422">
            <w:pPr>
              <w:rPr>
                <w:sz w:val="1"/>
                <w:szCs w:val="1"/>
              </w:rPr>
            </w:pPr>
          </w:p>
        </w:tc>
      </w:tr>
      <w:tr w:rsidR="00174422">
        <w:trPr>
          <w:trHeight w:val="267"/>
        </w:trPr>
        <w:tc>
          <w:tcPr>
            <w:tcW w:w="2280" w:type="dxa"/>
            <w:tcBorders>
              <w:left w:val="single" w:sz="8" w:space="0" w:color="auto"/>
              <w:right w:val="single" w:sz="8" w:space="0" w:color="auto"/>
            </w:tcBorders>
            <w:vAlign w:val="bottom"/>
          </w:tcPr>
          <w:p w:rsidR="00174422" w:rsidRDefault="00174422">
            <w:pPr>
              <w:rPr>
                <w:sz w:val="23"/>
                <w:szCs w:val="23"/>
              </w:rPr>
            </w:pPr>
          </w:p>
        </w:tc>
        <w:tc>
          <w:tcPr>
            <w:tcW w:w="1800" w:type="dxa"/>
            <w:tcBorders>
              <w:right w:val="single" w:sz="8" w:space="0" w:color="auto"/>
            </w:tcBorders>
            <w:vAlign w:val="bottom"/>
          </w:tcPr>
          <w:p w:rsidR="00174422" w:rsidRDefault="00174422">
            <w:pPr>
              <w:rPr>
                <w:sz w:val="23"/>
                <w:szCs w:val="23"/>
              </w:rPr>
            </w:pPr>
          </w:p>
        </w:tc>
        <w:tc>
          <w:tcPr>
            <w:tcW w:w="3380" w:type="dxa"/>
            <w:tcBorders>
              <w:right w:val="single" w:sz="8" w:space="0" w:color="auto"/>
            </w:tcBorders>
            <w:vAlign w:val="bottom"/>
          </w:tcPr>
          <w:p w:rsidR="00174422" w:rsidRDefault="00B61D26">
            <w:pPr>
              <w:jc w:val="center"/>
              <w:rPr>
                <w:sz w:val="20"/>
                <w:szCs w:val="20"/>
              </w:rPr>
            </w:pPr>
            <w:r>
              <w:rPr>
                <w:rFonts w:eastAsia="Times New Roman"/>
                <w:w w:val="98"/>
                <w:sz w:val="23"/>
                <w:szCs w:val="23"/>
              </w:rPr>
              <w:t>Mohamed Sathak</w:t>
            </w:r>
            <w:bookmarkStart w:id="0" w:name="_GoBack"/>
            <w:bookmarkEnd w:id="0"/>
            <w:r>
              <w:rPr>
                <w:rFonts w:eastAsia="Times New Roman"/>
                <w:w w:val="98"/>
                <w:sz w:val="23"/>
                <w:szCs w:val="23"/>
              </w:rPr>
              <w:t xml:space="preserve"> A.J College Of Engineering</w:t>
            </w:r>
            <w:r w:rsidR="00276D0D">
              <w:rPr>
                <w:rFonts w:eastAsia="Times New Roman"/>
                <w:w w:val="98"/>
                <w:sz w:val="23"/>
                <w:szCs w:val="23"/>
              </w:rPr>
              <w:t>.</w:t>
            </w:r>
          </w:p>
        </w:tc>
        <w:tc>
          <w:tcPr>
            <w:tcW w:w="2140" w:type="dxa"/>
            <w:tcBorders>
              <w:right w:val="single" w:sz="8" w:space="0" w:color="auto"/>
            </w:tcBorders>
            <w:vAlign w:val="bottom"/>
          </w:tcPr>
          <w:p w:rsidR="00174422" w:rsidRDefault="00276D0D">
            <w:pPr>
              <w:jc w:val="center"/>
              <w:rPr>
                <w:sz w:val="20"/>
                <w:szCs w:val="20"/>
              </w:rPr>
            </w:pPr>
            <w:r>
              <w:rPr>
                <w:rFonts w:eastAsia="Times New Roman"/>
                <w:b/>
                <w:bCs/>
                <w:w w:val="98"/>
                <w:sz w:val="23"/>
                <w:szCs w:val="23"/>
              </w:rPr>
              <w:t>CGPA</w:t>
            </w:r>
          </w:p>
        </w:tc>
        <w:tc>
          <w:tcPr>
            <w:tcW w:w="0" w:type="dxa"/>
            <w:vAlign w:val="bottom"/>
          </w:tcPr>
          <w:p w:rsidR="00174422" w:rsidRDefault="00174422">
            <w:pPr>
              <w:rPr>
                <w:sz w:val="1"/>
                <w:szCs w:val="1"/>
              </w:rPr>
            </w:pPr>
          </w:p>
        </w:tc>
      </w:tr>
      <w:tr w:rsidR="00174422">
        <w:trPr>
          <w:trHeight w:val="299"/>
        </w:trPr>
        <w:tc>
          <w:tcPr>
            <w:tcW w:w="2280" w:type="dxa"/>
            <w:tcBorders>
              <w:left w:val="single" w:sz="8" w:space="0" w:color="auto"/>
              <w:right w:val="single" w:sz="8" w:space="0" w:color="auto"/>
            </w:tcBorders>
            <w:vAlign w:val="bottom"/>
          </w:tcPr>
          <w:p w:rsidR="00174422" w:rsidRDefault="00B61D26">
            <w:pPr>
              <w:ind w:left="580"/>
              <w:rPr>
                <w:sz w:val="20"/>
                <w:szCs w:val="20"/>
              </w:rPr>
            </w:pPr>
            <w:r>
              <w:rPr>
                <w:rFonts w:eastAsia="Times New Roman"/>
                <w:b/>
                <w:bCs/>
                <w:sz w:val="23"/>
                <w:szCs w:val="23"/>
              </w:rPr>
              <w:t>B.E (ECE</w:t>
            </w:r>
            <w:r w:rsidR="00276D0D">
              <w:rPr>
                <w:rFonts w:eastAsia="Times New Roman"/>
                <w:b/>
                <w:bCs/>
                <w:sz w:val="23"/>
                <w:szCs w:val="23"/>
              </w:rPr>
              <w:t>)</w:t>
            </w:r>
          </w:p>
        </w:tc>
        <w:tc>
          <w:tcPr>
            <w:tcW w:w="1800" w:type="dxa"/>
            <w:tcBorders>
              <w:right w:val="single" w:sz="8" w:space="0" w:color="auto"/>
            </w:tcBorders>
            <w:vAlign w:val="bottom"/>
          </w:tcPr>
          <w:p w:rsidR="00174422" w:rsidRDefault="00B13FE7">
            <w:pPr>
              <w:jc w:val="center"/>
              <w:rPr>
                <w:sz w:val="20"/>
                <w:szCs w:val="20"/>
              </w:rPr>
            </w:pPr>
            <w:r>
              <w:rPr>
                <w:rFonts w:eastAsia="Times New Roman"/>
                <w:b/>
                <w:bCs/>
                <w:w w:val="95"/>
                <w:sz w:val="23"/>
                <w:szCs w:val="23"/>
              </w:rPr>
              <w:t>2010-</w:t>
            </w:r>
            <w:r w:rsidR="00B61D26">
              <w:rPr>
                <w:rFonts w:eastAsia="Times New Roman"/>
                <w:b/>
                <w:bCs/>
                <w:w w:val="95"/>
                <w:sz w:val="23"/>
                <w:szCs w:val="23"/>
              </w:rPr>
              <w:t>2013</w:t>
            </w:r>
          </w:p>
        </w:tc>
        <w:tc>
          <w:tcPr>
            <w:tcW w:w="3380" w:type="dxa"/>
            <w:tcBorders>
              <w:right w:val="single" w:sz="8" w:space="0" w:color="auto"/>
            </w:tcBorders>
            <w:vAlign w:val="bottom"/>
          </w:tcPr>
          <w:p w:rsidR="00174422" w:rsidRDefault="00B61D26">
            <w:pPr>
              <w:jc w:val="center"/>
              <w:rPr>
                <w:sz w:val="20"/>
                <w:szCs w:val="20"/>
              </w:rPr>
            </w:pPr>
            <w:r>
              <w:rPr>
                <w:rFonts w:eastAsia="Times New Roman"/>
                <w:w w:val="98"/>
                <w:sz w:val="23"/>
                <w:szCs w:val="23"/>
              </w:rPr>
              <w:t>Chennai.</w:t>
            </w:r>
          </w:p>
        </w:tc>
        <w:tc>
          <w:tcPr>
            <w:tcW w:w="2140" w:type="dxa"/>
            <w:tcBorders>
              <w:right w:val="single" w:sz="8" w:space="0" w:color="auto"/>
            </w:tcBorders>
            <w:vAlign w:val="bottom"/>
          </w:tcPr>
          <w:p w:rsidR="00174422" w:rsidRDefault="00B61D26">
            <w:pPr>
              <w:jc w:val="center"/>
              <w:rPr>
                <w:sz w:val="20"/>
                <w:szCs w:val="20"/>
              </w:rPr>
            </w:pPr>
            <w:r>
              <w:rPr>
                <w:rFonts w:eastAsia="Times New Roman"/>
                <w:b/>
                <w:bCs/>
                <w:w w:val="99"/>
                <w:sz w:val="23"/>
                <w:szCs w:val="23"/>
              </w:rPr>
              <w:t>6.05</w:t>
            </w:r>
          </w:p>
        </w:tc>
        <w:tc>
          <w:tcPr>
            <w:tcW w:w="0" w:type="dxa"/>
            <w:vAlign w:val="bottom"/>
          </w:tcPr>
          <w:p w:rsidR="00174422" w:rsidRDefault="00174422">
            <w:pPr>
              <w:rPr>
                <w:sz w:val="1"/>
                <w:szCs w:val="1"/>
              </w:rPr>
            </w:pPr>
          </w:p>
        </w:tc>
      </w:tr>
      <w:tr w:rsidR="00174422">
        <w:trPr>
          <w:trHeight w:val="318"/>
        </w:trPr>
        <w:tc>
          <w:tcPr>
            <w:tcW w:w="2280" w:type="dxa"/>
            <w:tcBorders>
              <w:left w:val="single" w:sz="8" w:space="0" w:color="auto"/>
              <w:bottom w:val="single" w:sz="8" w:space="0" w:color="auto"/>
              <w:right w:val="single" w:sz="8" w:space="0" w:color="auto"/>
            </w:tcBorders>
            <w:vAlign w:val="bottom"/>
          </w:tcPr>
          <w:p w:rsidR="00174422" w:rsidRDefault="00174422">
            <w:pPr>
              <w:rPr>
                <w:sz w:val="24"/>
                <w:szCs w:val="24"/>
              </w:rPr>
            </w:pPr>
          </w:p>
        </w:tc>
        <w:tc>
          <w:tcPr>
            <w:tcW w:w="1800" w:type="dxa"/>
            <w:tcBorders>
              <w:bottom w:val="single" w:sz="8" w:space="0" w:color="auto"/>
              <w:right w:val="single" w:sz="8" w:space="0" w:color="auto"/>
            </w:tcBorders>
            <w:vAlign w:val="bottom"/>
          </w:tcPr>
          <w:p w:rsidR="00174422" w:rsidRDefault="00174422">
            <w:pPr>
              <w:rPr>
                <w:sz w:val="24"/>
                <w:szCs w:val="24"/>
              </w:rPr>
            </w:pPr>
          </w:p>
        </w:tc>
        <w:tc>
          <w:tcPr>
            <w:tcW w:w="3380" w:type="dxa"/>
            <w:tcBorders>
              <w:bottom w:val="single" w:sz="8" w:space="0" w:color="auto"/>
              <w:right w:val="single" w:sz="8" w:space="0" w:color="auto"/>
            </w:tcBorders>
            <w:vAlign w:val="bottom"/>
          </w:tcPr>
          <w:p w:rsidR="00174422" w:rsidRDefault="00174422">
            <w:pPr>
              <w:rPr>
                <w:sz w:val="24"/>
                <w:szCs w:val="24"/>
              </w:rPr>
            </w:pPr>
          </w:p>
        </w:tc>
        <w:tc>
          <w:tcPr>
            <w:tcW w:w="2140" w:type="dxa"/>
            <w:tcBorders>
              <w:bottom w:val="single" w:sz="8" w:space="0" w:color="auto"/>
              <w:right w:val="single" w:sz="8" w:space="0" w:color="auto"/>
            </w:tcBorders>
            <w:vAlign w:val="bottom"/>
          </w:tcPr>
          <w:p w:rsidR="00174422" w:rsidRDefault="00174422">
            <w:pPr>
              <w:rPr>
                <w:sz w:val="24"/>
                <w:szCs w:val="24"/>
              </w:rPr>
            </w:pPr>
          </w:p>
        </w:tc>
        <w:tc>
          <w:tcPr>
            <w:tcW w:w="0" w:type="dxa"/>
            <w:vAlign w:val="bottom"/>
          </w:tcPr>
          <w:p w:rsidR="00174422" w:rsidRDefault="00174422">
            <w:pPr>
              <w:rPr>
                <w:sz w:val="1"/>
                <w:szCs w:val="1"/>
              </w:rPr>
            </w:pPr>
          </w:p>
        </w:tc>
      </w:tr>
      <w:tr w:rsidR="00174422">
        <w:trPr>
          <w:trHeight w:val="270"/>
        </w:trPr>
        <w:tc>
          <w:tcPr>
            <w:tcW w:w="2280" w:type="dxa"/>
            <w:vMerge w:val="restart"/>
            <w:tcBorders>
              <w:left w:val="single" w:sz="8" w:space="0" w:color="auto"/>
              <w:right w:val="single" w:sz="8" w:space="0" w:color="auto"/>
            </w:tcBorders>
            <w:vAlign w:val="bottom"/>
          </w:tcPr>
          <w:p w:rsidR="00174422" w:rsidRPr="00B61D26" w:rsidRDefault="00B61D26" w:rsidP="00B61D26">
            <w:pPr>
              <w:jc w:val="center"/>
              <w:rPr>
                <w:b/>
                <w:sz w:val="20"/>
                <w:szCs w:val="20"/>
              </w:rPr>
            </w:pPr>
            <w:r w:rsidRPr="00B61D26">
              <w:rPr>
                <w:b/>
                <w:sz w:val="20"/>
                <w:szCs w:val="20"/>
              </w:rPr>
              <w:t>DIPLOMA</w:t>
            </w:r>
          </w:p>
        </w:tc>
        <w:tc>
          <w:tcPr>
            <w:tcW w:w="1800" w:type="dxa"/>
            <w:vMerge w:val="restart"/>
            <w:tcBorders>
              <w:right w:val="single" w:sz="8" w:space="0" w:color="auto"/>
            </w:tcBorders>
            <w:vAlign w:val="bottom"/>
          </w:tcPr>
          <w:p w:rsidR="00174422" w:rsidRDefault="00B13FE7">
            <w:pPr>
              <w:jc w:val="center"/>
              <w:rPr>
                <w:sz w:val="20"/>
                <w:szCs w:val="20"/>
              </w:rPr>
            </w:pPr>
            <w:r>
              <w:rPr>
                <w:rFonts w:eastAsia="Times New Roman"/>
                <w:b/>
                <w:bCs/>
                <w:w w:val="95"/>
                <w:sz w:val="23"/>
                <w:szCs w:val="23"/>
              </w:rPr>
              <w:t>2007-</w:t>
            </w:r>
            <w:r w:rsidR="00B61D26">
              <w:rPr>
                <w:rFonts w:eastAsia="Times New Roman"/>
                <w:b/>
                <w:bCs/>
                <w:w w:val="95"/>
                <w:sz w:val="23"/>
                <w:szCs w:val="23"/>
              </w:rPr>
              <w:t>2010</w:t>
            </w:r>
          </w:p>
        </w:tc>
        <w:tc>
          <w:tcPr>
            <w:tcW w:w="3380" w:type="dxa"/>
            <w:tcBorders>
              <w:right w:val="single" w:sz="8" w:space="0" w:color="auto"/>
            </w:tcBorders>
            <w:vAlign w:val="bottom"/>
          </w:tcPr>
          <w:p w:rsidR="00557D1B" w:rsidRDefault="00B61D26" w:rsidP="00557D1B">
            <w:pPr>
              <w:rPr>
                <w:rFonts w:eastAsia="Times New Roman"/>
                <w:w w:val="97"/>
                <w:sz w:val="23"/>
                <w:szCs w:val="23"/>
              </w:rPr>
            </w:pPr>
            <w:r>
              <w:rPr>
                <w:rFonts w:eastAsia="Times New Roman"/>
                <w:w w:val="97"/>
                <w:sz w:val="23"/>
                <w:szCs w:val="23"/>
              </w:rPr>
              <w:t xml:space="preserve">AL-Ameen </w:t>
            </w:r>
            <w:r w:rsidR="00557D1B">
              <w:rPr>
                <w:rFonts w:eastAsia="Times New Roman"/>
                <w:w w:val="97"/>
                <w:sz w:val="23"/>
                <w:szCs w:val="23"/>
              </w:rPr>
              <w:t>Polytechnic College,</w:t>
            </w:r>
          </w:p>
          <w:p w:rsidR="00174422" w:rsidRDefault="00557D1B">
            <w:pPr>
              <w:jc w:val="center"/>
              <w:rPr>
                <w:sz w:val="20"/>
                <w:szCs w:val="20"/>
              </w:rPr>
            </w:pPr>
            <w:r>
              <w:rPr>
                <w:rFonts w:eastAsia="Times New Roman"/>
                <w:w w:val="97"/>
                <w:sz w:val="23"/>
                <w:szCs w:val="23"/>
              </w:rPr>
              <w:t>Erode</w:t>
            </w:r>
          </w:p>
        </w:tc>
        <w:tc>
          <w:tcPr>
            <w:tcW w:w="2140" w:type="dxa"/>
            <w:vMerge w:val="restart"/>
            <w:tcBorders>
              <w:right w:val="single" w:sz="8" w:space="0" w:color="auto"/>
            </w:tcBorders>
            <w:vAlign w:val="bottom"/>
          </w:tcPr>
          <w:p w:rsidR="00174422" w:rsidRDefault="00154D63">
            <w:pPr>
              <w:jc w:val="center"/>
              <w:rPr>
                <w:sz w:val="20"/>
                <w:szCs w:val="20"/>
              </w:rPr>
            </w:pPr>
            <w:r>
              <w:rPr>
                <w:rFonts w:eastAsia="Times New Roman"/>
                <w:b/>
                <w:bCs/>
                <w:w w:val="97"/>
                <w:sz w:val="23"/>
                <w:szCs w:val="23"/>
              </w:rPr>
              <w:t>75</w:t>
            </w:r>
            <w:r w:rsidR="00276D0D">
              <w:rPr>
                <w:rFonts w:eastAsia="Times New Roman"/>
                <w:b/>
                <w:bCs/>
                <w:w w:val="97"/>
                <w:sz w:val="23"/>
                <w:szCs w:val="23"/>
              </w:rPr>
              <w:t>%</w:t>
            </w:r>
          </w:p>
        </w:tc>
        <w:tc>
          <w:tcPr>
            <w:tcW w:w="0" w:type="dxa"/>
            <w:vAlign w:val="bottom"/>
          </w:tcPr>
          <w:p w:rsidR="00174422" w:rsidRDefault="00174422">
            <w:pPr>
              <w:rPr>
                <w:sz w:val="1"/>
                <w:szCs w:val="1"/>
              </w:rPr>
            </w:pPr>
          </w:p>
        </w:tc>
      </w:tr>
      <w:tr w:rsidR="00174422">
        <w:trPr>
          <w:trHeight w:val="296"/>
        </w:trPr>
        <w:tc>
          <w:tcPr>
            <w:tcW w:w="2280" w:type="dxa"/>
            <w:vMerge/>
            <w:tcBorders>
              <w:left w:val="single" w:sz="8" w:space="0" w:color="auto"/>
              <w:right w:val="single" w:sz="8" w:space="0" w:color="auto"/>
            </w:tcBorders>
            <w:vAlign w:val="bottom"/>
          </w:tcPr>
          <w:p w:rsidR="00174422" w:rsidRDefault="00174422">
            <w:pPr>
              <w:rPr>
                <w:sz w:val="24"/>
                <w:szCs w:val="24"/>
              </w:rPr>
            </w:pPr>
          </w:p>
        </w:tc>
        <w:tc>
          <w:tcPr>
            <w:tcW w:w="1800" w:type="dxa"/>
            <w:vMerge/>
            <w:tcBorders>
              <w:right w:val="single" w:sz="8" w:space="0" w:color="auto"/>
            </w:tcBorders>
            <w:vAlign w:val="bottom"/>
          </w:tcPr>
          <w:p w:rsidR="00174422" w:rsidRDefault="00174422">
            <w:pPr>
              <w:rPr>
                <w:sz w:val="24"/>
                <w:szCs w:val="24"/>
              </w:rPr>
            </w:pPr>
          </w:p>
        </w:tc>
        <w:tc>
          <w:tcPr>
            <w:tcW w:w="3380" w:type="dxa"/>
            <w:tcBorders>
              <w:right w:val="single" w:sz="8" w:space="0" w:color="auto"/>
            </w:tcBorders>
            <w:vAlign w:val="bottom"/>
          </w:tcPr>
          <w:p w:rsidR="00174422" w:rsidRDefault="00174422" w:rsidP="00557D1B">
            <w:pPr>
              <w:rPr>
                <w:sz w:val="20"/>
                <w:szCs w:val="20"/>
              </w:rPr>
            </w:pPr>
          </w:p>
        </w:tc>
        <w:tc>
          <w:tcPr>
            <w:tcW w:w="2140" w:type="dxa"/>
            <w:vMerge/>
            <w:tcBorders>
              <w:right w:val="single" w:sz="8" w:space="0" w:color="auto"/>
            </w:tcBorders>
            <w:vAlign w:val="bottom"/>
          </w:tcPr>
          <w:p w:rsidR="00174422" w:rsidRDefault="00174422">
            <w:pPr>
              <w:rPr>
                <w:sz w:val="24"/>
                <w:szCs w:val="24"/>
              </w:rPr>
            </w:pPr>
          </w:p>
        </w:tc>
        <w:tc>
          <w:tcPr>
            <w:tcW w:w="0" w:type="dxa"/>
            <w:vAlign w:val="bottom"/>
          </w:tcPr>
          <w:p w:rsidR="00174422" w:rsidRDefault="00174422">
            <w:pPr>
              <w:rPr>
                <w:sz w:val="1"/>
                <w:szCs w:val="1"/>
              </w:rPr>
            </w:pPr>
          </w:p>
        </w:tc>
      </w:tr>
      <w:tr w:rsidR="00174422">
        <w:trPr>
          <w:trHeight w:val="149"/>
        </w:trPr>
        <w:tc>
          <w:tcPr>
            <w:tcW w:w="2280" w:type="dxa"/>
            <w:tcBorders>
              <w:left w:val="single" w:sz="8" w:space="0" w:color="auto"/>
              <w:bottom w:val="single" w:sz="8" w:space="0" w:color="auto"/>
              <w:right w:val="single" w:sz="8" w:space="0" w:color="auto"/>
            </w:tcBorders>
            <w:vAlign w:val="bottom"/>
          </w:tcPr>
          <w:p w:rsidR="00174422" w:rsidRDefault="00174422">
            <w:pPr>
              <w:rPr>
                <w:sz w:val="12"/>
                <w:szCs w:val="12"/>
              </w:rPr>
            </w:pPr>
          </w:p>
        </w:tc>
        <w:tc>
          <w:tcPr>
            <w:tcW w:w="1800" w:type="dxa"/>
            <w:tcBorders>
              <w:bottom w:val="single" w:sz="8" w:space="0" w:color="auto"/>
              <w:right w:val="single" w:sz="8" w:space="0" w:color="auto"/>
            </w:tcBorders>
            <w:vAlign w:val="bottom"/>
          </w:tcPr>
          <w:p w:rsidR="00174422" w:rsidRDefault="00174422">
            <w:pPr>
              <w:rPr>
                <w:sz w:val="12"/>
                <w:szCs w:val="12"/>
              </w:rPr>
            </w:pPr>
          </w:p>
        </w:tc>
        <w:tc>
          <w:tcPr>
            <w:tcW w:w="3380" w:type="dxa"/>
            <w:tcBorders>
              <w:bottom w:val="single" w:sz="8" w:space="0" w:color="auto"/>
              <w:right w:val="single" w:sz="8" w:space="0" w:color="auto"/>
            </w:tcBorders>
            <w:vAlign w:val="bottom"/>
          </w:tcPr>
          <w:p w:rsidR="00174422" w:rsidRDefault="00174422">
            <w:pPr>
              <w:rPr>
                <w:sz w:val="12"/>
                <w:szCs w:val="12"/>
              </w:rPr>
            </w:pPr>
          </w:p>
        </w:tc>
        <w:tc>
          <w:tcPr>
            <w:tcW w:w="2140" w:type="dxa"/>
            <w:tcBorders>
              <w:bottom w:val="single" w:sz="8" w:space="0" w:color="auto"/>
              <w:right w:val="single" w:sz="8" w:space="0" w:color="auto"/>
            </w:tcBorders>
            <w:vAlign w:val="bottom"/>
          </w:tcPr>
          <w:p w:rsidR="00174422" w:rsidRDefault="00174422">
            <w:pPr>
              <w:rPr>
                <w:sz w:val="12"/>
                <w:szCs w:val="12"/>
              </w:rPr>
            </w:pPr>
          </w:p>
        </w:tc>
        <w:tc>
          <w:tcPr>
            <w:tcW w:w="0" w:type="dxa"/>
            <w:vAlign w:val="bottom"/>
          </w:tcPr>
          <w:p w:rsidR="00174422" w:rsidRDefault="00174422">
            <w:pPr>
              <w:rPr>
                <w:sz w:val="1"/>
                <w:szCs w:val="1"/>
              </w:rPr>
            </w:pPr>
          </w:p>
        </w:tc>
      </w:tr>
      <w:tr w:rsidR="00174422">
        <w:trPr>
          <w:trHeight w:val="271"/>
        </w:trPr>
        <w:tc>
          <w:tcPr>
            <w:tcW w:w="2280" w:type="dxa"/>
            <w:vMerge w:val="restart"/>
            <w:tcBorders>
              <w:left w:val="single" w:sz="8" w:space="0" w:color="auto"/>
              <w:right w:val="single" w:sz="8" w:space="0" w:color="auto"/>
            </w:tcBorders>
            <w:vAlign w:val="bottom"/>
          </w:tcPr>
          <w:p w:rsidR="00174422" w:rsidRDefault="00276D0D">
            <w:pPr>
              <w:ind w:left="860"/>
              <w:rPr>
                <w:sz w:val="20"/>
                <w:szCs w:val="20"/>
              </w:rPr>
            </w:pPr>
            <w:r>
              <w:rPr>
                <w:rFonts w:eastAsia="Times New Roman"/>
                <w:b/>
                <w:bCs/>
                <w:sz w:val="23"/>
                <w:szCs w:val="23"/>
              </w:rPr>
              <w:t>SSLC</w:t>
            </w:r>
          </w:p>
        </w:tc>
        <w:tc>
          <w:tcPr>
            <w:tcW w:w="1800" w:type="dxa"/>
            <w:vMerge w:val="restart"/>
            <w:tcBorders>
              <w:right w:val="single" w:sz="8" w:space="0" w:color="auto"/>
            </w:tcBorders>
            <w:vAlign w:val="bottom"/>
          </w:tcPr>
          <w:p w:rsidR="00174422" w:rsidRDefault="00276D0D">
            <w:pPr>
              <w:jc w:val="center"/>
              <w:rPr>
                <w:sz w:val="20"/>
                <w:szCs w:val="20"/>
              </w:rPr>
            </w:pPr>
            <w:r>
              <w:rPr>
                <w:rFonts w:eastAsia="Times New Roman"/>
                <w:b/>
                <w:bCs/>
                <w:w w:val="95"/>
                <w:sz w:val="23"/>
                <w:szCs w:val="23"/>
              </w:rPr>
              <w:t>2006</w:t>
            </w:r>
          </w:p>
        </w:tc>
        <w:tc>
          <w:tcPr>
            <w:tcW w:w="3380" w:type="dxa"/>
            <w:tcBorders>
              <w:right w:val="single" w:sz="8" w:space="0" w:color="auto"/>
            </w:tcBorders>
            <w:vAlign w:val="bottom"/>
          </w:tcPr>
          <w:p w:rsidR="00174422" w:rsidRDefault="00B70270">
            <w:pPr>
              <w:jc w:val="center"/>
              <w:rPr>
                <w:sz w:val="20"/>
                <w:szCs w:val="20"/>
              </w:rPr>
            </w:pPr>
            <w:r>
              <w:rPr>
                <w:rFonts w:eastAsia="Times New Roman"/>
                <w:w w:val="97"/>
                <w:sz w:val="23"/>
                <w:szCs w:val="23"/>
              </w:rPr>
              <w:t>St. Antony’s</w:t>
            </w:r>
            <w:r w:rsidR="00276D0D">
              <w:rPr>
                <w:rFonts w:eastAsia="Times New Roman"/>
                <w:w w:val="97"/>
                <w:sz w:val="23"/>
                <w:szCs w:val="23"/>
              </w:rPr>
              <w:t xml:space="preserve"> Hr. Sec School.</w:t>
            </w:r>
          </w:p>
        </w:tc>
        <w:tc>
          <w:tcPr>
            <w:tcW w:w="2140" w:type="dxa"/>
            <w:vMerge w:val="restart"/>
            <w:tcBorders>
              <w:right w:val="single" w:sz="8" w:space="0" w:color="auto"/>
            </w:tcBorders>
            <w:vAlign w:val="bottom"/>
          </w:tcPr>
          <w:p w:rsidR="00174422" w:rsidRDefault="00154D63">
            <w:pPr>
              <w:jc w:val="center"/>
              <w:rPr>
                <w:sz w:val="20"/>
                <w:szCs w:val="20"/>
              </w:rPr>
            </w:pPr>
            <w:r>
              <w:rPr>
                <w:rFonts w:eastAsia="Times New Roman"/>
                <w:b/>
                <w:bCs/>
                <w:w w:val="97"/>
                <w:sz w:val="23"/>
                <w:szCs w:val="23"/>
              </w:rPr>
              <w:t>56</w:t>
            </w:r>
            <w:r w:rsidR="00276D0D">
              <w:rPr>
                <w:rFonts w:eastAsia="Times New Roman"/>
                <w:b/>
                <w:bCs/>
                <w:w w:val="97"/>
                <w:sz w:val="23"/>
                <w:szCs w:val="23"/>
              </w:rPr>
              <w:t>%</w:t>
            </w:r>
          </w:p>
        </w:tc>
        <w:tc>
          <w:tcPr>
            <w:tcW w:w="0" w:type="dxa"/>
            <w:vAlign w:val="bottom"/>
          </w:tcPr>
          <w:p w:rsidR="00174422" w:rsidRDefault="00174422">
            <w:pPr>
              <w:rPr>
                <w:sz w:val="1"/>
                <w:szCs w:val="1"/>
              </w:rPr>
            </w:pPr>
          </w:p>
        </w:tc>
      </w:tr>
      <w:tr w:rsidR="00174422">
        <w:trPr>
          <w:trHeight w:val="295"/>
        </w:trPr>
        <w:tc>
          <w:tcPr>
            <w:tcW w:w="2280" w:type="dxa"/>
            <w:vMerge/>
            <w:tcBorders>
              <w:left w:val="single" w:sz="8" w:space="0" w:color="auto"/>
              <w:right w:val="single" w:sz="8" w:space="0" w:color="auto"/>
            </w:tcBorders>
            <w:vAlign w:val="bottom"/>
          </w:tcPr>
          <w:p w:rsidR="00174422" w:rsidRDefault="00174422">
            <w:pPr>
              <w:rPr>
                <w:sz w:val="24"/>
                <w:szCs w:val="24"/>
              </w:rPr>
            </w:pPr>
          </w:p>
        </w:tc>
        <w:tc>
          <w:tcPr>
            <w:tcW w:w="1800" w:type="dxa"/>
            <w:vMerge/>
            <w:tcBorders>
              <w:right w:val="single" w:sz="8" w:space="0" w:color="auto"/>
            </w:tcBorders>
            <w:vAlign w:val="bottom"/>
          </w:tcPr>
          <w:p w:rsidR="00174422" w:rsidRDefault="00174422">
            <w:pPr>
              <w:rPr>
                <w:sz w:val="24"/>
                <w:szCs w:val="24"/>
              </w:rPr>
            </w:pPr>
          </w:p>
        </w:tc>
        <w:tc>
          <w:tcPr>
            <w:tcW w:w="3380" w:type="dxa"/>
            <w:tcBorders>
              <w:right w:val="single" w:sz="8" w:space="0" w:color="auto"/>
            </w:tcBorders>
            <w:vAlign w:val="bottom"/>
          </w:tcPr>
          <w:p w:rsidR="00174422" w:rsidRDefault="00557D1B">
            <w:pPr>
              <w:jc w:val="center"/>
              <w:rPr>
                <w:sz w:val="20"/>
                <w:szCs w:val="20"/>
              </w:rPr>
            </w:pPr>
            <w:r>
              <w:rPr>
                <w:rFonts w:eastAsia="Times New Roman"/>
                <w:w w:val="98"/>
                <w:sz w:val="23"/>
                <w:szCs w:val="23"/>
              </w:rPr>
              <w:t>Nagapattinam</w:t>
            </w:r>
            <w:r w:rsidR="00276D0D">
              <w:rPr>
                <w:rFonts w:eastAsia="Times New Roman"/>
                <w:w w:val="98"/>
                <w:sz w:val="23"/>
                <w:szCs w:val="23"/>
              </w:rPr>
              <w:t>.</w:t>
            </w:r>
          </w:p>
        </w:tc>
        <w:tc>
          <w:tcPr>
            <w:tcW w:w="2140" w:type="dxa"/>
            <w:vMerge/>
            <w:tcBorders>
              <w:right w:val="single" w:sz="8" w:space="0" w:color="auto"/>
            </w:tcBorders>
            <w:vAlign w:val="bottom"/>
          </w:tcPr>
          <w:p w:rsidR="00174422" w:rsidRDefault="00174422">
            <w:pPr>
              <w:rPr>
                <w:sz w:val="24"/>
                <w:szCs w:val="24"/>
              </w:rPr>
            </w:pPr>
          </w:p>
        </w:tc>
        <w:tc>
          <w:tcPr>
            <w:tcW w:w="0" w:type="dxa"/>
            <w:vAlign w:val="bottom"/>
          </w:tcPr>
          <w:p w:rsidR="00174422" w:rsidRDefault="00174422">
            <w:pPr>
              <w:rPr>
                <w:sz w:val="1"/>
                <w:szCs w:val="1"/>
              </w:rPr>
            </w:pPr>
          </w:p>
        </w:tc>
      </w:tr>
      <w:tr w:rsidR="00174422">
        <w:trPr>
          <w:trHeight w:val="318"/>
        </w:trPr>
        <w:tc>
          <w:tcPr>
            <w:tcW w:w="2280" w:type="dxa"/>
            <w:tcBorders>
              <w:left w:val="single" w:sz="8" w:space="0" w:color="auto"/>
              <w:bottom w:val="single" w:sz="8" w:space="0" w:color="auto"/>
              <w:right w:val="single" w:sz="8" w:space="0" w:color="auto"/>
            </w:tcBorders>
            <w:vAlign w:val="bottom"/>
          </w:tcPr>
          <w:p w:rsidR="00174422" w:rsidRDefault="00174422">
            <w:pPr>
              <w:rPr>
                <w:sz w:val="24"/>
                <w:szCs w:val="24"/>
              </w:rPr>
            </w:pPr>
          </w:p>
        </w:tc>
        <w:tc>
          <w:tcPr>
            <w:tcW w:w="1800" w:type="dxa"/>
            <w:tcBorders>
              <w:bottom w:val="single" w:sz="8" w:space="0" w:color="auto"/>
              <w:right w:val="single" w:sz="8" w:space="0" w:color="auto"/>
            </w:tcBorders>
            <w:vAlign w:val="bottom"/>
          </w:tcPr>
          <w:p w:rsidR="00174422" w:rsidRDefault="00174422">
            <w:pPr>
              <w:rPr>
                <w:sz w:val="24"/>
                <w:szCs w:val="24"/>
              </w:rPr>
            </w:pPr>
          </w:p>
        </w:tc>
        <w:tc>
          <w:tcPr>
            <w:tcW w:w="3380" w:type="dxa"/>
            <w:tcBorders>
              <w:bottom w:val="single" w:sz="8" w:space="0" w:color="auto"/>
              <w:right w:val="single" w:sz="8" w:space="0" w:color="auto"/>
            </w:tcBorders>
            <w:vAlign w:val="bottom"/>
          </w:tcPr>
          <w:p w:rsidR="00174422" w:rsidRDefault="00174422">
            <w:pPr>
              <w:rPr>
                <w:sz w:val="24"/>
                <w:szCs w:val="24"/>
              </w:rPr>
            </w:pPr>
          </w:p>
        </w:tc>
        <w:tc>
          <w:tcPr>
            <w:tcW w:w="2140" w:type="dxa"/>
            <w:tcBorders>
              <w:bottom w:val="single" w:sz="8" w:space="0" w:color="auto"/>
              <w:right w:val="single" w:sz="8" w:space="0" w:color="auto"/>
            </w:tcBorders>
            <w:vAlign w:val="bottom"/>
          </w:tcPr>
          <w:p w:rsidR="00174422" w:rsidRDefault="00174422">
            <w:pPr>
              <w:rPr>
                <w:sz w:val="24"/>
                <w:szCs w:val="24"/>
              </w:rPr>
            </w:pPr>
          </w:p>
        </w:tc>
        <w:tc>
          <w:tcPr>
            <w:tcW w:w="0" w:type="dxa"/>
            <w:vAlign w:val="bottom"/>
          </w:tcPr>
          <w:p w:rsidR="00174422" w:rsidRDefault="00174422">
            <w:pPr>
              <w:rPr>
                <w:sz w:val="1"/>
                <w:szCs w:val="1"/>
              </w:rPr>
            </w:pPr>
          </w:p>
        </w:tc>
      </w:tr>
    </w:tbl>
    <w:p w:rsidR="00174422" w:rsidRDefault="00276D0D">
      <w:pPr>
        <w:spacing w:line="279" w:lineRule="exact"/>
        <w:rPr>
          <w:sz w:val="24"/>
          <w:szCs w:val="24"/>
        </w:rPr>
      </w:pPr>
      <w:r>
        <w:rPr>
          <w:noProof/>
          <w:sz w:val="24"/>
          <w:szCs w:val="24"/>
          <w:lang w:val="en-GB" w:eastAsia="en-GB"/>
        </w:rPr>
        <w:drawing>
          <wp:anchor distT="0" distB="0" distL="114300" distR="114300" simplePos="0" relativeHeight="251657216" behindDoc="1" locked="0" layoutInCell="0" allowOverlap="1">
            <wp:simplePos x="0" y="0"/>
            <wp:positionH relativeFrom="column">
              <wp:posOffset>1270</wp:posOffset>
            </wp:positionH>
            <wp:positionV relativeFrom="paragraph">
              <wp:posOffset>87630</wp:posOffset>
            </wp:positionV>
            <wp:extent cx="6069965" cy="42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6069965" cy="42545"/>
                    </a:xfrm>
                    <a:prstGeom prst="rect">
                      <a:avLst/>
                    </a:prstGeom>
                    <a:noFill/>
                  </pic:spPr>
                </pic:pic>
              </a:graphicData>
            </a:graphic>
          </wp:anchor>
        </w:drawing>
      </w:r>
    </w:p>
    <w:p w:rsidR="00174422" w:rsidRDefault="00276D0D">
      <w:pPr>
        <w:rPr>
          <w:rFonts w:eastAsia="Times New Roman"/>
          <w:b/>
          <w:bCs/>
          <w:sz w:val="23"/>
          <w:szCs w:val="23"/>
        </w:rPr>
      </w:pPr>
      <w:r>
        <w:rPr>
          <w:rFonts w:eastAsia="Times New Roman"/>
          <w:b/>
          <w:bCs/>
          <w:sz w:val="23"/>
          <w:szCs w:val="23"/>
        </w:rPr>
        <w:t>TECHNICAL SKILLS:</w:t>
      </w:r>
    </w:p>
    <w:p w:rsidR="008D0F03" w:rsidRDefault="008D0F03">
      <w:pPr>
        <w:rPr>
          <w:rFonts w:eastAsia="Times New Roman"/>
          <w:b/>
          <w:bCs/>
          <w:sz w:val="23"/>
          <w:szCs w:val="23"/>
        </w:rPr>
      </w:pPr>
    </w:p>
    <w:p w:rsidR="00174422" w:rsidRDefault="00276D0D">
      <w:pPr>
        <w:rPr>
          <w:rFonts w:eastAsia="Times New Roman"/>
          <w:b/>
          <w:bCs/>
          <w:sz w:val="23"/>
          <w:szCs w:val="23"/>
        </w:rPr>
      </w:pPr>
      <w:r>
        <w:rPr>
          <w:rFonts w:eastAsia="Times New Roman"/>
          <w:b/>
          <w:bCs/>
          <w:sz w:val="23"/>
          <w:szCs w:val="23"/>
        </w:rPr>
        <w:t>Windows Server 2012/2008 Administration:</w:t>
      </w:r>
    </w:p>
    <w:p w:rsidR="00276D0D" w:rsidRDefault="00276D0D">
      <w:pPr>
        <w:rPr>
          <w:sz w:val="20"/>
          <w:szCs w:val="20"/>
        </w:rPr>
      </w:pPr>
    </w:p>
    <w:p w:rsidR="00174422" w:rsidRDefault="00174422">
      <w:pPr>
        <w:spacing w:line="51" w:lineRule="exact"/>
        <w:rPr>
          <w:sz w:val="24"/>
          <w:szCs w:val="24"/>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Configure and administrate Domain Controller, Additional Domain Controller.</w:t>
      </w:r>
    </w:p>
    <w:p w:rsidR="00174422" w:rsidRDefault="00174422">
      <w:pPr>
        <w:spacing w:line="33"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Configure and administrate Activity Directory users and computers.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Active Directory Sites and Services.</w:t>
      </w:r>
    </w:p>
    <w:p w:rsidR="00174422" w:rsidRDefault="00174422">
      <w:pPr>
        <w:spacing w:line="33"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Active Directory Trust Relationship.</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Active Directory Replication and Partitions.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Operation master (FSMO) Roles.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Active directory database maintenance.</w:t>
      </w:r>
    </w:p>
    <w:p w:rsidR="00174422" w:rsidRDefault="00174422">
      <w:pPr>
        <w:spacing w:line="33"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Server migration.</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Group Policy Management and software deployment using GPO.</w:t>
      </w:r>
    </w:p>
    <w:p w:rsidR="00174422" w:rsidRDefault="00174422">
      <w:pPr>
        <w:spacing w:line="33"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File Sharing and Security permissions.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Configuring DNS Zones and Resource Records.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lastRenderedPageBreak/>
        <w:t>Configure and Managing DHCP Server.</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Configure and manage WDS Server.</w:t>
      </w:r>
    </w:p>
    <w:p w:rsidR="00174422" w:rsidRDefault="00174422">
      <w:pPr>
        <w:spacing w:line="33"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RAID Concepts.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Active Directory Backup and Recovery.</w:t>
      </w:r>
    </w:p>
    <w:p w:rsidR="00174422" w:rsidRDefault="00174422">
      <w:pPr>
        <w:spacing w:line="33" w:lineRule="exact"/>
        <w:rPr>
          <w:rFonts w:ascii="Symbol" w:eastAsia="Symbol" w:hAnsi="Symbol" w:cs="Symbol"/>
          <w:sz w:val="23"/>
          <w:szCs w:val="23"/>
        </w:rPr>
      </w:pPr>
    </w:p>
    <w:p w:rsidR="00174422" w:rsidRDefault="00276D0D" w:rsidP="007938E2">
      <w:pPr>
        <w:numPr>
          <w:ilvl w:val="0"/>
          <w:numId w:val="10"/>
        </w:numPr>
        <w:tabs>
          <w:tab w:val="left" w:pos="680"/>
        </w:tabs>
        <w:ind w:left="680" w:hanging="348"/>
        <w:jc w:val="both"/>
        <w:rPr>
          <w:rFonts w:ascii="Symbol" w:eastAsia="Symbol" w:hAnsi="Symbol" w:cs="Symbol"/>
          <w:sz w:val="23"/>
          <w:szCs w:val="23"/>
        </w:rPr>
      </w:pPr>
      <w:r>
        <w:rPr>
          <w:rFonts w:eastAsia="Times New Roman"/>
          <w:sz w:val="23"/>
          <w:szCs w:val="23"/>
        </w:rPr>
        <w:t>Configuring IIS server and hosting websites.</w:t>
      </w:r>
    </w:p>
    <w:p w:rsidR="00174422" w:rsidRDefault="00276D0D">
      <w:pPr>
        <w:spacing w:line="312" w:lineRule="exact"/>
        <w:rPr>
          <w:sz w:val="20"/>
          <w:szCs w:val="20"/>
        </w:rPr>
      </w:pPr>
      <w:r>
        <w:rPr>
          <w:noProof/>
          <w:sz w:val="20"/>
          <w:szCs w:val="20"/>
          <w:lang w:val="en-GB" w:eastAsia="en-GB"/>
        </w:rPr>
        <w:drawing>
          <wp:anchor distT="0" distB="0" distL="114300" distR="114300" simplePos="0" relativeHeight="251654144" behindDoc="1" locked="0" layoutInCell="0" allowOverlap="1">
            <wp:simplePos x="0" y="0"/>
            <wp:positionH relativeFrom="column">
              <wp:posOffset>1270</wp:posOffset>
            </wp:positionH>
            <wp:positionV relativeFrom="paragraph">
              <wp:posOffset>113030</wp:posOffset>
            </wp:positionV>
            <wp:extent cx="6075680" cy="36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6075680" cy="36830"/>
                    </a:xfrm>
                    <a:prstGeom prst="rect">
                      <a:avLst/>
                    </a:prstGeom>
                    <a:noFill/>
                  </pic:spPr>
                </pic:pic>
              </a:graphicData>
            </a:graphic>
          </wp:anchor>
        </w:drawing>
      </w:r>
    </w:p>
    <w:p w:rsidR="007938E2" w:rsidRDefault="007938E2">
      <w:pPr>
        <w:rPr>
          <w:rFonts w:eastAsia="Times New Roman"/>
          <w:b/>
          <w:bCs/>
          <w:sz w:val="23"/>
          <w:szCs w:val="23"/>
        </w:rPr>
      </w:pPr>
    </w:p>
    <w:p w:rsidR="00174422" w:rsidRDefault="00276D0D">
      <w:pPr>
        <w:rPr>
          <w:sz w:val="20"/>
          <w:szCs w:val="20"/>
        </w:rPr>
      </w:pPr>
      <w:r>
        <w:rPr>
          <w:rFonts w:eastAsia="Times New Roman"/>
          <w:b/>
          <w:bCs/>
          <w:sz w:val="23"/>
          <w:szCs w:val="23"/>
        </w:rPr>
        <w:t>Professional Experience 1:</w:t>
      </w:r>
    </w:p>
    <w:p w:rsidR="00174422" w:rsidRDefault="00174422">
      <w:pPr>
        <w:spacing w:line="336" w:lineRule="exact"/>
        <w:rPr>
          <w:sz w:val="20"/>
          <w:szCs w:val="20"/>
        </w:rPr>
      </w:pPr>
    </w:p>
    <w:tbl>
      <w:tblPr>
        <w:tblW w:w="0" w:type="auto"/>
        <w:tblInd w:w="680" w:type="dxa"/>
        <w:tblLayout w:type="fixed"/>
        <w:tblCellMar>
          <w:left w:w="0" w:type="dxa"/>
          <w:right w:w="0" w:type="dxa"/>
        </w:tblCellMar>
        <w:tblLook w:val="04A0"/>
      </w:tblPr>
      <w:tblGrid>
        <w:gridCol w:w="1600"/>
        <w:gridCol w:w="800"/>
        <w:gridCol w:w="4260"/>
      </w:tblGrid>
      <w:tr w:rsidR="00174422">
        <w:trPr>
          <w:trHeight w:val="295"/>
        </w:trPr>
        <w:tc>
          <w:tcPr>
            <w:tcW w:w="1600" w:type="dxa"/>
            <w:vAlign w:val="bottom"/>
          </w:tcPr>
          <w:p w:rsidR="00174422" w:rsidRDefault="00276D0D">
            <w:pPr>
              <w:rPr>
                <w:sz w:val="20"/>
                <w:szCs w:val="20"/>
              </w:rPr>
            </w:pPr>
            <w:r>
              <w:rPr>
                <w:rFonts w:eastAsia="Times New Roman"/>
                <w:sz w:val="23"/>
                <w:szCs w:val="23"/>
              </w:rPr>
              <w:t>Organization</w:t>
            </w:r>
          </w:p>
        </w:tc>
        <w:tc>
          <w:tcPr>
            <w:tcW w:w="800" w:type="dxa"/>
            <w:vAlign w:val="bottom"/>
          </w:tcPr>
          <w:p w:rsidR="00174422" w:rsidRDefault="00276D0D">
            <w:pPr>
              <w:ind w:right="207"/>
              <w:jc w:val="right"/>
              <w:rPr>
                <w:sz w:val="20"/>
                <w:szCs w:val="20"/>
              </w:rPr>
            </w:pPr>
            <w:r>
              <w:rPr>
                <w:rFonts w:eastAsia="Times New Roman"/>
                <w:sz w:val="23"/>
                <w:szCs w:val="23"/>
              </w:rPr>
              <w:t>:</w:t>
            </w:r>
          </w:p>
        </w:tc>
        <w:tc>
          <w:tcPr>
            <w:tcW w:w="4260" w:type="dxa"/>
            <w:vAlign w:val="bottom"/>
          </w:tcPr>
          <w:p w:rsidR="00174422" w:rsidRDefault="00DB315A">
            <w:pPr>
              <w:ind w:left="300"/>
              <w:rPr>
                <w:sz w:val="20"/>
                <w:szCs w:val="20"/>
              </w:rPr>
            </w:pPr>
            <w:r>
              <w:rPr>
                <w:rFonts w:eastAsia="Times New Roman"/>
                <w:w w:val="97"/>
                <w:sz w:val="23"/>
                <w:szCs w:val="23"/>
              </w:rPr>
              <w:t xml:space="preserve">KKR </w:t>
            </w:r>
            <w:r w:rsidR="00C45725">
              <w:rPr>
                <w:rFonts w:eastAsia="Times New Roman"/>
                <w:w w:val="97"/>
                <w:sz w:val="23"/>
                <w:szCs w:val="23"/>
              </w:rPr>
              <w:t xml:space="preserve">InfoTech Pvt </w:t>
            </w:r>
            <w:r w:rsidR="00406249">
              <w:rPr>
                <w:rFonts w:eastAsia="Times New Roman"/>
                <w:w w:val="97"/>
                <w:sz w:val="23"/>
                <w:szCs w:val="23"/>
              </w:rPr>
              <w:t>Ltd.</w:t>
            </w:r>
            <w:r w:rsidR="00276D0D">
              <w:rPr>
                <w:rFonts w:eastAsia="Times New Roman"/>
                <w:w w:val="97"/>
                <w:sz w:val="23"/>
                <w:szCs w:val="23"/>
              </w:rPr>
              <w:t xml:space="preserve"> Chennai.</w:t>
            </w:r>
          </w:p>
        </w:tc>
      </w:tr>
      <w:tr w:rsidR="00174422">
        <w:trPr>
          <w:trHeight w:val="275"/>
        </w:trPr>
        <w:tc>
          <w:tcPr>
            <w:tcW w:w="1600" w:type="dxa"/>
            <w:vAlign w:val="bottom"/>
          </w:tcPr>
          <w:p w:rsidR="00174422" w:rsidRDefault="00276D0D">
            <w:pPr>
              <w:rPr>
                <w:sz w:val="20"/>
                <w:szCs w:val="20"/>
              </w:rPr>
            </w:pPr>
            <w:r>
              <w:rPr>
                <w:rFonts w:eastAsia="Times New Roman"/>
                <w:sz w:val="23"/>
                <w:szCs w:val="23"/>
              </w:rPr>
              <w:t>Designation</w:t>
            </w:r>
          </w:p>
        </w:tc>
        <w:tc>
          <w:tcPr>
            <w:tcW w:w="800" w:type="dxa"/>
            <w:vAlign w:val="bottom"/>
          </w:tcPr>
          <w:p w:rsidR="00174422" w:rsidRDefault="00276D0D">
            <w:pPr>
              <w:ind w:right="207"/>
              <w:jc w:val="right"/>
              <w:rPr>
                <w:sz w:val="20"/>
                <w:szCs w:val="20"/>
              </w:rPr>
            </w:pPr>
            <w:r>
              <w:rPr>
                <w:rFonts w:eastAsia="Times New Roman"/>
                <w:sz w:val="23"/>
                <w:szCs w:val="23"/>
              </w:rPr>
              <w:t>:</w:t>
            </w:r>
          </w:p>
        </w:tc>
        <w:tc>
          <w:tcPr>
            <w:tcW w:w="4260" w:type="dxa"/>
            <w:vAlign w:val="bottom"/>
          </w:tcPr>
          <w:p w:rsidR="00174422" w:rsidRDefault="0006570D">
            <w:pPr>
              <w:ind w:left="300"/>
              <w:rPr>
                <w:sz w:val="20"/>
                <w:szCs w:val="20"/>
              </w:rPr>
            </w:pPr>
            <w:r>
              <w:rPr>
                <w:rFonts w:eastAsia="Times New Roman"/>
                <w:sz w:val="23"/>
                <w:szCs w:val="23"/>
              </w:rPr>
              <w:t>System Engineer</w:t>
            </w:r>
            <w:r w:rsidR="00DB315A">
              <w:rPr>
                <w:rFonts w:eastAsia="Times New Roman"/>
                <w:sz w:val="23"/>
                <w:szCs w:val="23"/>
              </w:rPr>
              <w:t>.</w:t>
            </w:r>
          </w:p>
        </w:tc>
      </w:tr>
      <w:tr w:rsidR="00174422">
        <w:trPr>
          <w:trHeight w:val="396"/>
        </w:trPr>
        <w:tc>
          <w:tcPr>
            <w:tcW w:w="1600" w:type="dxa"/>
            <w:vAlign w:val="bottom"/>
          </w:tcPr>
          <w:p w:rsidR="00174422" w:rsidRDefault="00276D0D">
            <w:pPr>
              <w:rPr>
                <w:sz w:val="20"/>
                <w:szCs w:val="20"/>
              </w:rPr>
            </w:pPr>
            <w:r>
              <w:rPr>
                <w:rFonts w:eastAsia="Times New Roman"/>
                <w:sz w:val="23"/>
                <w:szCs w:val="23"/>
              </w:rPr>
              <w:t>Duration</w:t>
            </w:r>
          </w:p>
        </w:tc>
        <w:tc>
          <w:tcPr>
            <w:tcW w:w="800" w:type="dxa"/>
            <w:vAlign w:val="bottom"/>
          </w:tcPr>
          <w:p w:rsidR="00174422" w:rsidRDefault="00276D0D">
            <w:pPr>
              <w:ind w:right="207"/>
              <w:jc w:val="right"/>
              <w:rPr>
                <w:sz w:val="20"/>
                <w:szCs w:val="20"/>
              </w:rPr>
            </w:pPr>
            <w:r>
              <w:rPr>
                <w:rFonts w:eastAsia="Times New Roman"/>
                <w:sz w:val="23"/>
                <w:szCs w:val="23"/>
              </w:rPr>
              <w:t>:</w:t>
            </w:r>
          </w:p>
        </w:tc>
        <w:tc>
          <w:tcPr>
            <w:tcW w:w="4260" w:type="dxa"/>
            <w:vAlign w:val="bottom"/>
          </w:tcPr>
          <w:p w:rsidR="00174422" w:rsidRDefault="00DB315A">
            <w:pPr>
              <w:ind w:left="300"/>
              <w:rPr>
                <w:sz w:val="20"/>
                <w:szCs w:val="20"/>
              </w:rPr>
            </w:pPr>
            <w:r>
              <w:rPr>
                <w:rFonts w:eastAsia="Times New Roman"/>
                <w:sz w:val="23"/>
                <w:szCs w:val="23"/>
              </w:rPr>
              <w:t>03</w:t>
            </w:r>
            <w:r w:rsidRPr="00DB315A">
              <w:rPr>
                <w:rFonts w:eastAsia="Times New Roman"/>
                <w:sz w:val="23"/>
                <w:szCs w:val="23"/>
                <w:vertAlign w:val="superscript"/>
              </w:rPr>
              <w:t>rd</w:t>
            </w:r>
            <w:r>
              <w:rPr>
                <w:rFonts w:eastAsia="Times New Roman"/>
                <w:sz w:val="23"/>
                <w:szCs w:val="23"/>
              </w:rPr>
              <w:t xml:space="preserve"> Feb 2015 to 10</w:t>
            </w:r>
            <w:r w:rsidR="00276D0D">
              <w:rPr>
                <w:rFonts w:eastAsia="Times New Roman"/>
                <w:sz w:val="30"/>
                <w:szCs w:val="30"/>
                <w:vertAlign w:val="superscript"/>
              </w:rPr>
              <w:t>th</w:t>
            </w:r>
            <w:r>
              <w:rPr>
                <w:rFonts w:eastAsia="Times New Roman"/>
                <w:sz w:val="23"/>
                <w:szCs w:val="23"/>
              </w:rPr>
              <w:t xml:space="preserve"> March 2016</w:t>
            </w:r>
            <w:r w:rsidR="00276D0D">
              <w:rPr>
                <w:rFonts w:eastAsia="Times New Roman"/>
                <w:sz w:val="23"/>
                <w:szCs w:val="23"/>
              </w:rPr>
              <w:t>.</w:t>
            </w:r>
          </w:p>
        </w:tc>
      </w:tr>
    </w:tbl>
    <w:p w:rsidR="00174422" w:rsidRDefault="00174422">
      <w:pPr>
        <w:spacing w:line="224" w:lineRule="exact"/>
        <w:rPr>
          <w:sz w:val="20"/>
          <w:szCs w:val="20"/>
        </w:rPr>
      </w:pPr>
    </w:p>
    <w:p w:rsidR="00174422" w:rsidRDefault="00276D0D">
      <w:pPr>
        <w:rPr>
          <w:rFonts w:eastAsia="Times New Roman"/>
          <w:b/>
          <w:bCs/>
          <w:sz w:val="23"/>
          <w:szCs w:val="23"/>
        </w:rPr>
      </w:pPr>
      <w:r>
        <w:rPr>
          <w:rFonts w:eastAsia="Times New Roman"/>
          <w:b/>
          <w:bCs/>
          <w:sz w:val="23"/>
          <w:szCs w:val="23"/>
        </w:rPr>
        <w:t>Roles and Responsibilities:</w:t>
      </w:r>
    </w:p>
    <w:p w:rsidR="008D0F03" w:rsidRDefault="008D0F03">
      <w:pPr>
        <w:rPr>
          <w:sz w:val="20"/>
          <w:szCs w:val="20"/>
        </w:rPr>
      </w:pPr>
    </w:p>
    <w:p w:rsidR="00174422" w:rsidRDefault="00174422">
      <w:pPr>
        <w:spacing w:line="53" w:lineRule="exact"/>
        <w:rPr>
          <w:sz w:val="20"/>
          <w:szCs w:val="20"/>
        </w:rPr>
      </w:pPr>
    </w:p>
    <w:p w:rsidR="00174422" w:rsidRDefault="00276D0D" w:rsidP="007938E2">
      <w:pPr>
        <w:numPr>
          <w:ilvl w:val="0"/>
          <w:numId w:val="11"/>
        </w:numPr>
        <w:tabs>
          <w:tab w:val="left" w:pos="680"/>
        </w:tabs>
        <w:ind w:left="680" w:hanging="348"/>
        <w:jc w:val="both"/>
        <w:rPr>
          <w:rFonts w:ascii="Symbol" w:eastAsia="Symbol" w:hAnsi="Symbol" w:cs="Symbol"/>
          <w:sz w:val="23"/>
          <w:szCs w:val="23"/>
        </w:rPr>
      </w:pPr>
      <w:r>
        <w:rPr>
          <w:rFonts w:eastAsia="Times New Roman"/>
          <w:sz w:val="23"/>
          <w:szCs w:val="23"/>
        </w:rPr>
        <w:t>Monitoring Primary and additional Domain Controller.</w:t>
      </w:r>
    </w:p>
    <w:p w:rsidR="00174422" w:rsidRDefault="00174422">
      <w:pPr>
        <w:spacing w:line="33" w:lineRule="exact"/>
        <w:rPr>
          <w:rFonts w:ascii="Symbol" w:eastAsia="Symbol" w:hAnsi="Symbol" w:cs="Symbol"/>
          <w:sz w:val="23"/>
          <w:szCs w:val="23"/>
        </w:rPr>
      </w:pPr>
    </w:p>
    <w:p w:rsidR="00174422" w:rsidRDefault="00276D0D" w:rsidP="007938E2">
      <w:pPr>
        <w:numPr>
          <w:ilvl w:val="0"/>
          <w:numId w:val="11"/>
        </w:numPr>
        <w:tabs>
          <w:tab w:val="left" w:pos="680"/>
        </w:tabs>
        <w:ind w:left="680" w:hanging="348"/>
        <w:jc w:val="both"/>
        <w:rPr>
          <w:rFonts w:ascii="Symbol" w:eastAsia="Symbol" w:hAnsi="Symbol" w:cs="Symbol"/>
          <w:sz w:val="23"/>
          <w:szCs w:val="23"/>
        </w:rPr>
      </w:pPr>
      <w:r>
        <w:rPr>
          <w:rFonts w:eastAsia="Times New Roman"/>
          <w:sz w:val="23"/>
          <w:szCs w:val="23"/>
        </w:rPr>
        <w:t>Compact active directory database.</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80"/>
        </w:tabs>
        <w:ind w:left="680" w:hanging="348"/>
        <w:jc w:val="both"/>
        <w:rPr>
          <w:rFonts w:ascii="Symbol" w:eastAsia="Symbol" w:hAnsi="Symbol" w:cs="Symbol"/>
          <w:sz w:val="23"/>
          <w:szCs w:val="23"/>
        </w:rPr>
      </w:pPr>
      <w:r>
        <w:rPr>
          <w:rFonts w:eastAsia="Times New Roman"/>
          <w:sz w:val="23"/>
          <w:szCs w:val="23"/>
        </w:rPr>
        <w:t>Creating and administrating Active directory users, groups, OU’s and computers.</w:t>
      </w:r>
    </w:p>
    <w:p w:rsidR="00174422" w:rsidRDefault="00174422">
      <w:pPr>
        <w:spacing w:line="33" w:lineRule="exact"/>
        <w:rPr>
          <w:rFonts w:ascii="Symbol" w:eastAsia="Symbol" w:hAnsi="Symbol" w:cs="Symbol"/>
          <w:sz w:val="23"/>
          <w:szCs w:val="23"/>
        </w:rPr>
      </w:pPr>
    </w:p>
    <w:p w:rsidR="00174422" w:rsidRDefault="00276D0D" w:rsidP="007938E2">
      <w:pPr>
        <w:numPr>
          <w:ilvl w:val="0"/>
          <w:numId w:val="11"/>
        </w:numPr>
        <w:tabs>
          <w:tab w:val="left" w:pos="680"/>
        </w:tabs>
        <w:ind w:left="680" w:hanging="348"/>
        <w:jc w:val="both"/>
        <w:rPr>
          <w:rFonts w:ascii="Symbol" w:eastAsia="Symbol" w:hAnsi="Symbol" w:cs="Symbol"/>
          <w:sz w:val="23"/>
          <w:szCs w:val="23"/>
        </w:rPr>
      </w:pPr>
      <w:r>
        <w:rPr>
          <w:rFonts w:eastAsia="Times New Roman"/>
          <w:sz w:val="23"/>
          <w:szCs w:val="23"/>
        </w:rPr>
        <w:t>Creating Sharing and security permission as per requirements.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8"/>
        <w:jc w:val="both"/>
        <w:rPr>
          <w:rFonts w:ascii="Symbol" w:eastAsia="Symbol" w:hAnsi="Symbol" w:cs="Symbol"/>
          <w:sz w:val="23"/>
          <w:szCs w:val="23"/>
        </w:rPr>
      </w:pPr>
      <w:r>
        <w:rPr>
          <w:rFonts w:eastAsia="Times New Roman"/>
          <w:sz w:val="23"/>
          <w:szCs w:val="23"/>
        </w:rPr>
        <w:t>Create New GPO as per requirements and link existing GPO if required.</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8"/>
        <w:jc w:val="both"/>
        <w:rPr>
          <w:rFonts w:ascii="Symbol" w:eastAsia="Symbol" w:hAnsi="Symbol" w:cs="Symbol"/>
          <w:sz w:val="23"/>
          <w:szCs w:val="23"/>
        </w:rPr>
      </w:pPr>
      <w:r>
        <w:rPr>
          <w:rFonts w:eastAsia="Times New Roman"/>
          <w:sz w:val="23"/>
          <w:szCs w:val="23"/>
        </w:rPr>
        <w:t>Managing and troubleshooting DNS Zones and resources records.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Testing DNS server using simple and recursive Query testing.</w:t>
      </w:r>
    </w:p>
    <w:p w:rsidR="00174422" w:rsidRDefault="00174422">
      <w:pPr>
        <w:spacing w:line="33"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IP reservation, Creating and Managing Scope in DHCP server.</w:t>
      </w:r>
    </w:p>
    <w:p w:rsidR="00174422" w:rsidRDefault="00174422">
      <w:pPr>
        <w:spacing w:line="32" w:lineRule="exact"/>
        <w:rPr>
          <w:rFonts w:ascii="Symbol" w:eastAsia="Symbol" w:hAnsi="Symbol" w:cs="Symbol"/>
          <w:sz w:val="23"/>
          <w:szCs w:val="23"/>
        </w:rPr>
      </w:pPr>
    </w:p>
    <w:p w:rsidR="00174422" w:rsidRPr="008D0F03" w:rsidRDefault="00276D0D" w:rsidP="008D0F03">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Installing and managing Boot.wim and install.wim image using windows deployment server.</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Creating Clients companies and map to particular teams in Application server.</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Monitoring the replication connection in standby application server.</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Monitoring server utilization using Manage engine tool.</w:t>
      </w:r>
    </w:p>
    <w:p w:rsidR="00174422" w:rsidRDefault="00174422">
      <w:pPr>
        <w:spacing w:line="33"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Pull Monitoring records for all servers.</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Testing the patches in test environment before approve the patch to install.</w:t>
      </w:r>
    </w:p>
    <w:p w:rsidR="00174422" w:rsidRDefault="00174422">
      <w:pPr>
        <w:spacing w:line="33"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Managing Antivirus server (Symantec 12.1).</w:t>
      </w:r>
    </w:p>
    <w:p w:rsidR="00174422" w:rsidRDefault="00174422">
      <w:pPr>
        <w:spacing w:line="32" w:lineRule="exact"/>
        <w:rPr>
          <w:rFonts w:ascii="Symbol" w:eastAsia="Symbol" w:hAnsi="Symbol" w:cs="Symbol"/>
          <w:sz w:val="23"/>
          <w:szCs w:val="23"/>
        </w:rPr>
      </w:pPr>
    </w:p>
    <w:p w:rsidR="00174422"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Schedule incremental and full Backup and restore backup as per request.</w:t>
      </w:r>
    </w:p>
    <w:p w:rsidR="00174422" w:rsidRDefault="00174422">
      <w:pPr>
        <w:spacing w:line="32" w:lineRule="exact"/>
        <w:rPr>
          <w:rFonts w:ascii="Symbol" w:eastAsia="Symbol" w:hAnsi="Symbol" w:cs="Symbol"/>
          <w:sz w:val="23"/>
          <w:szCs w:val="23"/>
        </w:rPr>
      </w:pPr>
    </w:p>
    <w:p w:rsidR="00174422" w:rsidRPr="008D0F03" w:rsidRDefault="00276D0D" w:rsidP="007938E2">
      <w:pPr>
        <w:numPr>
          <w:ilvl w:val="0"/>
          <w:numId w:val="11"/>
        </w:numPr>
        <w:tabs>
          <w:tab w:val="left" w:pos="660"/>
        </w:tabs>
        <w:ind w:left="660" w:hanging="329"/>
        <w:jc w:val="both"/>
        <w:rPr>
          <w:rFonts w:ascii="Symbol" w:eastAsia="Symbol" w:hAnsi="Symbol" w:cs="Symbol"/>
          <w:sz w:val="23"/>
          <w:szCs w:val="23"/>
        </w:rPr>
      </w:pPr>
      <w:r>
        <w:rPr>
          <w:rFonts w:eastAsia="Times New Roman"/>
          <w:sz w:val="23"/>
          <w:szCs w:val="23"/>
        </w:rPr>
        <w:t>Co-ordinate with vendors for any server hardware related issue.</w:t>
      </w:r>
    </w:p>
    <w:p w:rsidR="00174422" w:rsidRDefault="00276D0D">
      <w:pPr>
        <w:spacing w:line="313" w:lineRule="exact"/>
        <w:rPr>
          <w:sz w:val="20"/>
          <w:szCs w:val="20"/>
        </w:rPr>
      </w:pPr>
      <w:r>
        <w:rPr>
          <w:noProof/>
          <w:sz w:val="20"/>
          <w:szCs w:val="20"/>
          <w:lang w:val="en-GB" w:eastAsia="en-GB"/>
        </w:rPr>
        <w:drawing>
          <wp:anchor distT="0" distB="0" distL="114300" distR="114300" simplePos="0" relativeHeight="251655168" behindDoc="1" locked="0" layoutInCell="0" allowOverlap="1">
            <wp:simplePos x="0" y="0"/>
            <wp:positionH relativeFrom="column">
              <wp:posOffset>1270</wp:posOffset>
            </wp:positionH>
            <wp:positionV relativeFrom="paragraph">
              <wp:posOffset>113030</wp:posOffset>
            </wp:positionV>
            <wp:extent cx="607568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6075680" cy="42545"/>
                    </a:xfrm>
                    <a:prstGeom prst="rect">
                      <a:avLst/>
                    </a:prstGeom>
                    <a:noFill/>
                  </pic:spPr>
                </pic:pic>
              </a:graphicData>
            </a:graphic>
          </wp:anchor>
        </w:drawing>
      </w:r>
    </w:p>
    <w:p w:rsidR="00773BBE" w:rsidRPr="007938E2" w:rsidRDefault="007938E2" w:rsidP="007938E2">
      <w:pPr>
        <w:tabs>
          <w:tab w:val="left" w:pos="0"/>
        </w:tabs>
        <w:spacing w:before="120" w:line="360" w:lineRule="auto"/>
        <w:rPr>
          <w:rStyle w:val="Strong"/>
        </w:rPr>
      </w:pPr>
      <w:r w:rsidRPr="007938E2">
        <w:rPr>
          <w:rStyle w:val="Strong"/>
        </w:rPr>
        <w:t>DESKTOP ADMINISTRATION SKILLS</w:t>
      </w:r>
    </w:p>
    <w:p w:rsidR="007938E2" w:rsidRPr="00773BBE" w:rsidRDefault="007938E2" w:rsidP="00773BBE">
      <w:pPr>
        <w:pStyle w:val="ListParagraph"/>
        <w:numPr>
          <w:ilvl w:val="0"/>
          <w:numId w:val="15"/>
        </w:numPr>
        <w:rPr>
          <w:rStyle w:val="Strong"/>
          <w:b w:val="0"/>
          <w:sz w:val="23"/>
          <w:szCs w:val="23"/>
        </w:rPr>
      </w:pPr>
      <w:r w:rsidRPr="00773BBE">
        <w:rPr>
          <w:sz w:val="23"/>
          <w:szCs w:val="23"/>
        </w:rPr>
        <w:t>Administering and troubleshooting Windows XP, Windows 7,Win 8,Win 8.1,Win 10</w:t>
      </w:r>
    </w:p>
    <w:p w:rsidR="007938E2" w:rsidRPr="00773BBE" w:rsidRDefault="007938E2" w:rsidP="00773BBE">
      <w:pPr>
        <w:pStyle w:val="ListParagraph"/>
        <w:numPr>
          <w:ilvl w:val="0"/>
          <w:numId w:val="15"/>
        </w:numPr>
        <w:rPr>
          <w:rStyle w:val="Strong"/>
          <w:b w:val="0"/>
          <w:sz w:val="23"/>
          <w:szCs w:val="23"/>
        </w:rPr>
      </w:pPr>
      <w:r w:rsidRPr="00773BBE">
        <w:rPr>
          <w:rStyle w:val="Strong"/>
          <w:b w:val="0"/>
          <w:sz w:val="23"/>
          <w:szCs w:val="23"/>
        </w:rPr>
        <w:t>Installation of application, device drivers and utility software’s.</w:t>
      </w:r>
    </w:p>
    <w:p w:rsidR="007938E2" w:rsidRPr="00773BBE" w:rsidRDefault="007938E2" w:rsidP="00773BBE">
      <w:pPr>
        <w:pStyle w:val="ListParagraph"/>
        <w:numPr>
          <w:ilvl w:val="0"/>
          <w:numId w:val="15"/>
        </w:numPr>
        <w:rPr>
          <w:rStyle w:val="Strong"/>
          <w:b w:val="0"/>
          <w:sz w:val="23"/>
          <w:szCs w:val="23"/>
        </w:rPr>
      </w:pPr>
      <w:r w:rsidRPr="00773BBE">
        <w:rPr>
          <w:rStyle w:val="Strong"/>
          <w:b w:val="0"/>
          <w:sz w:val="23"/>
          <w:szCs w:val="23"/>
        </w:rPr>
        <w:t>Troubleshooting, maintenance and assembling of PC.</w:t>
      </w:r>
    </w:p>
    <w:p w:rsidR="007938E2" w:rsidRPr="00773BBE" w:rsidRDefault="007938E2" w:rsidP="00773BBE">
      <w:pPr>
        <w:pStyle w:val="ListParagraph"/>
        <w:numPr>
          <w:ilvl w:val="0"/>
          <w:numId w:val="15"/>
        </w:numPr>
        <w:rPr>
          <w:rStyle w:val="Strong"/>
          <w:b w:val="0"/>
          <w:sz w:val="23"/>
          <w:szCs w:val="23"/>
        </w:rPr>
      </w:pPr>
      <w:r w:rsidRPr="00773BBE">
        <w:rPr>
          <w:rStyle w:val="Strong"/>
          <w:b w:val="0"/>
          <w:sz w:val="23"/>
          <w:szCs w:val="23"/>
        </w:rPr>
        <w:t>Troubleshooting SMPS and mother board.</w:t>
      </w:r>
    </w:p>
    <w:p w:rsidR="007938E2" w:rsidRPr="00773BBE" w:rsidRDefault="007938E2" w:rsidP="00773BBE">
      <w:pPr>
        <w:pStyle w:val="ListParagraph"/>
        <w:numPr>
          <w:ilvl w:val="0"/>
          <w:numId w:val="15"/>
        </w:numPr>
        <w:rPr>
          <w:rStyle w:val="Strong"/>
          <w:b w:val="0"/>
          <w:sz w:val="23"/>
          <w:szCs w:val="23"/>
        </w:rPr>
      </w:pPr>
      <w:r w:rsidRPr="00773BBE">
        <w:rPr>
          <w:rStyle w:val="Strong"/>
          <w:b w:val="0"/>
          <w:sz w:val="23"/>
          <w:szCs w:val="23"/>
        </w:rPr>
        <w:t>Managing user accounts and configuring password policies.</w:t>
      </w:r>
    </w:p>
    <w:p w:rsidR="007938E2" w:rsidRPr="00773BBE" w:rsidRDefault="007938E2" w:rsidP="00773BBE">
      <w:pPr>
        <w:pStyle w:val="ListParagraph"/>
        <w:numPr>
          <w:ilvl w:val="0"/>
          <w:numId w:val="15"/>
        </w:numPr>
        <w:rPr>
          <w:rStyle w:val="Strong"/>
          <w:b w:val="0"/>
          <w:sz w:val="23"/>
          <w:szCs w:val="23"/>
        </w:rPr>
      </w:pPr>
      <w:r w:rsidRPr="00773BBE">
        <w:rPr>
          <w:rStyle w:val="Strong"/>
          <w:b w:val="0"/>
          <w:sz w:val="23"/>
          <w:szCs w:val="23"/>
        </w:rPr>
        <w:t>Configuring and troubleshooting MS outlook.</w:t>
      </w:r>
    </w:p>
    <w:p w:rsidR="007938E2" w:rsidRPr="00773BBE" w:rsidRDefault="007938E2" w:rsidP="00773BBE">
      <w:pPr>
        <w:pStyle w:val="ListParagraph"/>
        <w:numPr>
          <w:ilvl w:val="0"/>
          <w:numId w:val="15"/>
        </w:numPr>
        <w:rPr>
          <w:rStyle w:val="Strong"/>
          <w:b w:val="0"/>
          <w:sz w:val="23"/>
          <w:szCs w:val="23"/>
        </w:rPr>
      </w:pPr>
      <w:r w:rsidRPr="00773BBE">
        <w:rPr>
          <w:rStyle w:val="Strong"/>
          <w:b w:val="0"/>
          <w:sz w:val="23"/>
          <w:szCs w:val="23"/>
        </w:rPr>
        <w:t>Managing desktop data backup and restore.</w:t>
      </w:r>
    </w:p>
    <w:p w:rsidR="007938E2" w:rsidRDefault="007938E2" w:rsidP="00773BBE">
      <w:pPr>
        <w:pStyle w:val="ListParagraph"/>
        <w:numPr>
          <w:ilvl w:val="0"/>
          <w:numId w:val="15"/>
        </w:numPr>
        <w:rPr>
          <w:rStyle w:val="Strong"/>
          <w:b w:val="0"/>
          <w:sz w:val="23"/>
          <w:szCs w:val="23"/>
        </w:rPr>
      </w:pPr>
      <w:r w:rsidRPr="00773BBE">
        <w:rPr>
          <w:iCs/>
          <w:sz w:val="23"/>
          <w:szCs w:val="23"/>
        </w:rPr>
        <w:t>Providing support through remote</w:t>
      </w:r>
      <w:r w:rsidRPr="00773BBE">
        <w:rPr>
          <w:rStyle w:val="Strong"/>
          <w:b w:val="0"/>
          <w:sz w:val="23"/>
          <w:szCs w:val="23"/>
        </w:rPr>
        <w:t>.</w:t>
      </w:r>
    </w:p>
    <w:p w:rsidR="009A7DC1" w:rsidRDefault="009A7DC1" w:rsidP="009A7DC1">
      <w:pPr>
        <w:rPr>
          <w:rStyle w:val="Strong"/>
          <w:b w:val="0"/>
          <w:sz w:val="23"/>
          <w:szCs w:val="23"/>
        </w:rPr>
      </w:pPr>
    </w:p>
    <w:p w:rsidR="009A7DC1" w:rsidRPr="009A7DC1" w:rsidRDefault="009A7DC1" w:rsidP="009A7DC1">
      <w:pPr>
        <w:rPr>
          <w:rStyle w:val="Strong"/>
          <w:b w:val="0"/>
          <w:sz w:val="23"/>
          <w:szCs w:val="23"/>
        </w:rPr>
      </w:pPr>
    </w:p>
    <w:p w:rsidR="0006570D" w:rsidRPr="00773BBE" w:rsidRDefault="0006570D" w:rsidP="0006570D">
      <w:pPr>
        <w:pStyle w:val="ListParagraph"/>
        <w:rPr>
          <w:rStyle w:val="Strong"/>
          <w:b w:val="0"/>
          <w:sz w:val="23"/>
          <w:szCs w:val="23"/>
        </w:rPr>
      </w:pPr>
    </w:p>
    <w:tbl>
      <w:tblPr>
        <w:tblW w:w="9877" w:type="dxa"/>
        <w:tblLayout w:type="fixed"/>
        <w:tblCellMar>
          <w:left w:w="0" w:type="dxa"/>
          <w:right w:w="0" w:type="dxa"/>
        </w:tblCellMar>
        <w:tblLook w:val="04A0"/>
      </w:tblPr>
      <w:tblGrid>
        <w:gridCol w:w="4095"/>
        <w:gridCol w:w="718"/>
        <w:gridCol w:w="5064"/>
      </w:tblGrid>
      <w:tr w:rsidR="00174422" w:rsidTr="007B2B33">
        <w:trPr>
          <w:trHeight w:val="247"/>
        </w:trPr>
        <w:tc>
          <w:tcPr>
            <w:tcW w:w="4095" w:type="dxa"/>
            <w:vAlign w:val="bottom"/>
          </w:tcPr>
          <w:p w:rsidR="00174422" w:rsidRDefault="007938E2">
            <w:pPr>
              <w:rPr>
                <w:sz w:val="20"/>
                <w:szCs w:val="20"/>
              </w:rPr>
            </w:pPr>
            <w:r>
              <w:rPr>
                <w:rFonts w:eastAsia="Times New Roman"/>
                <w:b/>
                <w:bCs/>
                <w:w w:val="99"/>
                <w:sz w:val="23"/>
                <w:szCs w:val="23"/>
              </w:rPr>
              <w:t>Professional Experience 2</w:t>
            </w:r>
            <w:r w:rsidR="00276D0D">
              <w:rPr>
                <w:rFonts w:eastAsia="Times New Roman"/>
                <w:b/>
                <w:bCs/>
                <w:w w:val="99"/>
                <w:sz w:val="23"/>
                <w:szCs w:val="23"/>
              </w:rPr>
              <w:t>:</w:t>
            </w:r>
          </w:p>
        </w:tc>
        <w:tc>
          <w:tcPr>
            <w:tcW w:w="718" w:type="dxa"/>
            <w:vAlign w:val="bottom"/>
          </w:tcPr>
          <w:p w:rsidR="00174422" w:rsidRDefault="00174422">
            <w:pPr>
              <w:rPr>
                <w:sz w:val="24"/>
                <w:szCs w:val="24"/>
              </w:rPr>
            </w:pPr>
          </w:p>
        </w:tc>
        <w:tc>
          <w:tcPr>
            <w:tcW w:w="5064" w:type="dxa"/>
            <w:vAlign w:val="bottom"/>
          </w:tcPr>
          <w:p w:rsidR="00174422" w:rsidRDefault="00174422">
            <w:pPr>
              <w:rPr>
                <w:sz w:val="24"/>
                <w:szCs w:val="24"/>
              </w:rPr>
            </w:pPr>
          </w:p>
        </w:tc>
      </w:tr>
      <w:tr w:rsidR="00174422" w:rsidTr="007B2B33">
        <w:trPr>
          <w:trHeight w:val="493"/>
        </w:trPr>
        <w:tc>
          <w:tcPr>
            <w:tcW w:w="4095" w:type="dxa"/>
            <w:vAlign w:val="bottom"/>
          </w:tcPr>
          <w:p w:rsidR="00174422" w:rsidRDefault="00276D0D" w:rsidP="00DB315A">
            <w:pPr>
              <w:rPr>
                <w:sz w:val="20"/>
                <w:szCs w:val="20"/>
              </w:rPr>
            </w:pPr>
            <w:r>
              <w:rPr>
                <w:rFonts w:eastAsia="Times New Roman"/>
                <w:sz w:val="23"/>
                <w:szCs w:val="23"/>
              </w:rPr>
              <w:t>Organization</w:t>
            </w:r>
          </w:p>
        </w:tc>
        <w:tc>
          <w:tcPr>
            <w:tcW w:w="718" w:type="dxa"/>
            <w:vAlign w:val="bottom"/>
          </w:tcPr>
          <w:p w:rsidR="00174422" w:rsidRDefault="00276D0D" w:rsidP="00406249">
            <w:pPr>
              <w:ind w:right="207"/>
              <w:rPr>
                <w:sz w:val="20"/>
                <w:szCs w:val="20"/>
              </w:rPr>
            </w:pPr>
            <w:r>
              <w:rPr>
                <w:rFonts w:eastAsia="Times New Roman"/>
                <w:sz w:val="23"/>
                <w:szCs w:val="23"/>
              </w:rPr>
              <w:t>:</w:t>
            </w:r>
          </w:p>
        </w:tc>
        <w:tc>
          <w:tcPr>
            <w:tcW w:w="5064" w:type="dxa"/>
            <w:vAlign w:val="bottom"/>
          </w:tcPr>
          <w:p w:rsidR="00406249" w:rsidRPr="007B2B33" w:rsidRDefault="00406249" w:rsidP="00406249">
            <w:pPr>
              <w:rPr>
                <w:rFonts w:eastAsia="Times New Roman"/>
                <w:w w:val="98"/>
                <w:sz w:val="23"/>
                <w:szCs w:val="23"/>
              </w:rPr>
            </w:pPr>
            <w:r>
              <w:rPr>
                <w:rFonts w:eastAsia="Times New Roman"/>
                <w:w w:val="98"/>
                <w:sz w:val="23"/>
                <w:szCs w:val="23"/>
              </w:rPr>
              <w:t xml:space="preserve">Rx </w:t>
            </w:r>
            <w:r w:rsidR="007B2B33">
              <w:rPr>
                <w:rFonts w:eastAsia="Times New Roman"/>
                <w:w w:val="98"/>
                <w:sz w:val="23"/>
                <w:szCs w:val="23"/>
              </w:rPr>
              <w:t>Tx</w:t>
            </w:r>
            <w:r>
              <w:rPr>
                <w:rFonts w:eastAsia="Times New Roman"/>
                <w:w w:val="98"/>
                <w:sz w:val="23"/>
                <w:szCs w:val="23"/>
              </w:rPr>
              <w:t xml:space="preserve"> Building Management System</w:t>
            </w:r>
            <w:r w:rsidR="007B2B33">
              <w:rPr>
                <w:rFonts w:eastAsia="Times New Roman"/>
                <w:w w:val="98"/>
                <w:sz w:val="23"/>
                <w:szCs w:val="23"/>
              </w:rPr>
              <w:t xml:space="preserve"> Pvt.Ltd. Chennai.</w:t>
            </w:r>
          </w:p>
        </w:tc>
      </w:tr>
      <w:tr w:rsidR="00174422" w:rsidTr="007B2B33">
        <w:trPr>
          <w:trHeight w:val="226"/>
        </w:trPr>
        <w:tc>
          <w:tcPr>
            <w:tcW w:w="4095" w:type="dxa"/>
            <w:vAlign w:val="bottom"/>
          </w:tcPr>
          <w:p w:rsidR="00174422" w:rsidRPr="007B2B33" w:rsidRDefault="00276D0D" w:rsidP="007B2B33">
            <w:pPr>
              <w:ind w:left="680"/>
              <w:rPr>
                <w:rFonts w:eastAsia="Times New Roman"/>
                <w:sz w:val="23"/>
                <w:szCs w:val="23"/>
              </w:rPr>
            </w:pPr>
            <w:r>
              <w:rPr>
                <w:rFonts w:eastAsia="Times New Roman"/>
                <w:sz w:val="23"/>
                <w:szCs w:val="23"/>
              </w:rPr>
              <w:t>Designation</w:t>
            </w:r>
          </w:p>
        </w:tc>
        <w:tc>
          <w:tcPr>
            <w:tcW w:w="718" w:type="dxa"/>
            <w:vAlign w:val="bottom"/>
          </w:tcPr>
          <w:p w:rsidR="00174422" w:rsidRDefault="00276D0D" w:rsidP="00406249">
            <w:pPr>
              <w:ind w:right="207"/>
              <w:rPr>
                <w:sz w:val="20"/>
                <w:szCs w:val="20"/>
              </w:rPr>
            </w:pPr>
            <w:r>
              <w:rPr>
                <w:rFonts w:eastAsia="Times New Roman"/>
                <w:sz w:val="23"/>
                <w:szCs w:val="23"/>
              </w:rPr>
              <w:t>:</w:t>
            </w:r>
          </w:p>
        </w:tc>
        <w:tc>
          <w:tcPr>
            <w:tcW w:w="5064" w:type="dxa"/>
            <w:vAlign w:val="bottom"/>
          </w:tcPr>
          <w:p w:rsidR="00174422" w:rsidRDefault="0006570D" w:rsidP="00406249">
            <w:pPr>
              <w:rPr>
                <w:sz w:val="20"/>
                <w:szCs w:val="20"/>
              </w:rPr>
            </w:pPr>
            <w:r>
              <w:rPr>
                <w:rFonts w:eastAsia="Times New Roman"/>
                <w:sz w:val="23"/>
                <w:szCs w:val="23"/>
              </w:rPr>
              <w:t>Customer Support Engineer.</w:t>
            </w:r>
          </w:p>
        </w:tc>
      </w:tr>
      <w:tr w:rsidR="00174422" w:rsidTr="007B2B33">
        <w:trPr>
          <w:trHeight w:val="326"/>
        </w:trPr>
        <w:tc>
          <w:tcPr>
            <w:tcW w:w="4095" w:type="dxa"/>
            <w:vAlign w:val="bottom"/>
          </w:tcPr>
          <w:p w:rsidR="00174422" w:rsidRDefault="00276D0D">
            <w:pPr>
              <w:ind w:left="680"/>
              <w:rPr>
                <w:sz w:val="20"/>
                <w:szCs w:val="20"/>
              </w:rPr>
            </w:pPr>
            <w:r>
              <w:rPr>
                <w:rFonts w:eastAsia="Times New Roman"/>
                <w:sz w:val="23"/>
                <w:szCs w:val="23"/>
              </w:rPr>
              <w:t>Duration</w:t>
            </w:r>
          </w:p>
        </w:tc>
        <w:tc>
          <w:tcPr>
            <w:tcW w:w="718" w:type="dxa"/>
            <w:vAlign w:val="bottom"/>
          </w:tcPr>
          <w:p w:rsidR="00174422" w:rsidRDefault="00276D0D" w:rsidP="00406249">
            <w:pPr>
              <w:ind w:right="207"/>
              <w:rPr>
                <w:sz w:val="20"/>
                <w:szCs w:val="20"/>
              </w:rPr>
            </w:pPr>
            <w:r>
              <w:rPr>
                <w:rFonts w:eastAsia="Times New Roman"/>
                <w:sz w:val="23"/>
                <w:szCs w:val="23"/>
              </w:rPr>
              <w:t>:</w:t>
            </w:r>
          </w:p>
        </w:tc>
        <w:tc>
          <w:tcPr>
            <w:tcW w:w="5064" w:type="dxa"/>
            <w:vAlign w:val="bottom"/>
          </w:tcPr>
          <w:p w:rsidR="00174422" w:rsidRDefault="00DB315A" w:rsidP="00406249">
            <w:pPr>
              <w:rPr>
                <w:sz w:val="20"/>
                <w:szCs w:val="20"/>
              </w:rPr>
            </w:pPr>
            <w:r>
              <w:rPr>
                <w:rFonts w:eastAsia="Times New Roman"/>
                <w:w w:val="94"/>
                <w:sz w:val="23"/>
                <w:szCs w:val="23"/>
              </w:rPr>
              <w:t>06</w:t>
            </w:r>
            <w:r w:rsidR="00276D0D">
              <w:rPr>
                <w:rFonts w:eastAsia="Times New Roman"/>
                <w:w w:val="94"/>
                <w:sz w:val="30"/>
                <w:szCs w:val="30"/>
                <w:vertAlign w:val="superscript"/>
              </w:rPr>
              <w:t>th</w:t>
            </w:r>
            <w:r>
              <w:rPr>
                <w:rFonts w:eastAsia="Times New Roman"/>
                <w:w w:val="94"/>
                <w:sz w:val="23"/>
                <w:szCs w:val="23"/>
              </w:rPr>
              <w:t xml:space="preserve"> Jan 2014 to 31</w:t>
            </w:r>
            <w:r>
              <w:rPr>
                <w:rFonts w:eastAsia="Times New Roman"/>
                <w:w w:val="94"/>
                <w:sz w:val="30"/>
                <w:szCs w:val="30"/>
                <w:vertAlign w:val="superscript"/>
              </w:rPr>
              <w:t>st</w:t>
            </w:r>
            <w:r>
              <w:rPr>
                <w:rFonts w:eastAsia="Times New Roman"/>
                <w:w w:val="94"/>
                <w:sz w:val="23"/>
                <w:szCs w:val="23"/>
              </w:rPr>
              <w:t xml:space="preserve"> Jan 2015</w:t>
            </w:r>
            <w:r w:rsidR="00276D0D">
              <w:rPr>
                <w:rFonts w:eastAsia="Times New Roman"/>
                <w:w w:val="94"/>
                <w:sz w:val="23"/>
                <w:szCs w:val="23"/>
              </w:rPr>
              <w:t>.</w:t>
            </w:r>
          </w:p>
        </w:tc>
      </w:tr>
    </w:tbl>
    <w:p w:rsidR="00174422" w:rsidRDefault="00174422">
      <w:pPr>
        <w:spacing w:line="224" w:lineRule="exact"/>
        <w:rPr>
          <w:sz w:val="20"/>
          <w:szCs w:val="20"/>
        </w:rPr>
      </w:pPr>
    </w:p>
    <w:p w:rsidR="00174422" w:rsidRDefault="00276D0D">
      <w:pPr>
        <w:rPr>
          <w:rFonts w:eastAsia="Times New Roman"/>
          <w:b/>
          <w:bCs/>
          <w:sz w:val="23"/>
          <w:szCs w:val="23"/>
        </w:rPr>
      </w:pPr>
      <w:r>
        <w:rPr>
          <w:rFonts w:eastAsia="Times New Roman"/>
          <w:b/>
          <w:bCs/>
          <w:sz w:val="23"/>
          <w:szCs w:val="23"/>
        </w:rPr>
        <w:t>Roles and Responsibilities:</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Assembling and troubleshooting systems.</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Managing desktop data backup and restore.</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Managing user account and configuring password policies.</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Configuring server as a member server and add the client systems under the domain controller.</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Configuring Microsoft outlook.</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Installing and maintaining anti-virus.</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Providing support branch office through remote.</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Configuring CISCO and NETGEAR Wireless Access point.</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Configuring local and network printers.</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Crimping Ethernet cable, configuring IP address.</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 xml:space="preserve">Call lock to warranty systems. </w:t>
      </w:r>
    </w:p>
    <w:p w:rsidR="007938E2" w:rsidRPr="00773BBE" w:rsidRDefault="007938E2" w:rsidP="008D0F03">
      <w:pPr>
        <w:pStyle w:val="ListParagraph"/>
        <w:numPr>
          <w:ilvl w:val="0"/>
          <w:numId w:val="13"/>
        </w:numPr>
        <w:tabs>
          <w:tab w:val="left" w:pos="0"/>
        </w:tabs>
        <w:spacing w:before="120"/>
        <w:rPr>
          <w:rStyle w:val="Strong"/>
          <w:b w:val="0"/>
          <w:sz w:val="23"/>
          <w:szCs w:val="23"/>
        </w:rPr>
      </w:pPr>
      <w:r w:rsidRPr="00773BBE">
        <w:rPr>
          <w:rStyle w:val="Strong"/>
          <w:b w:val="0"/>
          <w:sz w:val="23"/>
          <w:szCs w:val="23"/>
        </w:rPr>
        <w:t>Maintained system inventory registry.</w:t>
      </w:r>
    </w:p>
    <w:p w:rsidR="00174422" w:rsidRDefault="00276D0D">
      <w:pPr>
        <w:spacing w:line="288" w:lineRule="exact"/>
        <w:rPr>
          <w:sz w:val="20"/>
          <w:szCs w:val="20"/>
        </w:rPr>
      </w:pPr>
      <w:r>
        <w:rPr>
          <w:noProof/>
          <w:sz w:val="20"/>
          <w:szCs w:val="20"/>
          <w:lang w:val="en-GB" w:eastAsia="en-GB"/>
        </w:rPr>
        <w:drawing>
          <wp:anchor distT="0" distB="0" distL="114300" distR="114300" simplePos="0" relativeHeight="251658240" behindDoc="1" locked="0" layoutInCell="0" allowOverlap="1">
            <wp:simplePos x="0" y="0"/>
            <wp:positionH relativeFrom="column">
              <wp:posOffset>1270</wp:posOffset>
            </wp:positionH>
            <wp:positionV relativeFrom="paragraph">
              <wp:posOffset>96520</wp:posOffset>
            </wp:positionV>
            <wp:extent cx="6075680"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075680" cy="42545"/>
                    </a:xfrm>
                    <a:prstGeom prst="rect">
                      <a:avLst/>
                    </a:prstGeom>
                    <a:noFill/>
                  </pic:spPr>
                </pic:pic>
              </a:graphicData>
            </a:graphic>
          </wp:anchor>
        </w:drawing>
      </w:r>
    </w:p>
    <w:p w:rsidR="00174422" w:rsidRDefault="00174422">
      <w:pPr>
        <w:spacing w:line="200" w:lineRule="exact"/>
        <w:rPr>
          <w:sz w:val="20"/>
          <w:szCs w:val="20"/>
        </w:rPr>
      </w:pPr>
    </w:p>
    <w:p w:rsidR="00174422" w:rsidRDefault="00174422">
      <w:pPr>
        <w:spacing w:line="200" w:lineRule="exact"/>
        <w:rPr>
          <w:sz w:val="20"/>
          <w:szCs w:val="20"/>
        </w:rPr>
      </w:pPr>
    </w:p>
    <w:p w:rsidR="00174422" w:rsidRDefault="00174422">
      <w:pPr>
        <w:spacing w:line="200" w:lineRule="exact"/>
        <w:rPr>
          <w:sz w:val="20"/>
          <w:szCs w:val="20"/>
        </w:rPr>
      </w:pPr>
    </w:p>
    <w:p w:rsidR="00F259C0" w:rsidRPr="00F259C0" w:rsidRDefault="00F259C0" w:rsidP="00F259C0">
      <w:pPr>
        <w:tabs>
          <w:tab w:val="left" w:pos="0"/>
        </w:tabs>
        <w:spacing w:line="360" w:lineRule="auto"/>
        <w:jc w:val="both"/>
      </w:pPr>
      <w:r w:rsidRPr="00F259C0">
        <w:t>I hereby declare that all the information furnished above is true to the best of my knowledge and belief.</w:t>
      </w:r>
    </w:p>
    <w:sectPr w:rsidR="00F259C0" w:rsidRPr="00F259C0" w:rsidSect="00C238AF">
      <w:pgSz w:w="12240" w:h="15840"/>
      <w:pgMar w:top="1205" w:right="1700" w:bottom="1440" w:left="1340" w:header="0" w:footer="0" w:gutter="0"/>
      <w:cols w:space="720" w:equalWidth="0">
        <w:col w:w="92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A4" w:rsidRDefault="006748A4" w:rsidP="00590590">
      <w:r>
        <w:separator/>
      </w:r>
    </w:p>
  </w:endnote>
  <w:endnote w:type="continuationSeparator" w:id="1">
    <w:p w:rsidR="006748A4" w:rsidRDefault="006748A4" w:rsidP="005905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A4" w:rsidRDefault="006748A4" w:rsidP="00590590">
      <w:r>
        <w:separator/>
      </w:r>
    </w:p>
  </w:footnote>
  <w:footnote w:type="continuationSeparator" w:id="1">
    <w:p w:rsidR="006748A4" w:rsidRDefault="006748A4" w:rsidP="00590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AF4866A"/>
    <w:lvl w:ilvl="0" w:tplc="F3802A02">
      <w:start w:val="1"/>
      <w:numFmt w:val="bullet"/>
      <w:lvlText w:val="•"/>
      <w:lvlJc w:val="left"/>
    </w:lvl>
    <w:lvl w:ilvl="1" w:tplc="FA88FD42">
      <w:numFmt w:val="decimal"/>
      <w:lvlText w:val=""/>
      <w:lvlJc w:val="left"/>
    </w:lvl>
    <w:lvl w:ilvl="2" w:tplc="8CF4F826">
      <w:numFmt w:val="decimal"/>
      <w:lvlText w:val=""/>
      <w:lvlJc w:val="left"/>
    </w:lvl>
    <w:lvl w:ilvl="3" w:tplc="8C063BCA">
      <w:numFmt w:val="decimal"/>
      <w:lvlText w:val=""/>
      <w:lvlJc w:val="left"/>
    </w:lvl>
    <w:lvl w:ilvl="4" w:tplc="36B8B934">
      <w:numFmt w:val="decimal"/>
      <w:lvlText w:val=""/>
      <w:lvlJc w:val="left"/>
    </w:lvl>
    <w:lvl w:ilvl="5" w:tplc="B2A85DF8">
      <w:numFmt w:val="decimal"/>
      <w:lvlText w:val=""/>
      <w:lvlJc w:val="left"/>
    </w:lvl>
    <w:lvl w:ilvl="6" w:tplc="73004FE0">
      <w:numFmt w:val="decimal"/>
      <w:lvlText w:val=""/>
      <w:lvlJc w:val="left"/>
    </w:lvl>
    <w:lvl w:ilvl="7" w:tplc="BF5EF3BA">
      <w:numFmt w:val="decimal"/>
      <w:lvlText w:val=""/>
      <w:lvlJc w:val="left"/>
    </w:lvl>
    <w:lvl w:ilvl="8" w:tplc="D900554A">
      <w:numFmt w:val="decimal"/>
      <w:lvlText w:val=""/>
      <w:lvlJc w:val="left"/>
    </w:lvl>
  </w:abstractNum>
  <w:abstractNum w:abstractNumId="1">
    <w:nsid w:val="00002CD6"/>
    <w:multiLevelType w:val="hybridMultilevel"/>
    <w:tmpl w:val="5BC062BC"/>
    <w:lvl w:ilvl="0" w:tplc="5008A9BA">
      <w:start w:val="1"/>
      <w:numFmt w:val="bullet"/>
      <w:lvlText w:val="•"/>
      <w:lvlJc w:val="left"/>
    </w:lvl>
    <w:lvl w:ilvl="1" w:tplc="ECBEC0A8">
      <w:numFmt w:val="decimal"/>
      <w:lvlText w:val=""/>
      <w:lvlJc w:val="left"/>
    </w:lvl>
    <w:lvl w:ilvl="2" w:tplc="6A909420">
      <w:numFmt w:val="decimal"/>
      <w:lvlText w:val=""/>
      <w:lvlJc w:val="left"/>
    </w:lvl>
    <w:lvl w:ilvl="3" w:tplc="23AA7740">
      <w:numFmt w:val="decimal"/>
      <w:lvlText w:val=""/>
      <w:lvlJc w:val="left"/>
    </w:lvl>
    <w:lvl w:ilvl="4" w:tplc="38685ED8">
      <w:numFmt w:val="decimal"/>
      <w:lvlText w:val=""/>
      <w:lvlJc w:val="left"/>
    </w:lvl>
    <w:lvl w:ilvl="5" w:tplc="15CEE3DE">
      <w:numFmt w:val="decimal"/>
      <w:lvlText w:val=""/>
      <w:lvlJc w:val="left"/>
    </w:lvl>
    <w:lvl w:ilvl="6" w:tplc="70D03840">
      <w:numFmt w:val="decimal"/>
      <w:lvlText w:val=""/>
      <w:lvlJc w:val="left"/>
    </w:lvl>
    <w:lvl w:ilvl="7" w:tplc="7E20350A">
      <w:numFmt w:val="decimal"/>
      <w:lvlText w:val=""/>
      <w:lvlJc w:val="left"/>
    </w:lvl>
    <w:lvl w:ilvl="8" w:tplc="33A6B97C">
      <w:numFmt w:val="decimal"/>
      <w:lvlText w:val=""/>
      <w:lvlJc w:val="left"/>
    </w:lvl>
  </w:abstractNum>
  <w:abstractNum w:abstractNumId="2">
    <w:nsid w:val="00005F90"/>
    <w:multiLevelType w:val="hybridMultilevel"/>
    <w:tmpl w:val="523E6EE8"/>
    <w:lvl w:ilvl="0" w:tplc="50262C8E">
      <w:start w:val="1"/>
      <w:numFmt w:val="bullet"/>
      <w:lvlText w:val="•"/>
      <w:lvlJc w:val="left"/>
    </w:lvl>
    <w:lvl w:ilvl="1" w:tplc="A41AE36C">
      <w:numFmt w:val="decimal"/>
      <w:lvlText w:val=""/>
      <w:lvlJc w:val="left"/>
    </w:lvl>
    <w:lvl w:ilvl="2" w:tplc="33F8FCDE">
      <w:numFmt w:val="decimal"/>
      <w:lvlText w:val=""/>
      <w:lvlJc w:val="left"/>
    </w:lvl>
    <w:lvl w:ilvl="3" w:tplc="7AA6BC60">
      <w:numFmt w:val="decimal"/>
      <w:lvlText w:val=""/>
      <w:lvlJc w:val="left"/>
    </w:lvl>
    <w:lvl w:ilvl="4" w:tplc="41B8B4DE">
      <w:numFmt w:val="decimal"/>
      <w:lvlText w:val=""/>
      <w:lvlJc w:val="left"/>
    </w:lvl>
    <w:lvl w:ilvl="5" w:tplc="5F049D2C">
      <w:numFmt w:val="decimal"/>
      <w:lvlText w:val=""/>
      <w:lvlJc w:val="left"/>
    </w:lvl>
    <w:lvl w:ilvl="6" w:tplc="43E07954">
      <w:numFmt w:val="decimal"/>
      <w:lvlText w:val=""/>
      <w:lvlJc w:val="left"/>
    </w:lvl>
    <w:lvl w:ilvl="7" w:tplc="F806AA5E">
      <w:numFmt w:val="decimal"/>
      <w:lvlText w:val=""/>
      <w:lvlJc w:val="left"/>
    </w:lvl>
    <w:lvl w:ilvl="8" w:tplc="8152B1AE">
      <w:numFmt w:val="decimal"/>
      <w:lvlText w:val=""/>
      <w:lvlJc w:val="left"/>
    </w:lvl>
  </w:abstractNum>
  <w:abstractNum w:abstractNumId="3">
    <w:nsid w:val="00006952"/>
    <w:multiLevelType w:val="hybridMultilevel"/>
    <w:tmpl w:val="369A2578"/>
    <w:lvl w:ilvl="0" w:tplc="C1A68AF6">
      <w:start w:val="1"/>
      <w:numFmt w:val="bullet"/>
      <w:lvlText w:val="•"/>
      <w:lvlJc w:val="left"/>
    </w:lvl>
    <w:lvl w:ilvl="1" w:tplc="78942BB6">
      <w:numFmt w:val="decimal"/>
      <w:lvlText w:val=""/>
      <w:lvlJc w:val="left"/>
    </w:lvl>
    <w:lvl w:ilvl="2" w:tplc="4A261B5C">
      <w:numFmt w:val="decimal"/>
      <w:lvlText w:val=""/>
      <w:lvlJc w:val="left"/>
    </w:lvl>
    <w:lvl w:ilvl="3" w:tplc="0FDCADC0">
      <w:numFmt w:val="decimal"/>
      <w:lvlText w:val=""/>
      <w:lvlJc w:val="left"/>
    </w:lvl>
    <w:lvl w:ilvl="4" w:tplc="0AC22468">
      <w:numFmt w:val="decimal"/>
      <w:lvlText w:val=""/>
      <w:lvlJc w:val="left"/>
    </w:lvl>
    <w:lvl w:ilvl="5" w:tplc="0B8EA7E2">
      <w:numFmt w:val="decimal"/>
      <w:lvlText w:val=""/>
      <w:lvlJc w:val="left"/>
    </w:lvl>
    <w:lvl w:ilvl="6" w:tplc="F5127952">
      <w:numFmt w:val="decimal"/>
      <w:lvlText w:val=""/>
      <w:lvlJc w:val="left"/>
    </w:lvl>
    <w:lvl w:ilvl="7" w:tplc="AFCEE214">
      <w:numFmt w:val="decimal"/>
      <w:lvlText w:val=""/>
      <w:lvlJc w:val="left"/>
    </w:lvl>
    <w:lvl w:ilvl="8" w:tplc="B4F46B9A">
      <w:numFmt w:val="decimal"/>
      <w:lvlText w:val=""/>
      <w:lvlJc w:val="left"/>
    </w:lvl>
  </w:abstractNum>
  <w:abstractNum w:abstractNumId="4">
    <w:nsid w:val="00006DF1"/>
    <w:multiLevelType w:val="hybridMultilevel"/>
    <w:tmpl w:val="5A7CA826"/>
    <w:lvl w:ilvl="0" w:tplc="3320A362">
      <w:start w:val="1"/>
      <w:numFmt w:val="bullet"/>
      <w:lvlText w:val="•"/>
      <w:lvlJc w:val="left"/>
    </w:lvl>
    <w:lvl w:ilvl="1" w:tplc="5A0868A8">
      <w:numFmt w:val="decimal"/>
      <w:lvlText w:val=""/>
      <w:lvlJc w:val="left"/>
    </w:lvl>
    <w:lvl w:ilvl="2" w:tplc="68B8EBD8">
      <w:numFmt w:val="decimal"/>
      <w:lvlText w:val=""/>
      <w:lvlJc w:val="left"/>
    </w:lvl>
    <w:lvl w:ilvl="3" w:tplc="571073D6">
      <w:numFmt w:val="decimal"/>
      <w:lvlText w:val=""/>
      <w:lvlJc w:val="left"/>
    </w:lvl>
    <w:lvl w:ilvl="4" w:tplc="6A4EC7DC">
      <w:numFmt w:val="decimal"/>
      <w:lvlText w:val=""/>
      <w:lvlJc w:val="left"/>
    </w:lvl>
    <w:lvl w:ilvl="5" w:tplc="BB4E4D7E">
      <w:numFmt w:val="decimal"/>
      <w:lvlText w:val=""/>
      <w:lvlJc w:val="left"/>
    </w:lvl>
    <w:lvl w:ilvl="6" w:tplc="5934AB94">
      <w:numFmt w:val="decimal"/>
      <w:lvlText w:val=""/>
      <w:lvlJc w:val="left"/>
    </w:lvl>
    <w:lvl w:ilvl="7" w:tplc="F99A51D0">
      <w:numFmt w:val="decimal"/>
      <w:lvlText w:val=""/>
      <w:lvlJc w:val="left"/>
    </w:lvl>
    <w:lvl w:ilvl="8" w:tplc="F5BE0B1C">
      <w:numFmt w:val="decimal"/>
      <w:lvlText w:val=""/>
      <w:lvlJc w:val="left"/>
    </w:lvl>
  </w:abstractNum>
  <w:abstractNum w:abstractNumId="5">
    <w:nsid w:val="000072AE"/>
    <w:multiLevelType w:val="hybridMultilevel"/>
    <w:tmpl w:val="61A0C8BC"/>
    <w:lvl w:ilvl="0" w:tplc="522E3E2E">
      <w:start w:val="1"/>
      <w:numFmt w:val="bullet"/>
      <w:lvlText w:val="•"/>
      <w:lvlJc w:val="left"/>
    </w:lvl>
    <w:lvl w:ilvl="1" w:tplc="C9A8DDC6">
      <w:numFmt w:val="decimal"/>
      <w:lvlText w:val=""/>
      <w:lvlJc w:val="left"/>
    </w:lvl>
    <w:lvl w:ilvl="2" w:tplc="A4D87BD0">
      <w:numFmt w:val="decimal"/>
      <w:lvlText w:val=""/>
      <w:lvlJc w:val="left"/>
    </w:lvl>
    <w:lvl w:ilvl="3" w:tplc="556C734A">
      <w:numFmt w:val="decimal"/>
      <w:lvlText w:val=""/>
      <w:lvlJc w:val="left"/>
    </w:lvl>
    <w:lvl w:ilvl="4" w:tplc="4CE43310">
      <w:numFmt w:val="decimal"/>
      <w:lvlText w:val=""/>
      <w:lvlJc w:val="left"/>
    </w:lvl>
    <w:lvl w:ilvl="5" w:tplc="527E1184">
      <w:numFmt w:val="decimal"/>
      <w:lvlText w:val=""/>
      <w:lvlJc w:val="left"/>
    </w:lvl>
    <w:lvl w:ilvl="6" w:tplc="4642DEDE">
      <w:numFmt w:val="decimal"/>
      <w:lvlText w:val=""/>
      <w:lvlJc w:val="left"/>
    </w:lvl>
    <w:lvl w:ilvl="7" w:tplc="9D02C442">
      <w:numFmt w:val="decimal"/>
      <w:lvlText w:val=""/>
      <w:lvlJc w:val="left"/>
    </w:lvl>
    <w:lvl w:ilvl="8" w:tplc="9BD27072">
      <w:numFmt w:val="decimal"/>
      <w:lvlText w:val=""/>
      <w:lvlJc w:val="left"/>
    </w:lvl>
  </w:abstractNum>
  <w:abstractNum w:abstractNumId="6">
    <w:nsid w:val="00864E20"/>
    <w:multiLevelType w:val="hybridMultilevel"/>
    <w:tmpl w:val="F1AC016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2D06D6"/>
    <w:multiLevelType w:val="hybridMultilevel"/>
    <w:tmpl w:val="D036351C"/>
    <w:lvl w:ilvl="0" w:tplc="04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0053D04"/>
    <w:multiLevelType w:val="hybridMultilevel"/>
    <w:tmpl w:val="1AF81D5E"/>
    <w:lvl w:ilvl="0" w:tplc="0409000B">
      <w:start w:val="1"/>
      <w:numFmt w:val="bullet"/>
      <w:lvlText w:val=""/>
      <w:lvlJc w:val="left"/>
      <w:rPr>
        <w:rFonts w:ascii="Wingdings" w:hAnsi="Wingdings" w:hint="default"/>
      </w:rPr>
    </w:lvl>
    <w:lvl w:ilvl="1" w:tplc="A41AE36C">
      <w:numFmt w:val="decimal"/>
      <w:lvlText w:val=""/>
      <w:lvlJc w:val="left"/>
    </w:lvl>
    <w:lvl w:ilvl="2" w:tplc="33F8FCDE">
      <w:numFmt w:val="decimal"/>
      <w:lvlText w:val=""/>
      <w:lvlJc w:val="left"/>
    </w:lvl>
    <w:lvl w:ilvl="3" w:tplc="7AA6BC60">
      <w:numFmt w:val="decimal"/>
      <w:lvlText w:val=""/>
      <w:lvlJc w:val="left"/>
    </w:lvl>
    <w:lvl w:ilvl="4" w:tplc="41B8B4DE">
      <w:numFmt w:val="decimal"/>
      <w:lvlText w:val=""/>
      <w:lvlJc w:val="left"/>
    </w:lvl>
    <w:lvl w:ilvl="5" w:tplc="5F049D2C">
      <w:numFmt w:val="decimal"/>
      <w:lvlText w:val=""/>
      <w:lvlJc w:val="left"/>
    </w:lvl>
    <w:lvl w:ilvl="6" w:tplc="43E07954">
      <w:numFmt w:val="decimal"/>
      <w:lvlText w:val=""/>
      <w:lvlJc w:val="left"/>
    </w:lvl>
    <w:lvl w:ilvl="7" w:tplc="F806AA5E">
      <w:numFmt w:val="decimal"/>
      <w:lvlText w:val=""/>
      <w:lvlJc w:val="left"/>
    </w:lvl>
    <w:lvl w:ilvl="8" w:tplc="8152B1AE">
      <w:numFmt w:val="decimal"/>
      <w:lvlText w:val=""/>
      <w:lvlJc w:val="left"/>
    </w:lvl>
  </w:abstractNum>
  <w:abstractNum w:abstractNumId="9">
    <w:nsid w:val="111A530A"/>
    <w:multiLevelType w:val="hybridMultilevel"/>
    <w:tmpl w:val="F266E1E8"/>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02C241C"/>
    <w:multiLevelType w:val="hybridMultilevel"/>
    <w:tmpl w:val="40928DCE"/>
    <w:lvl w:ilvl="0" w:tplc="0409000D">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11">
    <w:nsid w:val="48577FD9"/>
    <w:multiLevelType w:val="hybridMultilevel"/>
    <w:tmpl w:val="1B4228DA"/>
    <w:lvl w:ilvl="0" w:tplc="4009000B">
      <w:start w:val="1"/>
      <w:numFmt w:val="bullet"/>
      <w:lvlText w:val=""/>
      <w:lvlJc w:val="left"/>
      <w:rPr>
        <w:rFonts w:ascii="Wingdings" w:hAnsi="Wingdings" w:hint="default"/>
      </w:rPr>
    </w:lvl>
    <w:lvl w:ilvl="1" w:tplc="ECBEC0A8">
      <w:numFmt w:val="decimal"/>
      <w:lvlText w:val=""/>
      <w:lvlJc w:val="left"/>
    </w:lvl>
    <w:lvl w:ilvl="2" w:tplc="6A909420">
      <w:numFmt w:val="decimal"/>
      <w:lvlText w:val=""/>
      <w:lvlJc w:val="left"/>
    </w:lvl>
    <w:lvl w:ilvl="3" w:tplc="23AA7740">
      <w:numFmt w:val="decimal"/>
      <w:lvlText w:val=""/>
      <w:lvlJc w:val="left"/>
    </w:lvl>
    <w:lvl w:ilvl="4" w:tplc="38685ED8">
      <w:numFmt w:val="decimal"/>
      <w:lvlText w:val=""/>
      <w:lvlJc w:val="left"/>
    </w:lvl>
    <w:lvl w:ilvl="5" w:tplc="15CEE3DE">
      <w:numFmt w:val="decimal"/>
      <w:lvlText w:val=""/>
      <w:lvlJc w:val="left"/>
    </w:lvl>
    <w:lvl w:ilvl="6" w:tplc="70D03840">
      <w:numFmt w:val="decimal"/>
      <w:lvlText w:val=""/>
      <w:lvlJc w:val="left"/>
    </w:lvl>
    <w:lvl w:ilvl="7" w:tplc="7E20350A">
      <w:numFmt w:val="decimal"/>
      <w:lvlText w:val=""/>
      <w:lvlJc w:val="left"/>
    </w:lvl>
    <w:lvl w:ilvl="8" w:tplc="33A6B97C">
      <w:numFmt w:val="decimal"/>
      <w:lvlText w:val=""/>
      <w:lvlJc w:val="left"/>
    </w:lvl>
  </w:abstractNum>
  <w:abstractNum w:abstractNumId="12">
    <w:nsid w:val="5A6F156A"/>
    <w:multiLevelType w:val="hybridMultilevel"/>
    <w:tmpl w:val="62DAA34E"/>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C3D6288"/>
    <w:multiLevelType w:val="hybridMultilevel"/>
    <w:tmpl w:val="837EE7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2CC66B3"/>
    <w:multiLevelType w:val="hybridMultilevel"/>
    <w:tmpl w:val="4074EF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0"/>
  </w:num>
  <w:num w:numId="8">
    <w:abstractNumId w:val="7"/>
  </w:num>
  <w:num w:numId="9">
    <w:abstractNumId w:val="12"/>
  </w:num>
  <w:num w:numId="10">
    <w:abstractNumId w:val="11"/>
  </w:num>
  <w:num w:numId="11">
    <w:abstractNumId w:val="8"/>
  </w:num>
  <w:num w:numId="12">
    <w:abstractNumId w:val="9"/>
  </w:num>
  <w:num w:numId="13">
    <w:abstractNumId w:val="6"/>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74422"/>
    <w:rsid w:val="0006570D"/>
    <w:rsid w:val="000F205B"/>
    <w:rsid w:val="00154D63"/>
    <w:rsid w:val="00174422"/>
    <w:rsid w:val="00195012"/>
    <w:rsid w:val="001B5898"/>
    <w:rsid w:val="001D0B1C"/>
    <w:rsid w:val="00200133"/>
    <w:rsid w:val="00276D0D"/>
    <w:rsid w:val="00406249"/>
    <w:rsid w:val="00557D1B"/>
    <w:rsid w:val="00590590"/>
    <w:rsid w:val="006748A4"/>
    <w:rsid w:val="006C794A"/>
    <w:rsid w:val="00737724"/>
    <w:rsid w:val="00773BBE"/>
    <w:rsid w:val="007938E2"/>
    <w:rsid w:val="007B2B33"/>
    <w:rsid w:val="007B71A4"/>
    <w:rsid w:val="00845126"/>
    <w:rsid w:val="00872E11"/>
    <w:rsid w:val="00874A33"/>
    <w:rsid w:val="008D0F03"/>
    <w:rsid w:val="009A7DC1"/>
    <w:rsid w:val="00A225D5"/>
    <w:rsid w:val="00A36C5F"/>
    <w:rsid w:val="00A77B66"/>
    <w:rsid w:val="00B13FE7"/>
    <w:rsid w:val="00B61D26"/>
    <w:rsid w:val="00B70270"/>
    <w:rsid w:val="00C238AF"/>
    <w:rsid w:val="00C45725"/>
    <w:rsid w:val="00C80D3E"/>
    <w:rsid w:val="00D720E6"/>
    <w:rsid w:val="00DB315A"/>
    <w:rsid w:val="00E43EC5"/>
    <w:rsid w:val="00EA7456"/>
    <w:rsid w:val="00F25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38E2"/>
    <w:rPr>
      <w:b/>
      <w:bCs/>
    </w:rPr>
  </w:style>
  <w:style w:type="paragraph" w:styleId="ListParagraph">
    <w:name w:val="List Paragraph"/>
    <w:basedOn w:val="Normal"/>
    <w:qFormat/>
    <w:rsid w:val="007938E2"/>
    <w:pPr>
      <w:ind w:left="720"/>
      <w:contextualSpacing/>
    </w:pPr>
    <w:rPr>
      <w:rFonts w:eastAsia="Times New Roman"/>
      <w:sz w:val="24"/>
      <w:szCs w:val="24"/>
      <w:lang w:val="en-US" w:eastAsia="en-US"/>
    </w:rPr>
  </w:style>
  <w:style w:type="paragraph" w:styleId="Header">
    <w:name w:val="header"/>
    <w:basedOn w:val="Normal"/>
    <w:link w:val="HeaderChar"/>
    <w:uiPriority w:val="99"/>
    <w:unhideWhenUsed/>
    <w:rsid w:val="00590590"/>
    <w:pPr>
      <w:tabs>
        <w:tab w:val="center" w:pos="4513"/>
        <w:tab w:val="right" w:pos="9026"/>
      </w:tabs>
    </w:pPr>
  </w:style>
  <w:style w:type="character" w:customStyle="1" w:styleId="HeaderChar">
    <w:name w:val="Header Char"/>
    <w:basedOn w:val="DefaultParagraphFont"/>
    <w:link w:val="Header"/>
    <w:uiPriority w:val="99"/>
    <w:rsid w:val="00590590"/>
  </w:style>
  <w:style w:type="paragraph" w:styleId="Footer">
    <w:name w:val="footer"/>
    <w:basedOn w:val="Normal"/>
    <w:link w:val="FooterChar"/>
    <w:uiPriority w:val="99"/>
    <w:unhideWhenUsed/>
    <w:rsid w:val="00590590"/>
    <w:pPr>
      <w:tabs>
        <w:tab w:val="center" w:pos="4513"/>
        <w:tab w:val="right" w:pos="9026"/>
      </w:tabs>
    </w:pPr>
  </w:style>
  <w:style w:type="character" w:customStyle="1" w:styleId="FooterChar">
    <w:name w:val="Footer Char"/>
    <w:basedOn w:val="DefaultParagraphFont"/>
    <w:link w:val="Footer"/>
    <w:uiPriority w:val="99"/>
    <w:rsid w:val="00590590"/>
  </w:style>
  <w:style w:type="character" w:styleId="Hyperlink">
    <w:name w:val="Hyperlink"/>
    <w:basedOn w:val="DefaultParagraphFont"/>
    <w:uiPriority w:val="99"/>
    <w:unhideWhenUsed/>
    <w:rsid w:val="007377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595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EM.348908@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10</cp:revision>
  <dcterms:created xsi:type="dcterms:W3CDTF">2017-02-18T04:04:00Z</dcterms:created>
  <dcterms:modified xsi:type="dcterms:W3CDTF">2017-06-07T14:44:00Z</dcterms:modified>
</cp:coreProperties>
</file>