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4D" w:rsidRPr="00C73E4D" w:rsidRDefault="00C73E4D">
      <w:pPr>
        <w:rPr>
          <w:rFonts w:eastAsia="Times New Roman"/>
          <w:b/>
          <w:bCs/>
          <w:sz w:val="40"/>
          <w:szCs w:val="40"/>
        </w:rPr>
      </w:pPr>
      <w:bookmarkStart w:id="0" w:name="page1"/>
      <w:bookmarkEnd w:id="0"/>
      <w:r w:rsidRPr="00C73E4D"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5499100</wp:posOffset>
            </wp:positionH>
            <wp:positionV relativeFrom="page">
              <wp:posOffset>316230</wp:posOffset>
            </wp:positionV>
            <wp:extent cx="1891030" cy="1826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2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3E4D">
        <w:rPr>
          <w:rFonts w:eastAsia="Times New Roman"/>
          <w:b/>
          <w:bCs/>
          <w:sz w:val="40"/>
          <w:szCs w:val="40"/>
        </w:rPr>
        <w:t xml:space="preserve"> Christopher</w:t>
      </w:r>
    </w:p>
    <w:p w:rsidR="002C1B8E" w:rsidRPr="00C73E4D" w:rsidRDefault="00C73E4D">
      <w:pPr>
        <w:rPr>
          <w:sz w:val="40"/>
          <w:szCs w:val="40"/>
        </w:rPr>
      </w:pPr>
      <w:hyperlink r:id="rId6" w:history="1">
        <w:r w:rsidRPr="00C73E4D">
          <w:rPr>
            <w:rStyle w:val="Hyperlink"/>
            <w:rFonts w:eastAsia="Times New Roman"/>
            <w:b/>
            <w:bCs/>
            <w:sz w:val="40"/>
            <w:szCs w:val="40"/>
          </w:rPr>
          <w:t>Christopher.349399@2freemail.com</w:t>
        </w:r>
      </w:hyperlink>
      <w:r w:rsidRPr="00C73E4D">
        <w:rPr>
          <w:rFonts w:eastAsia="Times New Roman"/>
          <w:b/>
          <w:bCs/>
          <w:sz w:val="40"/>
          <w:szCs w:val="40"/>
        </w:rPr>
        <w:t xml:space="preserve">    </w:t>
      </w:r>
    </w:p>
    <w:p w:rsidR="002C1B8E" w:rsidRDefault="002C1B8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4pt,16pt" to="505.5pt,16pt" o:allowincell="f" strokeweight="1.44pt"/>
        </w:pict>
      </w:r>
    </w:p>
    <w:p w:rsidR="002C1B8E" w:rsidRDefault="002C1B8E">
      <w:pPr>
        <w:spacing w:line="200" w:lineRule="exact"/>
        <w:rPr>
          <w:sz w:val="24"/>
          <w:szCs w:val="24"/>
        </w:rPr>
      </w:pPr>
    </w:p>
    <w:p w:rsidR="002C1B8E" w:rsidRDefault="002C1B8E">
      <w:pPr>
        <w:spacing w:line="200" w:lineRule="exact"/>
        <w:rPr>
          <w:sz w:val="24"/>
          <w:szCs w:val="24"/>
        </w:rPr>
      </w:pPr>
    </w:p>
    <w:p w:rsidR="002C1B8E" w:rsidRDefault="002C1B8E">
      <w:pPr>
        <w:spacing w:line="281" w:lineRule="exact"/>
        <w:rPr>
          <w:sz w:val="24"/>
          <w:szCs w:val="24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STATEMENT</w:t>
      </w:r>
    </w:p>
    <w:p w:rsidR="002C1B8E" w:rsidRDefault="002C1B8E">
      <w:pPr>
        <w:spacing w:line="285" w:lineRule="exact"/>
        <w:rPr>
          <w:sz w:val="24"/>
          <w:szCs w:val="24"/>
        </w:rPr>
      </w:pPr>
    </w:p>
    <w:p w:rsidR="002C1B8E" w:rsidRDefault="00C73E4D">
      <w:pPr>
        <w:spacing w:line="236" w:lineRule="auto"/>
        <w:ind w:right="40" w:firstLine="720"/>
        <w:rPr>
          <w:sz w:val="20"/>
          <w:szCs w:val="20"/>
        </w:rPr>
      </w:pPr>
      <w:r>
        <w:rPr>
          <w:rFonts w:eastAsia="Times New Roman"/>
        </w:rPr>
        <w:t xml:space="preserve">Over 5 years of experience in the field of Purchasing Specialist, Financial Analyst, and Administrative Assistant. Natural leadership and management qualities coupled with good communication and presentation skills </w:t>
      </w:r>
      <w:r>
        <w:rPr>
          <w:rFonts w:eastAsia="Times New Roman"/>
        </w:rPr>
        <w:t>leading and dealing effectively with people at all levels.</w:t>
      </w:r>
    </w:p>
    <w:p w:rsidR="002C1B8E" w:rsidRDefault="002C1B8E">
      <w:pPr>
        <w:spacing w:line="244" w:lineRule="exact"/>
        <w:rPr>
          <w:sz w:val="24"/>
          <w:szCs w:val="24"/>
        </w:rPr>
      </w:pPr>
    </w:p>
    <w:p w:rsidR="002C1B8E" w:rsidRDefault="00C73E4D">
      <w:pPr>
        <w:spacing w:line="239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Multi-tasking, responsible, fast-learner, smart, competent and reliable.</w:t>
      </w:r>
    </w:p>
    <w:p w:rsidR="002C1B8E" w:rsidRDefault="002C1B8E">
      <w:pPr>
        <w:spacing w:line="28" w:lineRule="exact"/>
        <w:rPr>
          <w:sz w:val="24"/>
          <w:szCs w:val="24"/>
        </w:rPr>
      </w:pPr>
    </w:p>
    <w:p w:rsidR="002C1B8E" w:rsidRDefault="00C73E4D">
      <w:pPr>
        <w:spacing w:line="235" w:lineRule="auto"/>
        <w:ind w:left="720" w:right="220"/>
        <w:jc w:val="both"/>
        <w:rPr>
          <w:sz w:val="24"/>
          <w:szCs w:val="24"/>
        </w:rPr>
      </w:pPr>
      <w:r>
        <w:rPr>
          <w:rFonts w:eastAsia="Times New Roman"/>
        </w:rPr>
        <w:t xml:space="preserve">Good customer service, quality-oriented, systematic, flexible, computer literate, accounting literate, and good English </w:t>
      </w:r>
      <w:r>
        <w:rPr>
          <w:rFonts w:eastAsia="Times New Roman"/>
        </w:rPr>
        <w:t>communication skills.</w:t>
      </w:r>
    </w:p>
    <w:p w:rsidR="002C1B8E" w:rsidRDefault="002C1B8E">
      <w:pPr>
        <w:spacing w:line="26" w:lineRule="exact"/>
        <w:rPr>
          <w:sz w:val="24"/>
          <w:szCs w:val="24"/>
        </w:rPr>
      </w:pPr>
    </w:p>
    <w:p w:rsidR="002C1B8E" w:rsidRDefault="00C73E4D">
      <w:pPr>
        <w:spacing w:line="235" w:lineRule="auto"/>
        <w:ind w:left="720" w:right="160"/>
        <w:jc w:val="both"/>
        <w:rPr>
          <w:sz w:val="24"/>
          <w:szCs w:val="24"/>
        </w:rPr>
      </w:pPr>
      <w:r>
        <w:rPr>
          <w:rFonts w:eastAsia="Times New Roman"/>
        </w:rPr>
        <w:t>Energetic, results-oriented individual or team player profession, eager to bring strong administrative and accounting skills to a growing company.</w:t>
      </w:r>
    </w:p>
    <w:p w:rsidR="002C1B8E" w:rsidRDefault="002C1B8E">
      <w:pPr>
        <w:spacing w:line="26" w:lineRule="exact"/>
        <w:rPr>
          <w:sz w:val="24"/>
          <w:szCs w:val="24"/>
        </w:rPr>
      </w:pPr>
    </w:p>
    <w:p w:rsidR="002C1B8E" w:rsidRDefault="00C73E4D">
      <w:pPr>
        <w:spacing w:line="244" w:lineRule="auto"/>
        <w:ind w:left="720" w:right="3480"/>
        <w:jc w:val="both"/>
        <w:rPr>
          <w:sz w:val="24"/>
          <w:szCs w:val="24"/>
        </w:rPr>
      </w:pPr>
      <w:r>
        <w:rPr>
          <w:rFonts w:eastAsia="Times New Roman"/>
        </w:rPr>
        <w:t>Can perform well with optimal levels in highly stressful situations. Flexible and har</w:t>
      </w:r>
      <w:r>
        <w:rPr>
          <w:rFonts w:eastAsia="Times New Roman"/>
        </w:rPr>
        <w:t>dworking with drive to succeed.</w:t>
      </w:r>
    </w:p>
    <w:p w:rsidR="002C1B8E" w:rsidRDefault="002C1B8E">
      <w:pPr>
        <w:spacing w:line="200" w:lineRule="exact"/>
        <w:rPr>
          <w:sz w:val="24"/>
          <w:szCs w:val="24"/>
        </w:rPr>
      </w:pPr>
    </w:p>
    <w:p w:rsidR="002C1B8E" w:rsidRDefault="002C1B8E">
      <w:pPr>
        <w:spacing w:line="378" w:lineRule="exact"/>
        <w:rPr>
          <w:sz w:val="24"/>
          <w:szCs w:val="24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EXPERIENCE</w:t>
      </w:r>
    </w:p>
    <w:p w:rsidR="002C1B8E" w:rsidRDefault="002C1B8E">
      <w:pPr>
        <w:spacing w:line="200" w:lineRule="exact"/>
        <w:rPr>
          <w:sz w:val="24"/>
          <w:szCs w:val="24"/>
        </w:rPr>
      </w:pPr>
    </w:p>
    <w:p w:rsidR="002C1B8E" w:rsidRDefault="002C1B8E">
      <w:pPr>
        <w:spacing w:line="352" w:lineRule="exact"/>
        <w:rPr>
          <w:sz w:val="24"/>
          <w:szCs w:val="24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ASIAPRO MULTI-PURPOSE COOPERATIVE</w:t>
      </w: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Finance Analyst</w:t>
      </w:r>
    </w:p>
    <w:p w:rsidR="002C1B8E" w:rsidRDefault="00C73E4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 San Rafael Street, Kapitolyo,</w:t>
      </w:r>
    </w:p>
    <w:p w:rsidR="002C1B8E" w:rsidRDefault="002C1B8E">
      <w:pPr>
        <w:spacing w:line="1" w:lineRule="exact"/>
        <w:rPr>
          <w:sz w:val="24"/>
          <w:szCs w:val="24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Pasig City, Metro Manila, Philippines</w:t>
      </w:r>
    </w:p>
    <w:p w:rsidR="002C1B8E" w:rsidRDefault="002C1B8E">
      <w:pPr>
        <w:spacing w:line="5" w:lineRule="exact"/>
        <w:rPr>
          <w:sz w:val="24"/>
          <w:szCs w:val="24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May 2015 up to February 2017</w:t>
      </w:r>
    </w:p>
    <w:p w:rsidR="002C1B8E" w:rsidRDefault="002C1B8E">
      <w:pPr>
        <w:spacing w:line="273" w:lineRule="exact"/>
        <w:rPr>
          <w:sz w:val="24"/>
          <w:szCs w:val="24"/>
        </w:rPr>
      </w:pPr>
    </w:p>
    <w:p w:rsidR="002C1B8E" w:rsidRDefault="00C73E4D">
      <w:pPr>
        <w:spacing w:line="235" w:lineRule="auto"/>
        <w:ind w:left="720"/>
        <w:jc w:val="both"/>
        <w:rPr>
          <w:sz w:val="24"/>
          <w:szCs w:val="24"/>
        </w:rPr>
      </w:pPr>
      <w:r>
        <w:rPr>
          <w:rFonts w:eastAsia="Times New Roman"/>
        </w:rPr>
        <w:t xml:space="preserve">Supervises the preparation of billings/sales </w:t>
      </w:r>
      <w:r>
        <w:rPr>
          <w:rFonts w:eastAsia="Times New Roman"/>
        </w:rPr>
        <w:t>invoices; checks the correctness and completeness of Sales Invoice, including the attachments such as Billing Summary Report.</w:t>
      </w:r>
    </w:p>
    <w:p w:rsidR="002C1B8E" w:rsidRDefault="002C1B8E">
      <w:pPr>
        <w:spacing w:line="26" w:lineRule="exact"/>
        <w:rPr>
          <w:sz w:val="24"/>
          <w:szCs w:val="24"/>
        </w:rPr>
      </w:pPr>
    </w:p>
    <w:p w:rsidR="002C1B8E" w:rsidRDefault="00C73E4D">
      <w:pPr>
        <w:spacing w:line="235" w:lineRule="auto"/>
        <w:ind w:left="720"/>
        <w:jc w:val="both"/>
        <w:rPr>
          <w:sz w:val="24"/>
          <w:szCs w:val="24"/>
        </w:rPr>
      </w:pPr>
      <w:r>
        <w:rPr>
          <w:rFonts w:eastAsia="Times New Roman"/>
        </w:rPr>
        <w:t>Checks the completeness and correctness of Sales Invoice for reimbursable expenses for the accounts of clients</w:t>
      </w:r>
    </w:p>
    <w:p w:rsidR="002C1B8E" w:rsidRDefault="002C1B8E">
      <w:pPr>
        <w:spacing w:line="25" w:lineRule="exact"/>
        <w:rPr>
          <w:sz w:val="24"/>
          <w:szCs w:val="24"/>
        </w:rPr>
      </w:pPr>
    </w:p>
    <w:p w:rsidR="002C1B8E" w:rsidRDefault="00C73E4D">
      <w:pPr>
        <w:spacing w:line="244" w:lineRule="auto"/>
        <w:ind w:left="720" w:right="4340"/>
        <w:jc w:val="both"/>
        <w:rPr>
          <w:sz w:val="24"/>
          <w:szCs w:val="24"/>
        </w:rPr>
      </w:pPr>
      <w:r>
        <w:rPr>
          <w:rFonts w:eastAsia="Times New Roman"/>
        </w:rPr>
        <w:t>Attends to collec</w:t>
      </w:r>
      <w:r>
        <w:rPr>
          <w:rFonts w:eastAsia="Times New Roman"/>
        </w:rPr>
        <w:t>tion of account receivables from clients. Addresses billing complaints of clients.</w:t>
      </w:r>
    </w:p>
    <w:p w:rsidR="002C1B8E" w:rsidRDefault="002C1B8E">
      <w:pPr>
        <w:spacing w:line="22" w:lineRule="exact"/>
        <w:rPr>
          <w:sz w:val="24"/>
          <w:szCs w:val="24"/>
        </w:rPr>
      </w:pPr>
    </w:p>
    <w:p w:rsidR="002C1B8E" w:rsidRDefault="00C73E4D">
      <w:pPr>
        <w:spacing w:line="235" w:lineRule="auto"/>
        <w:ind w:left="720"/>
        <w:jc w:val="both"/>
        <w:rPr>
          <w:sz w:val="24"/>
          <w:szCs w:val="24"/>
        </w:rPr>
      </w:pPr>
      <w:r>
        <w:rPr>
          <w:rFonts w:eastAsia="Times New Roman"/>
        </w:rPr>
        <w:t>Schedules and communicates the collection to the coordinators, Accounts Facilitators and Billings Processors.</w:t>
      </w:r>
    </w:p>
    <w:p w:rsidR="002C1B8E" w:rsidRDefault="002C1B8E">
      <w:pPr>
        <w:spacing w:line="26" w:lineRule="exact"/>
        <w:rPr>
          <w:sz w:val="24"/>
          <w:szCs w:val="24"/>
        </w:rPr>
      </w:pPr>
    </w:p>
    <w:p w:rsidR="002C1B8E" w:rsidRDefault="00C73E4D">
      <w:pPr>
        <w:spacing w:line="229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Prepares Statement of Accounts</w:t>
      </w:r>
    </w:p>
    <w:p w:rsidR="002C1B8E" w:rsidRDefault="002C1B8E">
      <w:pPr>
        <w:spacing w:line="28" w:lineRule="exact"/>
        <w:rPr>
          <w:sz w:val="24"/>
          <w:szCs w:val="24"/>
        </w:rPr>
      </w:pPr>
    </w:p>
    <w:p w:rsidR="002C1B8E" w:rsidRDefault="00C73E4D">
      <w:pPr>
        <w:spacing w:line="235" w:lineRule="auto"/>
        <w:ind w:left="720"/>
        <w:jc w:val="both"/>
        <w:rPr>
          <w:sz w:val="24"/>
          <w:szCs w:val="24"/>
        </w:rPr>
      </w:pPr>
      <w:r>
        <w:rPr>
          <w:rFonts w:eastAsia="Times New Roman"/>
        </w:rPr>
        <w:t>Coordinates with the Accounti</w:t>
      </w:r>
      <w:r>
        <w:rPr>
          <w:rFonts w:eastAsia="Times New Roman"/>
        </w:rPr>
        <w:t>ng team for the reconciliation of billings for proper recording and completeness after the end of each month.</w:t>
      </w:r>
    </w:p>
    <w:p w:rsidR="002C1B8E" w:rsidRDefault="002C1B8E">
      <w:pPr>
        <w:sectPr w:rsidR="002C1B8E">
          <w:pgSz w:w="12240" w:h="15840"/>
          <w:pgMar w:top="1077" w:right="1080" w:bottom="1440" w:left="1080" w:header="0" w:footer="0" w:gutter="0"/>
          <w:cols w:space="720" w:equalWidth="0">
            <w:col w:w="10080"/>
          </w:cols>
        </w:sectPr>
      </w:pPr>
    </w:p>
    <w:p w:rsidR="002C1B8E" w:rsidRDefault="00C73E4D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PHILIPPINE SEVEN CORPORATION (7-11).</w:t>
      </w: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DPC SPECIALIST / ACCOUNTANT</w:t>
      </w:r>
    </w:p>
    <w:p w:rsidR="002C1B8E" w:rsidRDefault="00C73E4D">
      <w:pPr>
        <w:spacing w:line="211" w:lineRule="auto"/>
        <w:rPr>
          <w:sz w:val="20"/>
          <w:szCs w:val="20"/>
        </w:rPr>
      </w:pPr>
      <w:r>
        <w:rPr>
          <w:rFonts w:eastAsia="Times New Roman"/>
        </w:rPr>
        <w:t>7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Floor, Columbia Tower, Mandaluyong. City, Philippines</w:t>
      </w:r>
    </w:p>
    <w:p w:rsidR="002C1B8E" w:rsidRDefault="00C73E4D">
      <w:pPr>
        <w:spacing w:line="222" w:lineRule="auto"/>
        <w:rPr>
          <w:sz w:val="20"/>
          <w:szCs w:val="20"/>
        </w:rPr>
      </w:pPr>
      <w:r>
        <w:rPr>
          <w:rFonts w:eastAsia="Times New Roman"/>
          <w:b/>
          <w:bCs/>
        </w:rPr>
        <w:t>April 2</w:t>
      </w:r>
      <w:r>
        <w:rPr>
          <w:rFonts w:eastAsia="Times New Roman"/>
          <w:b/>
          <w:bCs/>
        </w:rPr>
        <w:t>014 up to March 2015</w:t>
      </w:r>
    </w:p>
    <w:p w:rsidR="002C1B8E" w:rsidRDefault="002C1B8E">
      <w:pPr>
        <w:spacing w:line="248" w:lineRule="exact"/>
        <w:rPr>
          <w:sz w:val="20"/>
          <w:szCs w:val="20"/>
        </w:rPr>
      </w:pPr>
    </w:p>
    <w:p w:rsidR="002C1B8E" w:rsidRDefault="00C73E4D">
      <w:pPr>
        <w:spacing w:line="244" w:lineRule="auto"/>
        <w:ind w:left="720" w:right="1820"/>
        <w:jc w:val="both"/>
        <w:rPr>
          <w:sz w:val="20"/>
          <w:szCs w:val="20"/>
        </w:rPr>
      </w:pPr>
      <w:r>
        <w:rPr>
          <w:rFonts w:eastAsia="Times New Roman"/>
        </w:rPr>
        <w:t>Reconciliation of Purchases transactions (Warehouse and Direct to stores Deliveries.) Submits Monthly Purchases Summary Report to General Accounting.</w:t>
      </w:r>
    </w:p>
    <w:p w:rsidR="002C1B8E" w:rsidRDefault="002C1B8E">
      <w:pPr>
        <w:spacing w:line="22" w:lineRule="exact"/>
        <w:rPr>
          <w:sz w:val="20"/>
          <w:szCs w:val="20"/>
        </w:rPr>
      </w:pPr>
    </w:p>
    <w:p w:rsidR="002C1B8E" w:rsidRDefault="00C73E4D">
      <w:pPr>
        <w:spacing w:line="229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Consolidates Final Inventory Variation to all zone offices for final charging.</w:t>
      </w:r>
    </w:p>
    <w:p w:rsidR="002C1B8E" w:rsidRDefault="002C1B8E">
      <w:pPr>
        <w:spacing w:line="27" w:lineRule="exact"/>
        <w:rPr>
          <w:sz w:val="20"/>
          <w:szCs w:val="20"/>
        </w:rPr>
      </w:pPr>
    </w:p>
    <w:p w:rsidR="002C1B8E" w:rsidRDefault="00C73E4D">
      <w:pPr>
        <w:spacing w:line="229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Submits Final Ending Inventory to General Accounting to complete the process.</w:t>
      </w:r>
    </w:p>
    <w:p w:rsidR="002C1B8E" w:rsidRDefault="002C1B8E">
      <w:pPr>
        <w:spacing w:line="28" w:lineRule="exact"/>
        <w:rPr>
          <w:sz w:val="20"/>
          <w:szCs w:val="20"/>
        </w:rPr>
      </w:pPr>
    </w:p>
    <w:p w:rsidR="002C1B8E" w:rsidRDefault="00C73E4D">
      <w:pPr>
        <w:spacing w:line="244" w:lineRule="auto"/>
        <w:ind w:left="720" w:right="40"/>
        <w:jc w:val="both"/>
        <w:rPr>
          <w:sz w:val="20"/>
          <w:szCs w:val="20"/>
        </w:rPr>
      </w:pPr>
      <w:r>
        <w:rPr>
          <w:rFonts w:eastAsia="Times New Roman"/>
        </w:rPr>
        <w:t xml:space="preserve">Facilitates issues and concerns of Audit Department in terms of Final Merchandise report issued to stores. Handles Direct to stores deliveries interface to be forwarded to AP </w:t>
      </w:r>
      <w:r>
        <w:rPr>
          <w:rFonts w:eastAsia="Times New Roman"/>
        </w:rPr>
        <w:t>section.</w:t>
      </w:r>
    </w:p>
    <w:p w:rsidR="002C1B8E" w:rsidRDefault="002C1B8E">
      <w:pPr>
        <w:spacing w:line="22" w:lineRule="exact"/>
        <w:rPr>
          <w:sz w:val="20"/>
          <w:szCs w:val="20"/>
        </w:rPr>
      </w:pPr>
    </w:p>
    <w:p w:rsidR="002C1B8E" w:rsidRDefault="00C73E4D">
      <w:pPr>
        <w:spacing w:line="229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Monitors compliance of the accountants on the ff:</w:t>
      </w:r>
    </w:p>
    <w:p w:rsidR="002C1B8E" w:rsidRDefault="002C1B8E">
      <w:pPr>
        <w:spacing w:line="28" w:lineRule="exact"/>
        <w:rPr>
          <w:sz w:val="20"/>
          <w:szCs w:val="20"/>
        </w:rPr>
      </w:pPr>
    </w:p>
    <w:p w:rsidR="002C1B8E" w:rsidRDefault="00C73E4D">
      <w:pPr>
        <w:numPr>
          <w:ilvl w:val="1"/>
          <w:numId w:val="3"/>
        </w:numPr>
        <w:tabs>
          <w:tab w:val="left" w:pos="1080"/>
        </w:tabs>
        <w:ind w:left="1080" w:hanging="360"/>
        <w:jc w:val="both"/>
        <w:rPr>
          <w:rFonts w:eastAsia="Times New Roman"/>
        </w:rPr>
      </w:pPr>
      <w:r>
        <w:rPr>
          <w:rFonts w:eastAsia="Times New Roman"/>
        </w:rPr>
        <w:t>Timely and accuracy on submission of MR (Merchandise Report) and FIV to stores</w:t>
      </w:r>
    </w:p>
    <w:p w:rsidR="002C1B8E" w:rsidRDefault="002C1B8E">
      <w:pPr>
        <w:spacing w:line="12" w:lineRule="exact"/>
        <w:rPr>
          <w:rFonts w:eastAsia="Times New Roman"/>
        </w:rPr>
      </w:pPr>
    </w:p>
    <w:p w:rsidR="002C1B8E" w:rsidRDefault="00C73E4D">
      <w:pPr>
        <w:numPr>
          <w:ilvl w:val="1"/>
          <w:numId w:val="3"/>
        </w:numPr>
        <w:tabs>
          <w:tab w:val="left" w:pos="1080"/>
        </w:tabs>
        <w:spacing w:line="234" w:lineRule="auto"/>
        <w:ind w:left="1080" w:hanging="360"/>
        <w:jc w:val="both"/>
        <w:rPr>
          <w:rFonts w:eastAsia="Times New Roman"/>
        </w:rPr>
      </w:pPr>
      <w:r>
        <w:rPr>
          <w:rFonts w:eastAsia="Times New Roman"/>
        </w:rPr>
        <w:t>Timely and complete update of cash on hand per batch, to make sure that delayed and short deposits are properly acc</w:t>
      </w:r>
      <w:r>
        <w:rPr>
          <w:rFonts w:eastAsia="Times New Roman"/>
        </w:rPr>
        <w:t>ounted at once.</w:t>
      </w:r>
    </w:p>
    <w:p w:rsidR="002C1B8E" w:rsidRDefault="00C73E4D">
      <w:pPr>
        <w:spacing w:line="229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Interacts and handled complaints from store managers, and reporting directly to department head if needed</w:t>
      </w:r>
    </w:p>
    <w:p w:rsidR="002C1B8E" w:rsidRDefault="002C1B8E">
      <w:pPr>
        <w:spacing w:line="200" w:lineRule="exact"/>
        <w:rPr>
          <w:sz w:val="20"/>
          <w:szCs w:val="20"/>
        </w:rPr>
      </w:pPr>
    </w:p>
    <w:p w:rsidR="002C1B8E" w:rsidRDefault="002C1B8E">
      <w:pPr>
        <w:spacing w:line="381" w:lineRule="exact"/>
        <w:rPr>
          <w:sz w:val="20"/>
          <w:szCs w:val="20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PHILIPPINE SEVEN CORPORATION (7-11).</w:t>
      </w: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DPC TEAM LEADER / ACCOUNTANT</w:t>
      </w:r>
    </w:p>
    <w:p w:rsidR="002C1B8E" w:rsidRDefault="00C73E4D">
      <w:pPr>
        <w:spacing w:line="213" w:lineRule="auto"/>
        <w:rPr>
          <w:sz w:val="20"/>
          <w:szCs w:val="20"/>
        </w:rPr>
      </w:pPr>
      <w:r>
        <w:rPr>
          <w:rFonts w:eastAsia="Times New Roman"/>
        </w:rPr>
        <w:t>7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Floor, Columbia Tower, Mandaluyong. City, Philippines</w:t>
      </w:r>
    </w:p>
    <w:p w:rsidR="002C1B8E" w:rsidRDefault="00C73E4D">
      <w:pPr>
        <w:spacing w:line="221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November</w:t>
      </w:r>
      <w:r>
        <w:rPr>
          <w:rFonts w:eastAsia="Times New Roman"/>
          <w:b/>
          <w:bCs/>
          <w:sz w:val="24"/>
          <w:szCs w:val="24"/>
        </w:rPr>
        <w:t xml:space="preserve"> 2012 to March 2014</w:t>
      </w:r>
    </w:p>
    <w:p w:rsidR="002C1B8E" w:rsidRDefault="002C1B8E">
      <w:pPr>
        <w:spacing w:line="264" w:lineRule="exact"/>
        <w:rPr>
          <w:sz w:val="20"/>
          <w:szCs w:val="20"/>
        </w:rPr>
      </w:pPr>
    </w:p>
    <w:p w:rsidR="002C1B8E" w:rsidRDefault="00C73E4D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Handles 30 convenience stores of 7-11 retail company.</w:t>
      </w:r>
    </w:p>
    <w:p w:rsidR="002C1B8E" w:rsidRDefault="002C1B8E">
      <w:pPr>
        <w:spacing w:line="29" w:lineRule="exact"/>
        <w:rPr>
          <w:sz w:val="20"/>
          <w:szCs w:val="20"/>
        </w:rPr>
      </w:pPr>
    </w:p>
    <w:p w:rsidR="002C1B8E" w:rsidRDefault="00C73E4D">
      <w:pPr>
        <w:spacing w:line="233" w:lineRule="auto"/>
        <w:ind w:left="72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Interact with customer to provide information in response to inquiries about services to handle and resolve complaints</w:t>
      </w:r>
    </w:p>
    <w:p w:rsidR="002C1B8E" w:rsidRDefault="002C1B8E">
      <w:pPr>
        <w:spacing w:line="33" w:lineRule="exact"/>
        <w:rPr>
          <w:sz w:val="20"/>
          <w:szCs w:val="20"/>
        </w:rPr>
      </w:pPr>
    </w:p>
    <w:p w:rsidR="002C1B8E" w:rsidRDefault="00C73E4D">
      <w:pPr>
        <w:spacing w:line="233" w:lineRule="auto"/>
        <w:ind w:left="72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Posting, verifying duties to obtain primary financial data f</w:t>
      </w:r>
      <w:r>
        <w:rPr>
          <w:rFonts w:eastAsia="Times New Roman"/>
          <w:sz w:val="24"/>
          <w:szCs w:val="24"/>
        </w:rPr>
        <w:t>or the use in maintaining accounting records</w:t>
      </w:r>
    </w:p>
    <w:p w:rsidR="002C1B8E" w:rsidRDefault="002C1B8E">
      <w:pPr>
        <w:spacing w:line="32" w:lineRule="exact"/>
        <w:rPr>
          <w:sz w:val="20"/>
          <w:szCs w:val="20"/>
        </w:rPr>
      </w:pPr>
    </w:p>
    <w:p w:rsidR="002C1B8E" w:rsidRDefault="00C73E4D">
      <w:pPr>
        <w:spacing w:line="244" w:lineRule="auto"/>
        <w:ind w:left="720" w:righ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Checking of and receiving the documents from operations divisions and e-data from store. Checking and validation of Receiving Log and its attachments vs. -e data</w:t>
      </w:r>
    </w:p>
    <w:p w:rsidR="002C1B8E" w:rsidRDefault="002C1B8E">
      <w:pPr>
        <w:spacing w:line="24" w:lineRule="exact"/>
        <w:rPr>
          <w:sz w:val="20"/>
          <w:szCs w:val="20"/>
        </w:rPr>
      </w:pPr>
    </w:p>
    <w:p w:rsidR="002C1B8E" w:rsidRDefault="00C73E4D">
      <w:pPr>
        <w:spacing w:line="246" w:lineRule="auto"/>
        <w:ind w:left="720" w:right="1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Checking and validation of CRB (Cash Receipts B</w:t>
      </w:r>
      <w:r>
        <w:rPr>
          <w:rFonts w:eastAsia="Times New Roman"/>
          <w:sz w:val="24"/>
          <w:szCs w:val="24"/>
        </w:rPr>
        <w:t>ook) and its attachments vs. e-data Validation and monitoring of validated deposit slips.</w:t>
      </w:r>
    </w:p>
    <w:p w:rsidR="002C1B8E" w:rsidRDefault="002C1B8E">
      <w:pPr>
        <w:spacing w:line="20" w:lineRule="exact"/>
        <w:rPr>
          <w:sz w:val="20"/>
          <w:szCs w:val="20"/>
        </w:rPr>
      </w:pPr>
    </w:p>
    <w:p w:rsidR="002C1B8E" w:rsidRDefault="00C73E4D">
      <w:pPr>
        <w:spacing w:line="23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Prepares Final Audit Inventory Variation</w:t>
      </w:r>
    </w:p>
    <w:p w:rsidR="002C1B8E" w:rsidRDefault="002C1B8E">
      <w:pPr>
        <w:spacing w:line="29" w:lineRule="exact"/>
        <w:rPr>
          <w:sz w:val="20"/>
          <w:szCs w:val="20"/>
        </w:rPr>
      </w:pPr>
    </w:p>
    <w:p w:rsidR="002C1B8E" w:rsidRDefault="00C73E4D">
      <w:pPr>
        <w:spacing w:line="233" w:lineRule="auto"/>
        <w:ind w:left="720" w:right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Ensure proper charging of the accounts and compliance to policies and procedure – Sales Module</w:t>
      </w:r>
    </w:p>
    <w:p w:rsidR="002C1B8E" w:rsidRDefault="002C1B8E">
      <w:pPr>
        <w:spacing w:line="28" w:lineRule="exact"/>
        <w:rPr>
          <w:sz w:val="20"/>
          <w:szCs w:val="20"/>
        </w:rPr>
      </w:pPr>
    </w:p>
    <w:p w:rsidR="002C1B8E" w:rsidRDefault="00C73E4D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Provide Merchandise Report </w:t>
      </w:r>
      <w:r>
        <w:rPr>
          <w:rFonts w:eastAsia="Times New Roman"/>
          <w:sz w:val="24"/>
          <w:szCs w:val="24"/>
        </w:rPr>
        <w:t>of Stores.</w:t>
      </w:r>
    </w:p>
    <w:p w:rsidR="002C1B8E" w:rsidRDefault="002C1B8E">
      <w:pPr>
        <w:spacing w:line="30" w:lineRule="exact"/>
        <w:rPr>
          <w:sz w:val="20"/>
          <w:szCs w:val="20"/>
        </w:rPr>
      </w:pPr>
    </w:p>
    <w:p w:rsidR="002C1B8E" w:rsidRDefault="00C73E4D">
      <w:pPr>
        <w:spacing w:line="233" w:lineRule="auto"/>
        <w:ind w:left="72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Making sure that all data needed by the accountants under my team is complete, and submitted on time</w:t>
      </w:r>
    </w:p>
    <w:p w:rsidR="002C1B8E" w:rsidRDefault="002C1B8E">
      <w:pPr>
        <w:spacing w:line="28" w:lineRule="exact"/>
        <w:rPr>
          <w:sz w:val="20"/>
          <w:szCs w:val="20"/>
        </w:rPr>
      </w:pPr>
    </w:p>
    <w:p w:rsidR="002C1B8E" w:rsidRDefault="00C73E4D">
      <w:pPr>
        <w:spacing w:line="233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Assisting the accountants when facing a problem to directly coordinate with the store manager</w:t>
      </w:r>
    </w:p>
    <w:p w:rsidR="002C1B8E" w:rsidRDefault="002C1B8E">
      <w:pPr>
        <w:sectPr w:rsidR="002C1B8E">
          <w:pgSz w:w="12240" w:h="15840"/>
          <w:pgMar w:top="1350" w:right="1080" w:bottom="1440" w:left="1080" w:header="0" w:footer="0" w:gutter="0"/>
          <w:cols w:space="720" w:equalWidth="0">
            <w:col w:w="10080"/>
          </w:cols>
        </w:sectPr>
      </w:pPr>
    </w:p>
    <w:p w:rsidR="002C1B8E" w:rsidRDefault="002C1B8E">
      <w:pPr>
        <w:spacing w:line="187" w:lineRule="exact"/>
        <w:rPr>
          <w:sz w:val="20"/>
          <w:szCs w:val="20"/>
        </w:rPr>
      </w:pPr>
      <w:bookmarkStart w:id="2" w:name="page3"/>
      <w:bookmarkEnd w:id="2"/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PROFFESIONAL SKILLS</w:t>
      </w:r>
    </w:p>
    <w:p w:rsidR="002C1B8E" w:rsidRDefault="002C1B8E">
      <w:pPr>
        <w:spacing w:line="276" w:lineRule="exact"/>
        <w:rPr>
          <w:sz w:val="20"/>
          <w:szCs w:val="20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</w:t>
      </w:r>
      <w:r>
        <w:rPr>
          <w:rFonts w:eastAsia="Times New Roman"/>
          <w:b/>
          <w:bCs/>
          <w:sz w:val="24"/>
          <w:szCs w:val="24"/>
        </w:rPr>
        <w:t>kills</w:t>
      </w:r>
    </w:p>
    <w:p w:rsidR="002C1B8E" w:rsidRDefault="002C1B8E">
      <w:pPr>
        <w:spacing w:line="275" w:lineRule="exact"/>
        <w:rPr>
          <w:sz w:val="20"/>
          <w:szCs w:val="20"/>
        </w:rPr>
      </w:pPr>
    </w:p>
    <w:p w:rsidR="002C1B8E" w:rsidRDefault="00C73E4D">
      <w:pPr>
        <w:spacing w:line="233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Proficient in Microsoft Office Software application. (Excel, Microsoft word, Microsoft Outlook, and Power Point)</w:t>
      </w:r>
    </w:p>
    <w:p w:rsidR="002C1B8E" w:rsidRDefault="002C1B8E">
      <w:pPr>
        <w:spacing w:line="28" w:lineRule="exact"/>
        <w:rPr>
          <w:sz w:val="20"/>
          <w:szCs w:val="20"/>
        </w:rPr>
      </w:pPr>
    </w:p>
    <w:p w:rsidR="002C1B8E" w:rsidRDefault="00C73E4D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Strong computer skills for research details needed for reports and promotional activities.</w:t>
      </w:r>
    </w:p>
    <w:p w:rsidR="002C1B8E" w:rsidRDefault="002C1B8E">
      <w:pPr>
        <w:spacing w:line="30" w:lineRule="exact"/>
        <w:rPr>
          <w:sz w:val="20"/>
          <w:szCs w:val="20"/>
        </w:rPr>
      </w:pPr>
    </w:p>
    <w:p w:rsidR="002C1B8E" w:rsidRDefault="00C73E4D">
      <w:pPr>
        <w:spacing w:line="233" w:lineRule="auto"/>
        <w:ind w:left="720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Skilled at administering office e-mail </w:t>
      </w:r>
      <w:r>
        <w:rPr>
          <w:rFonts w:eastAsia="Times New Roman"/>
          <w:sz w:val="24"/>
          <w:szCs w:val="24"/>
        </w:rPr>
        <w:t>through outlook as well as inter-office and intra-office communications.</w:t>
      </w:r>
    </w:p>
    <w:p w:rsidR="002C1B8E" w:rsidRDefault="002C1B8E">
      <w:pPr>
        <w:spacing w:line="310" w:lineRule="exact"/>
        <w:rPr>
          <w:sz w:val="20"/>
          <w:szCs w:val="20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Typing Skills</w:t>
      </w:r>
    </w:p>
    <w:p w:rsidR="002C1B8E" w:rsidRDefault="002C1B8E">
      <w:pPr>
        <w:spacing w:line="264" w:lineRule="exact"/>
        <w:rPr>
          <w:sz w:val="20"/>
          <w:szCs w:val="20"/>
        </w:rPr>
      </w:pPr>
    </w:p>
    <w:p w:rsidR="002C1B8E" w:rsidRDefault="00C73E4D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Typing spend of 45 wpm with 90% accuracy.</w:t>
      </w:r>
    </w:p>
    <w:p w:rsidR="002C1B8E" w:rsidRDefault="002C1B8E">
      <w:pPr>
        <w:spacing w:line="27" w:lineRule="exact"/>
        <w:rPr>
          <w:sz w:val="20"/>
          <w:szCs w:val="20"/>
        </w:rPr>
      </w:pPr>
    </w:p>
    <w:p w:rsidR="002C1B8E" w:rsidRDefault="00C73E4D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Skilled at using all forms of clerical or office machinery.</w:t>
      </w:r>
    </w:p>
    <w:p w:rsidR="002C1B8E" w:rsidRDefault="002C1B8E">
      <w:pPr>
        <w:spacing w:line="200" w:lineRule="exact"/>
        <w:rPr>
          <w:sz w:val="20"/>
          <w:szCs w:val="20"/>
        </w:rPr>
      </w:pPr>
    </w:p>
    <w:p w:rsidR="002C1B8E" w:rsidRDefault="002C1B8E">
      <w:pPr>
        <w:spacing w:line="200" w:lineRule="exact"/>
        <w:rPr>
          <w:sz w:val="20"/>
          <w:szCs w:val="20"/>
        </w:rPr>
      </w:pPr>
    </w:p>
    <w:p w:rsidR="002C1B8E" w:rsidRDefault="002C1B8E">
      <w:pPr>
        <w:spacing w:line="200" w:lineRule="exact"/>
        <w:rPr>
          <w:sz w:val="20"/>
          <w:szCs w:val="20"/>
        </w:rPr>
      </w:pPr>
    </w:p>
    <w:p w:rsidR="002C1B8E" w:rsidRDefault="002C1B8E">
      <w:pPr>
        <w:spacing w:line="259" w:lineRule="exact"/>
        <w:rPr>
          <w:sz w:val="20"/>
          <w:szCs w:val="20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ATTAINMENT</w:t>
      </w:r>
    </w:p>
    <w:p w:rsidR="002C1B8E" w:rsidRDefault="002C1B8E">
      <w:pPr>
        <w:spacing w:line="271" w:lineRule="exact"/>
        <w:rPr>
          <w:sz w:val="20"/>
          <w:szCs w:val="20"/>
        </w:rPr>
      </w:pPr>
    </w:p>
    <w:p w:rsidR="002C1B8E" w:rsidRDefault="00C73E4D">
      <w:pPr>
        <w:tabs>
          <w:tab w:val="left" w:pos="17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TERTIARY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</w:rPr>
        <w:t xml:space="preserve">BACHELOR OF SCIENCE IN </w:t>
      </w:r>
      <w:r>
        <w:rPr>
          <w:rFonts w:eastAsia="Times New Roman"/>
        </w:rPr>
        <w:t>ACCOUNTANCY</w:t>
      </w:r>
    </w:p>
    <w:p w:rsidR="002C1B8E" w:rsidRDefault="002C1B8E">
      <w:pPr>
        <w:spacing w:line="5" w:lineRule="exact"/>
        <w:rPr>
          <w:sz w:val="20"/>
          <w:szCs w:val="20"/>
        </w:rPr>
      </w:pPr>
    </w:p>
    <w:p w:rsidR="002C1B8E" w:rsidRDefault="00C73E4D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University of Luzon</w:t>
      </w:r>
    </w:p>
    <w:p w:rsidR="002C1B8E" w:rsidRDefault="00C73E4D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</w:rPr>
        <w:t>Perez blvd. Dagupan City, Philippines</w:t>
      </w:r>
    </w:p>
    <w:p w:rsidR="002C1B8E" w:rsidRDefault="00C73E4D">
      <w:pPr>
        <w:spacing w:line="239" w:lineRule="auto"/>
        <w:ind w:left="1920"/>
        <w:rPr>
          <w:sz w:val="20"/>
          <w:szCs w:val="20"/>
        </w:rPr>
      </w:pPr>
      <w:r>
        <w:rPr>
          <w:rFonts w:eastAsia="Times New Roman"/>
        </w:rPr>
        <w:t>SY: 2008-2012</w:t>
      </w:r>
    </w:p>
    <w:p w:rsidR="002C1B8E" w:rsidRDefault="002C1B8E">
      <w:pPr>
        <w:spacing w:line="252" w:lineRule="exact"/>
        <w:rPr>
          <w:sz w:val="20"/>
          <w:szCs w:val="20"/>
        </w:rPr>
      </w:pPr>
    </w:p>
    <w:p w:rsidR="002C1B8E" w:rsidRDefault="00C73E4D">
      <w:pPr>
        <w:tabs>
          <w:tab w:val="left" w:pos="17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SECONDARY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 </w:t>
      </w:r>
      <w:r>
        <w:rPr>
          <w:rFonts w:eastAsia="Times New Roman"/>
          <w:b/>
          <w:bCs/>
          <w:sz w:val="24"/>
          <w:szCs w:val="24"/>
        </w:rPr>
        <w:t>Buenlag National Highschool</w:t>
      </w:r>
    </w:p>
    <w:p w:rsidR="002C1B8E" w:rsidRDefault="00C73E4D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Buenlag, Calasiao, Pangasinan, Philippines</w:t>
      </w:r>
    </w:p>
    <w:p w:rsidR="002C1B8E" w:rsidRDefault="00C73E4D">
      <w:pPr>
        <w:ind w:lef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YR: 2004-2008</w:t>
      </w:r>
    </w:p>
    <w:p w:rsidR="002C1B8E" w:rsidRDefault="002C1B8E">
      <w:pPr>
        <w:spacing w:line="200" w:lineRule="exact"/>
        <w:rPr>
          <w:sz w:val="20"/>
          <w:szCs w:val="20"/>
        </w:rPr>
      </w:pPr>
    </w:p>
    <w:p w:rsidR="002C1B8E" w:rsidRDefault="002C1B8E">
      <w:pPr>
        <w:spacing w:line="200" w:lineRule="exact"/>
        <w:rPr>
          <w:sz w:val="20"/>
          <w:szCs w:val="20"/>
        </w:rPr>
      </w:pPr>
    </w:p>
    <w:p w:rsidR="002C1B8E" w:rsidRDefault="002C1B8E">
      <w:pPr>
        <w:spacing w:line="200" w:lineRule="exact"/>
        <w:rPr>
          <w:sz w:val="20"/>
          <w:szCs w:val="20"/>
        </w:rPr>
      </w:pPr>
    </w:p>
    <w:p w:rsidR="002C1B8E" w:rsidRDefault="002C1B8E">
      <w:pPr>
        <w:spacing w:line="200" w:lineRule="exact"/>
        <w:rPr>
          <w:sz w:val="20"/>
          <w:szCs w:val="20"/>
        </w:rPr>
      </w:pPr>
    </w:p>
    <w:p w:rsidR="002C1B8E" w:rsidRDefault="002C1B8E">
      <w:pPr>
        <w:spacing w:line="200" w:lineRule="exact"/>
        <w:rPr>
          <w:sz w:val="20"/>
          <w:szCs w:val="20"/>
        </w:rPr>
      </w:pPr>
    </w:p>
    <w:p w:rsidR="002C1B8E" w:rsidRDefault="002C1B8E">
      <w:pPr>
        <w:spacing w:line="385" w:lineRule="exact"/>
        <w:rPr>
          <w:sz w:val="20"/>
          <w:szCs w:val="20"/>
        </w:rPr>
      </w:pPr>
    </w:p>
    <w:p w:rsidR="002C1B8E" w:rsidRDefault="00C73E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2C1B8E" w:rsidRDefault="002C1B8E">
      <w:pPr>
        <w:spacing w:line="273" w:lineRule="exact"/>
        <w:rPr>
          <w:sz w:val="20"/>
          <w:szCs w:val="20"/>
        </w:rPr>
      </w:pPr>
    </w:p>
    <w:p w:rsidR="002C1B8E" w:rsidRDefault="00C73E4D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December 28, 1990</w:t>
      </w:r>
    </w:p>
    <w:p w:rsidR="002C1B8E" w:rsidRDefault="00C73E4D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Age</w:t>
      </w:r>
      <w:r>
        <w:rPr>
          <w:sz w:val="20"/>
          <w:szCs w:val="20"/>
        </w:rPr>
        <w:tab/>
      </w:r>
      <w:r>
        <w:rPr>
          <w:rFonts w:eastAsia="Times New Roman"/>
        </w:rPr>
        <w:t>: 26</w:t>
      </w:r>
    </w:p>
    <w:p w:rsidR="002C1B8E" w:rsidRDefault="002C1B8E">
      <w:pPr>
        <w:spacing w:line="2" w:lineRule="exact"/>
        <w:rPr>
          <w:sz w:val="20"/>
          <w:szCs w:val="20"/>
        </w:rPr>
      </w:pPr>
    </w:p>
    <w:p w:rsidR="002C1B8E" w:rsidRDefault="00C73E4D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Height</w:t>
      </w:r>
      <w:r>
        <w:rPr>
          <w:sz w:val="20"/>
          <w:szCs w:val="20"/>
        </w:rPr>
        <w:tab/>
      </w:r>
      <w:r>
        <w:rPr>
          <w:rFonts w:eastAsia="Times New Roman"/>
        </w:rPr>
        <w:t>: 5’6”</w:t>
      </w:r>
    </w:p>
    <w:p w:rsidR="002C1B8E" w:rsidRDefault="00C73E4D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Sex</w:t>
      </w:r>
      <w:r>
        <w:rPr>
          <w:sz w:val="20"/>
          <w:szCs w:val="20"/>
        </w:rPr>
        <w:tab/>
      </w:r>
      <w:r>
        <w:rPr>
          <w:rFonts w:eastAsia="Times New Roman"/>
        </w:rPr>
        <w:t>: Male</w:t>
      </w:r>
    </w:p>
    <w:p w:rsidR="002C1B8E" w:rsidRDefault="002C1B8E">
      <w:pPr>
        <w:spacing w:line="1" w:lineRule="exact"/>
        <w:rPr>
          <w:sz w:val="20"/>
          <w:szCs w:val="20"/>
        </w:rPr>
      </w:pPr>
    </w:p>
    <w:p w:rsidR="002C1B8E" w:rsidRDefault="00C73E4D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Civil Status</w:t>
      </w:r>
      <w:r>
        <w:rPr>
          <w:sz w:val="20"/>
          <w:szCs w:val="20"/>
        </w:rPr>
        <w:tab/>
      </w:r>
      <w:r>
        <w:rPr>
          <w:rFonts w:eastAsia="Times New Roman"/>
        </w:rPr>
        <w:t>: Single</w:t>
      </w:r>
    </w:p>
    <w:p w:rsidR="002C1B8E" w:rsidRDefault="002C1B8E">
      <w:pPr>
        <w:spacing w:line="2" w:lineRule="exact"/>
        <w:rPr>
          <w:sz w:val="20"/>
          <w:szCs w:val="20"/>
        </w:rPr>
      </w:pPr>
    </w:p>
    <w:p w:rsidR="002C1B8E" w:rsidRDefault="00C73E4D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Filipino</w:t>
      </w:r>
    </w:p>
    <w:sectPr w:rsidR="002C1B8E" w:rsidSect="002C1B8E">
      <w:pgSz w:w="12240" w:h="15840"/>
      <w:pgMar w:top="1440" w:right="1180" w:bottom="1440" w:left="108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4EB6125E"/>
    <w:lvl w:ilvl="0" w:tplc="F6BE58A4">
      <w:start w:val="1"/>
      <w:numFmt w:val="bullet"/>
      <w:lvlText w:val=" "/>
      <w:lvlJc w:val="left"/>
    </w:lvl>
    <w:lvl w:ilvl="1" w:tplc="DE68E4A8">
      <w:start w:val="1"/>
      <w:numFmt w:val="bullet"/>
      <w:lvlText w:val="-"/>
      <w:lvlJc w:val="left"/>
    </w:lvl>
    <w:lvl w:ilvl="2" w:tplc="87625730">
      <w:numFmt w:val="decimal"/>
      <w:lvlText w:val=""/>
      <w:lvlJc w:val="left"/>
    </w:lvl>
    <w:lvl w:ilvl="3" w:tplc="4656D29C">
      <w:numFmt w:val="decimal"/>
      <w:lvlText w:val=""/>
      <w:lvlJc w:val="left"/>
    </w:lvl>
    <w:lvl w:ilvl="4" w:tplc="228C9608">
      <w:numFmt w:val="decimal"/>
      <w:lvlText w:val=""/>
      <w:lvlJc w:val="left"/>
    </w:lvl>
    <w:lvl w:ilvl="5" w:tplc="3A2E7A06">
      <w:numFmt w:val="decimal"/>
      <w:lvlText w:val=""/>
      <w:lvlJc w:val="left"/>
    </w:lvl>
    <w:lvl w:ilvl="6" w:tplc="98D6EAC4">
      <w:numFmt w:val="decimal"/>
      <w:lvlText w:val=""/>
      <w:lvlJc w:val="left"/>
    </w:lvl>
    <w:lvl w:ilvl="7" w:tplc="EA9E46AE">
      <w:numFmt w:val="decimal"/>
      <w:lvlText w:val=""/>
      <w:lvlJc w:val="left"/>
    </w:lvl>
    <w:lvl w:ilvl="8" w:tplc="E09AF8F2">
      <w:numFmt w:val="decimal"/>
      <w:lvlText w:val=""/>
      <w:lvlJc w:val="left"/>
    </w:lvl>
  </w:abstractNum>
  <w:abstractNum w:abstractNumId="1">
    <w:nsid w:val="2AE8944A"/>
    <w:multiLevelType w:val="hybridMultilevel"/>
    <w:tmpl w:val="99D4D2F8"/>
    <w:lvl w:ilvl="0" w:tplc="31CCC2E4">
      <w:start w:val="1"/>
      <w:numFmt w:val="bullet"/>
      <w:lvlText w:val=" "/>
      <w:lvlJc w:val="left"/>
    </w:lvl>
    <w:lvl w:ilvl="1" w:tplc="2674BE04">
      <w:numFmt w:val="decimal"/>
      <w:lvlText w:val=""/>
      <w:lvlJc w:val="left"/>
    </w:lvl>
    <w:lvl w:ilvl="2" w:tplc="57526878">
      <w:numFmt w:val="decimal"/>
      <w:lvlText w:val=""/>
      <w:lvlJc w:val="left"/>
    </w:lvl>
    <w:lvl w:ilvl="3" w:tplc="4CF60DEC">
      <w:numFmt w:val="decimal"/>
      <w:lvlText w:val=""/>
      <w:lvlJc w:val="left"/>
    </w:lvl>
    <w:lvl w:ilvl="4" w:tplc="7954F796">
      <w:numFmt w:val="decimal"/>
      <w:lvlText w:val=""/>
      <w:lvlJc w:val="left"/>
    </w:lvl>
    <w:lvl w:ilvl="5" w:tplc="D3921BFA">
      <w:numFmt w:val="decimal"/>
      <w:lvlText w:val=""/>
      <w:lvlJc w:val="left"/>
    </w:lvl>
    <w:lvl w:ilvl="6" w:tplc="A0C8C9CC">
      <w:numFmt w:val="decimal"/>
      <w:lvlText w:val=""/>
      <w:lvlJc w:val="left"/>
    </w:lvl>
    <w:lvl w:ilvl="7" w:tplc="17F0C068">
      <w:numFmt w:val="decimal"/>
      <w:lvlText w:val=""/>
      <w:lvlJc w:val="left"/>
    </w:lvl>
    <w:lvl w:ilvl="8" w:tplc="F1ECA68C">
      <w:numFmt w:val="decimal"/>
      <w:lvlText w:val=""/>
      <w:lvlJc w:val="left"/>
    </w:lvl>
  </w:abstractNum>
  <w:abstractNum w:abstractNumId="2">
    <w:nsid w:val="3D1B58BA"/>
    <w:multiLevelType w:val="hybridMultilevel"/>
    <w:tmpl w:val="8C948A5A"/>
    <w:lvl w:ilvl="0" w:tplc="065A22AC">
      <w:start w:val="1"/>
      <w:numFmt w:val="bullet"/>
      <w:lvlText w:val=" "/>
      <w:lvlJc w:val="left"/>
    </w:lvl>
    <w:lvl w:ilvl="1" w:tplc="91784D9A">
      <w:numFmt w:val="decimal"/>
      <w:lvlText w:val=""/>
      <w:lvlJc w:val="left"/>
    </w:lvl>
    <w:lvl w:ilvl="2" w:tplc="7D0CC7CA">
      <w:numFmt w:val="decimal"/>
      <w:lvlText w:val=""/>
      <w:lvlJc w:val="left"/>
    </w:lvl>
    <w:lvl w:ilvl="3" w:tplc="12F00094">
      <w:numFmt w:val="decimal"/>
      <w:lvlText w:val=""/>
      <w:lvlJc w:val="left"/>
    </w:lvl>
    <w:lvl w:ilvl="4" w:tplc="808E4CBC">
      <w:numFmt w:val="decimal"/>
      <w:lvlText w:val=""/>
      <w:lvlJc w:val="left"/>
    </w:lvl>
    <w:lvl w:ilvl="5" w:tplc="3662DCFE">
      <w:numFmt w:val="decimal"/>
      <w:lvlText w:val=""/>
      <w:lvlJc w:val="left"/>
    </w:lvl>
    <w:lvl w:ilvl="6" w:tplc="AEC8DACC">
      <w:numFmt w:val="decimal"/>
      <w:lvlText w:val=""/>
      <w:lvlJc w:val="left"/>
    </w:lvl>
    <w:lvl w:ilvl="7" w:tplc="6A164028">
      <w:numFmt w:val="decimal"/>
      <w:lvlText w:val=""/>
      <w:lvlJc w:val="left"/>
    </w:lvl>
    <w:lvl w:ilvl="8" w:tplc="92123F40">
      <w:numFmt w:val="decimal"/>
      <w:lvlText w:val=""/>
      <w:lvlJc w:val="left"/>
    </w:lvl>
  </w:abstractNum>
  <w:abstractNum w:abstractNumId="3">
    <w:nsid w:val="46E87CCD"/>
    <w:multiLevelType w:val="hybridMultilevel"/>
    <w:tmpl w:val="01766104"/>
    <w:lvl w:ilvl="0" w:tplc="39EEE140">
      <w:start w:val="1"/>
      <w:numFmt w:val="bullet"/>
      <w:lvlText w:val=" "/>
      <w:lvlJc w:val="left"/>
    </w:lvl>
    <w:lvl w:ilvl="1" w:tplc="FD5E8D1C">
      <w:numFmt w:val="decimal"/>
      <w:lvlText w:val=""/>
      <w:lvlJc w:val="left"/>
    </w:lvl>
    <w:lvl w:ilvl="2" w:tplc="121E7AF0">
      <w:numFmt w:val="decimal"/>
      <w:lvlText w:val=""/>
      <w:lvlJc w:val="left"/>
    </w:lvl>
    <w:lvl w:ilvl="3" w:tplc="B7EA0576">
      <w:numFmt w:val="decimal"/>
      <w:lvlText w:val=""/>
      <w:lvlJc w:val="left"/>
    </w:lvl>
    <w:lvl w:ilvl="4" w:tplc="E2BE1016">
      <w:numFmt w:val="decimal"/>
      <w:lvlText w:val=""/>
      <w:lvlJc w:val="left"/>
    </w:lvl>
    <w:lvl w:ilvl="5" w:tplc="7F267264">
      <w:numFmt w:val="decimal"/>
      <w:lvlText w:val=""/>
      <w:lvlJc w:val="left"/>
    </w:lvl>
    <w:lvl w:ilvl="6" w:tplc="E6D4FE80">
      <w:numFmt w:val="decimal"/>
      <w:lvlText w:val=""/>
      <w:lvlJc w:val="left"/>
    </w:lvl>
    <w:lvl w:ilvl="7" w:tplc="22F45682">
      <w:numFmt w:val="decimal"/>
      <w:lvlText w:val=""/>
      <w:lvlJc w:val="left"/>
    </w:lvl>
    <w:lvl w:ilvl="8" w:tplc="1186C7DA">
      <w:numFmt w:val="decimal"/>
      <w:lvlText w:val=""/>
      <w:lvlJc w:val="left"/>
    </w:lvl>
  </w:abstractNum>
  <w:abstractNum w:abstractNumId="4">
    <w:nsid w:val="507ED7AB"/>
    <w:multiLevelType w:val="hybridMultilevel"/>
    <w:tmpl w:val="D3F4B6C2"/>
    <w:lvl w:ilvl="0" w:tplc="D878EEA0">
      <w:start w:val="1"/>
      <w:numFmt w:val="bullet"/>
      <w:lvlText w:val=" "/>
      <w:lvlJc w:val="left"/>
    </w:lvl>
    <w:lvl w:ilvl="1" w:tplc="FCB69EA6">
      <w:numFmt w:val="decimal"/>
      <w:lvlText w:val=""/>
      <w:lvlJc w:val="left"/>
    </w:lvl>
    <w:lvl w:ilvl="2" w:tplc="B2F27820">
      <w:numFmt w:val="decimal"/>
      <w:lvlText w:val=""/>
      <w:lvlJc w:val="left"/>
    </w:lvl>
    <w:lvl w:ilvl="3" w:tplc="D6E6BBE8">
      <w:numFmt w:val="decimal"/>
      <w:lvlText w:val=""/>
      <w:lvlJc w:val="left"/>
    </w:lvl>
    <w:lvl w:ilvl="4" w:tplc="4A5E5ECC">
      <w:numFmt w:val="decimal"/>
      <w:lvlText w:val=""/>
      <w:lvlJc w:val="left"/>
    </w:lvl>
    <w:lvl w:ilvl="5" w:tplc="15B644AE">
      <w:numFmt w:val="decimal"/>
      <w:lvlText w:val=""/>
      <w:lvlJc w:val="left"/>
    </w:lvl>
    <w:lvl w:ilvl="6" w:tplc="179C365A">
      <w:numFmt w:val="decimal"/>
      <w:lvlText w:val=""/>
      <w:lvlJc w:val="left"/>
    </w:lvl>
    <w:lvl w:ilvl="7" w:tplc="6D2CA56C">
      <w:numFmt w:val="decimal"/>
      <w:lvlText w:val=""/>
      <w:lvlJc w:val="left"/>
    </w:lvl>
    <w:lvl w:ilvl="8" w:tplc="AE36E702">
      <w:numFmt w:val="decimal"/>
      <w:lvlText w:val=""/>
      <w:lvlJc w:val="left"/>
    </w:lvl>
  </w:abstractNum>
  <w:abstractNum w:abstractNumId="5">
    <w:nsid w:val="625558EC"/>
    <w:multiLevelType w:val="hybridMultilevel"/>
    <w:tmpl w:val="DF3ED334"/>
    <w:lvl w:ilvl="0" w:tplc="00B46960">
      <w:start w:val="1"/>
      <w:numFmt w:val="bullet"/>
      <w:lvlText w:val=" "/>
      <w:lvlJc w:val="left"/>
    </w:lvl>
    <w:lvl w:ilvl="1" w:tplc="EE9A1F88">
      <w:numFmt w:val="decimal"/>
      <w:lvlText w:val=""/>
      <w:lvlJc w:val="left"/>
    </w:lvl>
    <w:lvl w:ilvl="2" w:tplc="0E6231E0">
      <w:numFmt w:val="decimal"/>
      <w:lvlText w:val=""/>
      <w:lvlJc w:val="left"/>
    </w:lvl>
    <w:lvl w:ilvl="3" w:tplc="AA5C1D20">
      <w:numFmt w:val="decimal"/>
      <w:lvlText w:val=""/>
      <w:lvlJc w:val="left"/>
    </w:lvl>
    <w:lvl w:ilvl="4" w:tplc="A0ECE906">
      <w:numFmt w:val="decimal"/>
      <w:lvlText w:val=""/>
      <w:lvlJc w:val="left"/>
    </w:lvl>
    <w:lvl w:ilvl="5" w:tplc="5040FF86">
      <w:numFmt w:val="decimal"/>
      <w:lvlText w:val=""/>
      <w:lvlJc w:val="left"/>
    </w:lvl>
    <w:lvl w:ilvl="6" w:tplc="7E029E5A">
      <w:numFmt w:val="decimal"/>
      <w:lvlText w:val=""/>
      <w:lvlJc w:val="left"/>
    </w:lvl>
    <w:lvl w:ilvl="7" w:tplc="62C8ED68">
      <w:numFmt w:val="decimal"/>
      <w:lvlText w:val=""/>
      <w:lvlJc w:val="left"/>
    </w:lvl>
    <w:lvl w:ilvl="8" w:tplc="43D6CB8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2C1B8E"/>
    <w:rsid w:val="002C1B8E"/>
    <w:rsid w:val="00C7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r.3493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2017-05-27T13:52:00Z</dcterms:created>
  <dcterms:modified xsi:type="dcterms:W3CDTF">2017-05-27T11:53:00Z</dcterms:modified>
</cp:coreProperties>
</file>