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B3" w:rsidRPr="002E2CA1" w:rsidRDefault="002909E7" w:rsidP="002E2CA1">
      <w:pPr>
        <w:tabs>
          <w:tab w:val="left" w:pos="0"/>
        </w:tabs>
        <w:spacing w:after="120"/>
        <w:jc w:val="center"/>
        <w:rPr>
          <w:b/>
        </w:rPr>
        <w:sectPr w:rsidR="00FE6FB3" w:rsidRPr="002E2CA1" w:rsidSect="003B1124">
          <w:footnotePr>
            <w:pos w:val="beneathText"/>
          </w:footnotePr>
          <w:pgSz w:w="12240" w:h="15840"/>
          <w:pgMar w:top="582" w:right="1440" w:bottom="810" w:left="150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108"/>
          <w:docGrid w:linePitch="360"/>
        </w:sectPr>
      </w:pPr>
      <w:r>
        <w:rPr>
          <w:b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5107305</wp:posOffset>
            </wp:positionH>
            <wp:positionV relativeFrom="paragraph">
              <wp:posOffset>90170</wp:posOffset>
            </wp:positionV>
            <wp:extent cx="1013460" cy="1273810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27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2CA1" w:rsidRPr="002E2CA1">
        <w:rPr>
          <w:rFonts w:asciiTheme="majorHAnsi" w:eastAsia="BatangChe" w:hAnsiTheme="majorHAnsi"/>
          <w:b/>
          <w:sz w:val="36"/>
          <w:szCs w:val="44"/>
        </w:rPr>
        <w:t>Curriculum Vitae</w:t>
      </w:r>
    </w:p>
    <w:p w:rsidR="002E2CA1" w:rsidRDefault="002E2CA1" w:rsidP="00945D31">
      <w:pPr>
        <w:spacing w:after="0"/>
        <w:rPr>
          <w:rStyle w:val="Strong"/>
        </w:rPr>
      </w:pPr>
    </w:p>
    <w:p w:rsidR="002E2CA1" w:rsidRDefault="002E2CA1" w:rsidP="00945D31">
      <w:pPr>
        <w:spacing w:after="0"/>
        <w:rPr>
          <w:rStyle w:val="Strong"/>
        </w:rPr>
      </w:pPr>
    </w:p>
    <w:p w:rsidR="007C4702" w:rsidRDefault="007C4702" w:rsidP="00945D31">
      <w:pPr>
        <w:spacing w:after="0"/>
        <w:rPr>
          <w:rStyle w:val="Strong"/>
        </w:rPr>
      </w:pPr>
      <w:r>
        <w:rPr>
          <w:rStyle w:val="Strong"/>
        </w:rPr>
        <w:t>Nagaraja</w:t>
      </w:r>
    </w:p>
    <w:p w:rsidR="002909E7" w:rsidRDefault="007C4702" w:rsidP="00945D31">
      <w:pPr>
        <w:spacing w:after="0"/>
        <w:rPr>
          <w:rStyle w:val="Strong"/>
        </w:rPr>
      </w:pPr>
      <w:hyperlink r:id="rId9" w:history="1">
        <w:r w:rsidRPr="0054509C">
          <w:rPr>
            <w:rStyle w:val="Hyperlink"/>
          </w:rPr>
          <w:t>Nagaraja.349836@2freemail.com</w:t>
        </w:r>
      </w:hyperlink>
      <w:r>
        <w:rPr>
          <w:rStyle w:val="Strong"/>
        </w:rPr>
        <w:t xml:space="preserve">  </w:t>
      </w:r>
    </w:p>
    <w:p w:rsidR="002909E7" w:rsidRDefault="006C648C" w:rsidP="00945D31">
      <w:pPr>
        <w:spacing w:after="0"/>
        <w:rPr>
          <w:rStyle w:val="Strong"/>
        </w:rPr>
      </w:pPr>
      <w:r w:rsidRPr="006C648C">
        <w:rPr>
          <w:b/>
          <w:bCs/>
          <w:noProof/>
          <w:lang w:val="en-IN" w:eastAsia="en-IN"/>
        </w:rPr>
        <w:pict>
          <v:line id="Straight Connector 9" o:spid="_x0000_s1026" style="position:absolute;z-index:251659264;visibility:visible" from="-4.6pt,7.6pt" to="542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" strokecolor="black [3040]" strokeweight="1.5pt"/>
        </w:pict>
      </w:r>
    </w:p>
    <w:p w:rsidR="003573A1" w:rsidRPr="000404CA" w:rsidRDefault="00454B07" w:rsidP="00945D31">
      <w:pPr>
        <w:spacing w:after="0"/>
        <w:rPr>
          <w:rStyle w:val="Strong"/>
          <w:b w:val="0"/>
        </w:rPr>
      </w:pPr>
      <w:r w:rsidRPr="000404CA">
        <w:rPr>
          <w:rStyle w:val="Strong"/>
        </w:rPr>
        <w:t>Result-oriented Professional</w:t>
      </w:r>
      <w:r w:rsidRPr="000404CA">
        <w:rPr>
          <w:rStyle w:val="Strong"/>
          <w:b w:val="0"/>
        </w:rPr>
        <w:t xml:space="preserve"> in pursuit of challenging and enriching middle managerial assignments in </w:t>
      </w:r>
      <w:r w:rsidR="000404CA" w:rsidRPr="000404CA">
        <w:rPr>
          <w:rStyle w:val="Strong"/>
        </w:rPr>
        <w:t>Finance &amp;</w:t>
      </w:r>
      <w:r w:rsidRPr="000404CA">
        <w:rPr>
          <w:rStyle w:val="Strong"/>
        </w:rPr>
        <w:t xml:space="preserve"> Accounts</w:t>
      </w:r>
      <w:r w:rsidRPr="000404CA">
        <w:rPr>
          <w:rStyle w:val="Strong"/>
          <w:b w:val="0"/>
        </w:rPr>
        <w:t xml:space="preserve"> with an organization of high repute.</w:t>
      </w:r>
    </w:p>
    <w:p w:rsidR="00945D31" w:rsidRDefault="00945D31" w:rsidP="00945D31">
      <w:pPr>
        <w:spacing w:after="0"/>
        <w:rPr>
          <w:rStyle w:val="Strong"/>
          <w:b w:val="0"/>
        </w:rPr>
      </w:pPr>
    </w:p>
    <w:p w:rsidR="003573A1" w:rsidRDefault="00454B07">
      <w:pPr>
        <w:spacing w:after="120"/>
        <w:ind w:firstLine="720"/>
        <w:jc w:val="both"/>
        <w:rPr>
          <w:b/>
          <w:u w:val="single"/>
        </w:rPr>
      </w:pPr>
      <w:r>
        <w:rPr>
          <w:b/>
          <w:u w:val="single"/>
        </w:rPr>
        <w:t>Profile Summary:</w:t>
      </w:r>
    </w:p>
    <w:p w:rsidR="003573A1" w:rsidRDefault="00232338">
      <w:pPr>
        <w:numPr>
          <w:ilvl w:val="0"/>
          <w:numId w:val="1"/>
        </w:numPr>
        <w:suppressAutoHyphens w:val="0"/>
        <w:spacing w:after="0"/>
        <w:ind w:right="452"/>
        <w:jc w:val="both"/>
      </w:pPr>
      <w:r>
        <w:rPr>
          <w:b/>
        </w:rPr>
        <w:t>CA-Inter &amp;</w:t>
      </w:r>
      <w:r w:rsidR="00454B07">
        <w:rPr>
          <w:b/>
        </w:rPr>
        <w:t>B</w:t>
      </w:r>
      <w:r w:rsidR="0003201A">
        <w:rPr>
          <w:b/>
        </w:rPr>
        <w:t>.</w:t>
      </w:r>
      <w:r w:rsidR="00454B07">
        <w:rPr>
          <w:b/>
        </w:rPr>
        <w:t>com graduate</w:t>
      </w:r>
      <w:r w:rsidR="00454B07">
        <w:t xml:space="preserve"> with </w:t>
      </w:r>
      <w:r w:rsidR="00454B07">
        <w:rPr>
          <w:b/>
        </w:rPr>
        <w:t>3 years</w:t>
      </w:r>
      <w:r w:rsidR="00CF18B5">
        <w:t xml:space="preserve"> of </w:t>
      </w:r>
      <w:r w:rsidR="00454B07">
        <w:t xml:space="preserve">experience in </w:t>
      </w:r>
      <w:r w:rsidR="00454B07" w:rsidRPr="00EE5606">
        <w:rPr>
          <w:b/>
        </w:rPr>
        <w:t>CA firm</w:t>
      </w:r>
      <w:r w:rsidR="00454B07">
        <w:t>.</w:t>
      </w:r>
    </w:p>
    <w:p w:rsidR="003573A1" w:rsidRDefault="00454B07" w:rsidP="006B051A">
      <w:pPr>
        <w:numPr>
          <w:ilvl w:val="0"/>
          <w:numId w:val="1"/>
        </w:numPr>
        <w:suppressAutoHyphens w:val="0"/>
        <w:spacing w:after="0"/>
        <w:ind w:right="452"/>
        <w:jc w:val="both"/>
      </w:pPr>
      <w:r>
        <w:t>Experience of</w:t>
      </w:r>
      <w:r>
        <w:rPr>
          <w:b/>
        </w:rPr>
        <w:t xml:space="preserve"> handling</w:t>
      </w:r>
      <w:r w:rsidR="006B051A" w:rsidRPr="00F27CF3">
        <w:rPr>
          <w:b/>
        </w:rPr>
        <w:t>assignments</w:t>
      </w:r>
      <w:r w:rsidR="006B051A">
        <w:t xml:space="preserve"> including </w:t>
      </w:r>
      <w:r>
        <w:t>overall responsibilities of final deliverables, which includes – conducting meetings with various levels of client personnel, identifying bottlenecks and finding solutions to them.</w:t>
      </w:r>
    </w:p>
    <w:p w:rsidR="003573A1" w:rsidRDefault="00454B07">
      <w:pPr>
        <w:numPr>
          <w:ilvl w:val="0"/>
          <w:numId w:val="29"/>
        </w:numPr>
        <w:tabs>
          <w:tab w:val="clear" w:pos="340"/>
        </w:tabs>
        <w:suppressAutoHyphens w:val="0"/>
        <w:spacing w:after="0"/>
        <w:ind w:left="1060" w:right="452"/>
        <w:jc w:val="both"/>
      </w:pPr>
      <w:r>
        <w:t xml:space="preserve">Experience of working under </w:t>
      </w:r>
      <w:r>
        <w:rPr>
          <w:b/>
        </w:rPr>
        <w:t>minimum</w:t>
      </w:r>
      <w:bookmarkStart w:id="0" w:name="_GoBack"/>
      <w:bookmarkEnd w:id="0"/>
      <w:r>
        <w:rPr>
          <w:b/>
        </w:rPr>
        <w:t xml:space="preserve"> supervision, managing teams</w:t>
      </w:r>
      <w:r>
        <w:t xml:space="preserve"> and </w:t>
      </w:r>
      <w:r>
        <w:rPr>
          <w:b/>
          <w:spacing w:val="-5"/>
        </w:rPr>
        <w:t>meeting deadlines.</w:t>
      </w:r>
    </w:p>
    <w:p w:rsidR="003573A1" w:rsidRDefault="003573A1">
      <w:pPr>
        <w:suppressAutoHyphens w:val="0"/>
        <w:spacing w:after="0"/>
        <w:ind w:right="452"/>
        <w:contextualSpacing/>
        <w:jc w:val="both"/>
        <w:sectPr w:rsidR="003573A1" w:rsidSect="00FE6FB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582" w:right="720" w:bottom="720" w:left="7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space="720"/>
          <w:docGrid w:linePitch="360"/>
        </w:sectPr>
      </w:pPr>
    </w:p>
    <w:p w:rsidR="003573A1" w:rsidRDefault="003573A1">
      <w:pPr>
        <w:spacing w:after="0"/>
        <w:jc w:val="both"/>
        <w:sectPr w:rsidR="003573A1" w:rsidSect="00FE6FB3">
          <w:type w:val="continuous"/>
          <w:pgSz w:w="12240" w:h="15840"/>
          <w:pgMar w:top="582" w:right="720" w:bottom="720" w:left="720" w:header="720" w:footer="720" w:gutter="0"/>
          <w:pgBorders w:offsetFrom="page">
            <w:top w:val="threeDEmboss" w:sz="24" w:space="24" w:color="auto"/>
            <w:left w:val="threeDEmboss" w:sz="24" w:space="24" w:color="auto"/>
            <w:bottom w:val="threeDEngrave" w:sz="24" w:space="24" w:color="auto"/>
            <w:right w:val="threeDEngrave" w:sz="24" w:space="24" w:color="auto"/>
          </w:pgBorders>
          <w:cols w:num="2" w:space="720"/>
          <w:docGrid w:linePitch="360"/>
        </w:sectPr>
      </w:pPr>
    </w:p>
    <w:p w:rsidR="003573A1" w:rsidRDefault="00454B07">
      <w:pPr>
        <w:tabs>
          <w:tab w:val="left" w:pos="3345"/>
        </w:tabs>
        <w:spacing w:after="120"/>
        <w:jc w:val="both"/>
        <w:rPr>
          <w:b/>
          <w:u w:val="single"/>
        </w:rPr>
      </w:pPr>
      <w:r>
        <w:rPr>
          <w:b/>
          <w:u w:val="single"/>
        </w:rPr>
        <w:lastRenderedPageBreak/>
        <w:t>Educational Qualifications:</w:t>
      </w:r>
    </w:p>
    <w:tbl>
      <w:tblPr>
        <w:tblStyle w:val="TableGrid"/>
        <w:tblW w:w="0" w:type="auto"/>
        <w:tblLook w:val="04A0"/>
      </w:tblPr>
      <w:tblGrid>
        <w:gridCol w:w="1129"/>
        <w:gridCol w:w="8521"/>
      </w:tblGrid>
      <w:tr w:rsidR="003573A1">
        <w:tc>
          <w:tcPr>
            <w:tcW w:w="1129" w:type="dxa"/>
          </w:tcPr>
          <w:p w:rsidR="003573A1" w:rsidRDefault="00D35E8A" w:rsidP="00D35E8A">
            <w:pPr>
              <w:spacing w:after="0"/>
            </w:pPr>
            <w:r>
              <w:t xml:space="preserve">     2013</w:t>
            </w:r>
          </w:p>
        </w:tc>
        <w:tc>
          <w:tcPr>
            <w:tcW w:w="8521" w:type="dxa"/>
          </w:tcPr>
          <w:p w:rsidR="003573A1" w:rsidRDefault="00454B07">
            <w:pPr>
              <w:spacing w:after="0"/>
              <w:jc w:val="both"/>
            </w:pPr>
            <w:r>
              <w:rPr>
                <w:b/>
              </w:rPr>
              <w:t>CA-Inter</w:t>
            </w:r>
            <w:r>
              <w:t xml:space="preserve"> Group-1 From The Institute of Chartered Accountant of India with 53%</w:t>
            </w:r>
          </w:p>
        </w:tc>
      </w:tr>
      <w:tr w:rsidR="00D35E8A">
        <w:tc>
          <w:tcPr>
            <w:tcW w:w="1129" w:type="dxa"/>
          </w:tcPr>
          <w:p w:rsidR="00D35E8A" w:rsidRDefault="00D35E8A">
            <w:pPr>
              <w:spacing w:after="0"/>
              <w:jc w:val="center"/>
            </w:pPr>
            <w:r>
              <w:t>2013</w:t>
            </w:r>
          </w:p>
        </w:tc>
        <w:tc>
          <w:tcPr>
            <w:tcW w:w="8521" w:type="dxa"/>
          </w:tcPr>
          <w:p w:rsidR="00D35E8A" w:rsidRDefault="00D35E8A" w:rsidP="00D761BD">
            <w:pPr>
              <w:spacing w:after="0"/>
              <w:jc w:val="both"/>
            </w:pPr>
            <w:r>
              <w:rPr>
                <w:b/>
              </w:rPr>
              <w:t>B.Com</w:t>
            </w:r>
            <w:r>
              <w:t xml:space="preserve"> from Poorna Prajna Evening College, Udupi with 70% Marks (Mangalore University)</w:t>
            </w:r>
          </w:p>
        </w:tc>
      </w:tr>
      <w:tr w:rsidR="00D35E8A">
        <w:tc>
          <w:tcPr>
            <w:tcW w:w="1129" w:type="dxa"/>
          </w:tcPr>
          <w:p w:rsidR="00D35E8A" w:rsidRDefault="00D35E8A">
            <w:pPr>
              <w:spacing w:after="0"/>
              <w:jc w:val="center"/>
            </w:pPr>
            <w:r>
              <w:t>2012</w:t>
            </w:r>
          </w:p>
        </w:tc>
        <w:tc>
          <w:tcPr>
            <w:tcW w:w="8521" w:type="dxa"/>
          </w:tcPr>
          <w:p w:rsidR="00D35E8A" w:rsidRPr="007E3976" w:rsidRDefault="00D35E8A" w:rsidP="007E3976">
            <w:pPr>
              <w:spacing w:after="0"/>
              <w:jc w:val="both"/>
            </w:pPr>
            <w:r>
              <w:rPr>
                <w:b/>
              </w:rPr>
              <w:t xml:space="preserve">CA-Entrance </w:t>
            </w:r>
            <w:r>
              <w:t>From The Institute of Chartered Accountant of India with 50%</w:t>
            </w:r>
          </w:p>
        </w:tc>
      </w:tr>
      <w:tr w:rsidR="00D35E8A">
        <w:tc>
          <w:tcPr>
            <w:tcW w:w="1129" w:type="dxa"/>
          </w:tcPr>
          <w:p w:rsidR="00D35E8A" w:rsidRDefault="00D35E8A">
            <w:pPr>
              <w:spacing w:after="0"/>
              <w:jc w:val="center"/>
            </w:pPr>
            <w:r>
              <w:t>2010</w:t>
            </w:r>
          </w:p>
        </w:tc>
        <w:tc>
          <w:tcPr>
            <w:tcW w:w="8521" w:type="dxa"/>
          </w:tcPr>
          <w:p w:rsidR="00D35E8A" w:rsidRDefault="00D35E8A">
            <w:pPr>
              <w:spacing w:after="0"/>
              <w:jc w:val="both"/>
            </w:pPr>
            <w:r>
              <w:rPr>
                <w:b/>
              </w:rPr>
              <w:t>Pre University</w:t>
            </w:r>
            <w:r>
              <w:t xml:space="preserve"> in commerce from MGM, Udupi with 74% (Department of PUE, Karnataka)</w:t>
            </w:r>
          </w:p>
        </w:tc>
      </w:tr>
      <w:tr w:rsidR="00D35E8A">
        <w:tc>
          <w:tcPr>
            <w:tcW w:w="1129" w:type="dxa"/>
          </w:tcPr>
          <w:p w:rsidR="00D35E8A" w:rsidRDefault="00D35E8A">
            <w:pPr>
              <w:spacing w:after="0"/>
              <w:jc w:val="center"/>
            </w:pPr>
            <w:r>
              <w:t>2008</w:t>
            </w:r>
          </w:p>
        </w:tc>
        <w:tc>
          <w:tcPr>
            <w:tcW w:w="8521" w:type="dxa"/>
          </w:tcPr>
          <w:p w:rsidR="00D35E8A" w:rsidRDefault="00D35E8A">
            <w:pPr>
              <w:spacing w:after="0"/>
              <w:jc w:val="both"/>
            </w:pPr>
            <w:r>
              <w:rPr>
                <w:b/>
              </w:rPr>
              <w:t>SSLC</w:t>
            </w:r>
            <w:r>
              <w:t xml:space="preserve"> from Christian High School, Udupi with 61% (Karnataka Board)</w:t>
            </w:r>
          </w:p>
        </w:tc>
      </w:tr>
    </w:tbl>
    <w:p w:rsidR="003573A1" w:rsidRDefault="003573A1">
      <w:pPr>
        <w:spacing w:after="0"/>
        <w:jc w:val="center"/>
        <w:rPr>
          <w:b/>
          <w:u w:val="single"/>
        </w:rPr>
      </w:pPr>
    </w:p>
    <w:p w:rsidR="003573A1" w:rsidRDefault="00454B07">
      <w:pPr>
        <w:spacing w:after="120"/>
        <w:jc w:val="both"/>
        <w:rPr>
          <w:b/>
          <w:u w:val="single"/>
        </w:rPr>
      </w:pPr>
      <w:r>
        <w:rPr>
          <w:b/>
          <w:u w:val="single"/>
        </w:rPr>
        <w:t>Computer Proficiency &amp; other details:</w:t>
      </w:r>
    </w:p>
    <w:p w:rsidR="003573A1" w:rsidRDefault="00454B07">
      <w:pPr>
        <w:pStyle w:val="ListParagraph"/>
        <w:numPr>
          <w:ilvl w:val="0"/>
          <w:numId w:val="28"/>
        </w:numPr>
        <w:tabs>
          <w:tab w:val="left" w:pos="0"/>
        </w:tabs>
        <w:spacing w:after="0"/>
        <w:jc w:val="both"/>
      </w:pPr>
      <w:r>
        <w:t>Information Technology Training (ITT) Course conducted by ICAI (MS Office, Tally etc.)</w:t>
      </w:r>
    </w:p>
    <w:p w:rsidR="003573A1" w:rsidRDefault="00454B07">
      <w:pPr>
        <w:pStyle w:val="ListParagraph"/>
        <w:numPr>
          <w:ilvl w:val="0"/>
          <w:numId w:val="28"/>
        </w:numPr>
        <w:spacing w:after="0"/>
        <w:jc w:val="both"/>
      </w:pPr>
      <w:r>
        <w:t>Well versed</w:t>
      </w:r>
      <w:r w:rsidR="00AC3920">
        <w:t xml:space="preserve"> with MS Office Package, Tally </w:t>
      </w:r>
      <w:r>
        <w:t>ERP accounting, Saral Software (Income Tax, TDS &amp; TCS).</w:t>
      </w:r>
    </w:p>
    <w:p w:rsidR="003573A1" w:rsidRDefault="003573A1">
      <w:pPr>
        <w:spacing w:after="120"/>
        <w:jc w:val="both"/>
        <w:rPr>
          <w:b/>
        </w:rPr>
      </w:pPr>
    </w:p>
    <w:p w:rsidR="003573A1" w:rsidRDefault="00CF18B5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 xml:space="preserve">Working </w:t>
      </w:r>
      <w:r w:rsidR="00454B07">
        <w:rPr>
          <w:b/>
          <w:u w:val="single"/>
        </w:rPr>
        <w:t xml:space="preserve"> Experience: </w:t>
      </w:r>
      <w:r w:rsidR="00454B07">
        <w:rPr>
          <w:rFonts w:ascii="Times New Roman" w:hAnsi="Times New Roman" w:cs="Times New Roman"/>
          <w:b/>
          <w:bCs/>
          <w:i/>
          <w:iCs/>
          <w:u w:val="single"/>
        </w:rPr>
        <w:t>Kamath, Shetty &amp; Co., Udupi</w:t>
      </w:r>
      <w:r w:rsidR="00454B07">
        <w:rPr>
          <w:b/>
          <w:u w:val="single"/>
        </w:rPr>
        <w:t>, Chartered Accountants.</w:t>
      </w:r>
    </w:p>
    <w:p w:rsidR="003573A1" w:rsidRPr="00CF18B5" w:rsidRDefault="00454B07" w:rsidP="00CF18B5">
      <w:pPr>
        <w:spacing w:after="120"/>
        <w:jc w:val="both"/>
        <w:rPr>
          <w:b/>
        </w:rPr>
      </w:pPr>
      <w:r>
        <w:rPr>
          <w:b/>
        </w:rPr>
        <w:t>Designation: Articled Assistant (August 2013 – August 2016)</w:t>
      </w:r>
    </w:p>
    <w:p w:rsidR="003573A1" w:rsidRDefault="00454B07">
      <w:pPr>
        <w:pStyle w:val="BodyText"/>
        <w:numPr>
          <w:ilvl w:val="0"/>
          <w:numId w:val="15"/>
        </w:numPr>
        <w:suppressAutoHyphens w:val="0"/>
        <w:spacing w:after="0"/>
        <w:ind w:left="360"/>
        <w:rPr>
          <w:rFonts w:cs="Times New Roman"/>
        </w:rPr>
      </w:pPr>
      <w:r>
        <w:rPr>
          <w:rFonts w:cs="Times New Roman"/>
        </w:rPr>
        <w:t>Preparation of financial statements and financial reporting of corporate and Non-Corporate entities as per relevant Accounting Standards and applicable laws.</w:t>
      </w:r>
    </w:p>
    <w:p w:rsidR="00451787" w:rsidRDefault="00451787">
      <w:pPr>
        <w:pStyle w:val="BodyText"/>
        <w:numPr>
          <w:ilvl w:val="0"/>
          <w:numId w:val="15"/>
        </w:numPr>
        <w:suppressAutoHyphens w:val="0"/>
        <w:spacing w:after="0"/>
        <w:ind w:left="360"/>
        <w:rPr>
          <w:rFonts w:cs="Times New Roman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Writing up of books of Accounts a</w:t>
      </w:r>
      <w:r w:rsidR="00B830E0">
        <w:rPr>
          <w:rFonts w:ascii="Arial" w:hAnsi="Arial" w:cs="Arial"/>
          <w:color w:val="000000"/>
          <w:sz w:val="20"/>
          <w:szCs w:val="20"/>
          <w:shd w:val="clear" w:color="auto" w:fill="FFFFFF"/>
        </w:rPr>
        <w:t>nd finalization of accounts of T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ra</w:t>
      </w:r>
      <w:r w:rsidR="00B830E0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ding, Manufacturing and Service Sector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Industries.</w:t>
      </w:r>
    </w:p>
    <w:p w:rsidR="003573A1" w:rsidRDefault="00454B07">
      <w:pPr>
        <w:pStyle w:val="BodyText"/>
        <w:numPr>
          <w:ilvl w:val="0"/>
          <w:numId w:val="15"/>
        </w:numPr>
        <w:suppressAutoHyphens w:val="0"/>
        <w:spacing w:after="0"/>
        <w:ind w:left="360"/>
        <w:rPr>
          <w:rFonts w:cs="Times New Roman"/>
        </w:rPr>
      </w:pPr>
      <w:r>
        <w:rPr>
          <w:rFonts w:cs="Times New Roman"/>
        </w:rPr>
        <w:t>Auditing of Trusts, cooperative societies and cooperative banks.</w:t>
      </w:r>
    </w:p>
    <w:p w:rsidR="003573A1" w:rsidRDefault="00454B07">
      <w:pPr>
        <w:pStyle w:val="BodyText"/>
        <w:numPr>
          <w:ilvl w:val="0"/>
          <w:numId w:val="15"/>
        </w:numPr>
        <w:suppressAutoHyphens w:val="0"/>
        <w:spacing w:after="0"/>
        <w:ind w:left="360"/>
        <w:rPr>
          <w:rFonts w:cs="Times New Roman"/>
        </w:rPr>
      </w:pPr>
      <w:r>
        <w:rPr>
          <w:rFonts w:cs="Times New Roman"/>
        </w:rPr>
        <w:t>Internal and statutory Audit of various corporate and non-corporate entities mainly of Hospitality, pharmaceutical, Educational Institution, Construction &amp; Insurance Sector industries.</w:t>
      </w:r>
    </w:p>
    <w:p w:rsidR="003573A1" w:rsidRDefault="00454B07">
      <w:pPr>
        <w:pStyle w:val="BodyText"/>
        <w:numPr>
          <w:ilvl w:val="0"/>
          <w:numId w:val="15"/>
        </w:numPr>
        <w:suppressAutoHyphens w:val="0"/>
        <w:spacing w:after="0"/>
        <w:ind w:left="360"/>
        <w:rPr>
          <w:rFonts w:cs="Times New Roman"/>
        </w:rPr>
      </w:pPr>
      <w:r>
        <w:rPr>
          <w:rFonts w:cs="Times New Roman"/>
        </w:rPr>
        <w:t>Statutory Audit of Nationalized Banks.</w:t>
      </w:r>
    </w:p>
    <w:p w:rsidR="003573A1" w:rsidRDefault="00454B07">
      <w:pPr>
        <w:pStyle w:val="BodyText"/>
        <w:numPr>
          <w:ilvl w:val="0"/>
          <w:numId w:val="15"/>
        </w:numPr>
        <w:suppressAutoHyphens w:val="0"/>
        <w:spacing w:after="0"/>
        <w:ind w:left="360"/>
        <w:rPr>
          <w:rFonts w:cs="Times New Roman"/>
        </w:rPr>
      </w:pPr>
      <w:r>
        <w:rPr>
          <w:rFonts w:cs="Times New Roman"/>
        </w:rPr>
        <w:t>Tax Audit of various entities under The Income Tax Act.</w:t>
      </w:r>
    </w:p>
    <w:p w:rsidR="003573A1" w:rsidRDefault="006940EE">
      <w:pPr>
        <w:pStyle w:val="BodyText"/>
        <w:numPr>
          <w:ilvl w:val="0"/>
          <w:numId w:val="15"/>
        </w:numPr>
        <w:suppressAutoHyphens w:val="0"/>
        <w:ind w:left="360"/>
        <w:rPr>
          <w:rFonts w:cs="Times New Roman"/>
        </w:rPr>
      </w:pPr>
      <w:r>
        <w:rPr>
          <w:rFonts w:cs="Times New Roman"/>
        </w:rPr>
        <w:t>Compiling and e-fil</w:t>
      </w:r>
      <w:r w:rsidR="00454B07">
        <w:rPr>
          <w:rFonts w:cs="Times New Roman"/>
        </w:rPr>
        <w:t xml:space="preserve">ing </w:t>
      </w:r>
      <w:r>
        <w:rPr>
          <w:rFonts w:cs="Times New Roman"/>
        </w:rPr>
        <w:t xml:space="preserve">Tax </w:t>
      </w:r>
      <w:r w:rsidR="00454B07">
        <w:rPr>
          <w:rFonts w:cs="Times New Roman"/>
        </w:rPr>
        <w:t>returns of Corporate and non-corporate entities.</w:t>
      </w:r>
    </w:p>
    <w:p w:rsidR="00CF18B5" w:rsidRDefault="00CF18B5">
      <w:pPr>
        <w:tabs>
          <w:tab w:val="left" w:pos="0"/>
        </w:tabs>
        <w:spacing w:after="0"/>
        <w:jc w:val="both"/>
        <w:rPr>
          <w:b/>
          <w:u w:val="single"/>
        </w:rPr>
      </w:pPr>
    </w:p>
    <w:p w:rsidR="00CF18B5" w:rsidRDefault="00CF18B5">
      <w:pPr>
        <w:tabs>
          <w:tab w:val="left" w:pos="0"/>
        </w:tabs>
        <w:spacing w:after="0"/>
        <w:jc w:val="both"/>
        <w:rPr>
          <w:b/>
          <w:u w:val="single"/>
        </w:rPr>
      </w:pPr>
    </w:p>
    <w:p w:rsidR="00CF18B5" w:rsidRDefault="00CF18B5">
      <w:pPr>
        <w:tabs>
          <w:tab w:val="left" w:pos="0"/>
        </w:tabs>
        <w:spacing w:after="0"/>
        <w:jc w:val="both"/>
        <w:rPr>
          <w:b/>
          <w:u w:val="single"/>
        </w:rPr>
      </w:pPr>
    </w:p>
    <w:p w:rsidR="003573A1" w:rsidRDefault="00454B07">
      <w:pPr>
        <w:tabs>
          <w:tab w:val="left" w:pos="0"/>
        </w:tabs>
        <w:spacing w:after="0"/>
        <w:jc w:val="both"/>
        <w:rPr>
          <w:b/>
          <w:u w:val="single"/>
        </w:rPr>
      </w:pPr>
      <w:r>
        <w:rPr>
          <w:b/>
          <w:u w:val="single"/>
        </w:rPr>
        <w:t>Position of Responsibility:</w:t>
      </w:r>
    </w:p>
    <w:p w:rsidR="003573A1" w:rsidRPr="00945D31" w:rsidRDefault="00454B07" w:rsidP="00945D31">
      <w:pPr>
        <w:pStyle w:val="ListParagraph"/>
        <w:numPr>
          <w:ilvl w:val="0"/>
          <w:numId w:val="33"/>
        </w:numPr>
        <w:tabs>
          <w:tab w:val="left" w:pos="1965"/>
          <w:tab w:val="center" w:pos="4680"/>
        </w:tabs>
        <w:suppressAutoHyphens w:val="0"/>
        <w:spacing w:after="0"/>
        <w:ind w:left="360"/>
        <w:contextualSpacing/>
        <w:outlineLvl w:val="0"/>
        <w:rPr>
          <w:rFonts w:eastAsia="SimSun"/>
          <w:lang w:eastAsia="en-US"/>
        </w:rPr>
      </w:pPr>
      <w:r>
        <w:rPr>
          <w:iCs/>
          <w:color w:val="000000"/>
        </w:rPr>
        <w:lastRenderedPageBreak/>
        <w:t xml:space="preserve">Event organizer at Diamond Jubilee celebration of MGM </w:t>
      </w:r>
      <w:r w:rsidR="00945D31">
        <w:rPr>
          <w:iCs/>
          <w:color w:val="000000"/>
        </w:rPr>
        <w:t>College.</w:t>
      </w:r>
      <w:r>
        <w:t xml:space="preserve"> Responsible for organizing seminars, cultural events and intra-region competitions.</w:t>
      </w:r>
    </w:p>
    <w:p w:rsidR="003573A1" w:rsidRPr="00945D31" w:rsidRDefault="00454B07" w:rsidP="00945D31">
      <w:pPr>
        <w:pStyle w:val="BodyText"/>
        <w:numPr>
          <w:ilvl w:val="0"/>
          <w:numId w:val="15"/>
        </w:numPr>
        <w:suppressAutoHyphens w:val="0"/>
        <w:spacing w:after="0"/>
        <w:ind w:left="360"/>
      </w:pPr>
      <w:r>
        <w:t xml:space="preserve">Event coordinator of Shri Poorna Prajna </w:t>
      </w:r>
      <w:r>
        <w:rPr>
          <w:iCs/>
          <w:color w:val="000000"/>
        </w:rPr>
        <w:t>College</w:t>
      </w:r>
      <w:r>
        <w:t xml:space="preserve"> Fest Responsible for Designing and conducting the Marketing Event</w:t>
      </w:r>
    </w:p>
    <w:p w:rsidR="004A53D3" w:rsidRDefault="004A53D3">
      <w:pPr>
        <w:tabs>
          <w:tab w:val="left" w:pos="0"/>
        </w:tabs>
        <w:spacing w:after="0"/>
        <w:jc w:val="both"/>
        <w:rPr>
          <w:b/>
          <w:u w:val="single"/>
        </w:rPr>
      </w:pPr>
    </w:p>
    <w:p w:rsidR="003573A1" w:rsidRDefault="00454B07">
      <w:pPr>
        <w:tabs>
          <w:tab w:val="left" w:pos="0"/>
        </w:tabs>
        <w:spacing w:after="0"/>
        <w:jc w:val="both"/>
        <w:rPr>
          <w:b/>
        </w:rPr>
      </w:pPr>
      <w:r>
        <w:rPr>
          <w:b/>
          <w:u w:val="single"/>
        </w:rPr>
        <w:t>Strengths, Skills &amp; Achievements:</w:t>
      </w:r>
    </w:p>
    <w:p w:rsidR="003573A1" w:rsidRDefault="00454B07">
      <w:pPr>
        <w:numPr>
          <w:ilvl w:val="0"/>
          <w:numId w:val="16"/>
        </w:numPr>
        <w:spacing w:after="0"/>
        <w:ind w:left="450" w:hanging="450"/>
        <w:jc w:val="both"/>
      </w:pPr>
      <w:r>
        <w:t>Hard working, determined, team player and sincere.</w:t>
      </w:r>
    </w:p>
    <w:p w:rsidR="003573A1" w:rsidRDefault="00454B07">
      <w:pPr>
        <w:numPr>
          <w:ilvl w:val="0"/>
          <w:numId w:val="16"/>
        </w:numPr>
        <w:spacing w:after="0"/>
        <w:ind w:left="450" w:hanging="450"/>
        <w:jc w:val="both"/>
      </w:pPr>
      <w:r>
        <w:t>Friendly and can adjust to any situation</w:t>
      </w:r>
    </w:p>
    <w:p w:rsidR="003573A1" w:rsidRDefault="00454B07">
      <w:pPr>
        <w:numPr>
          <w:ilvl w:val="0"/>
          <w:numId w:val="16"/>
        </w:numPr>
        <w:spacing w:after="0"/>
        <w:ind w:left="450" w:hanging="450"/>
        <w:jc w:val="both"/>
      </w:pPr>
      <w:r>
        <w:t>Leadership Quality.</w:t>
      </w:r>
    </w:p>
    <w:p w:rsidR="003573A1" w:rsidRDefault="00454B07">
      <w:pPr>
        <w:numPr>
          <w:ilvl w:val="0"/>
          <w:numId w:val="16"/>
        </w:numPr>
        <w:spacing w:after="0" w:line="240" w:lineRule="auto"/>
        <w:ind w:left="450" w:hanging="450"/>
        <w:jc w:val="both"/>
      </w:pPr>
      <w:r>
        <w:t>Have done General Management and Communications Skills (GMCS) from ICAI.</w:t>
      </w:r>
    </w:p>
    <w:p w:rsidR="003573A1" w:rsidRDefault="00454B07">
      <w:pPr>
        <w:numPr>
          <w:ilvl w:val="0"/>
          <w:numId w:val="16"/>
        </w:numPr>
        <w:spacing w:after="0"/>
        <w:ind w:left="450" w:hanging="450"/>
        <w:jc w:val="both"/>
      </w:pPr>
      <w:r>
        <w:t>First prize in District level face painting competition organized by Vidyaniketan Pre-University College.</w:t>
      </w:r>
    </w:p>
    <w:p w:rsidR="003573A1" w:rsidRDefault="00454B07">
      <w:pPr>
        <w:numPr>
          <w:ilvl w:val="0"/>
          <w:numId w:val="16"/>
        </w:numPr>
        <w:spacing w:after="0"/>
        <w:ind w:left="450" w:hanging="450"/>
        <w:jc w:val="both"/>
      </w:pPr>
      <w:r>
        <w:t>Represented the College in the University Level chess completion</w:t>
      </w:r>
    </w:p>
    <w:p w:rsidR="003573A1" w:rsidRDefault="00454B07">
      <w:pPr>
        <w:numPr>
          <w:ilvl w:val="0"/>
          <w:numId w:val="16"/>
        </w:numPr>
        <w:spacing w:after="0"/>
        <w:ind w:left="450" w:hanging="450"/>
        <w:jc w:val="both"/>
      </w:pPr>
      <w:r>
        <w:t xml:space="preserve">Represented the College in the University Level Inter-collegiate Basketball competition </w:t>
      </w:r>
    </w:p>
    <w:p w:rsidR="003573A1" w:rsidRDefault="00454B07">
      <w:pPr>
        <w:numPr>
          <w:ilvl w:val="0"/>
          <w:numId w:val="16"/>
        </w:numPr>
        <w:spacing w:after="0"/>
        <w:ind w:left="450" w:hanging="450"/>
        <w:jc w:val="both"/>
      </w:pPr>
      <w:r>
        <w:t>Cleared National Cadet Corps (NCC) ‘A’ certificate exam (2006)</w:t>
      </w:r>
    </w:p>
    <w:p w:rsidR="003573A1" w:rsidRDefault="003573A1">
      <w:pPr>
        <w:spacing w:after="0"/>
        <w:ind w:left="1080"/>
        <w:jc w:val="both"/>
      </w:pPr>
    </w:p>
    <w:p w:rsidR="003573A1" w:rsidRPr="007F3A06" w:rsidRDefault="003573A1" w:rsidP="007F3A06">
      <w:pPr>
        <w:tabs>
          <w:tab w:val="left" w:pos="0"/>
        </w:tabs>
        <w:spacing w:after="0"/>
        <w:jc w:val="both"/>
      </w:pPr>
    </w:p>
    <w:p w:rsidR="003573A1" w:rsidRDefault="003573A1">
      <w:pPr>
        <w:tabs>
          <w:tab w:val="left" w:pos="0"/>
        </w:tabs>
        <w:jc w:val="both"/>
        <w:rPr>
          <w:b/>
          <w:bCs/>
        </w:rPr>
      </w:pPr>
    </w:p>
    <w:sectPr w:rsidR="003573A1" w:rsidSect="00FE6FB3">
      <w:footnotePr>
        <w:pos w:val="beneathText"/>
      </w:footnotePr>
      <w:type w:val="continuous"/>
      <w:pgSz w:w="12240" w:h="15840"/>
      <w:pgMar w:top="582" w:right="1080" w:bottom="630" w:left="1500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742A" w:rsidRDefault="004A742A">
      <w:pPr>
        <w:spacing w:after="0" w:line="240" w:lineRule="auto"/>
      </w:pPr>
      <w:r>
        <w:separator/>
      </w:r>
    </w:p>
  </w:endnote>
  <w:endnote w:type="continuationSeparator" w:id="1">
    <w:p w:rsidR="004A742A" w:rsidRDefault="004A7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ar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A1" w:rsidRDefault="003573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A1" w:rsidRDefault="003573A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A1" w:rsidRDefault="00357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742A" w:rsidRDefault="004A742A">
      <w:pPr>
        <w:spacing w:after="0" w:line="240" w:lineRule="auto"/>
      </w:pPr>
      <w:r>
        <w:separator/>
      </w:r>
    </w:p>
  </w:footnote>
  <w:footnote w:type="continuationSeparator" w:id="1">
    <w:p w:rsidR="004A742A" w:rsidRDefault="004A7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A1" w:rsidRDefault="003573A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A1" w:rsidRDefault="003573A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73A1" w:rsidRDefault="003573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left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left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left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left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left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left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left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left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left" w:pos="2551"/>
        </w:tabs>
        <w:ind w:left="2551" w:hanging="283"/>
      </w:pPr>
    </w:lvl>
  </w:abstractNum>
  <w:abstractNum w:abstractNumId="1">
    <w:nsid w:val="00000002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left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left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left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left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left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left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left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left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left" w:pos="2551"/>
        </w:tabs>
        <w:ind w:left="2551" w:hanging="283"/>
      </w:pPr>
    </w:lvl>
  </w:abstractNum>
  <w:abstractNum w:abstractNumId="2">
    <w:nsid w:val="00000003"/>
    <w:multiLevelType w:val="multilevel"/>
    <w:tmpl w:val="84ECE380"/>
    <w:name w:val="WW8Num4"/>
    <w:lvl w:ilvl="0">
      <w:start w:val="1"/>
      <w:numFmt w:val="decimal"/>
      <w:lvlText w:val="%1."/>
      <w:lvlJc w:val="left"/>
      <w:pPr>
        <w:tabs>
          <w:tab w:val="left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left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left" w:pos="850"/>
        </w:tabs>
        <w:ind w:left="850" w:hanging="283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left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left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left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left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left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left" w:pos="2551"/>
        </w:tabs>
        <w:ind w:left="2551" w:hanging="283"/>
      </w:pPr>
    </w:lvl>
  </w:abstractNum>
  <w:abstractNum w:abstractNumId="3">
    <w:nsid w:val="00000004"/>
    <w:multiLevelType w:val="multilevel"/>
    <w:tmpl w:val="00000005"/>
    <w:lvl w:ilvl="0">
      <w:start w:val="1"/>
      <w:numFmt w:val="bullet"/>
      <w:lvlText w:val="●"/>
      <w:lvlJc w:val="left"/>
      <w:pPr>
        <w:tabs>
          <w:tab w:val="left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left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left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left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left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left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left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left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left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6"/>
    <w:lvl w:ilvl="0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left" w:pos="0"/>
        </w:tabs>
        <w:ind w:left="0" w:firstLine="0"/>
      </w:pPr>
    </w:lvl>
  </w:abstractNum>
  <w:abstractNum w:abstractNumId="5">
    <w:nsid w:val="00000006"/>
    <w:multiLevelType w:val="hybridMultilevel"/>
    <w:tmpl w:val="D01C5A6A"/>
    <w:lvl w:ilvl="0" w:tplc="04090001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left" w:pos="1440"/>
        </w:tabs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2CFC3E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30E2CEE6"/>
    <w:lvl w:ilvl="0" w:tplc="DFD80DD4">
      <w:start w:val="1"/>
      <w:numFmt w:val="decimal"/>
      <w:lvlText w:val="%1."/>
      <w:lvlJc w:val="left"/>
      <w:pPr>
        <w:tabs>
          <w:tab w:val="left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8">
    <w:nsid w:val="00000009"/>
    <w:multiLevelType w:val="hybridMultilevel"/>
    <w:tmpl w:val="EB2C85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1764C2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D5EEC41A"/>
    <w:lvl w:ilvl="0" w:tplc="9E94FDFE">
      <w:start w:val="1"/>
      <w:numFmt w:val="decimal"/>
      <w:lvlText w:val="%1."/>
      <w:lvlJc w:val="left"/>
      <w:pPr>
        <w:tabs>
          <w:tab w:val="left" w:pos="1080"/>
        </w:tabs>
        <w:ind w:left="1080" w:hanging="720"/>
      </w:pPr>
      <w:rPr>
        <w:rFonts w:ascii="Verdana" w:hAnsi="Verdan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1">
    <w:nsid w:val="0000000C"/>
    <w:multiLevelType w:val="hybridMultilevel"/>
    <w:tmpl w:val="4962AC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B8EE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singleLevel"/>
    <w:tmpl w:val="7C262DEC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>
    <w:nsid w:val="0000000F"/>
    <w:multiLevelType w:val="hybridMultilevel"/>
    <w:tmpl w:val="45CAE5F8"/>
    <w:lvl w:ilvl="0" w:tplc="40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00000010"/>
    <w:multiLevelType w:val="hybridMultilevel"/>
    <w:tmpl w:val="E9088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8F542A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00000012"/>
    <w:multiLevelType w:val="singleLevel"/>
    <w:tmpl w:val="B0F41F26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>
    <w:nsid w:val="00000013"/>
    <w:multiLevelType w:val="hybridMultilevel"/>
    <w:tmpl w:val="59B85E80"/>
    <w:lvl w:ilvl="0" w:tplc="0409000F">
      <w:start w:val="1"/>
      <w:numFmt w:val="decimal"/>
      <w:lvlText w:val="%1."/>
      <w:lvlJc w:val="left"/>
      <w:pPr>
        <w:tabs>
          <w:tab w:val="left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7560"/>
        </w:tabs>
        <w:ind w:left="7560" w:hanging="180"/>
      </w:pPr>
    </w:lvl>
  </w:abstractNum>
  <w:abstractNum w:abstractNumId="19">
    <w:nsid w:val="00000014"/>
    <w:multiLevelType w:val="hybridMultilevel"/>
    <w:tmpl w:val="85CEAE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00000015"/>
    <w:multiLevelType w:val="hybridMultilevel"/>
    <w:tmpl w:val="7138CB20"/>
    <w:lvl w:ilvl="0" w:tplc="040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>
    <w:nsid w:val="00000016"/>
    <w:multiLevelType w:val="hybridMultilevel"/>
    <w:tmpl w:val="5C5C917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singleLevel"/>
    <w:tmpl w:val="2E4EE750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3">
    <w:nsid w:val="00000018"/>
    <w:multiLevelType w:val="hybridMultilevel"/>
    <w:tmpl w:val="190A1438"/>
    <w:lvl w:ilvl="0" w:tplc="227C5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27C5D5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3ACE4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multilevel"/>
    <w:tmpl w:val="84ECE380"/>
    <w:lvl w:ilvl="0">
      <w:start w:val="1"/>
      <w:numFmt w:val="decimal"/>
      <w:lvlText w:val="%1."/>
      <w:lvlJc w:val="left"/>
      <w:pPr>
        <w:tabs>
          <w:tab w:val="left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left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left" w:pos="850"/>
        </w:tabs>
        <w:ind w:left="850" w:hanging="283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tabs>
          <w:tab w:val="left" w:pos="823"/>
        </w:tabs>
        <w:ind w:left="823" w:hanging="283"/>
      </w:pPr>
    </w:lvl>
    <w:lvl w:ilvl="4">
      <w:start w:val="1"/>
      <w:numFmt w:val="decimal"/>
      <w:lvlText w:val="%5."/>
      <w:lvlJc w:val="left"/>
      <w:pPr>
        <w:tabs>
          <w:tab w:val="left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left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left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left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left" w:pos="2551"/>
        </w:tabs>
        <w:ind w:left="2551" w:hanging="283"/>
      </w:pPr>
    </w:lvl>
  </w:abstractNum>
  <w:abstractNum w:abstractNumId="26">
    <w:nsid w:val="0000001B"/>
    <w:multiLevelType w:val="hybridMultilevel"/>
    <w:tmpl w:val="48AA13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0000001C"/>
    <w:multiLevelType w:val="singleLevel"/>
    <w:tmpl w:val="931E4CCC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8">
    <w:nsid w:val="0000001D"/>
    <w:multiLevelType w:val="singleLevel"/>
    <w:tmpl w:val="17BA8DE4"/>
    <w:lvl w:ilvl="0">
      <w:start w:val="1"/>
      <w:numFmt w:val="bullet"/>
      <w:lvlText w:val=""/>
      <w:lvlJc w:val="left"/>
      <w:pPr>
        <w:tabs>
          <w:tab w:val="left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9">
    <w:nsid w:val="0000001E"/>
    <w:multiLevelType w:val="hybridMultilevel"/>
    <w:tmpl w:val="D772C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C110148A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00000020"/>
    <w:multiLevelType w:val="hybridMultilevel"/>
    <w:tmpl w:val="A0A09EC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1"/>
    <w:multiLevelType w:val="hybridMultilevel"/>
    <w:tmpl w:val="EA88183C"/>
    <w:lvl w:ilvl="0" w:tplc="EE62B02A">
      <w:start w:val="1"/>
      <w:numFmt w:val="bullet"/>
      <w:lvlText w:val="•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3">
    <w:nsid w:val="4037399F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num w:numId="1">
    <w:abstractNumId w:val="16"/>
  </w:num>
  <w:num w:numId="2">
    <w:abstractNumId w:val="33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20"/>
  </w:num>
  <w:num w:numId="10">
    <w:abstractNumId w:val="25"/>
  </w:num>
  <w:num w:numId="11">
    <w:abstractNumId w:val="18"/>
  </w:num>
  <w:num w:numId="12">
    <w:abstractNumId w:val="7"/>
  </w:num>
  <w:num w:numId="13">
    <w:abstractNumId w:val="15"/>
  </w:num>
  <w:num w:numId="14">
    <w:abstractNumId w:val="23"/>
  </w:num>
  <w:num w:numId="15">
    <w:abstractNumId w:val="29"/>
  </w:num>
  <w:num w:numId="16">
    <w:abstractNumId w:val="30"/>
  </w:num>
  <w:num w:numId="17">
    <w:abstractNumId w:val="5"/>
  </w:num>
  <w:num w:numId="18">
    <w:abstractNumId w:val="11"/>
  </w:num>
  <w:num w:numId="19">
    <w:abstractNumId w:val="14"/>
  </w:num>
  <w:num w:numId="20">
    <w:abstractNumId w:val="28"/>
  </w:num>
  <w:num w:numId="21">
    <w:abstractNumId w:val="31"/>
  </w:num>
  <w:num w:numId="22">
    <w:abstractNumId w:val="22"/>
  </w:num>
  <w:num w:numId="23">
    <w:abstractNumId w:val="32"/>
  </w:num>
  <w:num w:numId="24">
    <w:abstractNumId w:val="9"/>
  </w:num>
  <w:num w:numId="25">
    <w:abstractNumId w:val="19"/>
  </w:num>
  <w:num w:numId="26">
    <w:abstractNumId w:val="26"/>
  </w:num>
  <w:num w:numId="27">
    <w:abstractNumId w:val="8"/>
  </w:num>
  <w:num w:numId="28">
    <w:abstractNumId w:val="27"/>
  </w:num>
  <w:num w:numId="29">
    <w:abstractNumId w:val="13"/>
  </w:num>
  <w:num w:numId="30">
    <w:abstractNumId w:val="21"/>
  </w:num>
  <w:num w:numId="31">
    <w:abstractNumId w:val="17"/>
  </w:num>
  <w:num w:numId="32">
    <w:abstractNumId w:val="12"/>
  </w:num>
  <w:num w:numId="33">
    <w:abstractNumId w:val="24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3573A1"/>
    <w:rsid w:val="0003201A"/>
    <w:rsid w:val="000404CA"/>
    <w:rsid w:val="000875C5"/>
    <w:rsid w:val="00094B28"/>
    <w:rsid w:val="00135CA9"/>
    <w:rsid w:val="00175CF9"/>
    <w:rsid w:val="001C7672"/>
    <w:rsid w:val="001D6E47"/>
    <w:rsid w:val="00207FCE"/>
    <w:rsid w:val="00232338"/>
    <w:rsid w:val="002909E7"/>
    <w:rsid w:val="00292A95"/>
    <w:rsid w:val="002E2CA1"/>
    <w:rsid w:val="002E3997"/>
    <w:rsid w:val="003573A1"/>
    <w:rsid w:val="00366560"/>
    <w:rsid w:val="003B1124"/>
    <w:rsid w:val="003E0A73"/>
    <w:rsid w:val="003F6C46"/>
    <w:rsid w:val="0043700C"/>
    <w:rsid w:val="00451787"/>
    <w:rsid w:val="00454B07"/>
    <w:rsid w:val="004A53D3"/>
    <w:rsid w:val="004A742A"/>
    <w:rsid w:val="004D023F"/>
    <w:rsid w:val="00684DEC"/>
    <w:rsid w:val="006940EE"/>
    <w:rsid w:val="00695567"/>
    <w:rsid w:val="006B051A"/>
    <w:rsid w:val="006C2111"/>
    <w:rsid w:val="006C648C"/>
    <w:rsid w:val="007856BD"/>
    <w:rsid w:val="007C4702"/>
    <w:rsid w:val="007E3976"/>
    <w:rsid w:val="007F3A06"/>
    <w:rsid w:val="00847741"/>
    <w:rsid w:val="0090266D"/>
    <w:rsid w:val="00945D31"/>
    <w:rsid w:val="009D3B20"/>
    <w:rsid w:val="009E7833"/>
    <w:rsid w:val="00A0686F"/>
    <w:rsid w:val="00AA7859"/>
    <w:rsid w:val="00AC3920"/>
    <w:rsid w:val="00B14F0C"/>
    <w:rsid w:val="00B830E0"/>
    <w:rsid w:val="00B84567"/>
    <w:rsid w:val="00C02B40"/>
    <w:rsid w:val="00C35E1D"/>
    <w:rsid w:val="00C906A6"/>
    <w:rsid w:val="00CC5C4C"/>
    <w:rsid w:val="00CE2381"/>
    <w:rsid w:val="00CF18B5"/>
    <w:rsid w:val="00D07313"/>
    <w:rsid w:val="00D35E8A"/>
    <w:rsid w:val="00D83EAD"/>
    <w:rsid w:val="00D85102"/>
    <w:rsid w:val="00D94216"/>
    <w:rsid w:val="00E93CA6"/>
    <w:rsid w:val="00EE5606"/>
    <w:rsid w:val="00F27CF3"/>
    <w:rsid w:val="00FB3264"/>
    <w:rsid w:val="00FE6F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48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C648C"/>
    <w:pPr>
      <w:keepNext/>
      <w:keepLines/>
      <w:spacing w:before="240" w:after="0"/>
      <w:outlineLvl w:val="0"/>
    </w:pPr>
    <w:rPr>
      <w:rFonts w:ascii="Cambria" w:eastAsia="SimSun" w:hAnsi="Cambria" w:cs="SimSu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C648C"/>
    <w:rPr>
      <w:rFonts w:ascii="Symbol" w:hAnsi="Symbol"/>
    </w:rPr>
  </w:style>
  <w:style w:type="character" w:customStyle="1" w:styleId="WW-Absatz-Standardschriftart">
    <w:name w:val="WW-Absatz-Standardschriftart"/>
    <w:rsid w:val="006C648C"/>
  </w:style>
  <w:style w:type="character" w:customStyle="1" w:styleId="WW-WW8Num1z0">
    <w:name w:val="WW-WW8Num1z0"/>
    <w:rsid w:val="006C648C"/>
    <w:rPr>
      <w:rFonts w:ascii="Symbol" w:hAnsi="Symbol"/>
    </w:rPr>
  </w:style>
  <w:style w:type="character" w:customStyle="1" w:styleId="WW-Absatz-Standardschriftart1">
    <w:name w:val="WW-Absatz-Standardschriftart1"/>
    <w:rsid w:val="006C648C"/>
  </w:style>
  <w:style w:type="character" w:customStyle="1" w:styleId="WW8Num2z0">
    <w:name w:val="WW8Num2z0"/>
    <w:rsid w:val="006C648C"/>
    <w:rPr>
      <w:rFonts w:ascii="Wingdings" w:hAnsi="Wingdings"/>
    </w:rPr>
  </w:style>
  <w:style w:type="character" w:customStyle="1" w:styleId="WW8Num2z3">
    <w:name w:val="WW8Num2z3"/>
    <w:rsid w:val="006C648C"/>
    <w:rPr>
      <w:rFonts w:ascii="Symbol" w:hAnsi="Symbol"/>
    </w:rPr>
  </w:style>
  <w:style w:type="character" w:customStyle="1" w:styleId="WW8Num3z0">
    <w:name w:val="WW8Num3z0"/>
    <w:rsid w:val="006C648C"/>
    <w:rPr>
      <w:rFonts w:ascii="Symbol" w:hAnsi="Symbol"/>
    </w:rPr>
  </w:style>
  <w:style w:type="character" w:customStyle="1" w:styleId="WW8Num3z1">
    <w:name w:val="WW8Num3z1"/>
    <w:rsid w:val="006C648C"/>
    <w:rPr>
      <w:rFonts w:ascii="Courier New" w:hAnsi="Courier New" w:cs="Courier New"/>
    </w:rPr>
  </w:style>
  <w:style w:type="character" w:customStyle="1" w:styleId="WW8Num3z2">
    <w:name w:val="WW8Num3z2"/>
    <w:rsid w:val="006C648C"/>
    <w:rPr>
      <w:rFonts w:ascii="Wingdings" w:hAnsi="Wingdings"/>
    </w:rPr>
  </w:style>
  <w:style w:type="character" w:customStyle="1" w:styleId="WW-DefaultParagraphFont">
    <w:name w:val="WW-Default Paragraph Font"/>
    <w:rsid w:val="006C648C"/>
  </w:style>
  <w:style w:type="character" w:styleId="LineNumber">
    <w:name w:val="line number"/>
    <w:basedOn w:val="WW-DefaultParagraphFont"/>
    <w:rsid w:val="006C648C"/>
  </w:style>
  <w:style w:type="character" w:styleId="Hyperlink">
    <w:name w:val="Hyperlink"/>
    <w:basedOn w:val="WW-DefaultParagraphFont"/>
    <w:rsid w:val="006C648C"/>
    <w:rPr>
      <w:color w:val="0000FF"/>
      <w:u w:val="single"/>
    </w:rPr>
  </w:style>
  <w:style w:type="character" w:customStyle="1" w:styleId="NumberingSymbols">
    <w:name w:val="Numbering Symbols"/>
    <w:rsid w:val="006C648C"/>
  </w:style>
  <w:style w:type="character" w:customStyle="1" w:styleId="WW-NumberingSymbols">
    <w:name w:val="WW-Numbering Symbols"/>
    <w:rsid w:val="006C648C"/>
  </w:style>
  <w:style w:type="character" w:customStyle="1" w:styleId="WW-NumberingSymbols1">
    <w:name w:val="WW-Numbering Symbols1"/>
    <w:rsid w:val="006C648C"/>
  </w:style>
  <w:style w:type="character" w:customStyle="1" w:styleId="Bullets">
    <w:name w:val="Bullets"/>
    <w:rsid w:val="006C648C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sid w:val="006C648C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sid w:val="006C648C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rsid w:val="006C648C"/>
    <w:rPr>
      <w:color w:val="800000"/>
      <w:u w:val="single"/>
    </w:rPr>
  </w:style>
  <w:style w:type="paragraph" w:styleId="BodyText">
    <w:name w:val="Body Text"/>
    <w:basedOn w:val="Normal"/>
    <w:rsid w:val="006C648C"/>
    <w:pPr>
      <w:spacing w:after="120"/>
    </w:pPr>
  </w:style>
  <w:style w:type="paragraph" w:styleId="List">
    <w:name w:val="List"/>
    <w:basedOn w:val="BodyText"/>
    <w:rsid w:val="006C648C"/>
    <w:rPr>
      <w:rFonts w:cs="Tahoma"/>
    </w:rPr>
  </w:style>
  <w:style w:type="paragraph" w:customStyle="1" w:styleId="Caption1">
    <w:name w:val="Caption1"/>
    <w:basedOn w:val="Normal"/>
    <w:rsid w:val="006C648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6C648C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6C648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6C648C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6C648C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6C648C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6C648C"/>
    <w:pPr>
      <w:ind w:left="720"/>
    </w:pPr>
  </w:style>
  <w:style w:type="paragraph" w:customStyle="1" w:styleId="TableContents">
    <w:name w:val="Table Contents"/>
    <w:basedOn w:val="BodyText"/>
    <w:rsid w:val="006C648C"/>
    <w:pPr>
      <w:suppressLineNumbers/>
    </w:pPr>
  </w:style>
  <w:style w:type="paragraph" w:customStyle="1" w:styleId="WW-TableContents">
    <w:name w:val="WW-Table Contents"/>
    <w:basedOn w:val="BodyText"/>
    <w:rsid w:val="006C648C"/>
    <w:pPr>
      <w:suppressLineNumbers/>
    </w:pPr>
  </w:style>
  <w:style w:type="paragraph" w:customStyle="1" w:styleId="WW-TableContents1">
    <w:name w:val="WW-Table Contents1"/>
    <w:basedOn w:val="BodyText"/>
    <w:rsid w:val="006C648C"/>
    <w:pPr>
      <w:suppressLineNumbers/>
    </w:pPr>
  </w:style>
  <w:style w:type="paragraph" w:customStyle="1" w:styleId="TableHeading">
    <w:name w:val="Table Heading"/>
    <w:basedOn w:val="TableContents"/>
    <w:rsid w:val="006C648C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6C648C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6C648C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6C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648C"/>
    <w:rPr>
      <w:rFonts w:ascii="Tahoma" w:eastAsia="Calibri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sid w:val="006C648C"/>
    <w:rPr>
      <w:i/>
      <w:iCs/>
    </w:rPr>
  </w:style>
  <w:style w:type="character" w:styleId="Strong">
    <w:name w:val="Strong"/>
    <w:basedOn w:val="DefaultParagraphFont"/>
    <w:uiPriority w:val="22"/>
    <w:qFormat/>
    <w:rsid w:val="006C648C"/>
    <w:rPr>
      <w:b/>
      <w:bCs/>
    </w:rPr>
  </w:style>
  <w:style w:type="paragraph" w:styleId="Header">
    <w:name w:val="header"/>
    <w:basedOn w:val="Normal"/>
    <w:link w:val="HeaderChar"/>
    <w:uiPriority w:val="99"/>
    <w:rsid w:val="006C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48C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rsid w:val="006C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C648C"/>
    <w:rPr>
      <w:rFonts w:ascii="Calibri" w:eastAsia="Calibri" w:hAnsi="Calibri" w:cs="Calibri"/>
      <w:sz w:val="22"/>
      <w:szCs w:val="22"/>
      <w:lang w:eastAsia="ar-SA"/>
    </w:rPr>
  </w:style>
  <w:style w:type="paragraph" w:customStyle="1" w:styleId="Objective">
    <w:name w:val="Objective"/>
    <w:basedOn w:val="Normal"/>
    <w:next w:val="BodyText"/>
    <w:rsid w:val="006C648C"/>
    <w:pPr>
      <w:suppressAutoHyphens w:val="0"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6C648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rsid w:val="006C64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C648C"/>
    <w:rPr>
      <w:rFonts w:ascii="Cambria" w:eastAsia="SimSun" w:hAnsi="Cambria" w:cs="SimSun"/>
      <w:color w:val="365F91"/>
      <w:sz w:val="32"/>
      <w:szCs w:val="32"/>
      <w:lang w:eastAsia="ar-SA"/>
    </w:rPr>
  </w:style>
  <w:style w:type="paragraph" w:styleId="NoSpacing">
    <w:name w:val="No Spacing"/>
    <w:uiPriority w:val="1"/>
    <w:qFormat/>
    <w:rsid w:val="00945D3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451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 w:after="0"/>
      <w:outlineLvl w:val="0"/>
    </w:pPr>
    <w:rPr>
      <w:rFonts w:ascii="Cambria" w:eastAsia="SimSun" w:hAnsi="Cambria" w:cs="SimSun"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ymbol" w:hAnsi="Symbol"/>
    </w:rPr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-DefaultParagraphFont">
    <w:name w:val="WW-Default Paragraph Font"/>
  </w:style>
  <w:style w:type="character" w:styleId="LineNumber">
    <w:name w:val="line number"/>
    <w:basedOn w:val="WW-DefaultParagraphFont"/>
  </w:style>
  <w:style w:type="character" w:styleId="Hyperlink">
    <w:name w:val="Hyperlink"/>
    <w:basedOn w:val="WW-DefaultParagraphFont"/>
    <w:rPr>
      <w:color w:val="0000FF"/>
      <w:u w:val="single"/>
    </w:rPr>
  </w:style>
  <w:style w:type="character" w:customStyle="1" w:styleId="NumberingSymbols">
    <w:name w:val="Numbering Symbols"/>
  </w:style>
  <w:style w:type="character" w:customStyle="1" w:styleId="WW-NumberingSymbols">
    <w:name w:val="WW-Numbering Symbols"/>
  </w:style>
  <w:style w:type="character" w:customStyle="1" w:styleId="WW-NumberingSymbols1">
    <w:name w:val="WW-Numbering Symbols1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character" w:customStyle="1" w:styleId="WW-Bullets">
    <w:name w:val="WW-Bullets"/>
    <w:rPr>
      <w:rFonts w:ascii="StarSymbol" w:eastAsia="StarSymbol" w:hAnsi="StarSymbol" w:cs="StarSymbol"/>
      <w:sz w:val="18"/>
      <w:szCs w:val="18"/>
    </w:rPr>
  </w:style>
  <w:style w:type="character" w:customStyle="1" w:styleId="WW-Bullets1">
    <w:name w:val="WW-Bullets1"/>
    <w:rPr>
      <w:rFonts w:ascii="StarSymbol" w:eastAsia="StarSymbol" w:hAnsi="StarSymbol" w:cs="StarSymbol"/>
      <w:sz w:val="18"/>
      <w:szCs w:val="18"/>
    </w:rPr>
  </w:style>
  <w:style w:type="character" w:styleId="FollowedHyperlink">
    <w:name w:val="FollowedHyperlink"/>
    <w:rPr>
      <w:color w:val="80000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WW-Caption">
    <w:name w:val="WW-Caption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pPr>
      <w:suppressLineNumbers/>
    </w:pPr>
    <w:rPr>
      <w:rFonts w:cs="Tahoma"/>
    </w:rPr>
  </w:style>
  <w:style w:type="paragraph" w:customStyle="1" w:styleId="WW-Caption1">
    <w:name w:val="WW-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customStyle="1" w:styleId="TableContents">
    <w:name w:val="Table Contents"/>
    <w:basedOn w:val="BodyText"/>
    <w:pPr>
      <w:suppressLineNumbers/>
    </w:pPr>
  </w:style>
  <w:style w:type="paragraph" w:customStyle="1" w:styleId="WW-TableContents">
    <w:name w:val="WW-Table Contents"/>
    <w:basedOn w:val="BodyText"/>
    <w:pPr>
      <w:suppressLineNumbers/>
    </w:pPr>
  </w:style>
  <w:style w:type="paragraph" w:customStyle="1" w:styleId="WW-TableContents1">
    <w:name w:val="WW-Table Contents1"/>
    <w:basedOn w:val="BodyText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eastAsia="Calibri" w:hAnsi="Tahoma" w:cs="Tahoma"/>
      <w:sz w:val="16"/>
      <w:szCs w:val="16"/>
      <w:lang w:eastAsia="ar-SA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Pr>
      <w:rFonts w:ascii="Calibri" w:eastAsia="Calibri" w:hAnsi="Calibri" w:cs="Calibri"/>
      <w:sz w:val="22"/>
      <w:szCs w:val="22"/>
      <w:lang w:eastAsia="ar-SA"/>
    </w:rPr>
  </w:style>
  <w:style w:type="paragraph" w:customStyle="1" w:styleId="Objective">
    <w:name w:val="Objective"/>
    <w:basedOn w:val="Normal"/>
    <w:next w:val="BodyText"/>
    <w:pPr>
      <w:suppressAutoHyphens w:val="0"/>
      <w:spacing w:before="220" w:after="220" w:line="22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Pr>
      <w:rFonts w:ascii="Cambria" w:eastAsia="SimSun" w:hAnsi="Cambria" w:cs="SimSun"/>
      <w:color w:val="365F91"/>
      <w:sz w:val="32"/>
      <w:szCs w:val="32"/>
      <w:lang w:eastAsia="ar-SA"/>
    </w:rPr>
  </w:style>
  <w:style w:type="paragraph" w:styleId="NoSpacing">
    <w:name w:val="No Spacing"/>
    <w:uiPriority w:val="1"/>
    <w:qFormat/>
    <w:rsid w:val="00945D31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basedOn w:val="DefaultParagraphFont"/>
    <w:rsid w:val="004517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garaja.349836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262BD-A85E-4B09-AC54-A660B363F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NAGARAJ Shetty</vt:lpstr>
    </vt:vector>
  </TitlesOfParts>
  <Company>ABC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NAGARAJ Shetty</dc:title>
  <dc:creator>Nagaraj Bhat L</dc:creator>
  <cp:lastModifiedBy>hrdesk2</cp:lastModifiedBy>
  <cp:revision>106</cp:revision>
  <cp:lastPrinted>2017-02-19T07:19:00Z</cp:lastPrinted>
  <dcterms:created xsi:type="dcterms:W3CDTF">2016-08-08T16:31:00Z</dcterms:created>
  <dcterms:modified xsi:type="dcterms:W3CDTF">2017-06-11T11:25:00Z</dcterms:modified>
</cp:coreProperties>
</file>