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300"/>
        <w:gridCol w:w="7260"/>
      </w:tblGrid>
      <w:tr w:rsidR="009A2BD3" w:rsidRPr="00F219F0">
        <w:trPr>
          <w:trHeight w:val="271"/>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3"/>
                <w:szCs w:val="23"/>
              </w:rPr>
            </w:pPr>
            <w:bookmarkStart w:id="0" w:name="page1"/>
            <w:bookmarkEnd w:id="0"/>
            <w:r w:rsidRPr="00F219F0">
              <w:rPr>
                <w:rFonts w:asciiTheme="minorHAnsi" w:eastAsiaTheme="minorEastAsia" w:hAnsiTheme="minorHAnsi"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5pt;margin-top:34pt;width:127.3pt;height:36.6pt;z-index:-10;mso-position-horizontal-relative:page;mso-position-vertical-relative:page" o:allowincell="f">
                  <v:imagedata r:id="rId5" o:title="" chromakey="white"/>
                  <w10:wrap anchorx="page" anchory="page"/>
                </v:shape>
              </w:pict>
            </w: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1593CB"/>
                <w:sz w:val="20"/>
                <w:szCs w:val="20"/>
              </w:rPr>
              <w:t>Curriculum vitae</w:t>
            </w:r>
          </w:p>
        </w:tc>
      </w:tr>
      <w:tr w:rsidR="009A2BD3" w:rsidRPr="00F219F0">
        <w:trPr>
          <w:trHeight w:val="1014"/>
        </w:trPr>
        <w:tc>
          <w:tcPr>
            <w:tcW w:w="23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right="50"/>
              <w:jc w:val="right"/>
              <w:rPr>
                <w:rFonts w:ascii="Times New Roman" w:eastAsiaTheme="minorEastAsia" w:hAnsi="Times New Roman"/>
                <w:sz w:val="24"/>
                <w:szCs w:val="24"/>
              </w:rPr>
            </w:pPr>
            <w:r w:rsidRPr="00F219F0">
              <w:rPr>
                <w:rFonts w:ascii="Arial" w:eastAsiaTheme="minorEastAsia" w:hAnsi="Arial" w:cs="Arial"/>
                <w:color w:val="0E4194"/>
                <w:w w:val="93"/>
                <w:sz w:val="18"/>
                <w:szCs w:val="18"/>
              </w:rPr>
              <w:t>PERSONAL INFORMATION</w:t>
            </w:r>
          </w:p>
        </w:tc>
        <w:tc>
          <w:tcPr>
            <w:tcW w:w="7260" w:type="dxa"/>
            <w:tcBorders>
              <w:top w:val="nil"/>
              <w:left w:val="nil"/>
              <w:bottom w:val="nil"/>
              <w:right w:val="nil"/>
            </w:tcBorders>
            <w:vAlign w:val="bottom"/>
          </w:tcPr>
          <w:p w:rsidR="009A2BD3" w:rsidRPr="00F219F0" w:rsidRDefault="00CC3091" w:rsidP="00F219F0">
            <w:pPr>
              <w:widowControl w:val="0"/>
              <w:autoSpaceDE w:val="0"/>
              <w:autoSpaceDN w:val="0"/>
              <w:adjustRightInd w:val="0"/>
              <w:spacing w:after="0" w:line="240" w:lineRule="auto"/>
              <w:ind w:left="140"/>
              <w:rPr>
                <w:rFonts w:ascii="Times New Roman" w:eastAsiaTheme="minorEastAsia" w:hAnsi="Times New Roman"/>
                <w:sz w:val="24"/>
                <w:szCs w:val="24"/>
              </w:rPr>
            </w:pPr>
            <w:proofErr w:type="spellStart"/>
            <w:r w:rsidRPr="00F219F0">
              <w:rPr>
                <w:rFonts w:ascii="Arial" w:eastAsiaTheme="minorEastAsia" w:hAnsi="Arial" w:cs="Arial"/>
                <w:color w:val="3F3A38"/>
                <w:sz w:val="26"/>
                <w:szCs w:val="26"/>
              </w:rPr>
              <w:t>Imen</w:t>
            </w:r>
            <w:proofErr w:type="spellEnd"/>
            <w:r w:rsidRPr="00F219F0">
              <w:rPr>
                <w:rFonts w:ascii="Arial" w:eastAsiaTheme="minorEastAsia" w:hAnsi="Arial" w:cs="Arial"/>
                <w:color w:val="3F3A38"/>
                <w:sz w:val="26"/>
                <w:szCs w:val="26"/>
              </w:rPr>
              <w:t xml:space="preserve"> </w:t>
            </w:r>
          </w:p>
        </w:tc>
      </w:tr>
      <w:tr w:rsidR="009A2BD3" w:rsidRPr="00F219F0">
        <w:trPr>
          <w:trHeight w:val="446"/>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ind w:left="460"/>
              <w:rPr>
                <w:rFonts w:ascii="Times New Roman" w:eastAsiaTheme="minorEastAsia" w:hAnsi="Times New Roman"/>
                <w:sz w:val="24"/>
                <w:szCs w:val="24"/>
              </w:rPr>
            </w:pPr>
          </w:p>
        </w:tc>
      </w:tr>
      <w:tr w:rsidR="009A2BD3" w:rsidRPr="00F219F0">
        <w:trPr>
          <w:trHeight w:val="340"/>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ind w:left="500"/>
              <w:rPr>
                <w:rFonts w:ascii="Times New Roman" w:eastAsiaTheme="minorEastAsia" w:hAnsi="Times New Roman"/>
                <w:sz w:val="24"/>
                <w:szCs w:val="24"/>
              </w:rPr>
            </w:pPr>
          </w:p>
        </w:tc>
      </w:tr>
      <w:tr w:rsidR="009A2BD3" w:rsidRPr="00F219F0">
        <w:trPr>
          <w:trHeight w:val="340"/>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F219F0" w:rsidP="00F219F0">
            <w:pPr>
              <w:widowControl w:val="0"/>
              <w:autoSpaceDE w:val="0"/>
              <w:autoSpaceDN w:val="0"/>
              <w:adjustRightInd w:val="0"/>
              <w:spacing w:after="0" w:line="240" w:lineRule="auto"/>
              <w:rPr>
                <w:rFonts w:ascii="Times New Roman" w:eastAsiaTheme="minorEastAsia" w:hAnsi="Times New Roman"/>
                <w:sz w:val="24"/>
                <w:szCs w:val="24"/>
              </w:rPr>
            </w:pPr>
            <w:r w:rsidRPr="00F219F0">
              <w:rPr>
                <w:rFonts w:ascii="Times New Roman" w:eastAsiaTheme="minorEastAsia" w:hAnsi="Times New Roman"/>
                <w:sz w:val="24"/>
                <w:szCs w:val="24"/>
              </w:rPr>
              <w:t xml:space="preserve">     </w:t>
            </w:r>
            <w:hyperlink r:id="rId6" w:history="1">
              <w:r w:rsidRPr="00F219F0">
                <w:rPr>
                  <w:rStyle w:val="Hyperlink"/>
                  <w:rFonts w:ascii="Arial" w:eastAsiaTheme="minorEastAsia" w:hAnsi="Arial" w:cs="Arial"/>
                  <w:color w:val="0000FF" w:themeColor="hyperlink"/>
                  <w:sz w:val="26"/>
                  <w:szCs w:val="26"/>
                </w:rPr>
                <w:t>Imen.350019@2freemail.com</w:t>
              </w:r>
            </w:hyperlink>
            <w:r w:rsidRPr="00F219F0">
              <w:rPr>
                <w:rFonts w:ascii="Arial" w:eastAsiaTheme="minorEastAsia" w:hAnsi="Arial" w:cs="Arial"/>
                <w:color w:val="3F3A38"/>
                <w:sz w:val="26"/>
                <w:szCs w:val="26"/>
              </w:rPr>
              <w:t xml:space="preserve"> </w:t>
            </w:r>
          </w:p>
        </w:tc>
      </w:tr>
      <w:tr w:rsidR="009A2BD3" w:rsidRPr="00F219F0">
        <w:trPr>
          <w:trHeight w:val="594"/>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ind w:left="140"/>
              <w:rPr>
                <w:rFonts w:ascii="Times New Roman" w:eastAsiaTheme="minorEastAsia" w:hAnsi="Times New Roman"/>
                <w:sz w:val="24"/>
                <w:szCs w:val="24"/>
              </w:rPr>
            </w:pPr>
          </w:p>
        </w:tc>
      </w:tr>
      <w:tr w:rsidR="009A2BD3" w:rsidRPr="00F219F0">
        <w:trPr>
          <w:trHeight w:val="560"/>
        </w:trPr>
        <w:tc>
          <w:tcPr>
            <w:tcW w:w="23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right="50"/>
              <w:jc w:val="right"/>
              <w:rPr>
                <w:rFonts w:ascii="Times New Roman" w:eastAsiaTheme="minorEastAsia" w:hAnsi="Times New Roman"/>
                <w:sz w:val="24"/>
                <w:szCs w:val="24"/>
              </w:rPr>
            </w:pPr>
            <w:r w:rsidRPr="00F219F0">
              <w:rPr>
                <w:rFonts w:ascii="Arial" w:eastAsiaTheme="minorEastAsia" w:hAnsi="Arial" w:cs="Arial"/>
                <w:color w:val="0E4194"/>
                <w:sz w:val="18"/>
                <w:szCs w:val="18"/>
              </w:rPr>
              <w:t>WORK EXPERIENCE</w:t>
            </w:r>
          </w:p>
        </w:tc>
        <w:tc>
          <w:tcPr>
            <w:tcW w:w="726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r>
      <w:tr w:rsidR="009A2BD3" w:rsidRPr="00F219F0">
        <w:trPr>
          <w:trHeight w:val="446"/>
        </w:trPr>
        <w:tc>
          <w:tcPr>
            <w:tcW w:w="23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right="50"/>
              <w:jc w:val="right"/>
              <w:rPr>
                <w:rFonts w:ascii="Times New Roman" w:eastAsiaTheme="minorEastAsia" w:hAnsi="Times New Roman"/>
                <w:sz w:val="24"/>
                <w:szCs w:val="24"/>
              </w:rPr>
            </w:pPr>
            <w:r w:rsidRPr="00F219F0">
              <w:rPr>
                <w:rFonts w:ascii="Arial" w:eastAsiaTheme="minorEastAsia" w:hAnsi="Arial" w:cs="Arial"/>
                <w:color w:val="0E4194"/>
                <w:sz w:val="18"/>
                <w:szCs w:val="18"/>
              </w:rPr>
              <w:t>17/04/2012–30/07/2016</w:t>
            </w: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0E4194"/>
              </w:rPr>
              <w:t>executive assistant</w:t>
            </w:r>
          </w:p>
        </w:tc>
      </w:tr>
      <w:tr w:rsidR="009A2BD3" w:rsidRPr="00F219F0">
        <w:trPr>
          <w:trHeight w:val="260"/>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w w:val="93"/>
                <w:sz w:val="18"/>
                <w:szCs w:val="18"/>
              </w:rPr>
              <w:t xml:space="preserve">SALAMA ASSURANCES ALGERIE, N°05 Al </w:t>
            </w:r>
            <w:proofErr w:type="spellStart"/>
            <w:r w:rsidRPr="00F219F0">
              <w:rPr>
                <w:rFonts w:ascii="Arial" w:eastAsiaTheme="minorEastAsia" w:hAnsi="Arial" w:cs="Arial"/>
                <w:color w:val="3F3A38"/>
                <w:w w:val="93"/>
                <w:sz w:val="18"/>
                <w:szCs w:val="18"/>
              </w:rPr>
              <w:t>Amal</w:t>
            </w:r>
            <w:proofErr w:type="spellEnd"/>
            <w:r w:rsidRPr="00F219F0">
              <w:rPr>
                <w:rFonts w:ascii="Arial" w:eastAsiaTheme="minorEastAsia" w:hAnsi="Arial" w:cs="Arial"/>
                <w:color w:val="3F3A38"/>
                <w:w w:val="93"/>
                <w:sz w:val="18"/>
                <w:szCs w:val="18"/>
              </w:rPr>
              <w:t xml:space="preserve"> Cooperative, 16078 Said </w:t>
            </w:r>
            <w:proofErr w:type="spellStart"/>
            <w:r w:rsidRPr="00F219F0">
              <w:rPr>
                <w:rFonts w:ascii="Arial" w:eastAsiaTheme="minorEastAsia" w:hAnsi="Arial" w:cs="Arial"/>
                <w:color w:val="3F3A38"/>
                <w:w w:val="93"/>
                <w:sz w:val="18"/>
                <w:szCs w:val="18"/>
              </w:rPr>
              <w:t>Hamdine</w:t>
            </w:r>
            <w:proofErr w:type="spellEnd"/>
            <w:r w:rsidRPr="00F219F0">
              <w:rPr>
                <w:rFonts w:ascii="Arial" w:eastAsiaTheme="minorEastAsia" w:hAnsi="Arial" w:cs="Arial"/>
                <w:color w:val="3F3A38"/>
                <w:w w:val="93"/>
                <w:sz w:val="18"/>
                <w:szCs w:val="18"/>
              </w:rPr>
              <w:t xml:space="preserve"> (Algeria)</w:t>
            </w:r>
          </w:p>
        </w:tc>
      </w:tr>
      <w:tr w:rsidR="009A2BD3" w:rsidRPr="00F219F0">
        <w:trPr>
          <w:trHeight w:val="320"/>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-Preparation and management of the appointment's program of the General Manager.</w:t>
            </w:r>
          </w:p>
        </w:tc>
      </w:tr>
      <w:tr w:rsidR="009A2BD3" w:rsidRPr="00F219F0">
        <w:trPr>
          <w:trHeight w:val="292"/>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w w:val="92"/>
                <w:sz w:val="18"/>
                <w:szCs w:val="18"/>
              </w:rPr>
              <w:t>- Conception and editing letters, reports, notes and minutes of meeting (French, English, Arabic).</w:t>
            </w:r>
          </w:p>
        </w:tc>
      </w:tr>
      <w:tr w:rsidR="009A2BD3" w:rsidRPr="00F219F0">
        <w:trPr>
          <w:trHeight w:val="290"/>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Organize the agenda of the General Manager optimally.</w:t>
            </w:r>
          </w:p>
        </w:tc>
      </w:tr>
      <w:tr w:rsidR="009A2BD3" w:rsidRPr="00F219F0">
        <w:trPr>
          <w:trHeight w:val="253"/>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w w:val="93"/>
                <w:sz w:val="18"/>
                <w:szCs w:val="18"/>
              </w:rPr>
              <w:t>- Organize meetings of senior management and ensure the implementation of various logistical</w:t>
            </w:r>
          </w:p>
        </w:tc>
      </w:tr>
      <w:tr w:rsidR="009A2BD3" w:rsidRPr="00F219F0">
        <w:trPr>
          <w:trHeight w:val="245"/>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1"/>
                <w:szCs w:val="21"/>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proofErr w:type="gramStart"/>
            <w:r w:rsidRPr="00F219F0">
              <w:rPr>
                <w:rFonts w:ascii="Arial" w:eastAsiaTheme="minorEastAsia" w:hAnsi="Arial" w:cs="Arial"/>
                <w:color w:val="3F3A38"/>
                <w:sz w:val="18"/>
                <w:szCs w:val="18"/>
              </w:rPr>
              <w:t>arrangements</w:t>
            </w:r>
            <w:proofErr w:type="gramEnd"/>
            <w:r w:rsidRPr="00F219F0">
              <w:rPr>
                <w:rFonts w:ascii="Arial" w:eastAsiaTheme="minorEastAsia" w:hAnsi="Arial" w:cs="Arial"/>
                <w:color w:val="3F3A38"/>
                <w:sz w:val="18"/>
                <w:szCs w:val="18"/>
              </w:rPr>
              <w:t>.</w:t>
            </w:r>
          </w:p>
        </w:tc>
      </w:tr>
      <w:tr w:rsidR="009A2BD3" w:rsidRPr="00F219F0">
        <w:trPr>
          <w:trHeight w:val="292"/>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Organize trips (booking tickets, hotel).</w:t>
            </w:r>
          </w:p>
        </w:tc>
      </w:tr>
      <w:tr w:rsidR="009A2BD3" w:rsidRPr="00F219F0">
        <w:trPr>
          <w:trHeight w:val="253"/>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w w:val="96"/>
                <w:sz w:val="18"/>
                <w:szCs w:val="18"/>
              </w:rPr>
              <w:t>- Provide an interface between the Secretariat of the Executive Management with the central</w:t>
            </w:r>
          </w:p>
        </w:tc>
      </w:tr>
      <w:tr w:rsidR="009A2BD3" w:rsidRPr="00F219F0">
        <w:trPr>
          <w:trHeight w:val="245"/>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1"/>
                <w:szCs w:val="21"/>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proofErr w:type="gramStart"/>
            <w:r w:rsidRPr="00F219F0">
              <w:rPr>
                <w:rFonts w:ascii="Arial" w:eastAsiaTheme="minorEastAsia" w:hAnsi="Arial" w:cs="Arial"/>
                <w:color w:val="3F3A38"/>
                <w:sz w:val="18"/>
                <w:szCs w:val="18"/>
              </w:rPr>
              <w:t>departments</w:t>
            </w:r>
            <w:proofErr w:type="gramEnd"/>
            <w:r w:rsidRPr="00F219F0">
              <w:rPr>
                <w:rFonts w:ascii="Arial" w:eastAsiaTheme="minorEastAsia" w:hAnsi="Arial" w:cs="Arial"/>
                <w:color w:val="3F3A38"/>
                <w:sz w:val="18"/>
                <w:szCs w:val="18"/>
              </w:rPr>
              <w:t xml:space="preserve"> and regional agencies.</w:t>
            </w:r>
          </w:p>
        </w:tc>
      </w:tr>
      <w:tr w:rsidR="009A2BD3" w:rsidRPr="00F219F0">
        <w:trPr>
          <w:trHeight w:val="290"/>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Documentation management, mail and the Directorate General Secretariat archives.</w:t>
            </w:r>
          </w:p>
        </w:tc>
      </w:tr>
      <w:tr w:rsidR="009A2BD3" w:rsidRPr="00F219F0">
        <w:trPr>
          <w:trHeight w:val="672"/>
        </w:trPr>
        <w:tc>
          <w:tcPr>
            <w:tcW w:w="23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right="50"/>
              <w:jc w:val="right"/>
              <w:rPr>
                <w:rFonts w:ascii="Times New Roman" w:eastAsiaTheme="minorEastAsia" w:hAnsi="Times New Roman"/>
                <w:sz w:val="24"/>
                <w:szCs w:val="24"/>
              </w:rPr>
            </w:pPr>
            <w:r w:rsidRPr="00F219F0">
              <w:rPr>
                <w:rFonts w:ascii="Arial" w:eastAsiaTheme="minorEastAsia" w:hAnsi="Arial" w:cs="Arial"/>
                <w:color w:val="0E4194"/>
                <w:sz w:val="18"/>
                <w:szCs w:val="18"/>
              </w:rPr>
              <w:t>10/10/2011–10/01/2012</w:t>
            </w: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0E4194"/>
              </w:rPr>
              <w:t>Translator</w:t>
            </w:r>
          </w:p>
        </w:tc>
      </w:tr>
      <w:tr w:rsidR="009A2BD3" w:rsidRPr="00F219F0">
        <w:trPr>
          <w:trHeight w:val="223"/>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9"/>
                <w:szCs w:val="19"/>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teaching hospital</w:t>
            </w:r>
          </w:p>
        </w:tc>
      </w:tr>
      <w:tr w:rsidR="009A2BD3" w:rsidRPr="00F219F0">
        <w:trPr>
          <w:trHeight w:val="245"/>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1"/>
                <w:szCs w:val="21"/>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proofErr w:type="spellStart"/>
            <w:r w:rsidRPr="00F219F0">
              <w:rPr>
                <w:rFonts w:ascii="Arial" w:eastAsiaTheme="minorEastAsia" w:hAnsi="Arial" w:cs="Arial"/>
                <w:color w:val="3F3A38"/>
                <w:sz w:val="18"/>
                <w:szCs w:val="18"/>
              </w:rPr>
              <w:t>Bab</w:t>
            </w:r>
            <w:proofErr w:type="spellEnd"/>
            <w:r w:rsidRPr="00F219F0">
              <w:rPr>
                <w:rFonts w:ascii="Arial" w:eastAsiaTheme="minorEastAsia" w:hAnsi="Arial" w:cs="Arial"/>
                <w:color w:val="3F3A38"/>
                <w:sz w:val="18"/>
                <w:szCs w:val="18"/>
              </w:rPr>
              <w:t xml:space="preserve"> El </w:t>
            </w:r>
            <w:proofErr w:type="spellStart"/>
            <w:r w:rsidRPr="00F219F0">
              <w:rPr>
                <w:rFonts w:ascii="Arial" w:eastAsiaTheme="minorEastAsia" w:hAnsi="Arial" w:cs="Arial"/>
                <w:color w:val="3F3A38"/>
                <w:sz w:val="18"/>
                <w:szCs w:val="18"/>
              </w:rPr>
              <w:t>Oued</w:t>
            </w:r>
            <w:proofErr w:type="spellEnd"/>
            <w:r w:rsidRPr="00F219F0">
              <w:rPr>
                <w:rFonts w:ascii="Arial" w:eastAsiaTheme="minorEastAsia" w:hAnsi="Arial" w:cs="Arial"/>
                <w:color w:val="3F3A38"/>
                <w:sz w:val="18"/>
                <w:szCs w:val="18"/>
              </w:rPr>
              <w:t>, 16000 Algiers (Algeria)</w:t>
            </w:r>
          </w:p>
        </w:tc>
      </w:tr>
      <w:tr w:rsidR="009A2BD3" w:rsidRPr="00F219F0">
        <w:trPr>
          <w:trHeight w:val="320"/>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w w:val="98"/>
                <w:sz w:val="18"/>
                <w:szCs w:val="18"/>
              </w:rPr>
              <w:t>Official interpreter of the Cuban doctors for the Algerian-Cuban medical project of Diabetes</w:t>
            </w:r>
          </w:p>
        </w:tc>
      </w:tr>
      <w:tr w:rsidR="009A2BD3" w:rsidRPr="00F219F0">
        <w:trPr>
          <w:trHeight w:val="396"/>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1593CB"/>
                <w:sz w:val="18"/>
                <w:szCs w:val="18"/>
              </w:rPr>
              <w:t xml:space="preserve">Business or sector </w:t>
            </w:r>
            <w:r w:rsidRPr="00F219F0">
              <w:rPr>
                <w:rFonts w:ascii="Arial" w:eastAsiaTheme="minorEastAsia" w:hAnsi="Arial" w:cs="Arial"/>
                <w:color w:val="3F3A38"/>
                <w:sz w:val="18"/>
                <w:szCs w:val="18"/>
              </w:rPr>
              <w:t>medical</w:t>
            </w:r>
          </w:p>
        </w:tc>
      </w:tr>
      <w:tr w:rsidR="009A2BD3" w:rsidRPr="00F219F0">
        <w:trPr>
          <w:trHeight w:val="616"/>
        </w:trPr>
        <w:tc>
          <w:tcPr>
            <w:tcW w:w="23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right="50"/>
              <w:jc w:val="right"/>
              <w:rPr>
                <w:rFonts w:ascii="Times New Roman" w:eastAsiaTheme="minorEastAsia" w:hAnsi="Times New Roman"/>
                <w:sz w:val="24"/>
                <w:szCs w:val="24"/>
              </w:rPr>
            </w:pPr>
            <w:r w:rsidRPr="00F219F0">
              <w:rPr>
                <w:rFonts w:ascii="Arial" w:eastAsiaTheme="minorEastAsia" w:hAnsi="Arial" w:cs="Arial"/>
                <w:color w:val="0E4194"/>
                <w:sz w:val="18"/>
                <w:szCs w:val="18"/>
              </w:rPr>
              <w:t>02/07/2011–24/09/2011</w:t>
            </w: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0E4194"/>
              </w:rPr>
              <w:t>executive assistant, responsible business</w:t>
            </w:r>
          </w:p>
        </w:tc>
      </w:tr>
      <w:tr w:rsidR="009A2BD3" w:rsidRPr="00F219F0">
        <w:trPr>
          <w:trHeight w:val="223"/>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9"/>
                <w:szCs w:val="19"/>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ALGERIAN BLACK GOLD</w:t>
            </w:r>
          </w:p>
        </w:tc>
      </w:tr>
      <w:tr w:rsidR="009A2BD3" w:rsidRPr="00F219F0">
        <w:trPr>
          <w:trHeight w:val="245"/>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1"/>
                <w:szCs w:val="21"/>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04, BOIS DES CARS allotment, DELY BRAHIM, 16000 Algiers (Algeria)</w:t>
            </w:r>
          </w:p>
        </w:tc>
      </w:tr>
      <w:tr w:rsidR="009A2BD3" w:rsidRPr="00F219F0">
        <w:trPr>
          <w:trHeight w:val="320"/>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xml:space="preserve">Manage the administrative </w:t>
            </w:r>
            <w:proofErr w:type="gramStart"/>
            <w:r w:rsidRPr="00F219F0">
              <w:rPr>
                <w:rFonts w:ascii="Arial" w:eastAsiaTheme="minorEastAsia" w:hAnsi="Arial" w:cs="Arial"/>
                <w:color w:val="3F3A38"/>
                <w:sz w:val="18"/>
                <w:szCs w:val="18"/>
              </w:rPr>
              <w:t>tasks,</w:t>
            </w:r>
            <w:proofErr w:type="gramEnd"/>
            <w:r w:rsidRPr="00F219F0">
              <w:rPr>
                <w:rFonts w:ascii="Arial" w:eastAsiaTheme="minorEastAsia" w:hAnsi="Arial" w:cs="Arial"/>
                <w:color w:val="3F3A38"/>
                <w:sz w:val="18"/>
                <w:szCs w:val="18"/>
              </w:rPr>
              <w:t xml:space="preserve"> conquer markets, and overseeing projects.</w:t>
            </w:r>
          </w:p>
        </w:tc>
      </w:tr>
      <w:tr w:rsidR="009A2BD3" w:rsidRPr="00F219F0">
        <w:trPr>
          <w:trHeight w:val="396"/>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1593CB"/>
                <w:sz w:val="18"/>
                <w:szCs w:val="18"/>
              </w:rPr>
              <w:t xml:space="preserve">Business or sector </w:t>
            </w:r>
            <w:r w:rsidRPr="00F219F0">
              <w:rPr>
                <w:rFonts w:ascii="Arial" w:eastAsiaTheme="minorEastAsia" w:hAnsi="Arial" w:cs="Arial"/>
                <w:color w:val="3F3A38"/>
                <w:sz w:val="18"/>
                <w:szCs w:val="18"/>
              </w:rPr>
              <w:t>oil and gas energy</w:t>
            </w:r>
          </w:p>
        </w:tc>
      </w:tr>
      <w:tr w:rsidR="009A2BD3" w:rsidRPr="00F219F0">
        <w:trPr>
          <w:trHeight w:val="616"/>
        </w:trPr>
        <w:tc>
          <w:tcPr>
            <w:tcW w:w="23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right="50"/>
              <w:jc w:val="right"/>
              <w:rPr>
                <w:rFonts w:ascii="Times New Roman" w:eastAsiaTheme="minorEastAsia" w:hAnsi="Times New Roman"/>
                <w:sz w:val="24"/>
                <w:szCs w:val="24"/>
              </w:rPr>
            </w:pPr>
            <w:r w:rsidRPr="00F219F0">
              <w:rPr>
                <w:rFonts w:ascii="Arial" w:eastAsiaTheme="minorEastAsia" w:hAnsi="Arial" w:cs="Arial"/>
                <w:color w:val="0E4194"/>
                <w:sz w:val="18"/>
                <w:szCs w:val="18"/>
              </w:rPr>
              <w:t>03/07/2010–30/06/2011</w:t>
            </w: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0E4194"/>
              </w:rPr>
              <w:t>executive assistant and translator</w:t>
            </w:r>
          </w:p>
        </w:tc>
      </w:tr>
      <w:tr w:rsidR="009A2BD3" w:rsidRPr="00F219F0">
        <w:trPr>
          <w:trHeight w:val="223"/>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9"/>
                <w:szCs w:val="19"/>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KENZA CALL CENTER</w:t>
            </w:r>
          </w:p>
        </w:tc>
      </w:tr>
      <w:tr w:rsidR="009A2BD3" w:rsidRPr="00F219F0">
        <w:trPr>
          <w:trHeight w:val="245"/>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1"/>
                <w:szCs w:val="21"/>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xml:space="preserve">52,OUKIL HADJ AHMED street, 16300 </w:t>
            </w:r>
            <w:proofErr w:type="spellStart"/>
            <w:r w:rsidRPr="00F219F0">
              <w:rPr>
                <w:rFonts w:ascii="Arial" w:eastAsiaTheme="minorEastAsia" w:hAnsi="Arial" w:cs="Arial"/>
                <w:color w:val="3F3A38"/>
                <w:sz w:val="18"/>
                <w:szCs w:val="18"/>
              </w:rPr>
              <w:t>Bir</w:t>
            </w:r>
            <w:proofErr w:type="spellEnd"/>
            <w:r w:rsidRPr="00F219F0">
              <w:rPr>
                <w:rFonts w:ascii="Arial" w:eastAsiaTheme="minorEastAsia" w:hAnsi="Arial" w:cs="Arial"/>
                <w:color w:val="3F3A38"/>
                <w:sz w:val="18"/>
                <w:szCs w:val="18"/>
              </w:rPr>
              <w:t xml:space="preserve"> </w:t>
            </w:r>
            <w:proofErr w:type="spellStart"/>
            <w:r w:rsidRPr="00F219F0">
              <w:rPr>
                <w:rFonts w:ascii="Arial" w:eastAsiaTheme="minorEastAsia" w:hAnsi="Arial" w:cs="Arial"/>
                <w:color w:val="3F3A38"/>
                <w:sz w:val="18"/>
                <w:szCs w:val="18"/>
              </w:rPr>
              <w:t>Mourad</w:t>
            </w:r>
            <w:proofErr w:type="spellEnd"/>
            <w:r w:rsidRPr="00F219F0">
              <w:rPr>
                <w:rFonts w:ascii="Arial" w:eastAsiaTheme="minorEastAsia" w:hAnsi="Arial" w:cs="Arial"/>
                <w:color w:val="3F3A38"/>
                <w:sz w:val="18"/>
                <w:szCs w:val="18"/>
              </w:rPr>
              <w:t xml:space="preserve"> </w:t>
            </w:r>
            <w:proofErr w:type="spellStart"/>
            <w:r w:rsidRPr="00F219F0">
              <w:rPr>
                <w:rFonts w:ascii="Arial" w:eastAsiaTheme="minorEastAsia" w:hAnsi="Arial" w:cs="Arial"/>
                <w:color w:val="3F3A38"/>
                <w:sz w:val="18"/>
                <w:szCs w:val="18"/>
              </w:rPr>
              <w:t>Rais</w:t>
            </w:r>
            <w:proofErr w:type="spellEnd"/>
            <w:r w:rsidRPr="00F219F0">
              <w:rPr>
                <w:rFonts w:ascii="Arial" w:eastAsiaTheme="minorEastAsia" w:hAnsi="Arial" w:cs="Arial"/>
                <w:color w:val="3F3A38"/>
                <w:sz w:val="18"/>
                <w:szCs w:val="18"/>
              </w:rPr>
              <w:t xml:space="preserve"> (Algeria)</w:t>
            </w:r>
          </w:p>
        </w:tc>
      </w:tr>
      <w:tr w:rsidR="009A2BD3" w:rsidRPr="00F219F0">
        <w:trPr>
          <w:trHeight w:val="320"/>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Translate and / or write letters and emails.</w:t>
            </w:r>
          </w:p>
        </w:tc>
      </w:tr>
      <w:tr w:rsidR="009A2BD3" w:rsidRPr="00F219F0">
        <w:trPr>
          <w:trHeight w:val="292"/>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Assist the Director and supervisors in their spots.</w:t>
            </w:r>
          </w:p>
        </w:tc>
      </w:tr>
      <w:tr w:rsidR="009A2BD3" w:rsidRPr="00F219F0">
        <w:trPr>
          <w:trHeight w:val="290"/>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Manage, organize, and check the mail arrived and departure.</w:t>
            </w:r>
          </w:p>
        </w:tc>
      </w:tr>
      <w:tr w:rsidR="009A2BD3" w:rsidRPr="00F219F0">
        <w:trPr>
          <w:trHeight w:val="292"/>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Develop and draft service offerings.</w:t>
            </w:r>
          </w:p>
        </w:tc>
      </w:tr>
      <w:tr w:rsidR="009A2BD3" w:rsidRPr="00F219F0">
        <w:trPr>
          <w:trHeight w:val="290"/>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Assume the secretarial duties, and performer.</w:t>
            </w:r>
          </w:p>
        </w:tc>
      </w:tr>
      <w:tr w:rsidR="009A2BD3" w:rsidRPr="00F219F0">
        <w:trPr>
          <w:trHeight w:val="396"/>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1593CB"/>
                <w:sz w:val="18"/>
                <w:szCs w:val="18"/>
              </w:rPr>
              <w:t xml:space="preserve">Business or sector </w:t>
            </w:r>
            <w:r w:rsidRPr="00F219F0">
              <w:rPr>
                <w:rFonts w:ascii="Arial" w:eastAsiaTheme="minorEastAsia" w:hAnsi="Arial" w:cs="Arial"/>
                <w:color w:val="3F3A38"/>
                <w:sz w:val="18"/>
                <w:szCs w:val="18"/>
              </w:rPr>
              <w:t>Administrative and support service activities</w:t>
            </w:r>
          </w:p>
        </w:tc>
      </w:tr>
      <w:tr w:rsidR="009A2BD3" w:rsidRPr="00F219F0">
        <w:trPr>
          <w:trHeight w:val="616"/>
        </w:trPr>
        <w:tc>
          <w:tcPr>
            <w:tcW w:w="23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right="50"/>
              <w:jc w:val="right"/>
              <w:rPr>
                <w:rFonts w:ascii="Times New Roman" w:eastAsiaTheme="minorEastAsia" w:hAnsi="Times New Roman"/>
                <w:sz w:val="24"/>
                <w:szCs w:val="24"/>
              </w:rPr>
            </w:pPr>
            <w:r w:rsidRPr="00F219F0">
              <w:rPr>
                <w:rFonts w:ascii="Arial" w:eastAsiaTheme="minorEastAsia" w:hAnsi="Arial" w:cs="Arial"/>
                <w:color w:val="0E4194"/>
                <w:sz w:val="18"/>
                <w:szCs w:val="18"/>
              </w:rPr>
              <w:t>03/01/2010–03/07/2010</w:t>
            </w: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0E4194"/>
              </w:rPr>
              <w:t>telephone operators</w:t>
            </w:r>
          </w:p>
        </w:tc>
      </w:tr>
      <w:tr w:rsidR="009A2BD3" w:rsidRPr="00F219F0">
        <w:trPr>
          <w:trHeight w:val="262"/>
        </w:trPr>
        <w:tc>
          <w:tcPr>
            <w:tcW w:w="230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rPr>
            </w:pPr>
          </w:p>
        </w:tc>
        <w:tc>
          <w:tcPr>
            <w:tcW w:w="72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KENZA CALL CENTER</w:t>
            </w:r>
          </w:p>
        </w:tc>
      </w:tr>
    </w:tbl>
    <w:p w:rsidR="009A2BD3" w:rsidRDefault="009A2BD3">
      <w:pPr>
        <w:widowControl w:val="0"/>
        <w:autoSpaceDE w:val="0"/>
        <w:autoSpaceDN w:val="0"/>
        <w:adjustRightInd w:val="0"/>
        <w:spacing w:after="0" w:line="240" w:lineRule="auto"/>
        <w:rPr>
          <w:rFonts w:ascii="Times New Roman" w:hAnsi="Times New Roman"/>
          <w:sz w:val="24"/>
          <w:szCs w:val="24"/>
        </w:rPr>
        <w:sectPr w:rsidR="009A2BD3">
          <w:pgSz w:w="11900" w:h="16840"/>
          <w:pgMar w:top="990" w:right="1100" w:bottom="513" w:left="1240" w:header="720" w:footer="720" w:gutter="0"/>
          <w:cols w:space="720" w:equalWidth="0">
            <w:col w:w="9560"/>
          </w:cols>
          <w:noEndnote/>
        </w:sectPr>
      </w:pPr>
      <w:r w:rsidRPr="009A2BD3">
        <w:rPr>
          <w:rFonts w:asciiTheme="minorHAnsi" w:hAnsiTheme="minorHAnsi" w:cstheme="minorBidi"/>
          <w:noProof/>
        </w:rPr>
        <w:pict>
          <v:shape id="_x0000_s1027" type="#_x0000_t75" style="position:absolute;margin-left:34.1pt;margin-top:-637.25pt;width:465.2pt;height:102.1pt;z-index:-9;mso-position-horizontal-relative:text;mso-position-vertical-relative:text" o:allowincell="f">
            <v:imagedata r:id="rId7" o:title=""/>
          </v:shape>
        </w:pict>
      </w: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50" w:lineRule="exact"/>
        <w:rPr>
          <w:rFonts w:ascii="Times New Roman" w:hAnsi="Times New Roman"/>
          <w:sz w:val="24"/>
          <w:szCs w:val="24"/>
        </w:rPr>
      </w:pPr>
    </w:p>
    <w:p w:rsidR="009A2BD3" w:rsidRDefault="00CC3091">
      <w:pPr>
        <w:widowControl w:val="0"/>
        <w:tabs>
          <w:tab w:val="left" w:pos="2860"/>
          <w:tab w:val="left" w:pos="9680"/>
        </w:tabs>
        <w:autoSpaceDE w:val="0"/>
        <w:autoSpaceDN w:val="0"/>
        <w:adjustRightInd w:val="0"/>
        <w:spacing w:after="0" w:line="240" w:lineRule="auto"/>
        <w:rPr>
          <w:rFonts w:ascii="Times New Roman" w:hAnsi="Times New Roman"/>
          <w:sz w:val="24"/>
          <w:szCs w:val="24"/>
        </w:rPr>
      </w:pPr>
      <w:r>
        <w:rPr>
          <w:rFonts w:ascii="Arial" w:hAnsi="Arial" w:cs="Arial"/>
          <w:color w:val="1593CB"/>
          <w:sz w:val="14"/>
          <w:szCs w:val="14"/>
        </w:rPr>
        <w:t>26/11/16</w:t>
      </w:r>
      <w:r>
        <w:rPr>
          <w:rFonts w:ascii="Times New Roman" w:hAnsi="Times New Roman"/>
          <w:sz w:val="24"/>
          <w:szCs w:val="24"/>
        </w:rPr>
        <w:tab/>
      </w:r>
      <w:r>
        <w:rPr>
          <w:rFonts w:ascii="Times New Roman" w:hAnsi="Times New Roman"/>
          <w:sz w:val="24"/>
          <w:szCs w:val="24"/>
        </w:rPr>
        <w:tab/>
      </w:r>
      <w:r>
        <w:rPr>
          <w:rFonts w:ascii="Arial" w:hAnsi="Arial" w:cs="Arial"/>
          <w:color w:val="1593CB"/>
          <w:sz w:val="14"/>
          <w:szCs w:val="14"/>
        </w:rPr>
        <w:t>Page 1 / 3</w:t>
      </w:r>
    </w:p>
    <w:p w:rsidR="009A2BD3" w:rsidRDefault="009A2BD3">
      <w:pPr>
        <w:widowControl w:val="0"/>
        <w:autoSpaceDE w:val="0"/>
        <w:autoSpaceDN w:val="0"/>
        <w:adjustRightInd w:val="0"/>
        <w:spacing w:after="0" w:line="240" w:lineRule="auto"/>
        <w:rPr>
          <w:rFonts w:ascii="Times New Roman" w:hAnsi="Times New Roman"/>
          <w:sz w:val="24"/>
          <w:szCs w:val="24"/>
        </w:rPr>
        <w:sectPr w:rsidR="009A2BD3">
          <w:type w:val="continuous"/>
          <w:pgSz w:w="11900" w:h="16840"/>
          <w:pgMar w:top="990" w:right="680" w:bottom="513" w:left="860" w:header="720" w:footer="720" w:gutter="0"/>
          <w:cols w:space="720" w:equalWidth="0">
            <w:col w:w="10360"/>
          </w:cols>
          <w:noEndnote/>
        </w:sectPr>
      </w:pPr>
    </w:p>
    <w:p w:rsidR="009A2BD3" w:rsidRDefault="009A2BD3" w:rsidP="00F219F0">
      <w:pPr>
        <w:widowControl w:val="0"/>
        <w:tabs>
          <w:tab w:val="left" w:pos="5780"/>
        </w:tabs>
        <w:autoSpaceDE w:val="0"/>
        <w:autoSpaceDN w:val="0"/>
        <w:adjustRightInd w:val="0"/>
        <w:spacing w:after="0" w:line="240" w:lineRule="auto"/>
        <w:rPr>
          <w:rFonts w:ascii="Times New Roman" w:hAnsi="Times New Roman"/>
          <w:sz w:val="24"/>
          <w:szCs w:val="24"/>
        </w:rPr>
        <w:sectPr w:rsidR="009A2BD3">
          <w:pgSz w:w="11900" w:h="16840"/>
          <w:pgMar w:top="984" w:right="660" w:bottom="513" w:left="3680" w:header="720" w:footer="720" w:gutter="0"/>
          <w:cols w:space="720" w:equalWidth="0">
            <w:col w:w="7560"/>
          </w:cols>
          <w:noEndnote/>
        </w:sectPr>
      </w:pPr>
      <w:bookmarkStart w:id="1" w:name="page3"/>
      <w:bookmarkEnd w:id="1"/>
      <w:r w:rsidRPr="009A2BD3">
        <w:rPr>
          <w:rFonts w:asciiTheme="minorHAnsi" w:hAnsiTheme="minorHAnsi" w:cstheme="minorBidi"/>
          <w:noProof/>
        </w:rPr>
        <w:lastRenderedPageBreak/>
        <w:pict>
          <v:shape id="_x0000_s1028" type="#_x0000_t75" style="position:absolute;margin-left:42.5pt;margin-top:42.5pt;width:78.3pt;height:22.7pt;z-index:-8;mso-position-horizontal-relative:page;mso-position-vertical-relative:page" o:allowincell="f">
            <v:imagedata r:id="rId8" o:title="" chromakey="white"/>
            <w10:wrap anchorx="page" anchory="page"/>
          </v:shape>
        </w:pict>
      </w:r>
      <w:r w:rsidR="00CC3091">
        <w:rPr>
          <w:rFonts w:ascii="Arial" w:hAnsi="Arial" w:cs="Arial"/>
          <w:color w:val="1593CB"/>
          <w:sz w:val="20"/>
          <w:szCs w:val="20"/>
        </w:rPr>
        <w:t>Curriculum vitae</w:t>
      </w:r>
      <w:r w:rsidR="00CC3091">
        <w:rPr>
          <w:rFonts w:ascii="Times New Roman" w:hAnsi="Times New Roman"/>
          <w:sz w:val="24"/>
          <w:szCs w:val="24"/>
        </w:rPr>
        <w:tab/>
      </w: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69"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2540"/>
        <w:rPr>
          <w:rFonts w:ascii="Times New Roman" w:hAnsi="Times New Roman"/>
          <w:sz w:val="24"/>
          <w:szCs w:val="24"/>
        </w:rPr>
      </w:pPr>
      <w:r>
        <w:rPr>
          <w:rFonts w:ascii="Arial" w:hAnsi="Arial" w:cs="Arial"/>
          <w:color w:val="3F3A38"/>
          <w:sz w:val="18"/>
          <w:szCs w:val="18"/>
        </w:rPr>
        <w:t xml:space="preserve">52, OUKIL HADJ AHMED </w:t>
      </w:r>
      <w:proofErr w:type="gramStart"/>
      <w:r>
        <w:rPr>
          <w:rFonts w:ascii="Arial" w:hAnsi="Arial" w:cs="Arial"/>
          <w:color w:val="3F3A38"/>
          <w:sz w:val="18"/>
          <w:szCs w:val="18"/>
        </w:rPr>
        <w:t>street</w:t>
      </w:r>
      <w:proofErr w:type="gramEnd"/>
      <w:r>
        <w:rPr>
          <w:rFonts w:ascii="Arial" w:hAnsi="Arial" w:cs="Arial"/>
          <w:color w:val="3F3A38"/>
          <w:sz w:val="18"/>
          <w:szCs w:val="18"/>
        </w:rPr>
        <w:t xml:space="preserve">, 16300 </w:t>
      </w:r>
      <w:proofErr w:type="spellStart"/>
      <w:r>
        <w:rPr>
          <w:rFonts w:ascii="Arial" w:hAnsi="Arial" w:cs="Arial"/>
          <w:color w:val="3F3A38"/>
          <w:sz w:val="18"/>
          <w:szCs w:val="18"/>
        </w:rPr>
        <w:t>Bir</w:t>
      </w:r>
      <w:proofErr w:type="spellEnd"/>
      <w:r>
        <w:rPr>
          <w:rFonts w:ascii="Arial" w:hAnsi="Arial" w:cs="Arial"/>
          <w:color w:val="3F3A38"/>
          <w:sz w:val="18"/>
          <w:szCs w:val="18"/>
        </w:rPr>
        <w:t xml:space="preserve"> </w:t>
      </w:r>
      <w:proofErr w:type="spellStart"/>
      <w:r>
        <w:rPr>
          <w:rFonts w:ascii="Arial" w:hAnsi="Arial" w:cs="Arial"/>
          <w:color w:val="3F3A38"/>
          <w:sz w:val="18"/>
          <w:szCs w:val="18"/>
        </w:rPr>
        <w:t>Mourad</w:t>
      </w:r>
      <w:proofErr w:type="spellEnd"/>
      <w:r>
        <w:rPr>
          <w:rFonts w:ascii="Arial" w:hAnsi="Arial" w:cs="Arial"/>
          <w:color w:val="3F3A38"/>
          <w:sz w:val="18"/>
          <w:szCs w:val="18"/>
        </w:rPr>
        <w:t xml:space="preserve"> </w:t>
      </w:r>
      <w:proofErr w:type="spellStart"/>
      <w:r>
        <w:rPr>
          <w:rFonts w:ascii="Arial" w:hAnsi="Arial" w:cs="Arial"/>
          <w:color w:val="3F3A38"/>
          <w:sz w:val="18"/>
          <w:szCs w:val="18"/>
        </w:rPr>
        <w:t>Rais</w:t>
      </w:r>
      <w:proofErr w:type="spellEnd"/>
      <w:r>
        <w:rPr>
          <w:rFonts w:ascii="Arial" w:hAnsi="Arial" w:cs="Arial"/>
          <w:color w:val="3F3A38"/>
          <w:sz w:val="18"/>
          <w:szCs w:val="18"/>
        </w:rPr>
        <w:t xml:space="preserve"> (Algeria)</w:t>
      </w:r>
    </w:p>
    <w:p w:rsidR="009A2BD3" w:rsidRDefault="009A2BD3">
      <w:pPr>
        <w:widowControl w:val="0"/>
        <w:autoSpaceDE w:val="0"/>
        <w:autoSpaceDN w:val="0"/>
        <w:adjustRightInd w:val="0"/>
        <w:spacing w:after="0" w:line="113" w:lineRule="exact"/>
        <w:rPr>
          <w:rFonts w:ascii="Times New Roman" w:hAnsi="Times New Roman"/>
          <w:sz w:val="24"/>
          <w:szCs w:val="24"/>
        </w:rPr>
      </w:pPr>
    </w:p>
    <w:p w:rsidR="009A2BD3" w:rsidRDefault="00CC3091">
      <w:pPr>
        <w:widowControl w:val="0"/>
        <w:overflowPunct w:val="0"/>
        <w:autoSpaceDE w:val="0"/>
        <w:autoSpaceDN w:val="0"/>
        <w:adjustRightInd w:val="0"/>
        <w:spacing w:after="0" w:line="261" w:lineRule="auto"/>
        <w:ind w:left="2540" w:right="100"/>
        <w:rPr>
          <w:rFonts w:ascii="Times New Roman" w:hAnsi="Times New Roman"/>
          <w:sz w:val="24"/>
          <w:szCs w:val="24"/>
        </w:rPr>
      </w:pPr>
      <w:proofErr w:type="gramStart"/>
      <w:r>
        <w:rPr>
          <w:rFonts w:ascii="Arial" w:hAnsi="Arial" w:cs="Arial"/>
          <w:color w:val="3F3A38"/>
          <w:sz w:val="18"/>
          <w:szCs w:val="18"/>
        </w:rPr>
        <w:t>Responsible for planning appointments for visa deposit records and client information for the regional consulates of France (Annaba and Oran), the Belgian Embassy, the Swiss Embassy and the Embassy of Germany.</w:t>
      </w:r>
      <w:proofErr w:type="gramEnd"/>
    </w:p>
    <w:p w:rsidR="009A2BD3" w:rsidRDefault="009A2BD3">
      <w:pPr>
        <w:widowControl w:val="0"/>
        <w:autoSpaceDE w:val="0"/>
        <w:autoSpaceDN w:val="0"/>
        <w:adjustRightInd w:val="0"/>
        <w:spacing w:after="0" w:line="135"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2540"/>
        <w:rPr>
          <w:rFonts w:ascii="Times New Roman" w:hAnsi="Times New Roman"/>
          <w:sz w:val="24"/>
          <w:szCs w:val="24"/>
        </w:rPr>
      </w:pPr>
      <w:r>
        <w:rPr>
          <w:rFonts w:ascii="Arial" w:hAnsi="Arial" w:cs="Arial"/>
          <w:color w:val="1593CB"/>
          <w:sz w:val="18"/>
          <w:szCs w:val="18"/>
        </w:rPr>
        <w:t xml:space="preserve">Business or sector </w:t>
      </w:r>
      <w:r>
        <w:rPr>
          <w:rFonts w:ascii="Arial" w:hAnsi="Arial" w:cs="Arial"/>
          <w:color w:val="3F3A38"/>
          <w:sz w:val="18"/>
          <w:szCs w:val="18"/>
        </w:rPr>
        <w:t>call center</w:t>
      </w:r>
    </w:p>
    <w:p w:rsidR="009A2BD3" w:rsidRDefault="009A2BD3">
      <w:pPr>
        <w:widowControl w:val="0"/>
        <w:autoSpaceDE w:val="0"/>
        <w:autoSpaceDN w:val="0"/>
        <w:adjustRightInd w:val="0"/>
        <w:spacing w:after="0" w:line="356" w:lineRule="exact"/>
        <w:rPr>
          <w:rFonts w:ascii="Times New Roman" w:hAnsi="Times New Roman"/>
          <w:sz w:val="24"/>
          <w:szCs w:val="24"/>
        </w:rPr>
      </w:pPr>
    </w:p>
    <w:p w:rsidR="009A2BD3" w:rsidRDefault="00CC3091">
      <w:pPr>
        <w:widowControl w:val="0"/>
        <w:tabs>
          <w:tab w:val="left" w:pos="2520"/>
        </w:tabs>
        <w:autoSpaceDE w:val="0"/>
        <w:autoSpaceDN w:val="0"/>
        <w:adjustRightInd w:val="0"/>
        <w:spacing w:after="0" w:line="240" w:lineRule="auto"/>
        <w:ind w:left="480"/>
        <w:rPr>
          <w:rFonts w:ascii="Times New Roman" w:hAnsi="Times New Roman"/>
          <w:sz w:val="24"/>
          <w:szCs w:val="24"/>
        </w:rPr>
      </w:pPr>
      <w:r>
        <w:rPr>
          <w:rFonts w:ascii="Arial" w:hAnsi="Arial" w:cs="Arial"/>
          <w:color w:val="0E4194"/>
          <w:sz w:val="18"/>
          <w:szCs w:val="18"/>
        </w:rPr>
        <w:t>23/06/2008–01/07/2008</w:t>
      </w:r>
      <w:r>
        <w:rPr>
          <w:rFonts w:ascii="Times New Roman" w:hAnsi="Times New Roman"/>
          <w:sz w:val="24"/>
          <w:szCs w:val="24"/>
        </w:rPr>
        <w:tab/>
      </w:r>
      <w:r>
        <w:rPr>
          <w:rFonts w:ascii="Arial" w:hAnsi="Arial" w:cs="Arial"/>
          <w:color w:val="0E4194"/>
        </w:rPr>
        <w:t>Translator / interpreter and hostess</w:t>
      </w:r>
    </w:p>
    <w:p w:rsidR="009A2BD3" w:rsidRDefault="009A2BD3">
      <w:pPr>
        <w:widowControl w:val="0"/>
        <w:autoSpaceDE w:val="0"/>
        <w:autoSpaceDN w:val="0"/>
        <w:adjustRightInd w:val="0"/>
        <w:spacing w:after="0" w:line="62" w:lineRule="exact"/>
        <w:rPr>
          <w:rFonts w:ascii="Times New Roman" w:hAnsi="Times New Roman"/>
          <w:sz w:val="24"/>
          <w:szCs w:val="24"/>
        </w:rPr>
      </w:pPr>
    </w:p>
    <w:p w:rsidR="009A2BD3" w:rsidRDefault="00CC3091">
      <w:pPr>
        <w:widowControl w:val="0"/>
        <w:autoSpaceDE w:val="0"/>
        <w:autoSpaceDN w:val="0"/>
        <w:adjustRightInd w:val="0"/>
        <w:spacing w:after="0" w:line="239" w:lineRule="auto"/>
        <w:ind w:left="2540"/>
        <w:rPr>
          <w:rFonts w:ascii="Times New Roman" w:hAnsi="Times New Roman"/>
          <w:sz w:val="24"/>
          <w:szCs w:val="24"/>
        </w:rPr>
      </w:pPr>
      <w:r>
        <w:rPr>
          <w:rFonts w:ascii="Arial" w:hAnsi="Arial" w:cs="Arial"/>
          <w:color w:val="3F3A38"/>
          <w:sz w:val="18"/>
          <w:szCs w:val="18"/>
        </w:rPr>
        <w:t>Embassy of Venezuela in Algeria</w:t>
      </w:r>
    </w:p>
    <w:p w:rsidR="009A2BD3" w:rsidRDefault="009A2BD3">
      <w:pPr>
        <w:widowControl w:val="0"/>
        <w:autoSpaceDE w:val="0"/>
        <w:autoSpaceDN w:val="0"/>
        <w:adjustRightInd w:val="0"/>
        <w:spacing w:after="0" w:line="1"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2540"/>
        <w:rPr>
          <w:rFonts w:ascii="Times New Roman" w:hAnsi="Times New Roman"/>
          <w:sz w:val="24"/>
          <w:szCs w:val="24"/>
        </w:rPr>
      </w:pPr>
      <w:r>
        <w:rPr>
          <w:rFonts w:ascii="Arial" w:hAnsi="Arial" w:cs="Arial"/>
          <w:color w:val="3F3A38"/>
          <w:sz w:val="18"/>
          <w:szCs w:val="18"/>
        </w:rPr>
        <w:t>3, impasse Ahmed Kara, 16012 Hydra (Algeria)</w:t>
      </w:r>
    </w:p>
    <w:p w:rsidR="009A2BD3" w:rsidRDefault="009A2BD3">
      <w:pPr>
        <w:widowControl w:val="0"/>
        <w:autoSpaceDE w:val="0"/>
        <w:autoSpaceDN w:val="0"/>
        <w:adjustRightInd w:val="0"/>
        <w:spacing w:after="0" w:line="113" w:lineRule="exact"/>
        <w:rPr>
          <w:rFonts w:ascii="Times New Roman" w:hAnsi="Times New Roman"/>
          <w:sz w:val="24"/>
          <w:szCs w:val="24"/>
        </w:rPr>
      </w:pPr>
    </w:p>
    <w:p w:rsidR="009A2BD3" w:rsidRDefault="00CC3091">
      <w:pPr>
        <w:widowControl w:val="0"/>
        <w:overflowPunct w:val="0"/>
        <w:autoSpaceDE w:val="0"/>
        <w:autoSpaceDN w:val="0"/>
        <w:adjustRightInd w:val="0"/>
        <w:spacing w:after="0" w:line="284" w:lineRule="auto"/>
        <w:ind w:left="2540" w:right="760"/>
        <w:rPr>
          <w:rFonts w:ascii="Times New Roman" w:hAnsi="Times New Roman"/>
          <w:sz w:val="24"/>
          <w:szCs w:val="24"/>
        </w:rPr>
      </w:pPr>
      <w:r>
        <w:rPr>
          <w:rFonts w:ascii="Arial" w:hAnsi="Arial" w:cs="Arial"/>
          <w:color w:val="3F3A38"/>
          <w:sz w:val="18"/>
          <w:szCs w:val="18"/>
        </w:rPr>
        <w:t xml:space="preserve">Manage and organize exhibitions of the cultural week of Venezuela at the Faculty of Foreign Languages </w:t>
      </w:r>
      <w:proofErr w:type="spellStart"/>
      <w:r>
        <w:rPr>
          <w:rFonts w:ascii="Arial" w:hAnsi="Arial" w:cs="Arial"/>
          <w:color w:val="3F3A38"/>
          <w:sz w:val="18"/>
          <w:szCs w:val="18"/>
        </w:rPr>
        <w:t>Bouzareah</w:t>
      </w:r>
      <w:proofErr w:type="spellEnd"/>
      <w:r>
        <w:rPr>
          <w:rFonts w:ascii="Arial" w:hAnsi="Arial" w:cs="Arial"/>
          <w:color w:val="3F3A38"/>
          <w:sz w:val="18"/>
          <w:szCs w:val="18"/>
        </w:rPr>
        <w:t>.</w:t>
      </w:r>
    </w:p>
    <w:p w:rsidR="009A2BD3" w:rsidRDefault="009A2BD3">
      <w:pPr>
        <w:widowControl w:val="0"/>
        <w:autoSpaceDE w:val="0"/>
        <w:autoSpaceDN w:val="0"/>
        <w:adjustRightInd w:val="0"/>
        <w:spacing w:after="0" w:line="114"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2540"/>
        <w:rPr>
          <w:rFonts w:ascii="Times New Roman" w:hAnsi="Times New Roman"/>
          <w:sz w:val="24"/>
          <w:szCs w:val="24"/>
        </w:rPr>
      </w:pPr>
      <w:r>
        <w:rPr>
          <w:rFonts w:ascii="Arial" w:hAnsi="Arial" w:cs="Arial"/>
          <w:color w:val="1593CB"/>
          <w:sz w:val="18"/>
          <w:szCs w:val="18"/>
        </w:rPr>
        <w:t xml:space="preserve">Business or sector </w:t>
      </w:r>
      <w:r>
        <w:rPr>
          <w:rFonts w:ascii="Arial" w:hAnsi="Arial" w:cs="Arial"/>
          <w:color w:val="3F3A38"/>
          <w:sz w:val="18"/>
          <w:szCs w:val="18"/>
        </w:rPr>
        <w:t>Arts, entertainment and recreation</w:t>
      </w:r>
    </w:p>
    <w:p w:rsidR="009A2BD3" w:rsidRDefault="009A2BD3">
      <w:pPr>
        <w:widowControl w:val="0"/>
        <w:autoSpaceDE w:val="0"/>
        <w:autoSpaceDN w:val="0"/>
        <w:adjustRightInd w:val="0"/>
        <w:spacing w:after="0" w:line="356" w:lineRule="exact"/>
        <w:rPr>
          <w:rFonts w:ascii="Times New Roman" w:hAnsi="Times New Roman"/>
          <w:sz w:val="24"/>
          <w:szCs w:val="24"/>
        </w:rPr>
      </w:pPr>
    </w:p>
    <w:p w:rsidR="009A2BD3" w:rsidRDefault="00CC3091">
      <w:pPr>
        <w:widowControl w:val="0"/>
        <w:tabs>
          <w:tab w:val="left" w:pos="2520"/>
        </w:tabs>
        <w:autoSpaceDE w:val="0"/>
        <w:autoSpaceDN w:val="0"/>
        <w:adjustRightInd w:val="0"/>
        <w:spacing w:after="0" w:line="240" w:lineRule="auto"/>
        <w:ind w:left="480"/>
        <w:rPr>
          <w:rFonts w:ascii="Times New Roman" w:hAnsi="Times New Roman"/>
          <w:sz w:val="24"/>
          <w:szCs w:val="24"/>
        </w:rPr>
      </w:pPr>
      <w:r>
        <w:rPr>
          <w:rFonts w:ascii="Arial" w:hAnsi="Arial" w:cs="Arial"/>
          <w:color w:val="0E4194"/>
          <w:sz w:val="18"/>
          <w:szCs w:val="18"/>
        </w:rPr>
        <w:t>01/06/2008–14/06/2008</w:t>
      </w:r>
      <w:r>
        <w:rPr>
          <w:rFonts w:ascii="Times New Roman" w:hAnsi="Times New Roman"/>
          <w:sz w:val="24"/>
          <w:szCs w:val="24"/>
        </w:rPr>
        <w:tab/>
      </w:r>
      <w:r>
        <w:rPr>
          <w:rFonts w:ascii="Arial" w:hAnsi="Arial" w:cs="Arial"/>
          <w:color w:val="0E4194"/>
        </w:rPr>
        <w:t>Translator / interpreter and hostess</w:t>
      </w:r>
    </w:p>
    <w:p w:rsidR="009A2BD3" w:rsidRDefault="009A2BD3">
      <w:pPr>
        <w:widowControl w:val="0"/>
        <w:autoSpaceDE w:val="0"/>
        <w:autoSpaceDN w:val="0"/>
        <w:adjustRightInd w:val="0"/>
        <w:spacing w:after="0" w:line="61"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2540"/>
        <w:rPr>
          <w:rFonts w:ascii="Times New Roman" w:hAnsi="Times New Roman"/>
          <w:sz w:val="24"/>
          <w:szCs w:val="24"/>
        </w:rPr>
      </w:pPr>
      <w:r>
        <w:rPr>
          <w:rFonts w:ascii="Arial" w:hAnsi="Arial" w:cs="Arial"/>
          <w:color w:val="3F3A38"/>
          <w:sz w:val="18"/>
          <w:szCs w:val="18"/>
        </w:rPr>
        <w:t>PDVSA</w:t>
      </w:r>
    </w:p>
    <w:p w:rsidR="009A2BD3" w:rsidRDefault="009A2BD3">
      <w:pPr>
        <w:widowControl w:val="0"/>
        <w:autoSpaceDE w:val="0"/>
        <w:autoSpaceDN w:val="0"/>
        <w:adjustRightInd w:val="0"/>
        <w:spacing w:after="0" w:line="1"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2540"/>
        <w:rPr>
          <w:rFonts w:ascii="Times New Roman" w:hAnsi="Times New Roman"/>
          <w:sz w:val="24"/>
          <w:szCs w:val="24"/>
        </w:rPr>
      </w:pPr>
      <w:r>
        <w:rPr>
          <w:rFonts w:ascii="Arial" w:hAnsi="Arial" w:cs="Arial"/>
          <w:color w:val="3F3A38"/>
          <w:sz w:val="18"/>
          <w:szCs w:val="18"/>
        </w:rPr>
        <w:t xml:space="preserve">Av. </w:t>
      </w:r>
      <w:proofErr w:type="spellStart"/>
      <w:r>
        <w:rPr>
          <w:rFonts w:ascii="Arial" w:hAnsi="Arial" w:cs="Arial"/>
          <w:color w:val="3F3A38"/>
          <w:sz w:val="18"/>
          <w:szCs w:val="18"/>
        </w:rPr>
        <w:t>Libertador</w:t>
      </w:r>
      <w:proofErr w:type="spellEnd"/>
      <w:r>
        <w:rPr>
          <w:rFonts w:ascii="Arial" w:hAnsi="Arial" w:cs="Arial"/>
          <w:color w:val="3F3A38"/>
          <w:sz w:val="18"/>
          <w:szCs w:val="18"/>
        </w:rPr>
        <w:t xml:space="preserve"> La </w:t>
      </w:r>
      <w:proofErr w:type="spellStart"/>
      <w:r>
        <w:rPr>
          <w:rFonts w:ascii="Arial" w:hAnsi="Arial" w:cs="Arial"/>
          <w:color w:val="3F3A38"/>
          <w:sz w:val="18"/>
          <w:szCs w:val="18"/>
        </w:rPr>
        <w:t>Campiña</w:t>
      </w:r>
      <w:proofErr w:type="spellEnd"/>
      <w:r>
        <w:rPr>
          <w:rFonts w:ascii="Arial" w:hAnsi="Arial" w:cs="Arial"/>
          <w:color w:val="3F3A38"/>
          <w:sz w:val="18"/>
          <w:szCs w:val="18"/>
        </w:rPr>
        <w:t xml:space="preserve">, </w:t>
      </w:r>
      <w:proofErr w:type="spellStart"/>
      <w:r>
        <w:rPr>
          <w:rFonts w:ascii="Arial" w:hAnsi="Arial" w:cs="Arial"/>
          <w:color w:val="3F3A38"/>
          <w:sz w:val="18"/>
          <w:szCs w:val="18"/>
        </w:rPr>
        <w:t>torre</w:t>
      </w:r>
      <w:proofErr w:type="spellEnd"/>
      <w:r>
        <w:rPr>
          <w:rFonts w:ascii="Arial" w:hAnsi="Arial" w:cs="Arial"/>
          <w:color w:val="3F3A38"/>
          <w:sz w:val="18"/>
          <w:szCs w:val="18"/>
        </w:rPr>
        <w:t xml:space="preserve"> Este, 1010-A Caracas (Venezuela)</w:t>
      </w:r>
    </w:p>
    <w:p w:rsidR="009A2BD3" w:rsidRDefault="009A2BD3">
      <w:pPr>
        <w:widowControl w:val="0"/>
        <w:autoSpaceDE w:val="0"/>
        <w:autoSpaceDN w:val="0"/>
        <w:adjustRightInd w:val="0"/>
        <w:spacing w:after="0" w:line="113" w:lineRule="exact"/>
        <w:rPr>
          <w:rFonts w:ascii="Times New Roman" w:hAnsi="Times New Roman"/>
          <w:sz w:val="24"/>
          <w:szCs w:val="24"/>
        </w:rPr>
      </w:pPr>
    </w:p>
    <w:p w:rsidR="009A2BD3" w:rsidRDefault="00CC3091">
      <w:pPr>
        <w:widowControl w:val="0"/>
        <w:overflowPunct w:val="0"/>
        <w:autoSpaceDE w:val="0"/>
        <w:autoSpaceDN w:val="0"/>
        <w:adjustRightInd w:val="0"/>
        <w:spacing w:after="0" w:line="282" w:lineRule="auto"/>
        <w:ind w:left="2540" w:right="120"/>
        <w:rPr>
          <w:rFonts w:ascii="Times New Roman" w:hAnsi="Times New Roman"/>
          <w:sz w:val="24"/>
          <w:szCs w:val="24"/>
        </w:rPr>
      </w:pPr>
      <w:r>
        <w:rPr>
          <w:rFonts w:ascii="Arial" w:hAnsi="Arial" w:cs="Arial"/>
          <w:color w:val="3F3A38"/>
          <w:sz w:val="18"/>
          <w:szCs w:val="18"/>
        </w:rPr>
        <w:t>Accommodate the public, explaining about the exhibition and support the exhibitors in their travels as a performer, during the exhibition of Venezuela to the International Fair in Algeria</w:t>
      </w:r>
    </w:p>
    <w:p w:rsidR="009A2BD3" w:rsidRDefault="009A2BD3">
      <w:pPr>
        <w:widowControl w:val="0"/>
        <w:autoSpaceDE w:val="0"/>
        <w:autoSpaceDN w:val="0"/>
        <w:adjustRightInd w:val="0"/>
        <w:spacing w:after="0" w:line="116"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2540"/>
        <w:rPr>
          <w:rFonts w:ascii="Times New Roman" w:hAnsi="Times New Roman"/>
          <w:sz w:val="24"/>
          <w:szCs w:val="24"/>
        </w:rPr>
      </w:pPr>
      <w:r>
        <w:rPr>
          <w:rFonts w:ascii="Arial" w:hAnsi="Arial" w:cs="Arial"/>
          <w:color w:val="1593CB"/>
          <w:sz w:val="18"/>
          <w:szCs w:val="18"/>
        </w:rPr>
        <w:t xml:space="preserve">Business or sector </w:t>
      </w:r>
      <w:r>
        <w:rPr>
          <w:rFonts w:ascii="Arial" w:hAnsi="Arial" w:cs="Arial"/>
          <w:color w:val="3F3A38"/>
          <w:sz w:val="18"/>
          <w:szCs w:val="18"/>
        </w:rPr>
        <w:t xml:space="preserve">Activities of extraterritorial </w:t>
      </w:r>
      <w:proofErr w:type="spellStart"/>
      <w:r>
        <w:rPr>
          <w:rFonts w:ascii="Arial" w:hAnsi="Arial" w:cs="Arial"/>
          <w:color w:val="3F3A38"/>
          <w:sz w:val="18"/>
          <w:szCs w:val="18"/>
        </w:rPr>
        <w:t>organisations</w:t>
      </w:r>
      <w:proofErr w:type="spellEnd"/>
      <w:r>
        <w:rPr>
          <w:rFonts w:ascii="Arial" w:hAnsi="Arial" w:cs="Arial"/>
          <w:color w:val="3F3A38"/>
          <w:sz w:val="18"/>
          <w:szCs w:val="18"/>
        </w:rPr>
        <w:t xml:space="preserve"> and bodies</w:t>
      </w:r>
    </w:p>
    <w:p w:rsidR="009A2BD3" w:rsidRDefault="009A2BD3">
      <w:pPr>
        <w:widowControl w:val="0"/>
        <w:autoSpaceDE w:val="0"/>
        <w:autoSpaceDN w:val="0"/>
        <w:adjustRightInd w:val="0"/>
        <w:spacing w:after="0" w:line="355" w:lineRule="exact"/>
        <w:rPr>
          <w:rFonts w:ascii="Times New Roman" w:hAnsi="Times New Roman"/>
          <w:sz w:val="24"/>
          <w:szCs w:val="24"/>
        </w:rPr>
      </w:pPr>
    </w:p>
    <w:p w:rsidR="009A2BD3" w:rsidRDefault="00CC3091">
      <w:pPr>
        <w:widowControl w:val="0"/>
        <w:autoSpaceDE w:val="0"/>
        <w:autoSpaceDN w:val="0"/>
        <w:adjustRightInd w:val="0"/>
        <w:spacing w:after="0" w:line="240" w:lineRule="auto"/>
        <w:rPr>
          <w:rFonts w:ascii="Times New Roman" w:hAnsi="Times New Roman"/>
          <w:sz w:val="24"/>
          <w:szCs w:val="24"/>
        </w:rPr>
      </w:pPr>
      <w:r>
        <w:rPr>
          <w:rFonts w:ascii="Arial" w:hAnsi="Arial" w:cs="Arial"/>
          <w:color w:val="0E4194"/>
          <w:sz w:val="18"/>
          <w:szCs w:val="18"/>
        </w:rPr>
        <w:t>EDUCATION AND TRAINING</w:t>
      </w:r>
    </w:p>
    <w:p w:rsidR="009A2BD3" w:rsidRDefault="009A2BD3">
      <w:pPr>
        <w:widowControl w:val="0"/>
        <w:autoSpaceDE w:val="0"/>
        <w:autoSpaceDN w:val="0"/>
        <w:adjustRightInd w:val="0"/>
        <w:spacing w:after="0" w:line="196" w:lineRule="exact"/>
        <w:rPr>
          <w:rFonts w:ascii="Times New Roman" w:hAnsi="Times New Roman"/>
          <w:sz w:val="24"/>
          <w:szCs w:val="24"/>
        </w:rPr>
      </w:pPr>
      <w:r w:rsidRPr="009A2BD3">
        <w:rPr>
          <w:rFonts w:asciiTheme="minorHAnsi" w:hAnsiTheme="minorHAnsi" w:cstheme="minorBidi"/>
          <w:noProof/>
        </w:rPr>
        <w:pict>
          <v:shape id="_x0000_s1029" type="#_x0000_t75" style="position:absolute;margin-left:127.4pt;margin-top:-5.65pt;width:377pt;height:7.1pt;z-index:-7" o:allowincell="f">
            <v:imagedata r:id="rId9" o:title=""/>
          </v:shape>
        </w:pict>
      </w:r>
    </w:p>
    <w:p w:rsidR="009A2BD3" w:rsidRDefault="00CC3091">
      <w:pPr>
        <w:widowControl w:val="0"/>
        <w:tabs>
          <w:tab w:val="left" w:pos="2520"/>
          <w:tab w:val="left" w:pos="9680"/>
        </w:tabs>
        <w:autoSpaceDE w:val="0"/>
        <w:autoSpaceDN w:val="0"/>
        <w:adjustRightInd w:val="0"/>
        <w:spacing w:after="0" w:line="240" w:lineRule="auto"/>
        <w:ind w:left="480"/>
        <w:rPr>
          <w:rFonts w:ascii="Times New Roman" w:hAnsi="Times New Roman"/>
          <w:sz w:val="24"/>
          <w:szCs w:val="24"/>
        </w:rPr>
      </w:pPr>
      <w:r>
        <w:rPr>
          <w:rFonts w:ascii="Arial" w:hAnsi="Arial" w:cs="Arial"/>
          <w:color w:val="0E4194"/>
          <w:sz w:val="18"/>
          <w:szCs w:val="18"/>
        </w:rPr>
        <w:t>20/09/2005–25/06/2009</w:t>
      </w:r>
      <w:r>
        <w:rPr>
          <w:rFonts w:ascii="Times New Roman" w:hAnsi="Times New Roman"/>
          <w:sz w:val="24"/>
          <w:szCs w:val="24"/>
        </w:rPr>
        <w:tab/>
      </w:r>
      <w:r>
        <w:rPr>
          <w:rFonts w:ascii="Arial" w:hAnsi="Arial" w:cs="Arial"/>
          <w:color w:val="0E4194"/>
        </w:rPr>
        <w:t>Degree in Spanish Philology</w:t>
      </w:r>
      <w:r>
        <w:rPr>
          <w:rFonts w:ascii="Times New Roman" w:hAnsi="Times New Roman"/>
          <w:sz w:val="24"/>
          <w:szCs w:val="24"/>
        </w:rPr>
        <w:tab/>
      </w:r>
      <w:proofErr w:type="gramStart"/>
      <w:r>
        <w:rPr>
          <w:rFonts w:ascii="Arial" w:hAnsi="Arial" w:cs="Arial"/>
          <w:color w:val="1593CB"/>
          <w:sz w:val="13"/>
          <w:szCs w:val="13"/>
        </w:rPr>
        <w:t>bac+</w:t>
      </w:r>
      <w:proofErr w:type="gramEnd"/>
      <w:r>
        <w:rPr>
          <w:rFonts w:ascii="Arial" w:hAnsi="Arial" w:cs="Arial"/>
          <w:color w:val="1593CB"/>
          <w:sz w:val="13"/>
          <w:szCs w:val="13"/>
        </w:rPr>
        <w:t>4</w:t>
      </w:r>
    </w:p>
    <w:p w:rsidR="009A2BD3" w:rsidRDefault="009A2BD3">
      <w:pPr>
        <w:widowControl w:val="0"/>
        <w:autoSpaceDE w:val="0"/>
        <w:autoSpaceDN w:val="0"/>
        <w:adjustRightInd w:val="0"/>
        <w:spacing w:after="0" w:line="62"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2540"/>
        <w:rPr>
          <w:rFonts w:ascii="Times New Roman" w:hAnsi="Times New Roman"/>
          <w:sz w:val="24"/>
          <w:szCs w:val="24"/>
        </w:rPr>
      </w:pPr>
      <w:r>
        <w:rPr>
          <w:rFonts w:ascii="Arial" w:hAnsi="Arial" w:cs="Arial"/>
          <w:color w:val="3F3A38"/>
          <w:sz w:val="18"/>
          <w:szCs w:val="18"/>
        </w:rPr>
        <w:t>Algiers University</w:t>
      </w:r>
    </w:p>
    <w:p w:rsidR="009A2BD3" w:rsidRDefault="00CC3091">
      <w:pPr>
        <w:widowControl w:val="0"/>
        <w:autoSpaceDE w:val="0"/>
        <w:autoSpaceDN w:val="0"/>
        <w:adjustRightInd w:val="0"/>
        <w:spacing w:after="0" w:line="240" w:lineRule="auto"/>
        <w:ind w:left="2540"/>
        <w:rPr>
          <w:rFonts w:ascii="Times New Roman" w:hAnsi="Times New Roman"/>
          <w:sz w:val="24"/>
          <w:szCs w:val="24"/>
        </w:rPr>
      </w:pPr>
      <w:proofErr w:type="gramStart"/>
      <w:r>
        <w:rPr>
          <w:rFonts w:ascii="Arial" w:hAnsi="Arial" w:cs="Arial"/>
          <w:color w:val="3F3A38"/>
          <w:sz w:val="18"/>
          <w:szCs w:val="18"/>
        </w:rPr>
        <w:t>air</w:t>
      </w:r>
      <w:proofErr w:type="gramEnd"/>
      <w:r>
        <w:rPr>
          <w:rFonts w:ascii="Arial" w:hAnsi="Arial" w:cs="Arial"/>
          <w:color w:val="3F3A38"/>
          <w:sz w:val="18"/>
          <w:szCs w:val="18"/>
        </w:rPr>
        <w:t xml:space="preserve"> de </w:t>
      </w:r>
      <w:proofErr w:type="spellStart"/>
      <w:r>
        <w:rPr>
          <w:rFonts w:ascii="Arial" w:hAnsi="Arial" w:cs="Arial"/>
          <w:color w:val="3F3A38"/>
          <w:sz w:val="18"/>
          <w:szCs w:val="18"/>
        </w:rPr>
        <w:t>france</w:t>
      </w:r>
      <w:proofErr w:type="spellEnd"/>
      <w:r>
        <w:rPr>
          <w:rFonts w:ascii="Arial" w:hAnsi="Arial" w:cs="Arial"/>
          <w:color w:val="3F3A38"/>
          <w:sz w:val="18"/>
          <w:szCs w:val="18"/>
        </w:rPr>
        <w:t xml:space="preserve">, </w:t>
      </w:r>
      <w:proofErr w:type="spellStart"/>
      <w:r>
        <w:rPr>
          <w:rFonts w:ascii="Arial" w:hAnsi="Arial" w:cs="Arial"/>
          <w:color w:val="3F3A38"/>
          <w:sz w:val="18"/>
          <w:szCs w:val="18"/>
        </w:rPr>
        <w:t>Bouzareah</w:t>
      </w:r>
      <w:proofErr w:type="spellEnd"/>
      <w:r>
        <w:rPr>
          <w:rFonts w:ascii="Arial" w:hAnsi="Arial" w:cs="Arial"/>
          <w:color w:val="3F3A38"/>
          <w:sz w:val="18"/>
          <w:szCs w:val="18"/>
        </w:rPr>
        <w:t xml:space="preserve"> (Algeria)</w:t>
      </w:r>
    </w:p>
    <w:p w:rsidR="009A2BD3" w:rsidRDefault="009A2BD3">
      <w:pPr>
        <w:widowControl w:val="0"/>
        <w:autoSpaceDE w:val="0"/>
        <w:autoSpaceDN w:val="0"/>
        <w:adjustRightInd w:val="0"/>
        <w:spacing w:after="0" w:line="113" w:lineRule="exact"/>
        <w:rPr>
          <w:rFonts w:ascii="Times New Roman" w:hAnsi="Times New Roman"/>
          <w:sz w:val="24"/>
          <w:szCs w:val="24"/>
        </w:rPr>
      </w:pPr>
    </w:p>
    <w:p w:rsidR="009A2BD3" w:rsidRDefault="00CC3091">
      <w:pPr>
        <w:widowControl w:val="0"/>
        <w:overflowPunct w:val="0"/>
        <w:autoSpaceDE w:val="0"/>
        <w:autoSpaceDN w:val="0"/>
        <w:adjustRightInd w:val="0"/>
        <w:spacing w:after="0" w:line="284" w:lineRule="auto"/>
        <w:ind w:left="2540" w:right="40"/>
        <w:rPr>
          <w:rFonts w:ascii="Times New Roman" w:hAnsi="Times New Roman"/>
          <w:sz w:val="24"/>
          <w:szCs w:val="24"/>
        </w:rPr>
      </w:pPr>
      <w:r>
        <w:rPr>
          <w:rFonts w:ascii="Arial" w:hAnsi="Arial" w:cs="Arial"/>
          <w:color w:val="3F3A38"/>
          <w:sz w:val="17"/>
          <w:szCs w:val="17"/>
        </w:rPr>
        <w:t xml:space="preserve">Literature and civilization, field Academic, teaching and Research of the language, which allows me to work in any academic sector, and teach any foreigner language I master. It also </w:t>
      </w:r>
      <w:proofErr w:type="gramStart"/>
      <w:r>
        <w:rPr>
          <w:rFonts w:ascii="Arial" w:hAnsi="Arial" w:cs="Arial"/>
          <w:color w:val="3F3A38"/>
          <w:sz w:val="17"/>
          <w:szCs w:val="17"/>
        </w:rPr>
        <w:t>make</w:t>
      </w:r>
      <w:proofErr w:type="gramEnd"/>
      <w:r>
        <w:rPr>
          <w:rFonts w:ascii="Arial" w:hAnsi="Arial" w:cs="Arial"/>
          <w:color w:val="3F3A38"/>
          <w:sz w:val="17"/>
          <w:szCs w:val="17"/>
        </w:rPr>
        <w:t xml:space="preserve"> me able to develop researches in languages, and teach their literature and /or civilization (philology).</w:t>
      </w:r>
    </w:p>
    <w:p w:rsidR="009A2BD3" w:rsidRDefault="009A2BD3">
      <w:pPr>
        <w:widowControl w:val="0"/>
        <w:autoSpaceDE w:val="0"/>
        <w:autoSpaceDN w:val="0"/>
        <w:adjustRightInd w:val="0"/>
        <w:spacing w:after="0" w:line="240" w:lineRule="auto"/>
        <w:rPr>
          <w:rFonts w:ascii="Times New Roman" w:hAnsi="Times New Roman"/>
          <w:sz w:val="24"/>
          <w:szCs w:val="24"/>
        </w:rPr>
        <w:sectPr w:rsidR="009A2BD3">
          <w:type w:val="continuous"/>
          <w:pgSz w:w="11900" w:h="16840"/>
          <w:pgMar w:top="984" w:right="680" w:bottom="513" w:left="1140" w:header="720" w:footer="720" w:gutter="0"/>
          <w:cols w:space="720" w:equalWidth="0">
            <w:col w:w="10080"/>
          </w:cols>
          <w:noEndnote/>
        </w:sectPr>
      </w:pPr>
    </w:p>
    <w:p w:rsidR="009A2BD3" w:rsidRDefault="009A2BD3">
      <w:pPr>
        <w:widowControl w:val="0"/>
        <w:autoSpaceDE w:val="0"/>
        <w:autoSpaceDN w:val="0"/>
        <w:adjustRightInd w:val="0"/>
        <w:spacing w:after="0" w:line="372"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760"/>
        <w:rPr>
          <w:rFonts w:ascii="Times New Roman" w:hAnsi="Times New Roman"/>
          <w:sz w:val="24"/>
          <w:szCs w:val="24"/>
        </w:rPr>
      </w:pPr>
      <w:r>
        <w:rPr>
          <w:rFonts w:ascii="Arial" w:hAnsi="Arial" w:cs="Arial"/>
          <w:color w:val="0E4194"/>
          <w:sz w:val="16"/>
          <w:szCs w:val="16"/>
        </w:rPr>
        <w:t>21/09/2004–11/07/2005</w:t>
      </w: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42"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1000"/>
        <w:rPr>
          <w:rFonts w:ascii="Times New Roman" w:hAnsi="Times New Roman"/>
          <w:sz w:val="24"/>
          <w:szCs w:val="24"/>
        </w:rPr>
      </w:pPr>
      <w:r>
        <w:rPr>
          <w:rFonts w:ascii="Arial" w:hAnsi="Arial" w:cs="Arial"/>
          <w:color w:val="0E4194"/>
          <w:sz w:val="16"/>
          <w:szCs w:val="16"/>
        </w:rPr>
        <w:t>PERSONAL SKILLS</w:t>
      </w:r>
    </w:p>
    <w:p w:rsidR="009A2BD3" w:rsidRDefault="009A2BD3">
      <w:pPr>
        <w:widowControl w:val="0"/>
        <w:autoSpaceDE w:val="0"/>
        <w:autoSpaceDN w:val="0"/>
        <w:adjustRightInd w:val="0"/>
        <w:spacing w:after="0" w:line="246"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color w:val="0E4194"/>
          <w:sz w:val="16"/>
          <w:szCs w:val="16"/>
        </w:rPr>
        <w:t>Mother tongue(s)</w:t>
      </w: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68"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1180"/>
        <w:rPr>
          <w:rFonts w:ascii="Times New Roman" w:hAnsi="Times New Roman"/>
          <w:sz w:val="24"/>
          <w:szCs w:val="24"/>
        </w:rPr>
      </w:pPr>
      <w:r>
        <w:rPr>
          <w:rFonts w:ascii="Arial" w:hAnsi="Arial" w:cs="Arial"/>
          <w:color w:val="0E4194"/>
          <w:sz w:val="16"/>
          <w:szCs w:val="16"/>
        </w:rPr>
        <w:t>Other language(s)</w:t>
      </w: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314" w:lineRule="exact"/>
        <w:rPr>
          <w:rFonts w:ascii="Times New Roman" w:hAnsi="Times New Roman"/>
          <w:sz w:val="24"/>
          <w:szCs w:val="24"/>
        </w:rPr>
      </w:pPr>
    </w:p>
    <w:p w:rsidR="009A2BD3" w:rsidRDefault="00CC3091">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3F3A38"/>
          <w:sz w:val="18"/>
          <w:szCs w:val="18"/>
        </w:rPr>
        <w:t>French</w:t>
      </w:r>
    </w:p>
    <w:p w:rsidR="009A2BD3" w:rsidRDefault="009A2BD3">
      <w:pPr>
        <w:widowControl w:val="0"/>
        <w:autoSpaceDE w:val="0"/>
        <w:autoSpaceDN w:val="0"/>
        <w:adjustRightInd w:val="0"/>
        <w:spacing w:after="0" w:line="95" w:lineRule="exact"/>
        <w:rPr>
          <w:rFonts w:ascii="Times New Roman" w:hAnsi="Times New Roman"/>
          <w:sz w:val="24"/>
          <w:szCs w:val="24"/>
        </w:rPr>
      </w:pPr>
    </w:p>
    <w:p w:rsidR="009A2BD3" w:rsidRDefault="00CC3091">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3F3A38"/>
          <w:sz w:val="18"/>
          <w:szCs w:val="18"/>
        </w:rPr>
        <w:t>English</w:t>
      </w:r>
    </w:p>
    <w:p w:rsidR="009A2BD3" w:rsidRDefault="009A2BD3">
      <w:pPr>
        <w:widowControl w:val="0"/>
        <w:autoSpaceDE w:val="0"/>
        <w:autoSpaceDN w:val="0"/>
        <w:adjustRightInd w:val="0"/>
        <w:spacing w:after="0" w:line="93" w:lineRule="exact"/>
        <w:rPr>
          <w:rFonts w:ascii="Times New Roman" w:hAnsi="Times New Roman"/>
          <w:sz w:val="24"/>
          <w:szCs w:val="24"/>
        </w:rPr>
      </w:pPr>
    </w:p>
    <w:p w:rsidR="009A2BD3" w:rsidRDefault="00CC3091">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3F3A38"/>
          <w:sz w:val="18"/>
          <w:szCs w:val="18"/>
        </w:rPr>
        <w:t>Spanish</w:t>
      </w:r>
    </w:p>
    <w:p w:rsidR="009A2BD3" w:rsidRDefault="009A2BD3">
      <w:pPr>
        <w:widowControl w:val="0"/>
        <w:autoSpaceDE w:val="0"/>
        <w:autoSpaceDN w:val="0"/>
        <w:adjustRightInd w:val="0"/>
        <w:spacing w:after="0" w:line="95" w:lineRule="exact"/>
        <w:rPr>
          <w:rFonts w:ascii="Times New Roman" w:hAnsi="Times New Roman"/>
          <w:sz w:val="24"/>
          <w:szCs w:val="24"/>
        </w:rPr>
      </w:pPr>
    </w:p>
    <w:p w:rsidR="009A2BD3" w:rsidRDefault="00CC3091">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3F3A38"/>
          <w:sz w:val="18"/>
          <w:szCs w:val="18"/>
        </w:rPr>
        <w:t>Portuguese</w:t>
      </w:r>
    </w:p>
    <w:p w:rsidR="009A2BD3" w:rsidRDefault="009A2BD3">
      <w:pPr>
        <w:widowControl w:val="0"/>
        <w:autoSpaceDE w:val="0"/>
        <w:autoSpaceDN w:val="0"/>
        <w:adjustRightInd w:val="0"/>
        <w:spacing w:after="0" w:line="93" w:lineRule="exact"/>
        <w:rPr>
          <w:rFonts w:ascii="Times New Roman" w:hAnsi="Times New Roman"/>
          <w:sz w:val="24"/>
          <w:szCs w:val="24"/>
        </w:rPr>
      </w:pPr>
    </w:p>
    <w:p w:rsidR="009A2BD3" w:rsidRDefault="00CC3091">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3F3A38"/>
          <w:sz w:val="18"/>
          <w:szCs w:val="18"/>
        </w:rPr>
        <w:t>Italian</w:t>
      </w:r>
    </w:p>
    <w:p w:rsidR="009A2BD3" w:rsidRDefault="009A2BD3">
      <w:pPr>
        <w:widowControl w:val="0"/>
        <w:autoSpaceDE w:val="0"/>
        <w:autoSpaceDN w:val="0"/>
        <w:adjustRightInd w:val="0"/>
        <w:spacing w:after="0" w:line="95" w:lineRule="exact"/>
        <w:rPr>
          <w:rFonts w:ascii="Times New Roman" w:hAnsi="Times New Roman"/>
          <w:sz w:val="24"/>
          <w:szCs w:val="24"/>
        </w:rPr>
      </w:pPr>
    </w:p>
    <w:p w:rsidR="009A2BD3" w:rsidRDefault="00CC3091">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3F3A38"/>
          <w:sz w:val="18"/>
          <w:szCs w:val="18"/>
        </w:rPr>
        <w:t>Turkish</w:t>
      </w:r>
    </w:p>
    <w:p w:rsidR="009A2BD3" w:rsidRDefault="009A2BD3">
      <w:pPr>
        <w:widowControl w:val="0"/>
        <w:autoSpaceDE w:val="0"/>
        <w:autoSpaceDN w:val="0"/>
        <w:adjustRightInd w:val="0"/>
        <w:spacing w:after="0" w:line="93" w:lineRule="exact"/>
        <w:rPr>
          <w:rFonts w:ascii="Times New Roman" w:hAnsi="Times New Roman"/>
          <w:sz w:val="24"/>
          <w:szCs w:val="24"/>
        </w:rPr>
      </w:pPr>
    </w:p>
    <w:p w:rsidR="009A2BD3" w:rsidRDefault="00CC3091">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3F3A38"/>
          <w:sz w:val="18"/>
          <w:szCs w:val="18"/>
        </w:rPr>
        <w:t>Persian</w:t>
      </w: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371" w:lineRule="exact"/>
        <w:rPr>
          <w:rFonts w:ascii="Times New Roman" w:hAnsi="Times New Roman"/>
          <w:sz w:val="24"/>
          <w:szCs w:val="24"/>
        </w:rPr>
      </w:pPr>
    </w:p>
    <w:p w:rsidR="009A2BD3" w:rsidRDefault="00CC3091">
      <w:pPr>
        <w:widowControl w:val="0"/>
        <w:autoSpaceDE w:val="0"/>
        <w:autoSpaceDN w:val="0"/>
        <w:adjustRightInd w:val="0"/>
        <w:spacing w:after="0" w:line="240" w:lineRule="auto"/>
        <w:rPr>
          <w:rFonts w:ascii="Times New Roman" w:hAnsi="Times New Roman"/>
          <w:sz w:val="24"/>
          <w:szCs w:val="24"/>
        </w:rPr>
      </w:pPr>
      <w:r>
        <w:rPr>
          <w:rFonts w:ascii="Arial" w:hAnsi="Arial" w:cs="Arial"/>
          <w:color w:val="1593CB"/>
          <w:sz w:val="14"/>
          <w:szCs w:val="14"/>
        </w:rPr>
        <w:t>26/11/16</w:t>
      </w:r>
    </w:p>
    <w:p w:rsidR="009A2BD3" w:rsidRDefault="00CC3091">
      <w:pPr>
        <w:widowControl w:val="0"/>
        <w:autoSpaceDE w:val="0"/>
        <w:autoSpaceDN w:val="0"/>
        <w:adjustRightInd w:val="0"/>
        <w:spacing w:after="0" w:line="301" w:lineRule="exact"/>
        <w:rPr>
          <w:rFonts w:ascii="Times New Roman" w:hAnsi="Times New Roman"/>
          <w:sz w:val="24"/>
          <w:szCs w:val="24"/>
        </w:rPr>
      </w:pPr>
      <w:r>
        <w:rPr>
          <w:rFonts w:ascii="Times New Roman" w:hAnsi="Times New Roman"/>
          <w:sz w:val="24"/>
          <w:szCs w:val="24"/>
        </w:rPr>
        <w:br w:type="column"/>
      </w:r>
    </w:p>
    <w:p w:rsidR="009A2BD3" w:rsidRDefault="00CC3091">
      <w:pPr>
        <w:widowControl w:val="0"/>
        <w:tabs>
          <w:tab w:val="left" w:pos="7220"/>
        </w:tabs>
        <w:autoSpaceDE w:val="0"/>
        <w:autoSpaceDN w:val="0"/>
        <w:adjustRightInd w:val="0"/>
        <w:spacing w:after="0" w:line="239" w:lineRule="auto"/>
        <w:rPr>
          <w:rFonts w:ascii="Times New Roman" w:hAnsi="Times New Roman"/>
          <w:sz w:val="24"/>
          <w:szCs w:val="24"/>
        </w:rPr>
      </w:pPr>
      <w:proofErr w:type="spellStart"/>
      <w:r>
        <w:rPr>
          <w:rFonts w:ascii="Arial" w:hAnsi="Arial" w:cs="Arial"/>
          <w:color w:val="0E4194"/>
          <w:sz w:val="21"/>
          <w:szCs w:val="21"/>
        </w:rPr>
        <w:t>Baccalauréat</w:t>
      </w:r>
      <w:proofErr w:type="spellEnd"/>
      <w:r>
        <w:rPr>
          <w:rFonts w:ascii="Times New Roman" w:hAnsi="Times New Roman"/>
          <w:sz w:val="24"/>
          <w:szCs w:val="24"/>
        </w:rPr>
        <w:tab/>
      </w:r>
      <w:r>
        <w:rPr>
          <w:rFonts w:ascii="Arial" w:hAnsi="Arial" w:cs="Arial"/>
          <w:color w:val="1593CB"/>
          <w:sz w:val="14"/>
          <w:szCs w:val="14"/>
        </w:rPr>
        <w:t>BAC</w:t>
      </w:r>
    </w:p>
    <w:p w:rsidR="009A2BD3" w:rsidRDefault="009A2BD3">
      <w:pPr>
        <w:widowControl w:val="0"/>
        <w:autoSpaceDE w:val="0"/>
        <w:autoSpaceDN w:val="0"/>
        <w:adjustRightInd w:val="0"/>
        <w:spacing w:after="0" w:line="113" w:lineRule="exact"/>
        <w:rPr>
          <w:rFonts w:ascii="Times New Roman" w:hAnsi="Times New Roman"/>
          <w:sz w:val="24"/>
          <w:szCs w:val="24"/>
        </w:rPr>
      </w:pPr>
    </w:p>
    <w:p w:rsidR="009A2BD3" w:rsidRDefault="00CC3091">
      <w:pPr>
        <w:widowControl w:val="0"/>
        <w:overflowPunct w:val="0"/>
        <w:autoSpaceDE w:val="0"/>
        <w:autoSpaceDN w:val="0"/>
        <w:adjustRightInd w:val="0"/>
        <w:spacing w:after="0" w:line="313" w:lineRule="auto"/>
        <w:ind w:right="2940"/>
        <w:rPr>
          <w:rFonts w:ascii="Times New Roman" w:hAnsi="Times New Roman"/>
          <w:sz w:val="24"/>
          <w:szCs w:val="24"/>
        </w:rPr>
      </w:pPr>
      <w:r>
        <w:rPr>
          <w:rFonts w:ascii="Arial" w:hAnsi="Arial" w:cs="Arial"/>
          <w:color w:val="3F3A38"/>
          <w:sz w:val="17"/>
          <w:szCs w:val="17"/>
        </w:rPr>
        <w:t xml:space="preserve">ARROUDJ </w:t>
      </w:r>
      <w:proofErr w:type="gramStart"/>
      <w:r>
        <w:rPr>
          <w:rFonts w:ascii="Arial" w:hAnsi="Arial" w:cs="Arial"/>
          <w:color w:val="3F3A38"/>
          <w:sz w:val="17"/>
          <w:szCs w:val="17"/>
        </w:rPr>
        <w:t>et</w:t>
      </w:r>
      <w:proofErr w:type="gramEnd"/>
      <w:r>
        <w:rPr>
          <w:rFonts w:ascii="Arial" w:hAnsi="Arial" w:cs="Arial"/>
          <w:color w:val="3F3A38"/>
          <w:sz w:val="17"/>
          <w:szCs w:val="17"/>
        </w:rPr>
        <w:t xml:space="preserve"> KHEIREDDINE BARBEROUS ex DELACROIX avenue </w:t>
      </w:r>
      <w:proofErr w:type="spellStart"/>
      <w:r>
        <w:rPr>
          <w:rFonts w:ascii="Arial" w:hAnsi="Arial" w:cs="Arial"/>
          <w:color w:val="3F3A38"/>
          <w:sz w:val="17"/>
          <w:szCs w:val="17"/>
        </w:rPr>
        <w:t>pasteur</w:t>
      </w:r>
      <w:proofErr w:type="spellEnd"/>
      <w:r>
        <w:rPr>
          <w:rFonts w:ascii="Arial" w:hAnsi="Arial" w:cs="Arial"/>
          <w:color w:val="3F3A38"/>
          <w:sz w:val="17"/>
          <w:szCs w:val="17"/>
        </w:rPr>
        <w:t xml:space="preserve">, 16000 </w:t>
      </w:r>
      <w:proofErr w:type="spellStart"/>
      <w:r>
        <w:rPr>
          <w:rFonts w:ascii="Arial" w:hAnsi="Arial" w:cs="Arial"/>
          <w:color w:val="3F3A38"/>
          <w:sz w:val="17"/>
          <w:szCs w:val="17"/>
        </w:rPr>
        <w:t>alger</w:t>
      </w:r>
      <w:proofErr w:type="spellEnd"/>
      <w:r>
        <w:rPr>
          <w:rFonts w:ascii="Arial" w:hAnsi="Arial" w:cs="Arial"/>
          <w:color w:val="3F3A38"/>
          <w:sz w:val="17"/>
          <w:szCs w:val="17"/>
        </w:rPr>
        <w:t xml:space="preserve"> centre (Algeria)</w:t>
      </w:r>
    </w:p>
    <w:p w:rsidR="009A2BD3" w:rsidRDefault="009A2BD3">
      <w:pPr>
        <w:widowControl w:val="0"/>
        <w:autoSpaceDE w:val="0"/>
        <w:autoSpaceDN w:val="0"/>
        <w:adjustRightInd w:val="0"/>
        <w:spacing w:after="0" w:line="16" w:lineRule="exact"/>
        <w:rPr>
          <w:rFonts w:ascii="Times New Roman" w:hAnsi="Times New Roman"/>
          <w:sz w:val="24"/>
          <w:szCs w:val="24"/>
        </w:rPr>
      </w:pPr>
    </w:p>
    <w:p w:rsidR="009A2BD3" w:rsidRDefault="00CC3091">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color w:val="3F3A38"/>
          <w:sz w:val="18"/>
          <w:szCs w:val="18"/>
        </w:rPr>
        <w:t>field</w:t>
      </w:r>
      <w:proofErr w:type="gramEnd"/>
      <w:r>
        <w:rPr>
          <w:rFonts w:ascii="Arial" w:hAnsi="Arial" w:cs="Arial"/>
          <w:color w:val="3F3A38"/>
          <w:sz w:val="18"/>
          <w:szCs w:val="18"/>
        </w:rPr>
        <w:t xml:space="preserve"> human sciences and foreigner </w:t>
      </w:r>
      <w:proofErr w:type="spellStart"/>
      <w:r>
        <w:rPr>
          <w:rFonts w:ascii="Arial" w:hAnsi="Arial" w:cs="Arial"/>
          <w:color w:val="3F3A38"/>
          <w:sz w:val="18"/>
          <w:szCs w:val="18"/>
        </w:rPr>
        <w:t>langues</w:t>
      </w:r>
      <w:proofErr w:type="spellEnd"/>
      <w:r>
        <w:rPr>
          <w:rFonts w:ascii="Arial" w:hAnsi="Arial" w:cs="Arial"/>
          <w:color w:val="3F3A38"/>
          <w:sz w:val="18"/>
          <w:szCs w:val="18"/>
        </w:rPr>
        <w:t>.</w:t>
      </w:r>
    </w:p>
    <w:p w:rsidR="009A2BD3" w:rsidRDefault="009A2BD3">
      <w:pPr>
        <w:widowControl w:val="0"/>
        <w:autoSpaceDE w:val="0"/>
        <w:autoSpaceDN w:val="0"/>
        <w:adjustRightInd w:val="0"/>
        <w:spacing w:after="0" w:line="200" w:lineRule="exact"/>
        <w:rPr>
          <w:rFonts w:ascii="Times New Roman" w:hAnsi="Times New Roman"/>
          <w:sz w:val="24"/>
          <w:szCs w:val="24"/>
        </w:rPr>
      </w:pPr>
      <w:r w:rsidRPr="009A2BD3">
        <w:rPr>
          <w:rFonts w:asciiTheme="minorHAnsi" w:hAnsiTheme="minorHAnsi" w:cstheme="minorBidi"/>
          <w:noProof/>
        </w:rPr>
        <w:pict>
          <v:shape id="_x0000_s1030" type="#_x0000_t75" style="position:absolute;margin-left:.3pt;margin-top:25.2pt;width:377pt;height:7.1pt;z-index:-6" o:allowincell="f">
            <v:imagedata r:id="rId9" o:title=""/>
          </v:shape>
        </w:pict>
      </w: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47" w:lineRule="exact"/>
        <w:rPr>
          <w:rFonts w:ascii="Times New Roman" w:hAnsi="Times New Roman"/>
          <w:sz w:val="24"/>
          <w:szCs w:val="24"/>
        </w:rPr>
      </w:pPr>
    </w:p>
    <w:p w:rsidR="009A2BD3" w:rsidRDefault="00CC3091">
      <w:pPr>
        <w:widowControl w:val="0"/>
        <w:autoSpaceDE w:val="0"/>
        <w:autoSpaceDN w:val="0"/>
        <w:adjustRightInd w:val="0"/>
        <w:spacing w:after="0" w:line="240" w:lineRule="auto"/>
        <w:rPr>
          <w:rFonts w:ascii="Times New Roman" w:hAnsi="Times New Roman"/>
          <w:sz w:val="24"/>
          <w:szCs w:val="24"/>
        </w:rPr>
      </w:pPr>
      <w:r>
        <w:rPr>
          <w:rFonts w:ascii="Arial" w:hAnsi="Arial" w:cs="Arial"/>
          <w:color w:val="3F3A38"/>
          <w:sz w:val="18"/>
          <w:szCs w:val="18"/>
        </w:rPr>
        <w:t>Arabic</w:t>
      </w:r>
    </w:p>
    <w:p w:rsidR="009A2BD3" w:rsidRDefault="009A2BD3">
      <w:pPr>
        <w:widowControl w:val="0"/>
        <w:autoSpaceDE w:val="0"/>
        <w:autoSpaceDN w:val="0"/>
        <w:adjustRightInd w:val="0"/>
        <w:spacing w:after="0" w:line="394" w:lineRule="exact"/>
        <w:rPr>
          <w:rFonts w:ascii="Times New Roman" w:hAnsi="Times New Roman"/>
          <w:sz w:val="24"/>
          <w:szCs w:val="24"/>
        </w:rPr>
      </w:pPr>
      <w:r w:rsidRPr="009A2BD3">
        <w:rPr>
          <w:rFonts w:asciiTheme="minorHAnsi" w:hAnsiTheme="minorHAnsi" w:cstheme="minorBidi"/>
          <w:noProof/>
        </w:rPr>
        <w:pict>
          <v:shape id="_x0000_s1031" type="#_x0000_t75" style="position:absolute;margin-left:151.6pt;margin-top:20.5pt;width:225.9pt;height:1.5pt;z-index:-5" o:allowincell="f">
            <v:imagedata r:id="rId10" o:title=""/>
          </v:shape>
        </w:pict>
      </w:r>
    </w:p>
    <w:tbl>
      <w:tblPr>
        <w:tblW w:w="0" w:type="auto"/>
        <w:tblLayout w:type="fixed"/>
        <w:tblCellMar>
          <w:left w:w="0" w:type="dxa"/>
          <w:right w:w="0" w:type="dxa"/>
        </w:tblCellMar>
        <w:tblLook w:val="0000"/>
      </w:tblPr>
      <w:tblGrid>
        <w:gridCol w:w="1560"/>
        <w:gridCol w:w="1500"/>
        <w:gridCol w:w="1500"/>
        <w:gridCol w:w="1500"/>
        <w:gridCol w:w="1480"/>
      </w:tblGrid>
      <w:tr w:rsidR="009A2BD3" w:rsidRPr="00F219F0">
        <w:trPr>
          <w:trHeight w:val="274"/>
        </w:trPr>
        <w:tc>
          <w:tcPr>
            <w:tcW w:w="3060" w:type="dxa"/>
            <w:gridSpan w:val="2"/>
            <w:tcBorders>
              <w:top w:val="single" w:sz="8" w:space="0" w:color="C6C6C6"/>
              <w:left w:val="nil"/>
              <w:bottom w:val="nil"/>
              <w:right w:val="single" w:sz="8" w:space="0" w:color="C6C6C6"/>
            </w:tcBorders>
            <w:vAlign w:val="bottom"/>
          </w:tcPr>
          <w:p w:rsidR="009A2BD3" w:rsidRPr="00F219F0" w:rsidRDefault="00CC3091">
            <w:pPr>
              <w:widowControl w:val="0"/>
              <w:autoSpaceDE w:val="0"/>
              <w:autoSpaceDN w:val="0"/>
              <w:adjustRightInd w:val="0"/>
              <w:spacing w:after="0" w:line="240" w:lineRule="auto"/>
              <w:ind w:left="960"/>
              <w:rPr>
                <w:rFonts w:ascii="Times New Roman" w:eastAsiaTheme="minorEastAsia" w:hAnsi="Times New Roman"/>
                <w:sz w:val="24"/>
                <w:szCs w:val="24"/>
              </w:rPr>
            </w:pPr>
            <w:r w:rsidRPr="00F219F0">
              <w:rPr>
                <w:rFonts w:ascii="Arial" w:eastAsiaTheme="minorEastAsia" w:hAnsi="Arial" w:cs="Arial"/>
                <w:color w:val="0E4194"/>
                <w:sz w:val="14"/>
                <w:szCs w:val="14"/>
              </w:rPr>
              <w:t>UNDERSTANDING</w:t>
            </w:r>
          </w:p>
        </w:tc>
        <w:tc>
          <w:tcPr>
            <w:tcW w:w="3000" w:type="dxa"/>
            <w:gridSpan w:val="2"/>
            <w:tcBorders>
              <w:top w:val="nil"/>
              <w:left w:val="nil"/>
              <w:bottom w:val="nil"/>
              <w:right w:val="single" w:sz="8" w:space="0" w:color="C6C6C6"/>
            </w:tcBorders>
            <w:vAlign w:val="bottom"/>
          </w:tcPr>
          <w:p w:rsidR="009A2BD3" w:rsidRPr="00F219F0" w:rsidRDefault="00CC3091">
            <w:pPr>
              <w:widowControl w:val="0"/>
              <w:autoSpaceDE w:val="0"/>
              <w:autoSpaceDN w:val="0"/>
              <w:adjustRightInd w:val="0"/>
              <w:spacing w:after="0" w:line="240" w:lineRule="auto"/>
              <w:ind w:left="1140"/>
              <w:rPr>
                <w:rFonts w:ascii="Times New Roman" w:eastAsiaTheme="minorEastAsia" w:hAnsi="Times New Roman"/>
                <w:sz w:val="24"/>
                <w:szCs w:val="24"/>
              </w:rPr>
            </w:pPr>
            <w:r w:rsidRPr="00F219F0">
              <w:rPr>
                <w:rFonts w:ascii="Arial" w:eastAsiaTheme="minorEastAsia" w:hAnsi="Arial" w:cs="Arial"/>
                <w:color w:val="0E4194"/>
                <w:sz w:val="14"/>
                <w:szCs w:val="14"/>
              </w:rPr>
              <w:t>SPEAKING</w:t>
            </w:r>
          </w:p>
        </w:tc>
        <w:tc>
          <w:tcPr>
            <w:tcW w:w="148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0E4194"/>
                <w:w w:val="92"/>
                <w:sz w:val="14"/>
                <w:szCs w:val="14"/>
              </w:rPr>
              <w:t>WRITING</w:t>
            </w:r>
          </w:p>
        </w:tc>
      </w:tr>
      <w:tr w:rsidR="009A2BD3" w:rsidRPr="00F219F0">
        <w:trPr>
          <w:trHeight w:val="88"/>
        </w:trPr>
        <w:tc>
          <w:tcPr>
            <w:tcW w:w="156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7"/>
                <w:szCs w:val="7"/>
              </w:rPr>
            </w:pPr>
          </w:p>
        </w:tc>
        <w:tc>
          <w:tcPr>
            <w:tcW w:w="1500" w:type="dxa"/>
            <w:tcBorders>
              <w:top w:val="nil"/>
              <w:left w:val="nil"/>
              <w:bottom w:val="single" w:sz="8" w:space="0" w:color="C6C6C6"/>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7"/>
                <w:szCs w:val="7"/>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7"/>
                <w:szCs w:val="7"/>
              </w:rPr>
            </w:pPr>
          </w:p>
        </w:tc>
        <w:tc>
          <w:tcPr>
            <w:tcW w:w="1500" w:type="dxa"/>
            <w:tcBorders>
              <w:top w:val="nil"/>
              <w:left w:val="nil"/>
              <w:bottom w:val="nil"/>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7"/>
                <w:szCs w:val="7"/>
              </w:rPr>
            </w:pPr>
          </w:p>
        </w:tc>
        <w:tc>
          <w:tcPr>
            <w:tcW w:w="148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7"/>
                <w:szCs w:val="7"/>
              </w:rPr>
            </w:pPr>
          </w:p>
        </w:tc>
      </w:tr>
      <w:tr w:rsidR="009A2BD3" w:rsidRPr="00F219F0">
        <w:trPr>
          <w:trHeight w:val="246"/>
        </w:trPr>
        <w:tc>
          <w:tcPr>
            <w:tcW w:w="1560" w:type="dxa"/>
            <w:tcBorders>
              <w:top w:val="nil"/>
              <w:left w:val="nil"/>
              <w:bottom w:val="nil"/>
              <w:right w:val="single" w:sz="8" w:space="0" w:color="C6C6C6"/>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0E4194"/>
                <w:w w:val="93"/>
                <w:sz w:val="16"/>
                <w:szCs w:val="16"/>
              </w:rPr>
              <w:t>Listening</w:t>
            </w:r>
          </w:p>
        </w:tc>
        <w:tc>
          <w:tcPr>
            <w:tcW w:w="1500" w:type="dxa"/>
            <w:tcBorders>
              <w:top w:val="nil"/>
              <w:left w:val="nil"/>
              <w:bottom w:val="nil"/>
              <w:right w:val="single" w:sz="8" w:space="0" w:color="C6C6C6"/>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0E4194"/>
                <w:w w:val="93"/>
                <w:sz w:val="16"/>
                <w:szCs w:val="16"/>
              </w:rPr>
              <w:t>Reading</w:t>
            </w:r>
          </w:p>
        </w:tc>
        <w:tc>
          <w:tcPr>
            <w:tcW w:w="1500" w:type="dxa"/>
            <w:tcBorders>
              <w:top w:val="nil"/>
              <w:left w:val="nil"/>
              <w:bottom w:val="nil"/>
              <w:right w:val="single" w:sz="8" w:space="0" w:color="C6C6C6"/>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0E4194"/>
                <w:w w:val="92"/>
                <w:sz w:val="16"/>
                <w:szCs w:val="16"/>
              </w:rPr>
              <w:t>Spoken interaction</w:t>
            </w:r>
          </w:p>
        </w:tc>
        <w:tc>
          <w:tcPr>
            <w:tcW w:w="1500" w:type="dxa"/>
            <w:tcBorders>
              <w:top w:val="nil"/>
              <w:left w:val="nil"/>
              <w:bottom w:val="nil"/>
              <w:right w:val="single" w:sz="8" w:space="0" w:color="C6C6C6"/>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0E4194"/>
                <w:w w:val="92"/>
                <w:sz w:val="16"/>
                <w:szCs w:val="16"/>
              </w:rPr>
              <w:t>Spoken production</w:t>
            </w:r>
          </w:p>
        </w:tc>
        <w:tc>
          <w:tcPr>
            <w:tcW w:w="148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1"/>
                <w:szCs w:val="21"/>
              </w:rPr>
            </w:pPr>
          </w:p>
        </w:tc>
      </w:tr>
      <w:tr w:rsidR="009A2BD3" w:rsidRPr="00F219F0">
        <w:trPr>
          <w:trHeight w:val="54"/>
        </w:trPr>
        <w:tc>
          <w:tcPr>
            <w:tcW w:w="1560" w:type="dxa"/>
            <w:tcBorders>
              <w:top w:val="nil"/>
              <w:left w:val="nil"/>
              <w:bottom w:val="single" w:sz="8" w:space="0" w:color="C6C6C6"/>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4"/>
                <w:szCs w:val="4"/>
              </w:rPr>
            </w:pPr>
          </w:p>
        </w:tc>
        <w:tc>
          <w:tcPr>
            <w:tcW w:w="1500" w:type="dxa"/>
            <w:tcBorders>
              <w:top w:val="nil"/>
              <w:left w:val="nil"/>
              <w:bottom w:val="single" w:sz="8" w:space="0" w:color="C6C6C6"/>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4"/>
                <w:szCs w:val="4"/>
              </w:rPr>
            </w:pPr>
          </w:p>
        </w:tc>
        <w:tc>
          <w:tcPr>
            <w:tcW w:w="1500" w:type="dxa"/>
            <w:tcBorders>
              <w:top w:val="nil"/>
              <w:left w:val="nil"/>
              <w:bottom w:val="single" w:sz="8" w:space="0" w:color="C6C6C6"/>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4"/>
                <w:szCs w:val="4"/>
              </w:rPr>
            </w:pPr>
          </w:p>
        </w:tc>
        <w:tc>
          <w:tcPr>
            <w:tcW w:w="1500" w:type="dxa"/>
            <w:tcBorders>
              <w:top w:val="nil"/>
              <w:left w:val="nil"/>
              <w:bottom w:val="single" w:sz="8" w:space="0" w:color="C6C6C6"/>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4"/>
                <w:szCs w:val="4"/>
              </w:rPr>
            </w:pPr>
          </w:p>
        </w:tc>
        <w:tc>
          <w:tcPr>
            <w:tcW w:w="148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4"/>
                <w:szCs w:val="4"/>
              </w:rPr>
            </w:pPr>
          </w:p>
        </w:tc>
      </w:tr>
      <w:tr w:rsidR="009A2BD3" w:rsidRPr="00F219F0">
        <w:trPr>
          <w:trHeight w:val="252"/>
        </w:trPr>
        <w:tc>
          <w:tcPr>
            <w:tcW w:w="15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C2</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C2</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C2</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C2</w:t>
            </w:r>
          </w:p>
        </w:tc>
        <w:tc>
          <w:tcPr>
            <w:tcW w:w="148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C2</w:t>
            </w:r>
          </w:p>
        </w:tc>
      </w:tr>
      <w:tr w:rsidR="009A2BD3" w:rsidRPr="00F219F0">
        <w:trPr>
          <w:trHeight w:val="36"/>
        </w:trPr>
        <w:tc>
          <w:tcPr>
            <w:tcW w:w="156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48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r>
      <w:tr w:rsidR="009A2BD3" w:rsidRPr="00F219F0">
        <w:trPr>
          <w:trHeight w:val="246"/>
        </w:trPr>
        <w:tc>
          <w:tcPr>
            <w:tcW w:w="15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C2</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C2</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C2</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C2</w:t>
            </w:r>
          </w:p>
        </w:tc>
        <w:tc>
          <w:tcPr>
            <w:tcW w:w="148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C1</w:t>
            </w:r>
          </w:p>
        </w:tc>
      </w:tr>
      <w:tr w:rsidR="009A2BD3" w:rsidRPr="00F219F0">
        <w:trPr>
          <w:trHeight w:val="36"/>
        </w:trPr>
        <w:tc>
          <w:tcPr>
            <w:tcW w:w="156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48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r>
      <w:tr w:rsidR="009A2BD3" w:rsidRPr="00F219F0">
        <w:trPr>
          <w:trHeight w:val="244"/>
        </w:trPr>
        <w:tc>
          <w:tcPr>
            <w:tcW w:w="15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C2</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C2</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C2</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C1</w:t>
            </w:r>
          </w:p>
        </w:tc>
        <w:tc>
          <w:tcPr>
            <w:tcW w:w="148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5"/>
                <w:sz w:val="18"/>
                <w:szCs w:val="18"/>
              </w:rPr>
              <w:t>C2</w:t>
            </w:r>
          </w:p>
        </w:tc>
      </w:tr>
      <w:tr w:rsidR="009A2BD3" w:rsidRPr="00F219F0">
        <w:trPr>
          <w:trHeight w:val="36"/>
        </w:trPr>
        <w:tc>
          <w:tcPr>
            <w:tcW w:w="156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48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r>
      <w:tr w:rsidR="009A2BD3" w:rsidRPr="00F219F0">
        <w:trPr>
          <w:trHeight w:val="246"/>
        </w:trPr>
        <w:tc>
          <w:tcPr>
            <w:tcW w:w="15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A1</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0"/>
                <w:sz w:val="18"/>
                <w:szCs w:val="18"/>
              </w:rPr>
              <w:t>A1</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A1</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A1</w:t>
            </w:r>
          </w:p>
        </w:tc>
        <w:tc>
          <w:tcPr>
            <w:tcW w:w="148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A1</w:t>
            </w:r>
          </w:p>
        </w:tc>
      </w:tr>
      <w:tr w:rsidR="009A2BD3" w:rsidRPr="00F219F0">
        <w:trPr>
          <w:trHeight w:val="36"/>
        </w:trPr>
        <w:tc>
          <w:tcPr>
            <w:tcW w:w="156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48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r>
      <w:tr w:rsidR="009A2BD3" w:rsidRPr="00F219F0">
        <w:trPr>
          <w:trHeight w:val="244"/>
        </w:trPr>
        <w:tc>
          <w:tcPr>
            <w:tcW w:w="15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B1</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0"/>
                <w:sz w:val="18"/>
                <w:szCs w:val="18"/>
              </w:rPr>
              <w:t>B1</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A2</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A2</w:t>
            </w:r>
          </w:p>
        </w:tc>
        <w:tc>
          <w:tcPr>
            <w:tcW w:w="148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A1</w:t>
            </w:r>
          </w:p>
        </w:tc>
      </w:tr>
      <w:tr w:rsidR="009A2BD3" w:rsidRPr="00F219F0">
        <w:trPr>
          <w:trHeight w:val="36"/>
        </w:trPr>
        <w:tc>
          <w:tcPr>
            <w:tcW w:w="156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48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r>
      <w:tr w:rsidR="009A2BD3" w:rsidRPr="00F219F0">
        <w:trPr>
          <w:trHeight w:val="246"/>
        </w:trPr>
        <w:tc>
          <w:tcPr>
            <w:tcW w:w="15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B1</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0"/>
                <w:sz w:val="18"/>
                <w:szCs w:val="18"/>
              </w:rPr>
              <w:t>B1</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B1</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B1</w:t>
            </w:r>
          </w:p>
        </w:tc>
        <w:tc>
          <w:tcPr>
            <w:tcW w:w="148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B1</w:t>
            </w:r>
          </w:p>
        </w:tc>
      </w:tr>
      <w:tr w:rsidR="009A2BD3" w:rsidRPr="00F219F0">
        <w:trPr>
          <w:trHeight w:val="36"/>
        </w:trPr>
        <w:tc>
          <w:tcPr>
            <w:tcW w:w="156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48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r>
      <w:tr w:rsidR="009A2BD3" w:rsidRPr="00F219F0">
        <w:trPr>
          <w:trHeight w:val="244"/>
        </w:trPr>
        <w:tc>
          <w:tcPr>
            <w:tcW w:w="156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A2</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0"/>
                <w:sz w:val="18"/>
                <w:szCs w:val="18"/>
              </w:rPr>
              <w:t>B2</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A2</w:t>
            </w:r>
          </w:p>
        </w:tc>
        <w:tc>
          <w:tcPr>
            <w:tcW w:w="15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A2</w:t>
            </w:r>
          </w:p>
        </w:tc>
        <w:tc>
          <w:tcPr>
            <w:tcW w:w="148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9"/>
                <w:sz w:val="18"/>
                <w:szCs w:val="18"/>
              </w:rPr>
              <w:t>B1</w:t>
            </w:r>
          </w:p>
        </w:tc>
      </w:tr>
      <w:tr w:rsidR="009A2BD3" w:rsidRPr="00F219F0">
        <w:trPr>
          <w:trHeight w:val="36"/>
        </w:trPr>
        <w:tc>
          <w:tcPr>
            <w:tcW w:w="156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50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c>
          <w:tcPr>
            <w:tcW w:w="148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3"/>
                <w:szCs w:val="3"/>
              </w:rPr>
            </w:pPr>
          </w:p>
        </w:tc>
      </w:tr>
    </w:tbl>
    <w:p w:rsidR="009A2BD3" w:rsidRDefault="009A2BD3">
      <w:pPr>
        <w:widowControl w:val="0"/>
        <w:autoSpaceDE w:val="0"/>
        <w:autoSpaceDN w:val="0"/>
        <w:adjustRightInd w:val="0"/>
        <w:spacing w:after="0" w:line="200" w:lineRule="exact"/>
        <w:rPr>
          <w:rFonts w:ascii="Times New Roman" w:hAnsi="Times New Roman"/>
          <w:sz w:val="24"/>
          <w:szCs w:val="24"/>
        </w:rPr>
      </w:pPr>
      <w:r w:rsidRPr="009A2BD3">
        <w:rPr>
          <w:rFonts w:asciiTheme="minorHAnsi" w:hAnsiTheme="minorHAnsi" w:cstheme="minorBidi"/>
          <w:noProof/>
        </w:rPr>
        <w:pict>
          <v:shape id="_x0000_s1032" type="#_x0000_t75" style="position:absolute;margin-left:0;margin-top:-123.55pt;width:78.2pt;height:1.5pt;z-index:-4;mso-position-horizontal-relative:text;mso-position-vertical-relative:text" o:allowincell="f">
            <v:imagedata r:id="rId11" o:title=""/>
          </v:shape>
        </w:pict>
      </w:r>
      <w:r w:rsidRPr="009A2BD3">
        <w:rPr>
          <w:rFonts w:asciiTheme="minorHAnsi" w:hAnsiTheme="minorHAnsi" w:cstheme="minorBidi"/>
          <w:noProof/>
        </w:rPr>
        <w:pict>
          <v:shape id="_x0000_s1033" type="#_x0000_t75" style="position:absolute;margin-left:226.6pt;margin-top:-123.55pt;width:75.9pt;height:1.5pt;z-index:-3;mso-position-horizontal-relative:text;mso-position-vertical-relative:text" o:allowincell="f">
            <v:imagedata r:id="rId12" o:title=""/>
          </v:shape>
        </w:pict>
      </w: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CC3091">
      <w:pPr>
        <w:widowControl w:val="0"/>
        <w:tabs>
          <w:tab w:val="left" w:pos="6860"/>
        </w:tabs>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b/>
      </w:r>
      <w:r>
        <w:rPr>
          <w:rFonts w:ascii="Arial" w:hAnsi="Arial" w:cs="Arial"/>
          <w:color w:val="1593CB"/>
          <w:sz w:val="14"/>
          <w:szCs w:val="14"/>
        </w:rPr>
        <w:t>Page 2 / 3</w:t>
      </w:r>
    </w:p>
    <w:p w:rsidR="009A2BD3" w:rsidRDefault="009A2BD3">
      <w:pPr>
        <w:widowControl w:val="0"/>
        <w:autoSpaceDE w:val="0"/>
        <w:autoSpaceDN w:val="0"/>
        <w:adjustRightInd w:val="0"/>
        <w:spacing w:after="0" w:line="240" w:lineRule="auto"/>
        <w:rPr>
          <w:rFonts w:ascii="Times New Roman" w:hAnsi="Times New Roman"/>
          <w:sz w:val="24"/>
          <w:szCs w:val="24"/>
        </w:rPr>
        <w:sectPr w:rsidR="009A2BD3">
          <w:type w:val="continuous"/>
          <w:pgSz w:w="11900" w:h="16840"/>
          <w:pgMar w:top="984" w:right="680" w:bottom="513" w:left="860" w:header="720" w:footer="720" w:gutter="0"/>
          <w:cols w:num="2" w:space="280" w:equalWidth="0">
            <w:col w:w="2540" w:space="280"/>
            <w:col w:w="7540"/>
          </w:cols>
          <w:noEndnote/>
        </w:sectPr>
      </w:pPr>
    </w:p>
    <w:p w:rsidR="009A2BD3" w:rsidRDefault="009A2BD3" w:rsidP="00F219F0">
      <w:pPr>
        <w:widowControl w:val="0"/>
        <w:tabs>
          <w:tab w:val="left" w:pos="5780"/>
        </w:tabs>
        <w:autoSpaceDE w:val="0"/>
        <w:autoSpaceDN w:val="0"/>
        <w:adjustRightInd w:val="0"/>
        <w:spacing w:after="0" w:line="240" w:lineRule="auto"/>
        <w:rPr>
          <w:rFonts w:ascii="Times New Roman" w:hAnsi="Times New Roman"/>
          <w:sz w:val="24"/>
          <w:szCs w:val="24"/>
        </w:rPr>
        <w:sectPr w:rsidR="009A2BD3">
          <w:pgSz w:w="11900" w:h="16840"/>
          <w:pgMar w:top="984" w:right="660" w:bottom="513" w:left="3680" w:header="720" w:footer="720" w:gutter="0"/>
          <w:cols w:space="720" w:equalWidth="0">
            <w:col w:w="7560"/>
          </w:cols>
          <w:noEndnote/>
        </w:sectPr>
      </w:pPr>
      <w:bookmarkStart w:id="2" w:name="page5"/>
      <w:bookmarkEnd w:id="2"/>
      <w:r w:rsidRPr="009A2BD3">
        <w:rPr>
          <w:rFonts w:asciiTheme="minorHAnsi" w:hAnsiTheme="minorHAnsi" w:cstheme="minorBidi"/>
          <w:noProof/>
        </w:rPr>
        <w:lastRenderedPageBreak/>
        <w:pict>
          <v:shape id="_x0000_s1034" type="#_x0000_t75" style="position:absolute;margin-left:42.5pt;margin-top:42.5pt;width:78.3pt;height:22.7pt;z-index:-2;mso-position-horizontal-relative:page;mso-position-vertical-relative:page" o:allowincell="f">
            <v:imagedata r:id="rId8" o:title="" chromakey="white"/>
            <w10:wrap anchorx="page" anchory="page"/>
          </v:shape>
        </w:pict>
      </w:r>
      <w:r w:rsidR="00CC3091">
        <w:rPr>
          <w:rFonts w:ascii="Arial" w:hAnsi="Arial" w:cs="Arial"/>
          <w:color w:val="1593CB"/>
          <w:sz w:val="20"/>
          <w:szCs w:val="20"/>
        </w:rPr>
        <w:t>Curriculum vitae</w:t>
      </w:r>
      <w:r w:rsidR="00CC3091">
        <w:rPr>
          <w:rFonts w:ascii="Times New Roman" w:hAnsi="Times New Roman"/>
          <w:sz w:val="24"/>
          <w:szCs w:val="24"/>
        </w:rPr>
        <w:tab/>
      </w: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66"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2820"/>
        <w:rPr>
          <w:rFonts w:ascii="Times New Roman" w:hAnsi="Times New Roman"/>
          <w:sz w:val="24"/>
          <w:szCs w:val="24"/>
        </w:rPr>
      </w:pPr>
      <w:r>
        <w:rPr>
          <w:rFonts w:ascii="Arial" w:hAnsi="Arial" w:cs="Arial"/>
          <w:color w:val="0E4194"/>
          <w:sz w:val="15"/>
          <w:szCs w:val="15"/>
        </w:rPr>
        <w:t>Levels: A1 and A2: Basic user - B1 and B2: Independent user - C1 and C2: Proficient user</w:t>
      </w:r>
    </w:p>
    <w:p w:rsidR="009A2BD3" w:rsidRDefault="009A2BD3">
      <w:pPr>
        <w:widowControl w:val="0"/>
        <w:autoSpaceDE w:val="0"/>
        <w:autoSpaceDN w:val="0"/>
        <w:adjustRightInd w:val="0"/>
        <w:spacing w:after="0" w:line="2"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2820"/>
        <w:rPr>
          <w:rFonts w:ascii="Times New Roman" w:hAnsi="Times New Roman"/>
          <w:sz w:val="24"/>
          <w:szCs w:val="24"/>
        </w:rPr>
      </w:pPr>
      <w:r>
        <w:rPr>
          <w:rFonts w:ascii="Arial" w:hAnsi="Arial" w:cs="Arial"/>
          <w:sz w:val="15"/>
          <w:szCs w:val="15"/>
          <w:u w:val="single"/>
        </w:rPr>
        <w:t>Common European Framework of Reference for Languages</w:t>
      </w:r>
    </w:p>
    <w:p w:rsidR="009A2BD3" w:rsidRDefault="009A2BD3">
      <w:pPr>
        <w:widowControl w:val="0"/>
        <w:autoSpaceDE w:val="0"/>
        <w:autoSpaceDN w:val="0"/>
        <w:adjustRightInd w:val="0"/>
        <w:spacing w:after="0" w:line="380"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960"/>
        <w:rPr>
          <w:rFonts w:ascii="Times New Roman" w:hAnsi="Times New Roman"/>
          <w:sz w:val="24"/>
          <w:szCs w:val="24"/>
        </w:rPr>
      </w:pPr>
      <w:proofErr w:type="gramStart"/>
      <w:r>
        <w:rPr>
          <w:rFonts w:ascii="Arial" w:hAnsi="Arial" w:cs="Arial"/>
          <w:color w:val="0E4194"/>
          <w:sz w:val="18"/>
          <w:szCs w:val="18"/>
        </w:rPr>
        <w:t xml:space="preserve">Communication skills   </w:t>
      </w:r>
      <w:r>
        <w:rPr>
          <w:rFonts w:ascii="Arial" w:hAnsi="Arial" w:cs="Arial"/>
          <w:color w:val="3F3A38"/>
          <w:sz w:val="18"/>
          <w:szCs w:val="18"/>
        </w:rPr>
        <w:t>- Great ability to adapt to different social and cultural contexts.</w:t>
      </w:r>
      <w:proofErr w:type="gramEnd"/>
    </w:p>
    <w:p w:rsidR="009A2BD3" w:rsidRDefault="009A2BD3">
      <w:pPr>
        <w:widowControl w:val="0"/>
        <w:autoSpaceDE w:val="0"/>
        <w:autoSpaceDN w:val="0"/>
        <w:adjustRightInd w:val="0"/>
        <w:spacing w:after="0" w:line="89" w:lineRule="exact"/>
        <w:rPr>
          <w:rFonts w:ascii="Times New Roman" w:hAnsi="Times New Roman"/>
          <w:sz w:val="24"/>
          <w:szCs w:val="24"/>
        </w:rPr>
      </w:pPr>
    </w:p>
    <w:p w:rsidR="009A2BD3" w:rsidRDefault="00CC3091">
      <w:pPr>
        <w:widowControl w:val="0"/>
        <w:numPr>
          <w:ilvl w:val="0"/>
          <w:numId w:val="1"/>
        </w:numPr>
        <w:tabs>
          <w:tab w:val="clear" w:pos="720"/>
          <w:tab w:val="num" w:pos="2920"/>
        </w:tabs>
        <w:overflowPunct w:val="0"/>
        <w:autoSpaceDE w:val="0"/>
        <w:autoSpaceDN w:val="0"/>
        <w:adjustRightInd w:val="0"/>
        <w:spacing w:after="0" w:line="240" w:lineRule="auto"/>
        <w:ind w:left="2920" w:hanging="94"/>
        <w:jc w:val="both"/>
        <w:rPr>
          <w:rFonts w:ascii="Arial" w:hAnsi="Arial" w:cs="Arial"/>
          <w:color w:val="3F3A38"/>
          <w:sz w:val="18"/>
          <w:szCs w:val="18"/>
        </w:rPr>
      </w:pPr>
      <w:r>
        <w:rPr>
          <w:rFonts w:ascii="Arial" w:hAnsi="Arial" w:cs="Arial"/>
          <w:color w:val="3F3A38"/>
          <w:sz w:val="18"/>
          <w:szCs w:val="18"/>
        </w:rPr>
        <w:t xml:space="preserve">Ability to work in team </w:t>
      </w:r>
    </w:p>
    <w:p w:rsidR="009A2BD3" w:rsidRDefault="009A2BD3">
      <w:pPr>
        <w:widowControl w:val="0"/>
        <w:autoSpaceDE w:val="0"/>
        <w:autoSpaceDN w:val="0"/>
        <w:adjustRightInd w:val="0"/>
        <w:spacing w:after="0" w:line="83" w:lineRule="exact"/>
        <w:rPr>
          <w:rFonts w:ascii="Arial" w:hAnsi="Arial" w:cs="Arial"/>
          <w:color w:val="3F3A38"/>
          <w:sz w:val="18"/>
          <w:szCs w:val="18"/>
        </w:rPr>
      </w:pPr>
    </w:p>
    <w:p w:rsidR="009A2BD3" w:rsidRDefault="00CC3091">
      <w:pPr>
        <w:widowControl w:val="0"/>
        <w:numPr>
          <w:ilvl w:val="0"/>
          <w:numId w:val="1"/>
        </w:numPr>
        <w:tabs>
          <w:tab w:val="clear" w:pos="720"/>
          <w:tab w:val="num" w:pos="2920"/>
        </w:tabs>
        <w:overflowPunct w:val="0"/>
        <w:autoSpaceDE w:val="0"/>
        <w:autoSpaceDN w:val="0"/>
        <w:adjustRightInd w:val="0"/>
        <w:spacing w:after="0" w:line="240" w:lineRule="auto"/>
        <w:ind w:left="2920" w:hanging="94"/>
        <w:jc w:val="both"/>
        <w:rPr>
          <w:rFonts w:ascii="Arial" w:hAnsi="Arial" w:cs="Arial"/>
          <w:color w:val="3F3A38"/>
          <w:sz w:val="18"/>
          <w:szCs w:val="18"/>
        </w:rPr>
      </w:pPr>
      <w:r>
        <w:rPr>
          <w:rFonts w:ascii="Arial" w:hAnsi="Arial" w:cs="Arial"/>
          <w:color w:val="3F3A38"/>
          <w:sz w:val="18"/>
          <w:szCs w:val="18"/>
        </w:rPr>
        <w:t xml:space="preserve">Advanced communication and relational skills. </w:t>
      </w: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39" w:lineRule="exact"/>
        <w:rPr>
          <w:rFonts w:ascii="Times New Roman" w:hAnsi="Times New Roman"/>
          <w:sz w:val="24"/>
          <w:szCs w:val="24"/>
        </w:rPr>
      </w:pPr>
    </w:p>
    <w:tbl>
      <w:tblPr>
        <w:tblW w:w="0" w:type="auto"/>
        <w:tblInd w:w="100" w:type="dxa"/>
        <w:tblLayout w:type="fixed"/>
        <w:tblCellMar>
          <w:left w:w="0" w:type="dxa"/>
          <w:right w:w="0" w:type="dxa"/>
        </w:tblCellMar>
        <w:tblLook w:val="0000"/>
      </w:tblPr>
      <w:tblGrid>
        <w:gridCol w:w="2580"/>
        <w:gridCol w:w="3800"/>
      </w:tblGrid>
      <w:tr w:rsidR="009A2BD3" w:rsidRPr="00F219F0">
        <w:trPr>
          <w:trHeight w:val="251"/>
        </w:trPr>
        <w:tc>
          <w:tcPr>
            <w:tcW w:w="258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right="50"/>
              <w:jc w:val="right"/>
              <w:rPr>
                <w:rFonts w:ascii="Times New Roman" w:eastAsiaTheme="minorEastAsia" w:hAnsi="Times New Roman"/>
                <w:sz w:val="24"/>
                <w:szCs w:val="24"/>
              </w:rPr>
            </w:pPr>
            <w:proofErr w:type="spellStart"/>
            <w:r w:rsidRPr="00F219F0">
              <w:rPr>
                <w:rFonts w:ascii="Arial" w:eastAsiaTheme="minorEastAsia" w:hAnsi="Arial" w:cs="Arial"/>
                <w:color w:val="0E4194"/>
                <w:w w:val="91"/>
                <w:sz w:val="18"/>
                <w:szCs w:val="18"/>
              </w:rPr>
              <w:t>Organisational</w:t>
            </w:r>
            <w:proofErr w:type="spellEnd"/>
            <w:r w:rsidRPr="00F219F0">
              <w:rPr>
                <w:rFonts w:ascii="Arial" w:eastAsiaTheme="minorEastAsia" w:hAnsi="Arial" w:cs="Arial"/>
                <w:color w:val="0E4194"/>
                <w:w w:val="91"/>
                <w:sz w:val="18"/>
                <w:szCs w:val="18"/>
              </w:rPr>
              <w:t xml:space="preserve"> / managerial skills</w:t>
            </w:r>
          </w:p>
        </w:tc>
        <w:tc>
          <w:tcPr>
            <w:tcW w:w="38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w w:val="92"/>
                <w:sz w:val="18"/>
                <w:szCs w:val="18"/>
              </w:rPr>
              <w:t>- Ability to manage team working in various fields.</w:t>
            </w:r>
          </w:p>
        </w:tc>
      </w:tr>
      <w:tr w:rsidR="009A2BD3" w:rsidRPr="00F219F0">
        <w:trPr>
          <w:trHeight w:val="290"/>
        </w:trPr>
        <w:tc>
          <w:tcPr>
            <w:tcW w:w="258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38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w w:val="95"/>
                <w:sz w:val="18"/>
                <w:szCs w:val="18"/>
              </w:rPr>
              <w:t>- Great sense of organization and management.</w:t>
            </w:r>
          </w:p>
        </w:tc>
      </w:tr>
      <w:tr w:rsidR="009A2BD3" w:rsidRPr="00F219F0">
        <w:trPr>
          <w:trHeight w:val="652"/>
        </w:trPr>
        <w:tc>
          <w:tcPr>
            <w:tcW w:w="258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right="50"/>
              <w:jc w:val="right"/>
              <w:rPr>
                <w:rFonts w:ascii="Times New Roman" w:eastAsiaTheme="minorEastAsia" w:hAnsi="Times New Roman"/>
                <w:sz w:val="24"/>
                <w:szCs w:val="24"/>
              </w:rPr>
            </w:pPr>
            <w:r w:rsidRPr="00F219F0">
              <w:rPr>
                <w:rFonts w:ascii="Arial" w:eastAsiaTheme="minorEastAsia" w:hAnsi="Arial" w:cs="Arial"/>
                <w:color w:val="0E4194"/>
                <w:sz w:val="18"/>
                <w:szCs w:val="18"/>
              </w:rPr>
              <w:t>Job-related skills</w:t>
            </w:r>
          </w:p>
        </w:tc>
        <w:tc>
          <w:tcPr>
            <w:tcW w:w="38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Discipline and organization</w:t>
            </w:r>
            <w:proofErr w:type="gramStart"/>
            <w:r w:rsidRPr="00F219F0">
              <w:rPr>
                <w:rFonts w:ascii="Arial" w:eastAsiaTheme="minorEastAsia" w:hAnsi="Arial" w:cs="Arial"/>
                <w:color w:val="3F3A38"/>
                <w:sz w:val="18"/>
                <w:szCs w:val="18"/>
              </w:rPr>
              <w:t>..</w:t>
            </w:r>
            <w:proofErr w:type="gramEnd"/>
          </w:p>
        </w:tc>
      </w:tr>
      <w:tr w:rsidR="009A2BD3" w:rsidRPr="00F219F0">
        <w:trPr>
          <w:trHeight w:val="290"/>
        </w:trPr>
        <w:tc>
          <w:tcPr>
            <w:tcW w:w="258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38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Availability.</w:t>
            </w:r>
          </w:p>
        </w:tc>
      </w:tr>
      <w:tr w:rsidR="009A2BD3" w:rsidRPr="00F219F0">
        <w:trPr>
          <w:trHeight w:val="292"/>
        </w:trPr>
        <w:tc>
          <w:tcPr>
            <w:tcW w:w="258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38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Teaching skills (methodology, didactics).</w:t>
            </w:r>
          </w:p>
        </w:tc>
      </w:tr>
      <w:tr w:rsidR="009A2BD3" w:rsidRPr="00F219F0">
        <w:trPr>
          <w:trHeight w:val="290"/>
        </w:trPr>
        <w:tc>
          <w:tcPr>
            <w:tcW w:w="258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380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140"/>
              <w:rPr>
                <w:rFonts w:ascii="Times New Roman" w:eastAsiaTheme="minorEastAsia" w:hAnsi="Times New Roman"/>
                <w:sz w:val="24"/>
                <w:szCs w:val="24"/>
              </w:rPr>
            </w:pPr>
            <w:r w:rsidRPr="00F219F0">
              <w:rPr>
                <w:rFonts w:ascii="Arial" w:eastAsiaTheme="minorEastAsia" w:hAnsi="Arial" w:cs="Arial"/>
                <w:color w:val="3F3A38"/>
                <w:sz w:val="18"/>
                <w:szCs w:val="18"/>
              </w:rPr>
              <w:t>- Fast learner</w:t>
            </w:r>
          </w:p>
        </w:tc>
      </w:tr>
    </w:tbl>
    <w:p w:rsidR="009A2BD3" w:rsidRDefault="009A2BD3">
      <w:pPr>
        <w:widowControl w:val="0"/>
        <w:autoSpaceDE w:val="0"/>
        <w:autoSpaceDN w:val="0"/>
        <w:adjustRightInd w:val="0"/>
        <w:spacing w:after="0" w:line="376" w:lineRule="exact"/>
        <w:rPr>
          <w:rFonts w:ascii="Times New Roman" w:hAnsi="Times New Roman"/>
          <w:sz w:val="24"/>
          <w:szCs w:val="24"/>
        </w:rPr>
      </w:pPr>
    </w:p>
    <w:tbl>
      <w:tblPr>
        <w:tblW w:w="0" w:type="auto"/>
        <w:tblInd w:w="1100" w:type="dxa"/>
        <w:tblLayout w:type="fixed"/>
        <w:tblCellMar>
          <w:left w:w="0" w:type="dxa"/>
          <w:right w:w="0" w:type="dxa"/>
        </w:tblCellMar>
        <w:tblLook w:val="0000"/>
      </w:tblPr>
      <w:tblGrid>
        <w:gridCol w:w="1720"/>
        <w:gridCol w:w="1540"/>
        <w:gridCol w:w="1520"/>
        <w:gridCol w:w="1480"/>
        <w:gridCol w:w="1520"/>
        <w:gridCol w:w="1480"/>
        <w:gridCol w:w="20"/>
      </w:tblGrid>
      <w:tr w:rsidR="009A2BD3" w:rsidRPr="00F219F0">
        <w:trPr>
          <w:trHeight w:val="276"/>
        </w:trPr>
        <w:tc>
          <w:tcPr>
            <w:tcW w:w="172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rPr>
                <w:rFonts w:ascii="Times New Roman" w:eastAsiaTheme="minorEastAsia" w:hAnsi="Times New Roman"/>
                <w:sz w:val="24"/>
                <w:szCs w:val="24"/>
              </w:rPr>
            </w:pPr>
            <w:r w:rsidRPr="00F219F0">
              <w:rPr>
                <w:rFonts w:ascii="Arial" w:eastAsiaTheme="minorEastAsia" w:hAnsi="Arial" w:cs="Arial"/>
                <w:color w:val="0E4194"/>
                <w:sz w:val="18"/>
                <w:szCs w:val="18"/>
              </w:rPr>
              <w:t>Digital competence</w:t>
            </w:r>
          </w:p>
        </w:tc>
        <w:tc>
          <w:tcPr>
            <w:tcW w:w="1540" w:type="dxa"/>
            <w:tcBorders>
              <w:top w:val="single" w:sz="8" w:space="0" w:color="C6C6C6"/>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1520" w:type="dxa"/>
            <w:tcBorders>
              <w:top w:val="single" w:sz="8" w:space="0" w:color="C6C6C6"/>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single" w:sz="8" w:space="0" w:color="C6C6C6"/>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0E4194"/>
                <w:w w:val="93"/>
                <w:sz w:val="14"/>
                <w:szCs w:val="14"/>
              </w:rPr>
              <w:t>SELF-ASSESSMENT</w:t>
            </w:r>
          </w:p>
        </w:tc>
        <w:tc>
          <w:tcPr>
            <w:tcW w:w="1520" w:type="dxa"/>
            <w:tcBorders>
              <w:top w:val="single" w:sz="8" w:space="0" w:color="C6C6C6"/>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1480" w:type="dxa"/>
            <w:tcBorders>
              <w:top w:val="single" w:sz="8" w:space="0" w:color="C6C6C6"/>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
                <w:szCs w:val="2"/>
              </w:rPr>
            </w:pPr>
          </w:p>
        </w:tc>
      </w:tr>
      <w:tr w:rsidR="009A2BD3" w:rsidRPr="00F219F0">
        <w:trPr>
          <w:trHeight w:val="66"/>
        </w:trPr>
        <w:tc>
          <w:tcPr>
            <w:tcW w:w="172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5"/>
                <w:szCs w:val="5"/>
              </w:rPr>
            </w:pPr>
          </w:p>
        </w:tc>
        <w:tc>
          <w:tcPr>
            <w:tcW w:w="1540" w:type="dxa"/>
            <w:vMerge w:val="restart"/>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0E4194"/>
                <w:w w:val="92"/>
                <w:sz w:val="16"/>
                <w:szCs w:val="16"/>
              </w:rPr>
              <w:t>Information</w:t>
            </w:r>
          </w:p>
        </w:tc>
        <w:tc>
          <w:tcPr>
            <w:tcW w:w="152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5"/>
                <w:szCs w:val="5"/>
              </w:rPr>
            </w:pPr>
          </w:p>
        </w:tc>
        <w:tc>
          <w:tcPr>
            <w:tcW w:w="1480" w:type="dxa"/>
            <w:vMerge w:val="restart"/>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ind w:left="480"/>
              <w:rPr>
                <w:rFonts w:ascii="Times New Roman" w:eastAsiaTheme="minorEastAsia" w:hAnsi="Times New Roman"/>
                <w:sz w:val="24"/>
                <w:szCs w:val="24"/>
              </w:rPr>
            </w:pPr>
            <w:r w:rsidRPr="00F219F0">
              <w:rPr>
                <w:rFonts w:ascii="Arial" w:eastAsiaTheme="minorEastAsia" w:hAnsi="Arial" w:cs="Arial"/>
                <w:color w:val="0E4194"/>
                <w:sz w:val="16"/>
                <w:szCs w:val="16"/>
              </w:rPr>
              <w:t>Content</w:t>
            </w:r>
          </w:p>
        </w:tc>
        <w:tc>
          <w:tcPr>
            <w:tcW w:w="152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5"/>
                <w:szCs w:val="5"/>
              </w:rPr>
            </w:pPr>
          </w:p>
        </w:tc>
        <w:tc>
          <w:tcPr>
            <w:tcW w:w="1480" w:type="dxa"/>
            <w:vMerge w:val="restart"/>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0E4194"/>
                <w:w w:val="93"/>
                <w:sz w:val="16"/>
                <w:szCs w:val="16"/>
              </w:rPr>
              <w:t>Problem</w:t>
            </w:r>
          </w:p>
        </w:tc>
        <w:tc>
          <w:tcPr>
            <w:tcW w:w="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
                <w:szCs w:val="2"/>
              </w:rPr>
            </w:pPr>
          </w:p>
        </w:tc>
      </w:tr>
      <w:tr w:rsidR="009A2BD3" w:rsidRPr="00F219F0">
        <w:trPr>
          <w:trHeight w:val="312"/>
        </w:trPr>
        <w:tc>
          <w:tcPr>
            <w:tcW w:w="172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vMerge/>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1520" w:type="dxa"/>
            <w:vMerge w:val="restart"/>
            <w:tcBorders>
              <w:top w:val="nil"/>
              <w:left w:val="single" w:sz="8" w:space="0" w:color="C6C6C6"/>
              <w:bottom w:val="nil"/>
              <w:right w:val="single" w:sz="8" w:space="0" w:color="C6C6C6"/>
            </w:tcBorders>
            <w:vAlign w:val="bottom"/>
          </w:tcPr>
          <w:p w:rsidR="009A2BD3" w:rsidRPr="00F219F0" w:rsidRDefault="00CC3091">
            <w:pPr>
              <w:widowControl w:val="0"/>
              <w:autoSpaceDE w:val="0"/>
              <w:autoSpaceDN w:val="0"/>
              <w:adjustRightInd w:val="0"/>
              <w:spacing w:after="0" w:line="240" w:lineRule="auto"/>
              <w:ind w:left="240"/>
              <w:rPr>
                <w:rFonts w:ascii="Times New Roman" w:eastAsiaTheme="minorEastAsia" w:hAnsi="Times New Roman"/>
                <w:sz w:val="24"/>
                <w:szCs w:val="24"/>
              </w:rPr>
            </w:pPr>
            <w:r w:rsidRPr="00F219F0">
              <w:rPr>
                <w:rFonts w:ascii="Arial" w:eastAsiaTheme="minorEastAsia" w:hAnsi="Arial" w:cs="Arial"/>
                <w:color w:val="0E4194"/>
                <w:sz w:val="16"/>
                <w:szCs w:val="16"/>
              </w:rPr>
              <w:t>Communication</w:t>
            </w:r>
          </w:p>
        </w:tc>
        <w:tc>
          <w:tcPr>
            <w:tcW w:w="1480" w:type="dxa"/>
            <w:vMerge/>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1520" w:type="dxa"/>
            <w:vMerge w:val="restart"/>
            <w:tcBorders>
              <w:top w:val="nil"/>
              <w:left w:val="single" w:sz="8" w:space="0" w:color="C6C6C6"/>
              <w:bottom w:val="nil"/>
              <w:right w:val="single" w:sz="8" w:space="0" w:color="C6C6C6"/>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0E4194"/>
                <w:w w:val="92"/>
                <w:sz w:val="16"/>
                <w:szCs w:val="16"/>
              </w:rPr>
              <w:t>Safety</w:t>
            </w:r>
          </w:p>
        </w:tc>
        <w:tc>
          <w:tcPr>
            <w:tcW w:w="1480" w:type="dxa"/>
            <w:vMerge/>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
                <w:szCs w:val="2"/>
              </w:rPr>
            </w:pPr>
          </w:p>
        </w:tc>
      </w:tr>
      <w:tr w:rsidR="009A2BD3" w:rsidRPr="00F219F0">
        <w:trPr>
          <w:trHeight w:val="124"/>
        </w:trPr>
        <w:tc>
          <w:tcPr>
            <w:tcW w:w="172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0"/>
                <w:szCs w:val="10"/>
              </w:rPr>
            </w:pPr>
          </w:p>
        </w:tc>
        <w:tc>
          <w:tcPr>
            <w:tcW w:w="1540" w:type="dxa"/>
            <w:vMerge w:val="restart"/>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0E4194"/>
                <w:w w:val="92"/>
                <w:sz w:val="16"/>
                <w:szCs w:val="16"/>
              </w:rPr>
              <w:t>processing</w:t>
            </w:r>
          </w:p>
        </w:tc>
        <w:tc>
          <w:tcPr>
            <w:tcW w:w="1520" w:type="dxa"/>
            <w:vMerge/>
            <w:tcBorders>
              <w:top w:val="nil"/>
              <w:left w:val="single" w:sz="8" w:space="0" w:color="C6C6C6"/>
              <w:bottom w:val="nil"/>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0"/>
                <w:szCs w:val="10"/>
              </w:rPr>
            </w:pPr>
          </w:p>
        </w:tc>
        <w:tc>
          <w:tcPr>
            <w:tcW w:w="1480" w:type="dxa"/>
            <w:vMerge w:val="restart"/>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0E4194"/>
                <w:w w:val="91"/>
                <w:sz w:val="16"/>
                <w:szCs w:val="16"/>
              </w:rPr>
              <w:t>creation</w:t>
            </w:r>
          </w:p>
        </w:tc>
        <w:tc>
          <w:tcPr>
            <w:tcW w:w="1520" w:type="dxa"/>
            <w:vMerge/>
            <w:tcBorders>
              <w:top w:val="nil"/>
              <w:left w:val="single" w:sz="8" w:space="0" w:color="C6C6C6"/>
              <w:bottom w:val="nil"/>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0"/>
                <w:szCs w:val="10"/>
              </w:rPr>
            </w:pPr>
          </w:p>
        </w:tc>
        <w:tc>
          <w:tcPr>
            <w:tcW w:w="1480" w:type="dxa"/>
            <w:vMerge w:val="restart"/>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0E4194"/>
                <w:w w:val="92"/>
                <w:sz w:val="16"/>
                <w:szCs w:val="16"/>
              </w:rPr>
              <w:t>solving</w:t>
            </w:r>
          </w:p>
        </w:tc>
        <w:tc>
          <w:tcPr>
            <w:tcW w:w="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
                <w:szCs w:val="2"/>
              </w:rPr>
            </w:pPr>
          </w:p>
        </w:tc>
      </w:tr>
      <w:tr w:rsidR="009A2BD3" w:rsidRPr="00F219F0">
        <w:trPr>
          <w:trHeight w:val="92"/>
        </w:trPr>
        <w:tc>
          <w:tcPr>
            <w:tcW w:w="172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8"/>
                <w:szCs w:val="8"/>
              </w:rPr>
            </w:pPr>
          </w:p>
        </w:tc>
        <w:tc>
          <w:tcPr>
            <w:tcW w:w="1540" w:type="dxa"/>
            <w:vMerge/>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8"/>
                <w:szCs w:val="8"/>
              </w:rPr>
            </w:pPr>
          </w:p>
        </w:tc>
        <w:tc>
          <w:tcPr>
            <w:tcW w:w="1520" w:type="dxa"/>
            <w:tcBorders>
              <w:top w:val="nil"/>
              <w:left w:val="single" w:sz="8" w:space="0" w:color="C6C6C6"/>
              <w:bottom w:val="nil"/>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8"/>
                <w:szCs w:val="8"/>
              </w:rPr>
            </w:pPr>
          </w:p>
        </w:tc>
        <w:tc>
          <w:tcPr>
            <w:tcW w:w="1480" w:type="dxa"/>
            <w:vMerge/>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8"/>
                <w:szCs w:val="8"/>
              </w:rPr>
            </w:pPr>
          </w:p>
        </w:tc>
        <w:tc>
          <w:tcPr>
            <w:tcW w:w="1520" w:type="dxa"/>
            <w:tcBorders>
              <w:top w:val="nil"/>
              <w:left w:val="single" w:sz="8" w:space="0" w:color="C6C6C6"/>
              <w:bottom w:val="nil"/>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8"/>
                <w:szCs w:val="8"/>
              </w:rPr>
            </w:pPr>
          </w:p>
        </w:tc>
        <w:tc>
          <w:tcPr>
            <w:tcW w:w="1480" w:type="dxa"/>
            <w:vMerge/>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
                <w:szCs w:val="2"/>
              </w:rPr>
            </w:pPr>
          </w:p>
        </w:tc>
      </w:tr>
      <w:tr w:rsidR="009A2BD3" w:rsidRPr="00F219F0">
        <w:trPr>
          <w:trHeight w:val="132"/>
        </w:trPr>
        <w:tc>
          <w:tcPr>
            <w:tcW w:w="172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1"/>
                <w:szCs w:val="11"/>
              </w:rPr>
            </w:pPr>
          </w:p>
        </w:tc>
        <w:tc>
          <w:tcPr>
            <w:tcW w:w="154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1"/>
                <w:szCs w:val="11"/>
              </w:rPr>
            </w:pPr>
          </w:p>
        </w:tc>
        <w:tc>
          <w:tcPr>
            <w:tcW w:w="1520" w:type="dxa"/>
            <w:tcBorders>
              <w:top w:val="nil"/>
              <w:left w:val="single" w:sz="8" w:space="0" w:color="C6C6C6"/>
              <w:bottom w:val="single" w:sz="8" w:space="0" w:color="C6C6C6"/>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1"/>
                <w:szCs w:val="11"/>
              </w:rPr>
            </w:pPr>
          </w:p>
        </w:tc>
        <w:tc>
          <w:tcPr>
            <w:tcW w:w="148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1"/>
                <w:szCs w:val="11"/>
              </w:rPr>
            </w:pPr>
          </w:p>
        </w:tc>
        <w:tc>
          <w:tcPr>
            <w:tcW w:w="1520" w:type="dxa"/>
            <w:tcBorders>
              <w:top w:val="nil"/>
              <w:left w:val="single" w:sz="8" w:space="0" w:color="C6C6C6"/>
              <w:bottom w:val="single" w:sz="8" w:space="0" w:color="C6C6C6"/>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1"/>
                <w:szCs w:val="11"/>
              </w:rPr>
            </w:pPr>
          </w:p>
        </w:tc>
        <w:tc>
          <w:tcPr>
            <w:tcW w:w="148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
                <w:szCs w:val="2"/>
              </w:rPr>
            </w:pPr>
          </w:p>
        </w:tc>
      </w:tr>
      <w:tr w:rsidR="009A2BD3" w:rsidRPr="00F219F0">
        <w:trPr>
          <w:trHeight w:val="366"/>
        </w:trPr>
        <w:tc>
          <w:tcPr>
            <w:tcW w:w="172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2"/>
                <w:sz w:val="18"/>
                <w:szCs w:val="18"/>
              </w:rPr>
              <w:t>Proficient user</w:t>
            </w:r>
          </w:p>
        </w:tc>
        <w:tc>
          <w:tcPr>
            <w:tcW w:w="1520" w:type="dxa"/>
            <w:tcBorders>
              <w:top w:val="nil"/>
              <w:left w:val="single" w:sz="8" w:space="0" w:color="C6C6C6"/>
              <w:bottom w:val="nil"/>
              <w:right w:val="single" w:sz="8" w:space="0" w:color="C6C6C6"/>
            </w:tcBorders>
            <w:vAlign w:val="bottom"/>
          </w:tcPr>
          <w:p w:rsidR="009A2BD3" w:rsidRPr="00F219F0" w:rsidRDefault="00CC3091">
            <w:pPr>
              <w:widowControl w:val="0"/>
              <w:autoSpaceDE w:val="0"/>
              <w:autoSpaceDN w:val="0"/>
              <w:adjustRightInd w:val="0"/>
              <w:spacing w:after="0" w:line="240" w:lineRule="auto"/>
              <w:ind w:left="220"/>
              <w:rPr>
                <w:rFonts w:ascii="Times New Roman" w:eastAsiaTheme="minorEastAsia" w:hAnsi="Times New Roman"/>
                <w:sz w:val="24"/>
                <w:szCs w:val="24"/>
              </w:rPr>
            </w:pPr>
            <w:r w:rsidRPr="00F219F0">
              <w:rPr>
                <w:rFonts w:ascii="Arial" w:eastAsiaTheme="minorEastAsia" w:hAnsi="Arial" w:cs="Arial"/>
                <w:color w:val="3F3A38"/>
                <w:sz w:val="18"/>
                <w:szCs w:val="18"/>
              </w:rPr>
              <w:t>Proficient user</w:t>
            </w:r>
          </w:p>
        </w:tc>
        <w:tc>
          <w:tcPr>
            <w:tcW w:w="148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2"/>
                <w:sz w:val="18"/>
                <w:szCs w:val="18"/>
              </w:rPr>
              <w:t>Proficient user</w:t>
            </w:r>
          </w:p>
        </w:tc>
        <w:tc>
          <w:tcPr>
            <w:tcW w:w="1520" w:type="dxa"/>
            <w:tcBorders>
              <w:top w:val="nil"/>
              <w:left w:val="single" w:sz="8" w:space="0" w:color="C6C6C6"/>
              <w:bottom w:val="nil"/>
              <w:right w:val="single" w:sz="8" w:space="0" w:color="C6C6C6"/>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2"/>
                <w:sz w:val="18"/>
                <w:szCs w:val="18"/>
              </w:rPr>
              <w:t>Proficient user</w:t>
            </w:r>
          </w:p>
        </w:tc>
        <w:tc>
          <w:tcPr>
            <w:tcW w:w="1480" w:type="dxa"/>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jc w:val="center"/>
              <w:rPr>
                <w:rFonts w:ascii="Times New Roman" w:eastAsiaTheme="minorEastAsia" w:hAnsi="Times New Roman"/>
                <w:sz w:val="24"/>
                <w:szCs w:val="24"/>
              </w:rPr>
            </w:pPr>
            <w:r w:rsidRPr="00F219F0">
              <w:rPr>
                <w:rFonts w:ascii="Arial" w:eastAsiaTheme="minorEastAsia" w:hAnsi="Arial" w:cs="Arial"/>
                <w:color w:val="3F3A38"/>
                <w:w w:val="92"/>
                <w:sz w:val="18"/>
                <w:szCs w:val="18"/>
              </w:rPr>
              <w:t>Proficient user</w:t>
            </w:r>
          </w:p>
        </w:tc>
        <w:tc>
          <w:tcPr>
            <w:tcW w:w="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
                <w:szCs w:val="2"/>
              </w:rPr>
            </w:pPr>
          </w:p>
        </w:tc>
      </w:tr>
      <w:tr w:rsidR="009A2BD3" w:rsidRPr="00F219F0">
        <w:trPr>
          <w:trHeight w:val="150"/>
        </w:trPr>
        <w:tc>
          <w:tcPr>
            <w:tcW w:w="172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3"/>
                <w:szCs w:val="13"/>
              </w:rPr>
            </w:pPr>
          </w:p>
        </w:tc>
        <w:tc>
          <w:tcPr>
            <w:tcW w:w="154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3"/>
                <w:szCs w:val="13"/>
              </w:rPr>
            </w:pPr>
          </w:p>
        </w:tc>
        <w:tc>
          <w:tcPr>
            <w:tcW w:w="1520" w:type="dxa"/>
            <w:tcBorders>
              <w:top w:val="nil"/>
              <w:left w:val="single" w:sz="8" w:space="0" w:color="C6C6C6"/>
              <w:bottom w:val="single" w:sz="8" w:space="0" w:color="C6C6C6"/>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3"/>
                <w:szCs w:val="13"/>
              </w:rPr>
            </w:pPr>
          </w:p>
        </w:tc>
        <w:tc>
          <w:tcPr>
            <w:tcW w:w="148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3"/>
                <w:szCs w:val="13"/>
              </w:rPr>
            </w:pPr>
          </w:p>
        </w:tc>
        <w:tc>
          <w:tcPr>
            <w:tcW w:w="1520" w:type="dxa"/>
            <w:tcBorders>
              <w:top w:val="nil"/>
              <w:left w:val="single" w:sz="8" w:space="0" w:color="C6C6C6"/>
              <w:bottom w:val="single" w:sz="8" w:space="0" w:color="C6C6C6"/>
              <w:right w:val="single" w:sz="8" w:space="0" w:color="C6C6C6"/>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3"/>
                <w:szCs w:val="13"/>
              </w:rPr>
            </w:pPr>
          </w:p>
        </w:tc>
        <w:tc>
          <w:tcPr>
            <w:tcW w:w="1480" w:type="dxa"/>
            <w:tcBorders>
              <w:top w:val="nil"/>
              <w:left w:val="nil"/>
              <w:bottom w:val="single" w:sz="8" w:space="0" w:color="C6C6C6"/>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
                <w:szCs w:val="2"/>
              </w:rPr>
            </w:pPr>
          </w:p>
        </w:tc>
      </w:tr>
      <w:tr w:rsidR="009A2BD3" w:rsidRPr="00F219F0">
        <w:trPr>
          <w:trHeight w:val="228"/>
        </w:trPr>
        <w:tc>
          <w:tcPr>
            <w:tcW w:w="172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9"/>
                <w:szCs w:val="19"/>
              </w:rPr>
            </w:pPr>
          </w:p>
        </w:tc>
        <w:tc>
          <w:tcPr>
            <w:tcW w:w="3060" w:type="dxa"/>
            <w:gridSpan w:val="2"/>
            <w:tcBorders>
              <w:top w:val="nil"/>
              <w:left w:val="nil"/>
              <w:bottom w:val="nil"/>
              <w:right w:val="nil"/>
            </w:tcBorders>
            <w:vAlign w:val="bottom"/>
          </w:tcPr>
          <w:p w:rsidR="009A2BD3" w:rsidRPr="00F219F0" w:rsidRDefault="00CC3091">
            <w:pPr>
              <w:widowControl w:val="0"/>
              <w:autoSpaceDE w:val="0"/>
              <w:autoSpaceDN w:val="0"/>
              <w:adjustRightInd w:val="0"/>
              <w:spacing w:after="0" w:line="240" w:lineRule="auto"/>
              <w:rPr>
                <w:rFonts w:ascii="Times New Roman" w:eastAsiaTheme="minorEastAsia" w:hAnsi="Times New Roman"/>
                <w:sz w:val="24"/>
                <w:szCs w:val="24"/>
              </w:rPr>
            </w:pPr>
            <w:r w:rsidRPr="00F219F0">
              <w:rPr>
                <w:rFonts w:ascii="Arial" w:eastAsiaTheme="minorEastAsia" w:hAnsi="Arial" w:cs="Arial"/>
                <w:sz w:val="15"/>
                <w:szCs w:val="15"/>
                <w:u w:val="single"/>
              </w:rPr>
              <w:t>Digital competences - Self-assessment grid</w:t>
            </w:r>
          </w:p>
        </w:tc>
        <w:tc>
          <w:tcPr>
            <w:tcW w:w="148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9"/>
                <w:szCs w:val="19"/>
              </w:rPr>
            </w:pPr>
          </w:p>
        </w:tc>
        <w:tc>
          <w:tcPr>
            <w:tcW w:w="152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9"/>
                <w:szCs w:val="19"/>
              </w:rPr>
            </w:pPr>
          </w:p>
        </w:tc>
        <w:tc>
          <w:tcPr>
            <w:tcW w:w="148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9A2BD3" w:rsidRPr="00F219F0" w:rsidRDefault="009A2BD3">
            <w:pPr>
              <w:widowControl w:val="0"/>
              <w:autoSpaceDE w:val="0"/>
              <w:autoSpaceDN w:val="0"/>
              <w:adjustRightInd w:val="0"/>
              <w:spacing w:after="0" w:line="240" w:lineRule="auto"/>
              <w:rPr>
                <w:rFonts w:ascii="Times New Roman" w:eastAsiaTheme="minorEastAsia" w:hAnsi="Times New Roman"/>
                <w:sz w:val="2"/>
                <w:szCs w:val="2"/>
              </w:rPr>
            </w:pPr>
          </w:p>
        </w:tc>
      </w:tr>
    </w:tbl>
    <w:p w:rsidR="009A2BD3" w:rsidRDefault="009A2BD3">
      <w:pPr>
        <w:widowControl w:val="0"/>
        <w:autoSpaceDE w:val="0"/>
        <w:autoSpaceDN w:val="0"/>
        <w:adjustRightInd w:val="0"/>
        <w:spacing w:after="0" w:line="159" w:lineRule="exact"/>
        <w:rPr>
          <w:rFonts w:ascii="Times New Roman" w:hAnsi="Times New Roman"/>
          <w:sz w:val="24"/>
          <w:szCs w:val="24"/>
        </w:rPr>
      </w:pPr>
      <w:r w:rsidRPr="009A2BD3">
        <w:rPr>
          <w:rFonts w:asciiTheme="minorHAnsi" w:hAnsiTheme="minorHAnsi" w:cstheme="minorBidi"/>
          <w:noProof/>
        </w:rPr>
        <w:pict>
          <v:shape id="_x0000_s1035" type="#_x0000_t75" style="position:absolute;margin-left:141pt;margin-top:-73.45pt;width:377.5pt;height:1.5pt;z-index:-1;mso-position-horizontal-relative:text;mso-position-vertical-relative:text" o:allowincell="f">
            <v:imagedata r:id="rId13" o:title=""/>
          </v:shape>
        </w:pict>
      </w:r>
    </w:p>
    <w:p w:rsidR="009A2BD3" w:rsidRDefault="00CC3091">
      <w:pPr>
        <w:widowControl w:val="0"/>
        <w:numPr>
          <w:ilvl w:val="0"/>
          <w:numId w:val="2"/>
        </w:numPr>
        <w:tabs>
          <w:tab w:val="clear" w:pos="720"/>
          <w:tab w:val="num" w:pos="2920"/>
        </w:tabs>
        <w:overflowPunct w:val="0"/>
        <w:autoSpaceDE w:val="0"/>
        <w:autoSpaceDN w:val="0"/>
        <w:adjustRightInd w:val="0"/>
        <w:spacing w:after="0" w:line="240" w:lineRule="auto"/>
        <w:ind w:left="2920" w:hanging="94"/>
        <w:jc w:val="both"/>
        <w:rPr>
          <w:rFonts w:ascii="Arial" w:hAnsi="Arial" w:cs="Arial"/>
          <w:color w:val="3F3A38"/>
          <w:sz w:val="18"/>
          <w:szCs w:val="18"/>
        </w:rPr>
      </w:pPr>
      <w:r>
        <w:rPr>
          <w:rFonts w:ascii="Arial" w:hAnsi="Arial" w:cs="Arial"/>
          <w:color w:val="3F3A38"/>
          <w:sz w:val="18"/>
          <w:szCs w:val="18"/>
        </w:rPr>
        <w:t xml:space="preserve">Excellent command of Microsoft Office (Word, </w:t>
      </w:r>
      <w:proofErr w:type="gramStart"/>
      <w:r>
        <w:rPr>
          <w:rFonts w:ascii="Arial" w:hAnsi="Arial" w:cs="Arial"/>
          <w:color w:val="3F3A38"/>
          <w:sz w:val="18"/>
          <w:szCs w:val="18"/>
        </w:rPr>
        <w:t>Excel, ...)</w:t>
      </w:r>
      <w:proofErr w:type="gramEnd"/>
      <w:r>
        <w:rPr>
          <w:rFonts w:ascii="Arial" w:hAnsi="Arial" w:cs="Arial"/>
          <w:color w:val="3F3A38"/>
          <w:sz w:val="18"/>
          <w:szCs w:val="18"/>
        </w:rPr>
        <w:t xml:space="preserve">. </w:t>
      </w:r>
    </w:p>
    <w:p w:rsidR="009A2BD3" w:rsidRDefault="009A2BD3">
      <w:pPr>
        <w:widowControl w:val="0"/>
        <w:autoSpaceDE w:val="0"/>
        <w:autoSpaceDN w:val="0"/>
        <w:adjustRightInd w:val="0"/>
        <w:spacing w:after="0" w:line="83" w:lineRule="exact"/>
        <w:rPr>
          <w:rFonts w:ascii="Arial" w:hAnsi="Arial" w:cs="Arial"/>
          <w:color w:val="3F3A38"/>
          <w:sz w:val="18"/>
          <w:szCs w:val="18"/>
        </w:rPr>
      </w:pPr>
    </w:p>
    <w:p w:rsidR="009A2BD3" w:rsidRDefault="00CC3091">
      <w:pPr>
        <w:widowControl w:val="0"/>
        <w:numPr>
          <w:ilvl w:val="0"/>
          <w:numId w:val="2"/>
        </w:numPr>
        <w:tabs>
          <w:tab w:val="clear" w:pos="720"/>
          <w:tab w:val="num" w:pos="2920"/>
        </w:tabs>
        <w:overflowPunct w:val="0"/>
        <w:autoSpaceDE w:val="0"/>
        <w:autoSpaceDN w:val="0"/>
        <w:adjustRightInd w:val="0"/>
        <w:spacing w:after="0" w:line="240" w:lineRule="auto"/>
        <w:ind w:left="2920" w:hanging="94"/>
        <w:jc w:val="both"/>
        <w:rPr>
          <w:rFonts w:ascii="Arial" w:hAnsi="Arial" w:cs="Arial"/>
          <w:color w:val="3F3A38"/>
          <w:sz w:val="18"/>
          <w:szCs w:val="18"/>
        </w:rPr>
      </w:pPr>
      <w:r>
        <w:rPr>
          <w:rFonts w:ascii="Arial" w:hAnsi="Arial" w:cs="Arial"/>
          <w:color w:val="3F3A38"/>
          <w:sz w:val="18"/>
          <w:szCs w:val="18"/>
        </w:rPr>
        <w:t xml:space="preserve">Some familiarity with basic graphics applications (Adobe Illustrator, Photoshop ...) </w:t>
      </w: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39"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1720"/>
        <w:rPr>
          <w:rFonts w:ascii="Times New Roman" w:hAnsi="Times New Roman"/>
          <w:sz w:val="24"/>
          <w:szCs w:val="24"/>
        </w:rPr>
      </w:pPr>
      <w:r>
        <w:rPr>
          <w:rFonts w:ascii="Arial" w:hAnsi="Arial" w:cs="Arial"/>
          <w:color w:val="0E4194"/>
          <w:sz w:val="18"/>
          <w:szCs w:val="18"/>
        </w:rPr>
        <w:t xml:space="preserve">Other skills   </w:t>
      </w:r>
      <w:r>
        <w:rPr>
          <w:rFonts w:ascii="Arial" w:hAnsi="Arial" w:cs="Arial"/>
          <w:color w:val="3F3A38"/>
          <w:sz w:val="18"/>
          <w:szCs w:val="18"/>
        </w:rPr>
        <w:t>- Draw impressionist and surrealist painting (as implemented in DALI).</w:t>
      </w:r>
    </w:p>
    <w:p w:rsidR="009A2BD3" w:rsidRDefault="009A2BD3">
      <w:pPr>
        <w:widowControl w:val="0"/>
        <w:autoSpaceDE w:val="0"/>
        <w:autoSpaceDN w:val="0"/>
        <w:adjustRightInd w:val="0"/>
        <w:spacing w:after="0" w:line="89" w:lineRule="exact"/>
        <w:rPr>
          <w:rFonts w:ascii="Times New Roman" w:hAnsi="Times New Roman"/>
          <w:sz w:val="24"/>
          <w:szCs w:val="24"/>
        </w:rPr>
      </w:pPr>
    </w:p>
    <w:p w:rsidR="009A2BD3" w:rsidRDefault="00CC3091">
      <w:pPr>
        <w:widowControl w:val="0"/>
        <w:numPr>
          <w:ilvl w:val="0"/>
          <w:numId w:val="3"/>
        </w:numPr>
        <w:tabs>
          <w:tab w:val="clear" w:pos="720"/>
          <w:tab w:val="num" w:pos="2920"/>
        </w:tabs>
        <w:overflowPunct w:val="0"/>
        <w:autoSpaceDE w:val="0"/>
        <w:autoSpaceDN w:val="0"/>
        <w:adjustRightInd w:val="0"/>
        <w:spacing w:after="0" w:line="240" w:lineRule="auto"/>
        <w:ind w:left="2920" w:hanging="94"/>
        <w:jc w:val="both"/>
        <w:rPr>
          <w:rFonts w:ascii="Arial" w:hAnsi="Arial" w:cs="Arial"/>
          <w:color w:val="3F3A38"/>
          <w:sz w:val="18"/>
          <w:szCs w:val="18"/>
        </w:rPr>
      </w:pPr>
      <w:r>
        <w:rPr>
          <w:rFonts w:ascii="Arial" w:hAnsi="Arial" w:cs="Arial"/>
          <w:color w:val="3F3A38"/>
          <w:sz w:val="18"/>
          <w:szCs w:val="18"/>
        </w:rPr>
        <w:t xml:space="preserve">Design of high fashion models for personal use. </w:t>
      </w:r>
    </w:p>
    <w:p w:rsidR="009A2BD3" w:rsidRDefault="009A2BD3">
      <w:pPr>
        <w:widowControl w:val="0"/>
        <w:autoSpaceDE w:val="0"/>
        <w:autoSpaceDN w:val="0"/>
        <w:adjustRightInd w:val="0"/>
        <w:spacing w:after="0" w:line="85" w:lineRule="exact"/>
        <w:rPr>
          <w:rFonts w:ascii="Arial" w:hAnsi="Arial" w:cs="Arial"/>
          <w:color w:val="3F3A38"/>
          <w:sz w:val="18"/>
          <w:szCs w:val="18"/>
        </w:rPr>
      </w:pPr>
    </w:p>
    <w:p w:rsidR="009A2BD3" w:rsidRDefault="00CC3091">
      <w:pPr>
        <w:widowControl w:val="0"/>
        <w:numPr>
          <w:ilvl w:val="0"/>
          <w:numId w:val="3"/>
        </w:numPr>
        <w:tabs>
          <w:tab w:val="clear" w:pos="720"/>
          <w:tab w:val="num" w:pos="2920"/>
        </w:tabs>
        <w:overflowPunct w:val="0"/>
        <w:autoSpaceDE w:val="0"/>
        <w:autoSpaceDN w:val="0"/>
        <w:adjustRightInd w:val="0"/>
        <w:spacing w:after="0" w:line="240" w:lineRule="auto"/>
        <w:ind w:left="2920" w:hanging="94"/>
        <w:jc w:val="both"/>
        <w:rPr>
          <w:rFonts w:ascii="Arial" w:hAnsi="Arial" w:cs="Arial"/>
          <w:color w:val="3F3A38"/>
          <w:sz w:val="18"/>
          <w:szCs w:val="18"/>
        </w:rPr>
      </w:pPr>
      <w:r>
        <w:rPr>
          <w:rFonts w:ascii="Arial" w:hAnsi="Arial" w:cs="Arial"/>
          <w:color w:val="3F3A38"/>
          <w:sz w:val="18"/>
          <w:szCs w:val="18"/>
        </w:rPr>
        <w:t xml:space="preserve">Creative capacity in the field of theatrical expression, dance and theater. </w:t>
      </w:r>
    </w:p>
    <w:p w:rsidR="009A2BD3" w:rsidRDefault="009A2BD3">
      <w:pPr>
        <w:widowControl w:val="0"/>
        <w:autoSpaceDE w:val="0"/>
        <w:autoSpaceDN w:val="0"/>
        <w:adjustRightInd w:val="0"/>
        <w:spacing w:after="0" w:line="83" w:lineRule="exact"/>
        <w:rPr>
          <w:rFonts w:ascii="Arial" w:hAnsi="Arial" w:cs="Arial"/>
          <w:color w:val="3F3A38"/>
          <w:sz w:val="18"/>
          <w:szCs w:val="18"/>
        </w:rPr>
      </w:pPr>
    </w:p>
    <w:p w:rsidR="009A2BD3" w:rsidRDefault="00CC3091">
      <w:pPr>
        <w:widowControl w:val="0"/>
        <w:numPr>
          <w:ilvl w:val="0"/>
          <w:numId w:val="3"/>
        </w:numPr>
        <w:tabs>
          <w:tab w:val="clear" w:pos="720"/>
          <w:tab w:val="num" w:pos="2920"/>
        </w:tabs>
        <w:overflowPunct w:val="0"/>
        <w:autoSpaceDE w:val="0"/>
        <w:autoSpaceDN w:val="0"/>
        <w:adjustRightInd w:val="0"/>
        <w:spacing w:after="0" w:line="240" w:lineRule="auto"/>
        <w:ind w:left="2920" w:hanging="94"/>
        <w:jc w:val="both"/>
        <w:rPr>
          <w:rFonts w:ascii="Arial" w:hAnsi="Arial" w:cs="Arial"/>
          <w:color w:val="3F3A38"/>
          <w:sz w:val="18"/>
          <w:szCs w:val="18"/>
        </w:rPr>
      </w:pPr>
      <w:r>
        <w:rPr>
          <w:rFonts w:ascii="Arial" w:hAnsi="Arial" w:cs="Arial"/>
          <w:color w:val="3F3A38"/>
          <w:sz w:val="18"/>
          <w:szCs w:val="18"/>
        </w:rPr>
        <w:t xml:space="preserve">Capacity in creative literary essays. </w:t>
      </w: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39" w:lineRule="exact"/>
        <w:rPr>
          <w:rFonts w:ascii="Times New Roman" w:hAnsi="Times New Roman"/>
          <w:sz w:val="24"/>
          <w:szCs w:val="24"/>
        </w:rPr>
      </w:pPr>
    </w:p>
    <w:p w:rsidR="009A2BD3" w:rsidRDefault="00CC3091">
      <w:pPr>
        <w:widowControl w:val="0"/>
        <w:autoSpaceDE w:val="0"/>
        <w:autoSpaceDN w:val="0"/>
        <w:adjustRightInd w:val="0"/>
        <w:spacing w:after="0" w:line="240" w:lineRule="auto"/>
        <w:ind w:left="1460"/>
        <w:rPr>
          <w:rFonts w:ascii="Times New Roman" w:hAnsi="Times New Roman"/>
          <w:sz w:val="24"/>
          <w:szCs w:val="24"/>
        </w:rPr>
      </w:pPr>
      <w:r>
        <w:rPr>
          <w:rFonts w:ascii="Arial" w:hAnsi="Arial" w:cs="Arial"/>
          <w:color w:val="0E4194"/>
          <w:sz w:val="18"/>
          <w:szCs w:val="18"/>
        </w:rPr>
        <w:t xml:space="preserve">Driving </w:t>
      </w:r>
      <w:proofErr w:type="spellStart"/>
      <w:r>
        <w:rPr>
          <w:rFonts w:ascii="Arial" w:hAnsi="Arial" w:cs="Arial"/>
          <w:color w:val="0E4194"/>
          <w:sz w:val="18"/>
          <w:szCs w:val="18"/>
        </w:rPr>
        <w:t>licence</w:t>
      </w:r>
      <w:proofErr w:type="spellEnd"/>
      <w:r>
        <w:rPr>
          <w:rFonts w:ascii="Arial" w:hAnsi="Arial" w:cs="Arial"/>
          <w:color w:val="0E4194"/>
          <w:sz w:val="18"/>
          <w:szCs w:val="18"/>
        </w:rPr>
        <w:t xml:space="preserve">   </w:t>
      </w:r>
      <w:r>
        <w:rPr>
          <w:rFonts w:ascii="Arial" w:hAnsi="Arial" w:cs="Arial"/>
          <w:color w:val="3F3A38"/>
          <w:sz w:val="18"/>
          <w:szCs w:val="18"/>
        </w:rPr>
        <w:t>B</w:t>
      </w: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200" w:lineRule="exact"/>
        <w:rPr>
          <w:rFonts w:ascii="Times New Roman" w:hAnsi="Times New Roman"/>
          <w:sz w:val="24"/>
          <w:szCs w:val="24"/>
        </w:rPr>
      </w:pPr>
    </w:p>
    <w:p w:rsidR="009A2BD3" w:rsidRDefault="009A2BD3">
      <w:pPr>
        <w:widowControl w:val="0"/>
        <w:autoSpaceDE w:val="0"/>
        <w:autoSpaceDN w:val="0"/>
        <w:adjustRightInd w:val="0"/>
        <w:spacing w:after="0" w:line="357" w:lineRule="exact"/>
        <w:rPr>
          <w:rFonts w:ascii="Times New Roman" w:hAnsi="Times New Roman"/>
          <w:sz w:val="24"/>
          <w:szCs w:val="24"/>
        </w:rPr>
      </w:pPr>
    </w:p>
    <w:p w:rsidR="009A2BD3" w:rsidRDefault="00CC3091">
      <w:pPr>
        <w:widowControl w:val="0"/>
        <w:tabs>
          <w:tab w:val="left" w:pos="2860"/>
          <w:tab w:val="left" w:pos="9680"/>
        </w:tabs>
        <w:autoSpaceDE w:val="0"/>
        <w:autoSpaceDN w:val="0"/>
        <w:adjustRightInd w:val="0"/>
        <w:spacing w:after="0" w:line="240" w:lineRule="auto"/>
        <w:rPr>
          <w:rFonts w:ascii="Times New Roman" w:hAnsi="Times New Roman"/>
          <w:sz w:val="24"/>
          <w:szCs w:val="24"/>
        </w:rPr>
      </w:pPr>
      <w:r>
        <w:rPr>
          <w:rFonts w:ascii="Arial" w:hAnsi="Arial" w:cs="Arial"/>
          <w:color w:val="1593CB"/>
          <w:sz w:val="14"/>
          <w:szCs w:val="14"/>
        </w:rPr>
        <w:t>26/11/16</w:t>
      </w:r>
      <w:r>
        <w:rPr>
          <w:rFonts w:ascii="Times New Roman" w:hAnsi="Times New Roman"/>
          <w:sz w:val="24"/>
          <w:szCs w:val="24"/>
        </w:rPr>
        <w:tab/>
      </w:r>
      <w:r>
        <w:rPr>
          <w:rFonts w:ascii="Times New Roman" w:hAnsi="Times New Roman"/>
          <w:sz w:val="24"/>
          <w:szCs w:val="24"/>
        </w:rPr>
        <w:tab/>
      </w:r>
      <w:r>
        <w:rPr>
          <w:rFonts w:ascii="Arial" w:hAnsi="Arial" w:cs="Arial"/>
          <w:color w:val="1593CB"/>
          <w:sz w:val="14"/>
          <w:szCs w:val="14"/>
        </w:rPr>
        <w:t>Page 3 / 3</w:t>
      </w:r>
    </w:p>
    <w:p w:rsidR="009A2BD3" w:rsidRDefault="009A2BD3">
      <w:pPr>
        <w:widowControl w:val="0"/>
        <w:autoSpaceDE w:val="0"/>
        <w:autoSpaceDN w:val="0"/>
        <w:adjustRightInd w:val="0"/>
        <w:spacing w:after="0" w:line="240" w:lineRule="auto"/>
        <w:rPr>
          <w:rFonts w:ascii="Times New Roman" w:hAnsi="Times New Roman"/>
          <w:sz w:val="24"/>
          <w:szCs w:val="24"/>
        </w:rPr>
      </w:pPr>
    </w:p>
    <w:sectPr w:rsidR="009A2BD3" w:rsidSect="009A2BD3">
      <w:type w:val="continuous"/>
      <w:pgSz w:w="11900" w:h="16840"/>
      <w:pgMar w:top="984" w:right="680" w:bottom="513" w:left="860" w:header="720" w:footer="720" w:gutter="0"/>
      <w:cols w:space="720" w:equalWidth="0">
        <w:col w:w="10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091"/>
    <w:rsid w:val="009A2BD3"/>
    <w:rsid w:val="00CC3091"/>
    <w:rsid w:val="00F219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D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9F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en.350019@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hrdesk2</cp:lastModifiedBy>
  <cp:revision>4</cp:revision>
  <dcterms:created xsi:type="dcterms:W3CDTF">2017-03-12T08:33:00Z</dcterms:created>
  <dcterms:modified xsi:type="dcterms:W3CDTF">2017-06-11T11:59:00Z</dcterms:modified>
</cp:coreProperties>
</file>