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12CC" w:rsidRDefault="003957D9" w:rsidP="00C20BC1">
      <w:pPr>
        <w:rPr>
          <w:rFonts w:ascii="Arial" w:hAnsi="Arial" w:cs="Arial"/>
          <w:b/>
          <w:sz w:val="22"/>
          <w:szCs w:val="22"/>
        </w:rPr>
      </w:pPr>
      <w:r w:rsidRPr="00CE488F">
        <w:rPr>
          <w:rFonts w:ascii="Arial" w:hAnsi="Arial" w:cs="Arial"/>
          <w:noProof/>
          <w:sz w:val="22"/>
          <w:szCs w:val="22"/>
          <w:lang w:eastAsia="en-US"/>
        </w:rPr>
        <w:drawing>
          <wp:anchor distT="0" distB="0" distL="114300" distR="114300" simplePos="0" relativeHeight="251662336" behindDoc="0" locked="0" layoutInCell="1" allowOverlap="1">
            <wp:simplePos x="0" y="0"/>
            <wp:positionH relativeFrom="column">
              <wp:align>right</wp:align>
            </wp:positionH>
            <wp:positionV relativeFrom="paragraph">
              <wp:align>top</wp:align>
            </wp:positionV>
            <wp:extent cx="1714500" cy="1552575"/>
            <wp:effectExtent l="19050" t="0" r="0" b="0"/>
            <wp:wrapSquare wrapText="bothSides"/>
            <wp:docPr id="15" name="Picture 1" descr="C:\Users\Rolly\Downloads\RAND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ly\Downloads\RANDY (1).jpg"/>
                    <pic:cNvPicPr>
                      <a:picLocks noChangeAspect="1" noChangeArrowheads="1"/>
                    </pic:cNvPicPr>
                  </pic:nvPicPr>
                  <pic:blipFill>
                    <a:blip r:embed="rId8" cstate="print"/>
                    <a:srcRect/>
                    <a:stretch>
                      <a:fillRect/>
                    </a:stretch>
                  </pic:blipFill>
                  <pic:spPr bwMode="auto">
                    <a:xfrm>
                      <a:off x="0" y="0"/>
                      <a:ext cx="1714500" cy="1552575"/>
                    </a:xfrm>
                    <a:prstGeom prst="rect">
                      <a:avLst/>
                    </a:prstGeom>
                    <a:noFill/>
                    <a:ln w="9525">
                      <a:noFill/>
                      <a:miter lim="800000"/>
                      <a:headEnd/>
                      <a:tailEnd/>
                    </a:ln>
                  </pic:spPr>
                </pic:pic>
              </a:graphicData>
            </a:graphic>
          </wp:anchor>
        </w:drawing>
      </w:r>
      <w:r w:rsidR="00C70A4C" w:rsidRPr="00CE488F">
        <w:rPr>
          <w:rFonts w:ascii="Arial" w:hAnsi="Arial" w:cs="Arial"/>
          <w:b/>
          <w:sz w:val="22"/>
          <w:szCs w:val="22"/>
        </w:rPr>
        <w:t>RANDY</w:t>
      </w:r>
    </w:p>
    <w:p w:rsidR="00AE2302" w:rsidRPr="00CE488F" w:rsidRDefault="00E512CC" w:rsidP="00C20BC1">
      <w:pPr>
        <w:rPr>
          <w:rFonts w:ascii="Arial" w:hAnsi="Arial" w:cs="Arial"/>
          <w:b/>
          <w:sz w:val="22"/>
          <w:szCs w:val="22"/>
        </w:rPr>
      </w:pPr>
      <w:hyperlink r:id="rId9" w:history="1">
        <w:r w:rsidRPr="008B1B47">
          <w:rPr>
            <w:rStyle w:val="Hyperlink"/>
            <w:rFonts w:ascii="Arial" w:hAnsi="Arial" w:cs="Arial"/>
            <w:b/>
            <w:sz w:val="22"/>
            <w:szCs w:val="22"/>
          </w:rPr>
          <w:t>RANDY.351299@2freemail.com</w:t>
        </w:r>
      </w:hyperlink>
      <w:r>
        <w:rPr>
          <w:rFonts w:ascii="Arial" w:hAnsi="Arial" w:cs="Arial"/>
          <w:b/>
          <w:sz w:val="22"/>
          <w:szCs w:val="22"/>
        </w:rPr>
        <w:t xml:space="preserve"> </w:t>
      </w:r>
      <w:r w:rsidRPr="00E512CC">
        <w:rPr>
          <w:rFonts w:ascii="Arial" w:hAnsi="Arial" w:cs="Arial"/>
          <w:b/>
          <w:sz w:val="22"/>
          <w:szCs w:val="22"/>
        </w:rPr>
        <w:tab/>
      </w:r>
      <w:r w:rsidR="00C70A4C" w:rsidRPr="00CE488F">
        <w:rPr>
          <w:rFonts w:ascii="Arial" w:hAnsi="Arial" w:cs="Arial"/>
          <w:b/>
          <w:sz w:val="22"/>
          <w:szCs w:val="22"/>
        </w:rPr>
        <w:t xml:space="preserve"> </w:t>
      </w:r>
    </w:p>
    <w:p w:rsidR="00AE2302" w:rsidRPr="009B6CF3" w:rsidRDefault="00AE2302">
      <w:pPr>
        <w:tabs>
          <w:tab w:val="left" w:pos="1935"/>
        </w:tabs>
        <w:rPr>
          <w:rFonts w:ascii="Arial" w:hAnsi="Arial" w:cs="Arial"/>
          <w:sz w:val="20"/>
          <w:szCs w:val="20"/>
        </w:rPr>
      </w:pPr>
    </w:p>
    <w:p w:rsidR="00AE2302" w:rsidRPr="00CE488F" w:rsidRDefault="00C70A4C">
      <w:pPr>
        <w:rPr>
          <w:rFonts w:ascii="Arial" w:hAnsi="Arial" w:cs="Arial"/>
          <w:b/>
          <w:sz w:val="22"/>
          <w:szCs w:val="22"/>
          <w:u w:val="single"/>
        </w:rPr>
      </w:pPr>
      <w:r w:rsidRPr="00CE488F">
        <w:rPr>
          <w:rFonts w:ascii="Arial" w:hAnsi="Arial" w:cs="Arial"/>
          <w:b/>
          <w:sz w:val="22"/>
          <w:szCs w:val="22"/>
          <w:u w:val="single"/>
        </w:rPr>
        <w:t>Career Highlights:</w:t>
      </w:r>
    </w:p>
    <w:p w:rsidR="00AE2302" w:rsidRPr="009B6CF3" w:rsidRDefault="00AE2302">
      <w:pPr>
        <w:rPr>
          <w:rFonts w:ascii="Arial" w:hAnsi="Arial" w:cs="Arial"/>
          <w:b/>
          <w:sz w:val="20"/>
          <w:szCs w:val="20"/>
          <w:u w:val="single"/>
        </w:rPr>
      </w:pPr>
    </w:p>
    <w:p w:rsidR="007002E5" w:rsidRPr="009B6CF3" w:rsidRDefault="007002E5" w:rsidP="007002E5">
      <w:pPr>
        <w:ind w:firstLine="720"/>
        <w:jc w:val="both"/>
        <w:rPr>
          <w:rFonts w:ascii="Arial" w:hAnsi="Arial" w:cs="Arial"/>
          <w:sz w:val="20"/>
          <w:szCs w:val="20"/>
        </w:rPr>
      </w:pPr>
      <w:r w:rsidRPr="009B6CF3">
        <w:rPr>
          <w:rFonts w:ascii="Arial" w:hAnsi="Arial" w:cs="Arial"/>
          <w:sz w:val="20"/>
          <w:szCs w:val="20"/>
        </w:rPr>
        <w:t>With extensive knowledge in financing and loan services</w:t>
      </w:r>
      <w:r w:rsidR="0078010B" w:rsidRPr="009B6CF3">
        <w:rPr>
          <w:rFonts w:ascii="Arial" w:hAnsi="Arial" w:cs="Arial"/>
          <w:sz w:val="20"/>
          <w:szCs w:val="20"/>
        </w:rPr>
        <w:t xml:space="preserve"> (SME, Personal/Salary Loan, Auto</w:t>
      </w:r>
      <w:r w:rsidRPr="009B6CF3">
        <w:rPr>
          <w:rFonts w:ascii="Arial" w:hAnsi="Arial" w:cs="Arial"/>
          <w:sz w:val="20"/>
          <w:szCs w:val="20"/>
        </w:rPr>
        <w:t xml:space="preserve"> Loan, Commercial and Corporate Loan</w:t>
      </w:r>
      <w:r w:rsidR="004461D4" w:rsidRPr="009B6CF3">
        <w:rPr>
          <w:rFonts w:ascii="Arial" w:hAnsi="Arial" w:cs="Arial"/>
          <w:sz w:val="20"/>
          <w:szCs w:val="20"/>
        </w:rPr>
        <w:t>, Credit Cards</w:t>
      </w:r>
      <w:r w:rsidRPr="009B6CF3">
        <w:rPr>
          <w:rFonts w:ascii="Arial" w:hAnsi="Arial" w:cs="Arial"/>
          <w:sz w:val="20"/>
          <w:szCs w:val="20"/>
        </w:rPr>
        <w:t>), collection spiels and strategy, negotiating and techniques in both loans and credit cards account, conducting credit and background investigation (Credit Analyst), collateral appraisal and loan processing, credit risk and recovery account management, (Legal action-Litigation/Filing collection for sum of money-Small Claims and Litigation for Highest OB) for delinquent cardholder/loan account client</w:t>
      </w:r>
      <w:r w:rsidR="00A36EB8">
        <w:rPr>
          <w:rFonts w:ascii="Arial" w:hAnsi="Arial" w:cs="Arial"/>
          <w:sz w:val="20"/>
          <w:szCs w:val="20"/>
        </w:rPr>
        <w:t>, MIS (Management</w:t>
      </w:r>
      <w:r w:rsidRPr="009B6CF3">
        <w:rPr>
          <w:rFonts w:ascii="Arial" w:hAnsi="Arial" w:cs="Arial"/>
          <w:sz w:val="20"/>
          <w:szCs w:val="20"/>
        </w:rPr>
        <w:t xml:space="preserve"> Information System), SAS</w:t>
      </w:r>
      <w:r w:rsidR="00A36EB8">
        <w:rPr>
          <w:rFonts w:ascii="Arial" w:hAnsi="Arial" w:cs="Arial"/>
          <w:sz w:val="20"/>
          <w:szCs w:val="20"/>
        </w:rPr>
        <w:t xml:space="preserve"> </w:t>
      </w:r>
      <w:r w:rsidRPr="009B6CF3">
        <w:rPr>
          <w:rFonts w:ascii="Arial" w:hAnsi="Arial" w:cs="Arial"/>
          <w:sz w:val="20"/>
          <w:szCs w:val="20"/>
        </w:rPr>
        <w:t xml:space="preserve">(Statistical Analysis System) and Crystal report and new business acquisition (Direct Sales and Marketing-credit card, loans and corporate and wealth management). </w:t>
      </w:r>
    </w:p>
    <w:p w:rsidR="007002E5" w:rsidRPr="009B6CF3" w:rsidRDefault="007002E5" w:rsidP="007002E5">
      <w:pPr>
        <w:ind w:firstLine="720"/>
        <w:jc w:val="both"/>
        <w:rPr>
          <w:rFonts w:ascii="Arial" w:hAnsi="Arial" w:cs="Arial"/>
          <w:sz w:val="20"/>
          <w:szCs w:val="20"/>
        </w:rPr>
      </w:pPr>
    </w:p>
    <w:p w:rsidR="007002E5" w:rsidRPr="009B6CF3" w:rsidRDefault="007002E5" w:rsidP="007002E5">
      <w:pPr>
        <w:ind w:firstLine="720"/>
        <w:jc w:val="both"/>
        <w:rPr>
          <w:rFonts w:ascii="Arial" w:hAnsi="Arial" w:cs="Arial"/>
          <w:sz w:val="20"/>
          <w:szCs w:val="20"/>
        </w:rPr>
      </w:pPr>
      <w:r w:rsidRPr="009B6CF3">
        <w:rPr>
          <w:rFonts w:ascii="Arial" w:hAnsi="Arial" w:cs="Arial"/>
          <w:sz w:val="20"/>
          <w:szCs w:val="20"/>
        </w:rPr>
        <w:t xml:space="preserve">Knowledgeable in most popular collection system for Credit Card accredited by Master Card, Visa, JCB and CUP-China Union Pay are </w:t>
      </w:r>
      <w:proofErr w:type="spellStart"/>
      <w:r w:rsidRPr="009B6CF3">
        <w:rPr>
          <w:rFonts w:ascii="Arial" w:hAnsi="Arial" w:cs="Arial"/>
          <w:sz w:val="20"/>
          <w:szCs w:val="20"/>
        </w:rPr>
        <w:t>Cardlink</w:t>
      </w:r>
      <w:proofErr w:type="spellEnd"/>
      <w:r w:rsidRPr="009B6CF3">
        <w:rPr>
          <w:rFonts w:ascii="Arial" w:hAnsi="Arial" w:cs="Arial"/>
          <w:sz w:val="20"/>
          <w:szCs w:val="20"/>
        </w:rPr>
        <w:t xml:space="preserve"> Singapore, RBSC-IC4 (created and designed exclusively for collection system of RCBC-Rizal Commercial Banking Corporation-</w:t>
      </w:r>
      <w:proofErr w:type="spellStart"/>
      <w:r w:rsidRPr="009B6CF3">
        <w:rPr>
          <w:rFonts w:ascii="Arial" w:hAnsi="Arial" w:cs="Arial"/>
          <w:sz w:val="20"/>
          <w:szCs w:val="20"/>
        </w:rPr>
        <w:t>Bankard</w:t>
      </w:r>
      <w:proofErr w:type="spellEnd"/>
      <w:r w:rsidRPr="009B6CF3">
        <w:rPr>
          <w:rFonts w:ascii="Arial" w:hAnsi="Arial" w:cs="Arial"/>
          <w:sz w:val="20"/>
          <w:szCs w:val="20"/>
        </w:rPr>
        <w:t xml:space="preserve"> Services Corporation solely owned by YGC (</w:t>
      </w:r>
      <w:proofErr w:type="spellStart"/>
      <w:r w:rsidRPr="009B6CF3">
        <w:rPr>
          <w:rFonts w:ascii="Arial" w:hAnsi="Arial" w:cs="Arial"/>
          <w:sz w:val="20"/>
          <w:szCs w:val="20"/>
        </w:rPr>
        <w:t>Yuchengco</w:t>
      </w:r>
      <w:proofErr w:type="spellEnd"/>
      <w:r w:rsidRPr="009B6CF3">
        <w:rPr>
          <w:rFonts w:ascii="Arial" w:hAnsi="Arial" w:cs="Arial"/>
          <w:sz w:val="20"/>
          <w:szCs w:val="20"/>
        </w:rPr>
        <w:t xml:space="preserve"> Group of Companies). RSB (Rizal Savings Bank) and RCBC (Rizal Commercial Banking Corporation) one of the leading and competitive </w:t>
      </w:r>
      <w:r w:rsidR="00B65A69" w:rsidRPr="009B6CF3">
        <w:rPr>
          <w:rFonts w:ascii="Arial" w:hAnsi="Arial" w:cs="Arial"/>
          <w:sz w:val="20"/>
          <w:szCs w:val="20"/>
        </w:rPr>
        <w:t>banks</w:t>
      </w:r>
      <w:r w:rsidRPr="009B6CF3">
        <w:rPr>
          <w:rFonts w:ascii="Arial" w:hAnsi="Arial" w:cs="Arial"/>
          <w:sz w:val="20"/>
          <w:szCs w:val="20"/>
        </w:rPr>
        <w:t xml:space="preserve"> in Philippines natio</w:t>
      </w:r>
      <w:r w:rsidR="00BB72E4" w:rsidRPr="009B6CF3">
        <w:rPr>
          <w:rFonts w:ascii="Arial" w:hAnsi="Arial" w:cs="Arial"/>
          <w:sz w:val="20"/>
          <w:szCs w:val="20"/>
        </w:rPr>
        <w:t xml:space="preserve">nwide also in international, and </w:t>
      </w:r>
      <w:r w:rsidRPr="009B6CF3">
        <w:rPr>
          <w:rFonts w:ascii="Arial" w:hAnsi="Arial" w:cs="Arial"/>
          <w:sz w:val="20"/>
          <w:szCs w:val="20"/>
        </w:rPr>
        <w:t>Wisdom Collection System for EMDC (Emirates Management &amp; Debt Collection</w:t>
      </w:r>
      <w:r w:rsidR="00C85F55" w:rsidRPr="009B6CF3">
        <w:rPr>
          <w:rFonts w:ascii="Arial" w:hAnsi="Arial" w:cs="Arial"/>
          <w:sz w:val="20"/>
          <w:szCs w:val="20"/>
        </w:rPr>
        <w:t>)</w:t>
      </w:r>
      <w:r w:rsidR="00A77D9D" w:rsidRPr="009B6CF3">
        <w:rPr>
          <w:rFonts w:ascii="Arial" w:hAnsi="Arial" w:cs="Arial"/>
          <w:sz w:val="20"/>
          <w:szCs w:val="20"/>
        </w:rPr>
        <w:t xml:space="preserve"> based in Abu Dhabi, UAE.</w:t>
      </w:r>
    </w:p>
    <w:p w:rsidR="007002E5" w:rsidRPr="009B6CF3" w:rsidRDefault="007002E5" w:rsidP="007002E5">
      <w:pPr>
        <w:jc w:val="both"/>
        <w:rPr>
          <w:rFonts w:ascii="Arial" w:hAnsi="Arial" w:cs="Arial"/>
          <w:sz w:val="20"/>
          <w:szCs w:val="20"/>
        </w:rPr>
      </w:pPr>
    </w:p>
    <w:p w:rsidR="007002E5" w:rsidRPr="009B6CF3" w:rsidRDefault="00C7426D" w:rsidP="007002E5">
      <w:pPr>
        <w:ind w:firstLine="720"/>
        <w:jc w:val="both"/>
        <w:rPr>
          <w:rFonts w:ascii="Arial" w:hAnsi="Arial" w:cs="Arial"/>
          <w:sz w:val="20"/>
          <w:szCs w:val="20"/>
        </w:rPr>
      </w:pPr>
      <w:r w:rsidRPr="009B6CF3">
        <w:rPr>
          <w:rFonts w:ascii="Arial" w:hAnsi="Arial" w:cs="Arial"/>
          <w:sz w:val="20"/>
          <w:szCs w:val="20"/>
        </w:rPr>
        <w:t>E</w:t>
      </w:r>
      <w:r w:rsidR="00D9017B" w:rsidRPr="009B6CF3">
        <w:rPr>
          <w:rFonts w:ascii="Arial" w:hAnsi="Arial" w:cs="Arial"/>
          <w:sz w:val="20"/>
          <w:szCs w:val="20"/>
        </w:rPr>
        <w:t>xposure in Rural, Savings, Retail and</w:t>
      </w:r>
      <w:r w:rsidR="007002E5" w:rsidRPr="009B6CF3">
        <w:rPr>
          <w:rFonts w:ascii="Arial" w:hAnsi="Arial" w:cs="Arial"/>
          <w:sz w:val="20"/>
          <w:szCs w:val="20"/>
        </w:rPr>
        <w:t xml:space="preserve"> Commercial Bank</w:t>
      </w:r>
      <w:r w:rsidR="00FC71BB" w:rsidRPr="009B6CF3">
        <w:rPr>
          <w:rFonts w:ascii="Arial" w:hAnsi="Arial" w:cs="Arial"/>
          <w:sz w:val="20"/>
          <w:szCs w:val="20"/>
        </w:rPr>
        <w:t>ing</w:t>
      </w:r>
      <w:r w:rsidR="007002E5" w:rsidRPr="009B6CF3">
        <w:rPr>
          <w:rFonts w:ascii="Arial" w:hAnsi="Arial" w:cs="Arial"/>
          <w:sz w:val="20"/>
          <w:szCs w:val="20"/>
        </w:rPr>
        <w:t xml:space="preserve">, Credit Card and financing /private lending companies and also in Semi-government owned Collection Agency. Consistent Top Collection Officer (Year 2014 and first Quarter of Year 2015-RCBC </w:t>
      </w:r>
      <w:proofErr w:type="spellStart"/>
      <w:r w:rsidR="007002E5" w:rsidRPr="009B6CF3">
        <w:rPr>
          <w:rFonts w:ascii="Arial" w:hAnsi="Arial" w:cs="Arial"/>
          <w:sz w:val="20"/>
          <w:szCs w:val="20"/>
        </w:rPr>
        <w:t>Bankard</w:t>
      </w:r>
      <w:proofErr w:type="spellEnd"/>
      <w:r w:rsidR="007002E5" w:rsidRPr="009B6CF3">
        <w:rPr>
          <w:rFonts w:ascii="Arial" w:hAnsi="Arial" w:cs="Arial"/>
          <w:sz w:val="20"/>
          <w:szCs w:val="20"/>
        </w:rPr>
        <w:t>). The first highest Collection rate (Year 2014) with 98.90% versus amount Collection Target (12 months-</w:t>
      </w:r>
      <w:proofErr w:type="spellStart"/>
      <w:r w:rsidR="007002E5" w:rsidRPr="009B6CF3">
        <w:rPr>
          <w:rFonts w:ascii="Arial" w:hAnsi="Arial" w:cs="Arial"/>
          <w:sz w:val="20"/>
          <w:szCs w:val="20"/>
        </w:rPr>
        <w:t>Php</w:t>
      </w:r>
      <w:proofErr w:type="spellEnd"/>
      <w:r w:rsidR="007002E5" w:rsidRPr="009B6CF3">
        <w:rPr>
          <w:rFonts w:ascii="Arial" w:hAnsi="Arial" w:cs="Arial"/>
          <w:sz w:val="20"/>
          <w:szCs w:val="20"/>
        </w:rPr>
        <w:t xml:space="preserve"> 48M) </w:t>
      </w:r>
      <w:proofErr w:type="spellStart"/>
      <w:r w:rsidR="007002E5" w:rsidRPr="009B6CF3">
        <w:rPr>
          <w:rFonts w:ascii="Arial" w:hAnsi="Arial" w:cs="Arial"/>
          <w:sz w:val="20"/>
          <w:szCs w:val="20"/>
        </w:rPr>
        <w:t>Php</w:t>
      </w:r>
      <w:proofErr w:type="spellEnd"/>
      <w:r w:rsidR="007002E5" w:rsidRPr="009B6CF3">
        <w:rPr>
          <w:rFonts w:ascii="Arial" w:hAnsi="Arial" w:cs="Arial"/>
          <w:sz w:val="20"/>
          <w:szCs w:val="20"/>
        </w:rPr>
        <w:t xml:space="preserve"> 4M per month=Average collection target portfolio.</w:t>
      </w:r>
    </w:p>
    <w:p w:rsidR="00AE2302" w:rsidRPr="009B6CF3" w:rsidRDefault="00AE2302">
      <w:pPr>
        <w:rPr>
          <w:rFonts w:ascii="Arial" w:hAnsi="Arial" w:cs="Arial"/>
          <w:b/>
          <w:sz w:val="20"/>
          <w:szCs w:val="20"/>
        </w:rPr>
      </w:pPr>
    </w:p>
    <w:p w:rsidR="00AE2302" w:rsidRPr="00CE488F" w:rsidRDefault="00C70A4C">
      <w:pPr>
        <w:rPr>
          <w:rFonts w:ascii="Arial" w:hAnsi="Arial" w:cs="Arial"/>
          <w:b/>
          <w:sz w:val="22"/>
          <w:szCs w:val="22"/>
          <w:u w:val="single"/>
        </w:rPr>
      </w:pPr>
      <w:r w:rsidRPr="00CE488F">
        <w:rPr>
          <w:rFonts w:ascii="Arial" w:hAnsi="Arial" w:cs="Arial"/>
          <w:b/>
          <w:sz w:val="22"/>
          <w:szCs w:val="22"/>
          <w:u w:val="single"/>
        </w:rPr>
        <w:t>EDUCATIONAL BACKGROUND:</w:t>
      </w:r>
    </w:p>
    <w:p w:rsidR="00AE2302" w:rsidRPr="009B6CF3" w:rsidRDefault="00AE2302">
      <w:pPr>
        <w:rPr>
          <w:rFonts w:ascii="Arial" w:hAnsi="Arial" w:cs="Arial"/>
          <w:b/>
          <w:sz w:val="20"/>
          <w:szCs w:val="20"/>
          <w:u w:val="single"/>
        </w:rPr>
      </w:pPr>
    </w:p>
    <w:p w:rsidR="00AE2302" w:rsidRPr="009B6CF3" w:rsidRDefault="00C70A4C">
      <w:pPr>
        <w:ind w:left="720"/>
        <w:rPr>
          <w:rFonts w:ascii="Arial" w:hAnsi="Arial" w:cs="Arial"/>
          <w:b/>
          <w:sz w:val="20"/>
          <w:szCs w:val="20"/>
        </w:rPr>
      </w:pPr>
      <w:r w:rsidRPr="009B6CF3">
        <w:rPr>
          <w:rFonts w:ascii="Arial" w:hAnsi="Arial" w:cs="Arial"/>
          <w:b/>
          <w:sz w:val="20"/>
          <w:szCs w:val="20"/>
        </w:rPr>
        <w:t xml:space="preserve">Course: </w:t>
      </w:r>
      <w:r w:rsidRPr="009B6CF3">
        <w:rPr>
          <w:rFonts w:ascii="Arial" w:hAnsi="Arial" w:cs="Arial"/>
          <w:b/>
          <w:sz w:val="20"/>
          <w:szCs w:val="20"/>
        </w:rPr>
        <w:tab/>
        <w:t>Bachelor of Science in Business Administration</w:t>
      </w:r>
    </w:p>
    <w:p w:rsidR="00AE2302" w:rsidRPr="009B6CF3" w:rsidRDefault="00C70A4C">
      <w:pPr>
        <w:ind w:firstLine="720"/>
        <w:rPr>
          <w:rFonts w:ascii="Arial" w:hAnsi="Arial" w:cs="Arial"/>
          <w:b/>
          <w:sz w:val="20"/>
          <w:szCs w:val="20"/>
        </w:rPr>
      </w:pPr>
      <w:r w:rsidRPr="009B6CF3">
        <w:rPr>
          <w:rFonts w:ascii="Arial" w:hAnsi="Arial" w:cs="Arial"/>
          <w:b/>
          <w:sz w:val="20"/>
          <w:szCs w:val="20"/>
        </w:rPr>
        <w:t xml:space="preserve">Major:     </w:t>
      </w:r>
      <w:r w:rsidRPr="009B6CF3">
        <w:rPr>
          <w:rFonts w:ascii="Arial" w:hAnsi="Arial" w:cs="Arial"/>
          <w:b/>
          <w:sz w:val="20"/>
          <w:szCs w:val="20"/>
        </w:rPr>
        <w:tab/>
        <w:t>Management</w:t>
      </w:r>
    </w:p>
    <w:p w:rsidR="00AE2302" w:rsidRPr="009B6CF3" w:rsidRDefault="00C70A4C">
      <w:pPr>
        <w:ind w:left="720"/>
        <w:rPr>
          <w:rFonts w:ascii="Arial" w:hAnsi="Arial" w:cs="Arial"/>
          <w:sz w:val="20"/>
          <w:szCs w:val="20"/>
        </w:rPr>
      </w:pPr>
      <w:r w:rsidRPr="00730F9A">
        <w:rPr>
          <w:rFonts w:ascii="Arial" w:hAnsi="Arial" w:cs="Arial"/>
          <w:b/>
          <w:sz w:val="20"/>
          <w:szCs w:val="20"/>
        </w:rPr>
        <w:t>College:</w:t>
      </w:r>
      <w:r w:rsidRPr="009B6CF3">
        <w:rPr>
          <w:rFonts w:ascii="Arial" w:hAnsi="Arial" w:cs="Arial"/>
          <w:sz w:val="20"/>
          <w:szCs w:val="20"/>
        </w:rPr>
        <w:tab/>
      </w:r>
      <w:r w:rsidRPr="009B6CF3">
        <w:rPr>
          <w:rFonts w:ascii="Arial" w:hAnsi="Arial" w:cs="Arial"/>
          <w:b/>
          <w:sz w:val="20"/>
          <w:szCs w:val="20"/>
        </w:rPr>
        <w:t>University of the Cordilleras</w:t>
      </w:r>
    </w:p>
    <w:p w:rsidR="00AE2302" w:rsidRPr="009B6CF3" w:rsidRDefault="00C70A4C">
      <w:pPr>
        <w:ind w:left="720"/>
        <w:rPr>
          <w:rFonts w:ascii="Arial" w:hAnsi="Arial" w:cs="Arial"/>
          <w:sz w:val="20"/>
          <w:szCs w:val="20"/>
        </w:rPr>
      </w:pPr>
      <w:r w:rsidRPr="009B6CF3">
        <w:rPr>
          <w:rFonts w:ascii="Arial" w:hAnsi="Arial" w:cs="Arial"/>
          <w:b/>
          <w:sz w:val="20"/>
          <w:szCs w:val="20"/>
        </w:rPr>
        <w:tab/>
      </w:r>
      <w:r w:rsidRPr="009B6CF3">
        <w:rPr>
          <w:rFonts w:ascii="Arial" w:hAnsi="Arial" w:cs="Arial"/>
          <w:b/>
          <w:sz w:val="20"/>
          <w:szCs w:val="20"/>
        </w:rPr>
        <w:tab/>
      </w:r>
      <w:r w:rsidR="00C3628A" w:rsidRPr="009B6CF3">
        <w:rPr>
          <w:rFonts w:ascii="Arial" w:hAnsi="Arial" w:cs="Arial"/>
          <w:sz w:val="20"/>
          <w:szCs w:val="20"/>
        </w:rPr>
        <w:t>Gov. Pack Road</w:t>
      </w:r>
    </w:p>
    <w:p w:rsidR="00AE2302" w:rsidRPr="009B6CF3" w:rsidRDefault="00544A31">
      <w:pPr>
        <w:ind w:left="720"/>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r>
      <w:r w:rsidR="00C70A4C" w:rsidRPr="009B6CF3">
        <w:rPr>
          <w:rFonts w:ascii="Arial" w:hAnsi="Arial" w:cs="Arial"/>
          <w:sz w:val="20"/>
          <w:szCs w:val="20"/>
        </w:rPr>
        <w:t>Baguio City, Philippines 2600</w:t>
      </w:r>
    </w:p>
    <w:p w:rsidR="00AE2302" w:rsidRPr="009B6CF3" w:rsidRDefault="00C70A4C">
      <w:pPr>
        <w:tabs>
          <w:tab w:val="left" w:pos="2160"/>
          <w:tab w:val="left" w:pos="2880"/>
          <w:tab w:val="left" w:pos="3600"/>
          <w:tab w:val="left" w:pos="4320"/>
          <w:tab w:val="left" w:pos="5040"/>
          <w:tab w:val="left" w:pos="5760"/>
          <w:tab w:val="left" w:pos="6480"/>
          <w:tab w:val="left" w:pos="8760"/>
        </w:tabs>
        <w:ind w:left="720"/>
        <w:rPr>
          <w:rFonts w:ascii="Arial" w:hAnsi="Arial" w:cs="Arial"/>
          <w:b/>
          <w:sz w:val="20"/>
          <w:szCs w:val="20"/>
        </w:rPr>
      </w:pPr>
      <w:r w:rsidRPr="009B6CF3">
        <w:rPr>
          <w:rFonts w:ascii="Arial" w:hAnsi="Arial" w:cs="Arial"/>
          <w:sz w:val="20"/>
          <w:szCs w:val="20"/>
        </w:rPr>
        <w:tab/>
        <w:t>June 06, 2005 - April 23, 2009</w:t>
      </w:r>
      <w:r w:rsidRPr="009B6CF3">
        <w:rPr>
          <w:rFonts w:ascii="Arial" w:hAnsi="Arial" w:cs="Arial"/>
          <w:b/>
          <w:sz w:val="20"/>
          <w:szCs w:val="20"/>
        </w:rPr>
        <w:tab/>
      </w:r>
    </w:p>
    <w:p w:rsidR="00AE2302" w:rsidRPr="009B6CF3" w:rsidRDefault="00AE2302" w:rsidP="00B768DC">
      <w:pPr>
        <w:rPr>
          <w:rFonts w:ascii="Arial" w:hAnsi="Arial" w:cs="Arial"/>
          <w:b/>
          <w:sz w:val="20"/>
          <w:szCs w:val="20"/>
        </w:rPr>
      </w:pPr>
    </w:p>
    <w:p w:rsidR="00AE2302" w:rsidRPr="00CE488F" w:rsidRDefault="00C70A4C">
      <w:pPr>
        <w:rPr>
          <w:rFonts w:ascii="Arial" w:hAnsi="Arial" w:cs="Arial"/>
          <w:b/>
          <w:sz w:val="22"/>
          <w:szCs w:val="22"/>
          <w:u w:val="single"/>
        </w:rPr>
      </w:pPr>
      <w:r w:rsidRPr="00CE488F">
        <w:rPr>
          <w:rFonts w:ascii="Arial" w:hAnsi="Arial" w:cs="Arial"/>
          <w:b/>
          <w:sz w:val="22"/>
          <w:szCs w:val="22"/>
          <w:u w:val="single"/>
        </w:rPr>
        <w:t>WORK EXPERIENCE:</w:t>
      </w:r>
    </w:p>
    <w:p w:rsidR="00AE2302" w:rsidRPr="009B6CF3" w:rsidRDefault="00AE2302">
      <w:pPr>
        <w:rPr>
          <w:rFonts w:ascii="Arial" w:hAnsi="Arial" w:cs="Arial"/>
          <w:b/>
          <w:sz w:val="20"/>
          <w:szCs w:val="20"/>
          <w:u w:val="single"/>
        </w:rPr>
      </w:pPr>
    </w:p>
    <w:p w:rsidR="00B768DC" w:rsidRPr="009B6CF3" w:rsidRDefault="00B768DC">
      <w:pPr>
        <w:rPr>
          <w:rFonts w:ascii="Arial" w:hAnsi="Arial" w:cs="Arial"/>
          <w:b/>
          <w:sz w:val="20"/>
          <w:szCs w:val="20"/>
        </w:rPr>
      </w:pPr>
      <w:r w:rsidRPr="009B6CF3">
        <w:rPr>
          <w:rFonts w:ascii="Arial" w:hAnsi="Arial" w:cs="Arial"/>
          <w:b/>
          <w:sz w:val="20"/>
          <w:szCs w:val="20"/>
        </w:rPr>
        <w:t>Position:</w:t>
      </w:r>
      <w:r w:rsidRPr="009B6CF3">
        <w:rPr>
          <w:rFonts w:ascii="Arial" w:hAnsi="Arial" w:cs="Arial"/>
          <w:b/>
          <w:sz w:val="20"/>
          <w:szCs w:val="20"/>
        </w:rPr>
        <w:tab/>
      </w:r>
      <w:r w:rsidR="00B81E8B" w:rsidRPr="009B6CF3">
        <w:rPr>
          <w:rFonts w:ascii="Arial" w:hAnsi="Arial" w:cs="Arial"/>
          <w:b/>
          <w:sz w:val="20"/>
          <w:szCs w:val="20"/>
        </w:rPr>
        <w:t xml:space="preserve">Sr. </w:t>
      </w:r>
      <w:r w:rsidR="00712CFD" w:rsidRPr="009B6CF3">
        <w:rPr>
          <w:rFonts w:ascii="Arial" w:hAnsi="Arial" w:cs="Arial"/>
          <w:b/>
          <w:sz w:val="20"/>
          <w:szCs w:val="20"/>
        </w:rPr>
        <w:t xml:space="preserve">Collection &amp; Recovery </w:t>
      </w:r>
      <w:r w:rsidRPr="009B6CF3">
        <w:rPr>
          <w:rFonts w:ascii="Arial" w:hAnsi="Arial" w:cs="Arial"/>
          <w:b/>
          <w:sz w:val="20"/>
          <w:szCs w:val="20"/>
        </w:rPr>
        <w:t>Officer</w:t>
      </w:r>
      <w:r w:rsidR="00E96A5E" w:rsidRPr="009B6CF3">
        <w:rPr>
          <w:rFonts w:ascii="Arial" w:hAnsi="Arial" w:cs="Arial"/>
          <w:b/>
          <w:sz w:val="20"/>
          <w:szCs w:val="20"/>
        </w:rPr>
        <w:t>/</w:t>
      </w:r>
      <w:r w:rsidR="00B81E8B" w:rsidRPr="009B6CF3">
        <w:rPr>
          <w:rFonts w:ascii="Arial" w:hAnsi="Arial" w:cs="Arial"/>
          <w:b/>
          <w:sz w:val="20"/>
          <w:szCs w:val="20"/>
        </w:rPr>
        <w:t xml:space="preserve"> MIS (OIC)</w:t>
      </w:r>
    </w:p>
    <w:p w:rsidR="00B81E8B" w:rsidRPr="009B6CF3" w:rsidRDefault="00B81E8B">
      <w:pPr>
        <w:rPr>
          <w:rFonts w:ascii="Arial" w:hAnsi="Arial" w:cs="Arial"/>
          <w:b/>
          <w:sz w:val="20"/>
          <w:szCs w:val="20"/>
        </w:rPr>
      </w:pPr>
      <w:r w:rsidRPr="009B6CF3">
        <w:rPr>
          <w:rFonts w:ascii="Arial" w:hAnsi="Arial" w:cs="Arial"/>
          <w:b/>
          <w:sz w:val="20"/>
          <w:szCs w:val="20"/>
        </w:rPr>
        <w:tab/>
      </w:r>
      <w:r w:rsidRPr="009B6CF3">
        <w:rPr>
          <w:rFonts w:ascii="Arial" w:hAnsi="Arial" w:cs="Arial"/>
          <w:b/>
          <w:sz w:val="20"/>
          <w:szCs w:val="20"/>
        </w:rPr>
        <w:tab/>
        <w:t>Collec</w:t>
      </w:r>
      <w:r w:rsidR="009A3E18" w:rsidRPr="009B6CF3">
        <w:rPr>
          <w:rFonts w:ascii="Arial" w:hAnsi="Arial" w:cs="Arial"/>
          <w:b/>
          <w:sz w:val="20"/>
          <w:szCs w:val="20"/>
        </w:rPr>
        <w:t>tion, Credit Risk and Recovery</w:t>
      </w:r>
      <w:r w:rsidRPr="009B6CF3">
        <w:rPr>
          <w:rFonts w:ascii="Arial" w:hAnsi="Arial" w:cs="Arial"/>
          <w:b/>
          <w:sz w:val="20"/>
          <w:szCs w:val="20"/>
        </w:rPr>
        <w:t xml:space="preserve"> Department</w:t>
      </w:r>
    </w:p>
    <w:p w:rsidR="009B46C8" w:rsidRPr="009B6CF3" w:rsidRDefault="009B46C8">
      <w:pPr>
        <w:rPr>
          <w:rFonts w:ascii="Arial" w:hAnsi="Arial" w:cs="Arial"/>
          <w:b/>
          <w:sz w:val="20"/>
          <w:szCs w:val="20"/>
        </w:rPr>
      </w:pPr>
    </w:p>
    <w:p w:rsidR="00B768DC" w:rsidRPr="009B6CF3" w:rsidRDefault="00B768DC">
      <w:pPr>
        <w:rPr>
          <w:rFonts w:ascii="Arial" w:hAnsi="Arial" w:cs="Arial"/>
          <w:sz w:val="20"/>
          <w:szCs w:val="20"/>
        </w:rPr>
      </w:pPr>
      <w:r w:rsidRPr="009B6CF3">
        <w:rPr>
          <w:rFonts w:ascii="Arial" w:hAnsi="Arial" w:cs="Arial"/>
          <w:b/>
          <w:sz w:val="20"/>
          <w:szCs w:val="20"/>
        </w:rPr>
        <w:t>Company:</w:t>
      </w:r>
      <w:r w:rsidRPr="009B6CF3">
        <w:rPr>
          <w:rFonts w:ascii="Arial" w:hAnsi="Arial" w:cs="Arial"/>
          <w:b/>
          <w:sz w:val="20"/>
          <w:szCs w:val="20"/>
        </w:rPr>
        <w:tab/>
      </w:r>
      <w:r w:rsidR="00B62C4C">
        <w:rPr>
          <w:rFonts w:ascii="Arial" w:hAnsi="Arial" w:cs="Arial"/>
          <w:b/>
          <w:noProof/>
          <w:sz w:val="20"/>
          <w:szCs w:val="20"/>
          <w:lang w:eastAsia="en-US"/>
        </w:rPr>
        <w:drawing>
          <wp:inline distT="0" distB="0" distL="0" distR="0">
            <wp:extent cx="904875" cy="352425"/>
            <wp:effectExtent l="19050" t="0" r="9525" b="0"/>
            <wp:docPr id="5" name="Picture 4" descr="C:\Users\Rolly\Desktop\Randy's Fil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lly\Desktop\Randy's File\download.jpg"/>
                    <pic:cNvPicPr>
                      <a:picLocks noChangeAspect="1" noChangeArrowheads="1"/>
                    </pic:cNvPicPr>
                  </pic:nvPicPr>
                  <pic:blipFill>
                    <a:blip r:embed="rId10" cstate="print"/>
                    <a:srcRect/>
                    <a:stretch>
                      <a:fillRect/>
                    </a:stretch>
                  </pic:blipFill>
                  <pic:spPr bwMode="auto">
                    <a:xfrm>
                      <a:off x="0" y="0"/>
                      <a:ext cx="904875" cy="352425"/>
                    </a:xfrm>
                    <a:prstGeom prst="rect">
                      <a:avLst/>
                    </a:prstGeom>
                    <a:noFill/>
                    <a:ln w="9525">
                      <a:noFill/>
                      <a:miter lim="800000"/>
                      <a:headEnd/>
                      <a:tailEnd/>
                    </a:ln>
                  </pic:spPr>
                </pic:pic>
              </a:graphicData>
            </a:graphic>
          </wp:inline>
        </w:drawing>
      </w:r>
      <w:r w:rsidRPr="009B6CF3">
        <w:rPr>
          <w:rFonts w:ascii="Arial" w:hAnsi="Arial" w:cs="Arial"/>
          <w:b/>
          <w:sz w:val="20"/>
          <w:szCs w:val="20"/>
        </w:rPr>
        <w:t>EMDC (Emirates Management &amp; Debt Collection</w:t>
      </w:r>
      <w:r w:rsidR="00921E7A" w:rsidRPr="009B6CF3">
        <w:rPr>
          <w:rFonts w:ascii="Arial" w:hAnsi="Arial" w:cs="Arial"/>
          <w:b/>
          <w:sz w:val="20"/>
          <w:szCs w:val="20"/>
        </w:rPr>
        <w:t>)</w:t>
      </w:r>
      <w:r w:rsidR="00B62C4C">
        <w:rPr>
          <w:rFonts w:ascii="Arial" w:hAnsi="Arial" w:cs="Arial"/>
          <w:b/>
          <w:sz w:val="20"/>
          <w:szCs w:val="20"/>
        </w:rPr>
        <w:t xml:space="preserve"> </w:t>
      </w:r>
    </w:p>
    <w:p w:rsidR="00B768DC" w:rsidRPr="009B6CF3" w:rsidRDefault="00B768DC">
      <w:pPr>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t>Capital Tower Building 18</w:t>
      </w:r>
      <w:r w:rsidRPr="009B6CF3">
        <w:rPr>
          <w:rFonts w:ascii="Arial" w:hAnsi="Arial" w:cs="Arial"/>
          <w:sz w:val="20"/>
          <w:szCs w:val="20"/>
          <w:vertAlign w:val="superscript"/>
        </w:rPr>
        <w:t>th</w:t>
      </w:r>
      <w:r w:rsidRPr="009B6CF3">
        <w:rPr>
          <w:rFonts w:ascii="Arial" w:hAnsi="Arial" w:cs="Arial"/>
          <w:sz w:val="20"/>
          <w:szCs w:val="20"/>
        </w:rPr>
        <w:t xml:space="preserve"> Floor</w:t>
      </w:r>
      <w:r w:rsidR="00944F90" w:rsidRPr="009B6CF3">
        <w:rPr>
          <w:rFonts w:ascii="Arial" w:hAnsi="Arial" w:cs="Arial"/>
          <w:sz w:val="20"/>
          <w:szCs w:val="20"/>
        </w:rPr>
        <w:t>, ADNEC Area</w:t>
      </w:r>
    </w:p>
    <w:p w:rsidR="00B768DC" w:rsidRPr="009B6CF3" w:rsidRDefault="00B768DC">
      <w:pPr>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t>Abu Dhabi, United Arab Emirates</w:t>
      </w:r>
    </w:p>
    <w:p w:rsidR="00087337" w:rsidRPr="009B6CF3" w:rsidRDefault="00B76770" w:rsidP="00B768DC">
      <w:pPr>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t>August 23, 2015 to November 24, 2016</w:t>
      </w:r>
    </w:p>
    <w:p w:rsidR="00154E34" w:rsidRPr="009B6CF3" w:rsidRDefault="00154E34" w:rsidP="00B768DC">
      <w:pPr>
        <w:rPr>
          <w:rFonts w:ascii="Arial" w:hAnsi="Arial" w:cs="Arial"/>
          <w:b/>
          <w:sz w:val="20"/>
          <w:szCs w:val="20"/>
          <w:u w:val="single"/>
        </w:rPr>
      </w:pPr>
    </w:p>
    <w:p w:rsidR="00B768DC" w:rsidRPr="00CE488F" w:rsidRDefault="00B768DC" w:rsidP="00B768DC">
      <w:pPr>
        <w:rPr>
          <w:rFonts w:ascii="Arial" w:hAnsi="Arial" w:cs="Arial"/>
          <w:sz w:val="22"/>
          <w:szCs w:val="22"/>
        </w:rPr>
      </w:pPr>
      <w:r w:rsidRPr="00CE488F">
        <w:rPr>
          <w:rFonts w:ascii="Arial" w:hAnsi="Arial" w:cs="Arial"/>
          <w:b/>
          <w:sz w:val="22"/>
          <w:szCs w:val="22"/>
          <w:u w:val="single"/>
        </w:rPr>
        <w:t>Work Description:</w:t>
      </w:r>
    </w:p>
    <w:p w:rsidR="00B768DC" w:rsidRPr="009B6CF3" w:rsidRDefault="00B768DC">
      <w:pPr>
        <w:rPr>
          <w:rFonts w:ascii="Arial" w:hAnsi="Arial" w:cs="Arial"/>
          <w:sz w:val="20"/>
          <w:szCs w:val="20"/>
        </w:rPr>
      </w:pPr>
    </w:p>
    <w:p w:rsidR="00921E7A" w:rsidRPr="009B6CF3" w:rsidRDefault="006678C7" w:rsidP="003114FD">
      <w:pPr>
        <w:pStyle w:val="ListParagraph"/>
        <w:numPr>
          <w:ilvl w:val="0"/>
          <w:numId w:val="6"/>
        </w:numPr>
        <w:jc w:val="both"/>
        <w:rPr>
          <w:rFonts w:ascii="Arial" w:hAnsi="Arial" w:cs="Arial"/>
          <w:sz w:val="20"/>
          <w:szCs w:val="20"/>
        </w:rPr>
      </w:pPr>
      <w:r w:rsidRPr="009B6CF3">
        <w:rPr>
          <w:rFonts w:ascii="Arial" w:hAnsi="Arial" w:cs="Arial"/>
          <w:sz w:val="20"/>
          <w:szCs w:val="20"/>
        </w:rPr>
        <w:t xml:space="preserve">Collection </w:t>
      </w:r>
      <w:r w:rsidR="00AB16DB" w:rsidRPr="009B6CF3">
        <w:rPr>
          <w:rFonts w:ascii="Arial" w:hAnsi="Arial" w:cs="Arial"/>
          <w:sz w:val="20"/>
          <w:szCs w:val="20"/>
        </w:rPr>
        <w:t xml:space="preserve">and Recovery </w:t>
      </w:r>
      <w:r w:rsidR="00626466" w:rsidRPr="009B6CF3">
        <w:rPr>
          <w:rFonts w:ascii="Arial" w:hAnsi="Arial" w:cs="Arial"/>
          <w:sz w:val="20"/>
          <w:szCs w:val="20"/>
        </w:rPr>
        <w:t>(</w:t>
      </w:r>
      <w:r w:rsidR="005954A3" w:rsidRPr="009B6CF3">
        <w:rPr>
          <w:rFonts w:ascii="Arial" w:hAnsi="Arial" w:cs="Arial"/>
          <w:sz w:val="20"/>
          <w:szCs w:val="20"/>
        </w:rPr>
        <w:t xml:space="preserve">verbal </w:t>
      </w:r>
      <w:r w:rsidR="00AB16DB" w:rsidRPr="009B6CF3">
        <w:rPr>
          <w:rFonts w:ascii="Arial" w:hAnsi="Arial" w:cs="Arial"/>
          <w:sz w:val="20"/>
          <w:szCs w:val="20"/>
        </w:rPr>
        <w:t xml:space="preserve">calls </w:t>
      </w:r>
      <w:r w:rsidR="005954A3" w:rsidRPr="009B6CF3">
        <w:rPr>
          <w:rFonts w:ascii="Arial" w:hAnsi="Arial" w:cs="Arial"/>
          <w:sz w:val="20"/>
          <w:szCs w:val="20"/>
        </w:rPr>
        <w:t xml:space="preserve">thru </w:t>
      </w:r>
      <w:r w:rsidR="00626466" w:rsidRPr="009B6CF3">
        <w:rPr>
          <w:rFonts w:ascii="Arial" w:hAnsi="Arial" w:cs="Arial"/>
          <w:sz w:val="20"/>
          <w:szCs w:val="20"/>
        </w:rPr>
        <w:t>outgoing &amp; incoming call</w:t>
      </w:r>
      <w:r w:rsidR="005954A3" w:rsidRPr="009B6CF3">
        <w:rPr>
          <w:rFonts w:ascii="Arial" w:hAnsi="Arial" w:cs="Arial"/>
          <w:sz w:val="20"/>
          <w:szCs w:val="20"/>
        </w:rPr>
        <w:t>s</w:t>
      </w:r>
      <w:r w:rsidR="00357B6E" w:rsidRPr="009B6CF3">
        <w:rPr>
          <w:rFonts w:ascii="Arial" w:hAnsi="Arial" w:cs="Arial"/>
          <w:sz w:val="20"/>
          <w:szCs w:val="20"/>
        </w:rPr>
        <w:t xml:space="preserve"> and </w:t>
      </w:r>
      <w:r w:rsidR="005954A3" w:rsidRPr="009B6CF3">
        <w:rPr>
          <w:rFonts w:ascii="Arial" w:hAnsi="Arial" w:cs="Arial"/>
          <w:sz w:val="20"/>
          <w:szCs w:val="20"/>
        </w:rPr>
        <w:t>written</w:t>
      </w:r>
      <w:r w:rsidR="00AB16DB" w:rsidRPr="009B6CF3">
        <w:rPr>
          <w:rFonts w:ascii="Arial" w:hAnsi="Arial" w:cs="Arial"/>
          <w:sz w:val="20"/>
          <w:szCs w:val="20"/>
        </w:rPr>
        <w:t xml:space="preserve"> collection letter</w:t>
      </w:r>
      <w:r w:rsidR="005954A3" w:rsidRPr="009B6CF3">
        <w:rPr>
          <w:rFonts w:ascii="Arial" w:hAnsi="Arial" w:cs="Arial"/>
          <w:sz w:val="20"/>
          <w:szCs w:val="20"/>
        </w:rPr>
        <w:t xml:space="preserve"> </w:t>
      </w:r>
      <w:r w:rsidR="00357B6E" w:rsidRPr="009B6CF3">
        <w:rPr>
          <w:rFonts w:ascii="Arial" w:hAnsi="Arial" w:cs="Arial"/>
          <w:sz w:val="20"/>
          <w:szCs w:val="20"/>
        </w:rPr>
        <w:t>thru email</w:t>
      </w:r>
      <w:r w:rsidR="00626466" w:rsidRPr="009B6CF3">
        <w:rPr>
          <w:rFonts w:ascii="Arial" w:hAnsi="Arial" w:cs="Arial"/>
          <w:sz w:val="20"/>
          <w:szCs w:val="20"/>
        </w:rPr>
        <w:t>)</w:t>
      </w:r>
      <w:r w:rsidR="006533C2" w:rsidRPr="009B6CF3">
        <w:rPr>
          <w:rFonts w:ascii="Arial" w:hAnsi="Arial" w:cs="Arial"/>
          <w:sz w:val="20"/>
          <w:szCs w:val="20"/>
        </w:rPr>
        <w:t xml:space="preserve"> to Customer (Debtor) for bounced </w:t>
      </w:r>
      <w:proofErr w:type="spellStart"/>
      <w:r w:rsidR="006533C2" w:rsidRPr="009B6CF3">
        <w:rPr>
          <w:rFonts w:ascii="Arial" w:hAnsi="Arial" w:cs="Arial"/>
          <w:sz w:val="20"/>
          <w:szCs w:val="20"/>
        </w:rPr>
        <w:t>cheque</w:t>
      </w:r>
      <w:r w:rsidR="003F08F8">
        <w:rPr>
          <w:rFonts w:ascii="Arial" w:hAnsi="Arial" w:cs="Arial"/>
          <w:sz w:val="20"/>
          <w:szCs w:val="20"/>
        </w:rPr>
        <w:t>s</w:t>
      </w:r>
      <w:proofErr w:type="spellEnd"/>
      <w:r w:rsidR="006533C2" w:rsidRPr="009B6CF3">
        <w:rPr>
          <w:rFonts w:ascii="Arial" w:hAnsi="Arial" w:cs="Arial"/>
          <w:sz w:val="20"/>
          <w:szCs w:val="20"/>
        </w:rPr>
        <w:t xml:space="preserve">, </w:t>
      </w:r>
      <w:r w:rsidR="00357B6E" w:rsidRPr="009B6CF3">
        <w:rPr>
          <w:rFonts w:ascii="Arial" w:hAnsi="Arial" w:cs="Arial"/>
          <w:sz w:val="20"/>
          <w:szCs w:val="20"/>
        </w:rPr>
        <w:t xml:space="preserve">receivables, </w:t>
      </w:r>
      <w:r w:rsidR="006533C2" w:rsidRPr="009B6CF3">
        <w:rPr>
          <w:rFonts w:ascii="Arial" w:hAnsi="Arial" w:cs="Arial"/>
          <w:sz w:val="20"/>
          <w:szCs w:val="20"/>
        </w:rPr>
        <w:t>credit card, personal</w:t>
      </w:r>
      <w:r w:rsidR="00626466" w:rsidRPr="009B6CF3">
        <w:rPr>
          <w:rFonts w:ascii="Arial" w:hAnsi="Arial" w:cs="Arial"/>
          <w:sz w:val="20"/>
          <w:szCs w:val="20"/>
        </w:rPr>
        <w:t xml:space="preserve"> loan, auto loan, commercial/</w:t>
      </w:r>
      <w:r w:rsidR="001C46E8">
        <w:rPr>
          <w:rFonts w:ascii="Arial" w:hAnsi="Arial" w:cs="Arial"/>
          <w:sz w:val="20"/>
          <w:szCs w:val="20"/>
        </w:rPr>
        <w:t xml:space="preserve"> SME loan and housing loan.</w:t>
      </w:r>
      <w:r w:rsidR="00680B73" w:rsidRPr="009B6CF3">
        <w:rPr>
          <w:rFonts w:ascii="Arial" w:hAnsi="Arial" w:cs="Arial"/>
          <w:sz w:val="20"/>
          <w:szCs w:val="20"/>
        </w:rPr>
        <w:t>(</w:t>
      </w:r>
      <w:r w:rsidR="00572AB7" w:rsidRPr="009B6CF3">
        <w:rPr>
          <w:rFonts w:ascii="Arial" w:hAnsi="Arial" w:cs="Arial"/>
          <w:sz w:val="20"/>
          <w:szCs w:val="20"/>
        </w:rPr>
        <w:t xml:space="preserve">Buckets &amp; </w:t>
      </w:r>
      <w:r w:rsidR="00680B73" w:rsidRPr="009B6CF3">
        <w:rPr>
          <w:rFonts w:ascii="Arial" w:hAnsi="Arial" w:cs="Arial"/>
          <w:sz w:val="20"/>
          <w:szCs w:val="20"/>
        </w:rPr>
        <w:t>Written-Off A</w:t>
      </w:r>
      <w:r w:rsidR="005954A3" w:rsidRPr="009B6CF3">
        <w:rPr>
          <w:rFonts w:ascii="Arial" w:hAnsi="Arial" w:cs="Arial"/>
          <w:sz w:val="20"/>
          <w:szCs w:val="20"/>
        </w:rPr>
        <w:t>ccounts</w:t>
      </w:r>
      <w:r w:rsidR="001C46E8">
        <w:rPr>
          <w:rFonts w:ascii="Arial" w:hAnsi="Arial" w:cs="Arial"/>
          <w:sz w:val="20"/>
          <w:szCs w:val="20"/>
        </w:rPr>
        <w:t>/ average of 300 allocated cases</w:t>
      </w:r>
      <w:r w:rsidR="005954A3" w:rsidRPr="009B6CF3">
        <w:rPr>
          <w:rFonts w:ascii="Arial" w:hAnsi="Arial" w:cs="Arial"/>
          <w:sz w:val="20"/>
          <w:szCs w:val="20"/>
        </w:rPr>
        <w:t>).</w:t>
      </w:r>
    </w:p>
    <w:p w:rsidR="00626466" w:rsidRPr="009B6CF3" w:rsidRDefault="00626466" w:rsidP="003114FD">
      <w:pPr>
        <w:pStyle w:val="ListParagraph"/>
        <w:numPr>
          <w:ilvl w:val="0"/>
          <w:numId w:val="6"/>
        </w:numPr>
        <w:jc w:val="both"/>
        <w:rPr>
          <w:rFonts w:ascii="Arial" w:hAnsi="Arial" w:cs="Arial"/>
          <w:sz w:val="20"/>
          <w:szCs w:val="20"/>
        </w:rPr>
      </w:pPr>
      <w:r w:rsidRPr="009B6CF3">
        <w:rPr>
          <w:rFonts w:ascii="Arial" w:hAnsi="Arial" w:cs="Arial"/>
          <w:sz w:val="20"/>
          <w:szCs w:val="20"/>
        </w:rPr>
        <w:t>Skip Tracing and Immigration Check</w:t>
      </w:r>
      <w:r w:rsidR="005954A3" w:rsidRPr="009B6CF3">
        <w:rPr>
          <w:rFonts w:ascii="Arial" w:hAnsi="Arial" w:cs="Arial"/>
          <w:sz w:val="20"/>
          <w:szCs w:val="20"/>
        </w:rPr>
        <w:t>ing</w:t>
      </w:r>
      <w:r w:rsidRPr="009B6CF3">
        <w:rPr>
          <w:rFonts w:ascii="Arial" w:hAnsi="Arial" w:cs="Arial"/>
          <w:sz w:val="20"/>
          <w:szCs w:val="20"/>
        </w:rPr>
        <w:t xml:space="preserve"> for non-contactable debtor even inside and outside the country. Established debtor’s contact </w:t>
      </w:r>
      <w:r w:rsidR="00586043" w:rsidRPr="009B6CF3">
        <w:rPr>
          <w:rFonts w:ascii="Arial" w:hAnsi="Arial" w:cs="Arial"/>
          <w:sz w:val="20"/>
          <w:szCs w:val="20"/>
        </w:rPr>
        <w:t>details</w:t>
      </w:r>
      <w:r w:rsidRPr="009B6CF3">
        <w:rPr>
          <w:rFonts w:ascii="Arial" w:hAnsi="Arial" w:cs="Arial"/>
          <w:sz w:val="20"/>
          <w:szCs w:val="20"/>
        </w:rPr>
        <w:t xml:space="preserve"> for future reference and negotiation.</w:t>
      </w:r>
      <w:r w:rsidR="00D8533B" w:rsidRPr="009B6CF3">
        <w:rPr>
          <w:rFonts w:ascii="Arial" w:hAnsi="Arial" w:cs="Arial"/>
          <w:sz w:val="20"/>
          <w:szCs w:val="20"/>
        </w:rPr>
        <w:t xml:space="preserve"> </w:t>
      </w:r>
      <w:r w:rsidR="001845AC" w:rsidRPr="009B6CF3">
        <w:rPr>
          <w:rFonts w:ascii="Arial" w:hAnsi="Arial" w:cs="Arial"/>
          <w:sz w:val="20"/>
          <w:szCs w:val="20"/>
        </w:rPr>
        <w:t>Conduct Field Visit to</w:t>
      </w:r>
      <w:r w:rsidR="00D8533B" w:rsidRPr="009B6CF3">
        <w:rPr>
          <w:rFonts w:ascii="Arial" w:hAnsi="Arial" w:cs="Arial"/>
          <w:sz w:val="20"/>
          <w:szCs w:val="20"/>
        </w:rPr>
        <w:t xml:space="preserve"> Debtor/s</w:t>
      </w:r>
      <w:r w:rsidR="001845AC" w:rsidRPr="009B6CF3">
        <w:rPr>
          <w:rFonts w:ascii="Arial" w:hAnsi="Arial" w:cs="Arial"/>
          <w:sz w:val="20"/>
          <w:szCs w:val="20"/>
        </w:rPr>
        <w:t xml:space="preserve"> work address</w:t>
      </w:r>
      <w:r w:rsidR="00D8533B" w:rsidRPr="009B6CF3">
        <w:rPr>
          <w:rFonts w:ascii="Arial" w:hAnsi="Arial" w:cs="Arial"/>
          <w:sz w:val="20"/>
          <w:szCs w:val="20"/>
        </w:rPr>
        <w:t xml:space="preserve"> if necessary.</w:t>
      </w:r>
      <w:r w:rsidR="002A7847" w:rsidRPr="009B6CF3">
        <w:rPr>
          <w:rFonts w:ascii="Arial" w:hAnsi="Arial" w:cs="Arial"/>
          <w:sz w:val="20"/>
          <w:szCs w:val="20"/>
        </w:rPr>
        <w:t xml:space="preserve"> Endorsement of</w:t>
      </w:r>
      <w:r w:rsidR="00A131EA" w:rsidRPr="009B6CF3">
        <w:rPr>
          <w:rFonts w:ascii="Arial" w:hAnsi="Arial" w:cs="Arial"/>
          <w:sz w:val="20"/>
          <w:szCs w:val="20"/>
        </w:rPr>
        <w:t xml:space="preserve"> Debtor/s account for filing further Legal Action (Police &amp; Civil Case</w:t>
      </w:r>
      <w:r w:rsidR="00FE781B" w:rsidRPr="009B6CF3">
        <w:rPr>
          <w:rFonts w:ascii="Arial" w:hAnsi="Arial" w:cs="Arial"/>
          <w:sz w:val="20"/>
          <w:szCs w:val="20"/>
        </w:rPr>
        <w:t>)</w:t>
      </w:r>
      <w:r w:rsidR="00A131EA" w:rsidRPr="009B6CF3">
        <w:rPr>
          <w:rFonts w:ascii="Arial" w:hAnsi="Arial" w:cs="Arial"/>
          <w:sz w:val="20"/>
          <w:szCs w:val="20"/>
        </w:rPr>
        <w:t>.</w:t>
      </w:r>
    </w:p>
    <w:p w:rsidR="006533C2" w:rsidRPr="009B6CF3" w:rsidRDefault="006533C2" w:rsidP="003114FD">
      <w:pPr>
        <w:pStyle w:val="ListParagraph"/>
        <w:numPr>
          <w:ilvl w:val="0"/>
          <w:numId w:val="6"/>
        </w:numPr>
        <w:jc w:val="both"/>
        <w:rPr>
          <w:rFonts w:ascii="Arial" w:hAnsi="Arial" w:cs="Arial"/>
          <w:sz w:val="20"/>
          <w:szCs w:val="20"/>
        </w:rPr>
      </w:pPr>
      <w:r w:rsidRPr="009B6CF3">
        <w:rPr>
          <w:rFonts w:ascii="Arial" w:hAnsi="Arial" w:cs="Arial"/>
          <w:sz w:val="20"/>
          <w:szCs w:val="20"/>
        </w:rPr>
        <w:t>Negotiating to Debtor the bank approved settlement offer letter to come up the contract</w:t>
      </w:r>
      <w:r w:rsidR="00572AB7" w:rsidRPr="009B6CF3">
        <w:rPr>
          <w:rFonts w:ascii="Arial" w:hAnsi="Arial" w:cs="Arial"/>
          <w:sz w:val="20"/>
          <w:szCs w:val="20"/>
        </w:rPr>
        <w:t xml:space="preserve"> </w:t>
      </w:r>
      <w:r w:rsidRPr="009B6CF3">
        <w:rPr>
          <w:rFonts w:ascii="Arial" w:hAnsi="Arial" w:cs="Arial"/>
          <w:sz w:val="20"/>
          <w:szCs w:val="20"/>
        </w:rPr>
        <w:t>signed by bank and debtor repayment program.</w:t>
      </w:r>
      <w:r w:rsidR="00AC78BB">
        <w:rPr>
          <w:rFonts w:ascii="Arial" w:hAnsi="Arial" w:cs="Arial"/>
          <w:sz w:val="20"/>
          <w:szCs w:val="20"/>
        </w:rPr>
        <w:t xml:space="preserve"> Assisting walk-in Customer regarding the payment, settlement, queries and other issues.</w:t>
      </w:r>
    </w:p>
    <w:p w:rsidR="006533C2" w:rsidRPr="009B6CF3" w:rsidRDefault="006533C2" w:rsidP="003114FD">
      <w:pPr>
        <w:pStyle w:val="ListParagraph"/>
        <w:numPr>
          <w:ilvl w:val="0"/>
          <w:numId w:val="6"/>
        </w:numPr>
        <w:jc w:val="both"/>
        <w:rPr>
          <w:rFonts w:ascii="Arial" w:hAnsi="Arial" w:cs="Arial"/>
          <w:sz w:val="20"/>
          <w:szCs w:val="20"/>
        </w:rPr>
      </w:pPr>
      <w:r w:rsidRPr="009B6CF3">
        <w:rPr>
          <w:rFonts w:ascii="Arial" w:hAnsi="Arial" w:cs="Arial"/>
          <w:sz w:val="20"/>
          <w:szCs w:val="20"/>
        </w:rPr>
        <w:t>Preparing daily</w:t>
      </w:r>
      <w:r w:rsidR="00637EE8" w:rsidRPr="009B6CF3">
        <w:rPr>
          <w:rFonts w:ascii="Arial" w:hAnsi="Arial" w:cs="Arial"/>
          <w:sz w:val="20"/>
          <w:szCs w:val="20"/>
        </w:rPr>
        <w:t xml:space="preserve"> activity productivity report (</w:t>
      </w:r>
      <w:r w:rsidRPr="009B6CF3">
        <w:rPr>
          <w:rFonts w:ascii="Arial" w:hAnsi="Arial" w:cs="Arial"/>
          <w:sz w:val="20"/>
          <w:szCs w:val="20"/>
        </w:rPr>
        <w:t xml:space="preserve">Debtor promise payment and settlement </w:t>
      </w:r>
      <w:r w:rsidR="00637EE8" w:rsidRPr="009B6CF3">
        <w:rPr>
          <w:rFonts w:ascii="Arial" w:hAnsi="Arial" w:cs="Arial"/>
          <w:sz w:val="20"/>
          <w:szCs w:val="20"/>
        </w:rPr>
        <w:t>in under negotiation) and Month-</w:t>
      </w:r>
      <w:r w:rsidRPr="009B6CF3">
        <w:rPr>
          <w:rFonts w:ascii="Arial" w:hAnsi="Arial" w:cs="Arial"/>
          <w:sz w:val="20"/>
          <w:szCs w:val="20"/>
        </w:rPr>
        <w:t>end Report.</w:t>
      </w:r>
    </w:p>
    <w:p w:rsidR="00637EE8" w:rsidRPr="009B6CF3" w:rsidRDefault="00A36EB8" w:rsidP="003114FD">
      <w:pPr>
        <w:pStyle w:val="ListParagraph"/>
        <w:numPr>
          <w:ilvl w:val="0"/>
          <w:numId w:val="6"/>
        </w:numPr>
        <w:jc w:val="both"/>
        <w:rPr>
          <w:rFonts w:ascii="Arial" w:hAnsi="Arial" w:cs="Arial"/>
          <w:sz w:val="20"/>
          <w:szCs w:val="20"/>
        </w:rPr>
      </w:pPr>
      <w:r>
        <w:rPr>
          <w:rFonts w:ascii="Arial" w:hAnsi="Arial" w:cs="Arial"/>
          <w:sz w:val="20"/>
          <w:szCs w:val="20"/>
        </w:rPr>
        <w:lastRenderedPageBreak/>
        <w:t>Officer in charge in MIS (Management</w:t>
      </w:r>
      <w:r w:rsidR="00637EE8" w:rsidRPr="009B6CF3">
        <w:rPr>
          <w:rFonts w:ascii="Arial" w:hAnsi="Arial" w:cs="Arial"/>
          <w:sz w:val="20"/>
          <w:szCs w:val="20"/>
        </w:rPr>
        <w:t xml:space="preserve"> Information System). Generating and extract internal collection daily report</w:t>
      </w:r>
      <w:r w:rsidR="00450F54" w:rsidRPr="009B6CF3">
        <w:rPr>
          <w:rFonts w:ascii="Arial" w:hAnsi="Arial" w:cs="Arial"/>
          <w:sz w:val="20"/>
          <w:szCs w:val="20"/>
        </w:rPr>
        <w:t>, collected payment per Collection Officer, Collector Analysis Report and other Internal Collection Report (ad hoc)</w:t>
      </w:r>
      <w:r w:rsidR="00637EE8" w:rsidRPr="009B6CF3">
        <w:rPr>
          <w:rFonts w:ascii="Arial" w:hAnsi="Arial" w:cs="Arial"/>
          <w:sz w:val="20"/>
          <w:szCs w:val="20"/>
        </w:rPr>
        <w:t>. (</w:t>
      </w:r>
      <w:r w:rsidR="00450F54" w:rsidRPr="009B6CF3">
        <w:rPr>
          <w:rFonts w:ascii="Arial" w:hAnsi="Arial" w:cs="Arial"/>
          <w:sz w:val="20"/>
          <w:szCs w:val="20"/>
        </w:rPr>
        <w:t xml:space="preserve">System Generated Report in </w:t>
      </w:r>
      <w:r w:rsidR="00637EE8" w:rsidRPr="009B6CF3">
        <w:rPr>
          <w:rFonts w:ascii="Arial" w:hAnsi="Arial" w:cs="Arial"/>
          <w:sz w:val="20"/>
          <w:szCs w:val="20"/>
        </w:rPr>
        <w:t>Wisdom Collection System</w:t>
      </w:r>
      <w:r w:rsidR="00450F54" w:rsidRPr="009B6CF3">
        <w:rPr>
          <w:rFonts w:ascii="Arial" w:hAnsi="Arial" w:cs="Arial"/>
          <w:sz w:val="20"/>
          <w:szCs w:val="20"/>
        </w:rPr>
        <w:t xml:space="preserve"> and Manual Report in Excel File</w:t>
      </w:r>
      <w:r w:rsidR="00637EE8" w:rsidRPr="009B6CF3">
        <w:rPr>
          <w:rFonts w:ascii="Arial" w:hAnsi="Arial" w:cs="Arial"/>
          <w:sz w:val="20"/>
          <w:szCs w:val="20"/>
        </w:rPr>
        <w:t>)</w:t>
      </w:r>
      <w:r w:rsidR="00FA6693" w:rsidRPr="009B6CF3">
        <w:rPr>
          <w:rFonts w:ascii="Arial" w:hAnsi="Arial" w:cs="Arial"/>
          <w:sz w:val="20"/>
          <w:szCs w:val="20"/>
        </w:rPr>
        <w:t>.</w:t>
      </w:r>
    </w:p>
    <w:p w:rsidR="00637EE8" w:rsidRPr="009B6CF3" w:rsidRDefault="00637EE8" w:rsidP="003114FD">
      <w:pPr>
        <w:pStyle w:val="ListParagraph"/>
        <w:numPr>
          <w:ilvl w:val="0"/>
          <w:numId w:val="6"/>
        </w:numPr>
        <w:jc w:val="both"/>
        <w:rPr>
          <w:rFonts w:ascii="Arial" w:hAnsi="Arial" w:cs="Arial"/>
          <w:sz w:val="20"/>
          <w:szCs w:val="20"/>
        </w:rPr>
      </w:pPr>
      <w:r w:rsidRPr="009B6CF3">
        <w:rPr>
          <w:rFonts w:ascii="Arial" w:hAnsi="Arial" w:cs="Arial"/>
          <w:sz w:val="20"/>
          <w:szCs w:val="20"/>
        </w:rPr>
        <w:t xml:space="preserve">Responsible for mass uploading bank allocation and assigned to Collection Officer </w:t>
      </w:r>
      <w:r w:rsidR="009A3E18" w:rsidRPr="009B6CF3">
        <w:rPr>
          <w:rFonts w:ascii="Arial" w:hAnsi="Arial" w:cs="Arial"/>
          <w:sz w:val="20"/>
          <w:szCs w:val="20"/>
        </w:rPr>
        <w:t xml:space="preserve">Wisdom </w:t>
      </w:r>
      <w:r w:rsidRPr="009B6CF3">
        <w:rPr>
          <w:rFonts w:ascii="Arial" w:hAnsi="Arial" w:cs="Arial"/>
          <w:sz w:val="20"/>
          <w:szCs w:val="20"/>
        </w:rPr>
        <w:t>User ID.</w:t>
      </w:r>
    </w:p>
    <w:p w:rsidR="00637EE8" w:rsidRPr="009B6CF3" w:rsidRDefault="00637EE8" w:rsidP="003114FD">
      <w:pPr>
        <w:pStyle w:val="ListParagraph"/>
        <w:numPr>
          <w:ilvl w:val="0"/>
          <w:numId w:val="6"/>
        </w:numPr>
        <w:jc w:val="both"/>
        <w:rPr>
          <w:rFonts w:ascii="Arial" w:hAnsi="Arial" w:cs="Arial"/>
          <w:sz w:val="20"/>
          <w:szCs w:val="20"/>
        </w:rPr>
      </w:pPr>
      <w:r w:rsidRPr="009B6CF3">
        <w:rPr>
          <w:rFonts w:ascii="Arial" w:hAnsi="Arial" w:cs="Arial"/>
          <w:sz w:val="20"/>
          <w:szCs w:val="20"/>
        </w:rPr>
        <w:t>Regular maintenance for Wisdom Collection System.</w:t>
      </w:r>
    </w:p>
    <w:p w:rsidR="00D40106" w:rsidRPr="009B6CF3" w:rsidRDefault="00D40106" w:rsidP="003114FD">
      <w:pPr>
        <w:pStyle w:val="ListParagraph"/>
        <w:numPr>
          <w:ilvl w:val="0"/>
          <w:numId w:val="6"/>
        </w:numPr>
        <w:jc w:val="both"/>
        <w:rPr>
          <w:rFonts w:ascii="Arial" w:hAnsi="Arial" w:cs="Arial"/>
          <w:sz w:val="20"/>
          <w:szCs w:val="20"/>
        </w:rPr>
      </w:pPr>
      <w:r w:rsidRPr="009B6CF3">
        <w:rPr>
          <w:rFonts w:ascii="Arial" w:hAnsi="Arial" w:cs="Arial"/>
          <w:sz w:val="20"/>
          <w:szCs w:val="20"/>
        </w:rPr>
        <w:t>Responsible for hand</w:t>
      </w:r>
      <w:r w:rsidR="00357B6E" w:rsidRPr="009B6CF3">
        <w:rPr>
          <w:rFonts w:ascii="Arial" w:hAnsi="Arial" w:cs="Arial"/>
          <w:sz w:val="20"/>
          <w:szCs w:val="20"/>
        </w:rPr>
        <w:t xml:space="preserve">ling collection and recovery of </w:t>
      </w:r>
      <w:r w:rsidR="00572AB7" w:rsidRPr="009B6CF3">
        <w:rPr>
          <w:rFonts w:ascii="Arial" w:hAnsi="Arial" w:cs="Arial"/>
          <w:sz w:val="20"/>
          <w:szCs w:val="20"/>
        </w:rPr>
        <w:t xml:space="preserve">credit cards, &amp; </w:t>
      </w:r>
      <w:r w:rsidRPr="009B6CF3">
        <w:rPr>
          <w:rFonts w:ascii="Arial" w:hAnsi="Arial" w:cs="Arial"/>
          <w:sz w:val="20"/>
          <w:szCs w:val="20"/>
        </w:rPr>
        <w:t xml:space="preserve">loans (personal loan, car loan, SME, commercial/ business loan, overdraft and bounced check) for First Gulf Bank, </w:t>
      </w:r>
      <w:proofErr w:type="spellStart"/>
      <w:r w:rsidRPr="009B6CF3">
        <w:rPr>
          <w:rFonts w:ascii="Arial" w:hAnsi="Arial" w:cs="Arial"/>
          <w:sz w:val="20"/>
          <w:szCs w:val="20"/>
        </w:rPr>
        <w:t>Ras</w:t>
      </w:r>
      <w:proofErr w:type="spellEnd"/>
      <w:r w:rsidRPr="009B6CF3">
        <w:rPr>
          <w:rFonts w:ascii="Arial" w:hAnsi="Arial" w:cs="Arial"/>
          <w:sz w:val="20"/>
          <w:szCs w:val="20"/>
        </w:rPr>
        <w:t xml:space="preserve"> Al </w:t>
      </w:r>
      <w:proofErr w:type="spellStart"/>
      <w:r w:rsidRPr="009B6CF3">
        <w:rPr>
          <w:rFonts w:ascii="Arial" w:hAnsi="Arial" w:cs="Arial"/>
          <w:sz w:val="20"/>
          <w:szCs w:val="20"/>
        </w:rPr>
        <w:t>Khaimah</w:t>
      </w:r>
      <w:proofErr w:type="spellEnd"/>
      <w:r w:rsidRPr="009B6CF3">
        <w:rPr>
          <w:rFonts w:ascii="Arial" w:hAnsi="Arial" w:cs="Arial"/>
          <w:sz w:val="20"/>
          <w:szCs w:val="20"/>
        </w:rPr>
        <w:t xml:space="preserve"> Bank, Commercial Bank International, Emirates NBD Bank, </w:t>
      </w:r>
      <w:r w:rsidR="00944F90" w:rsidRPr="009B6CF3">
        <w:rPr>
          <w:rFonts w:ascii="Arial" w:hAnsi="Arial" w:cs="Arial"/>
          <w:sz w:val="20"/>
          <w:szCs w:val="20"/>
        </w:rPr>
        <w:t xml:space="preserve">Dubai Islamic Bank, Abu Dhabi Commercial Bank, </w:t>
      </w:r>
      <w:r w:rsidRPr="009B6CF3">
        <w:rPr>
          <w:rFonts w:ascii="Arial" w:hAnsi="Arial" w:cs="Arial"/>
          <w:sz w:val="20"/>
          <w:szCs w:val="20"/>
        </w:rPr>
        <w:t xml:space="preserve">Noor Bank, </w:t>
      </w:r>
      <w:r w:rsidR="00944F90" w:rsidRPr="009B6CF3">
        <w:rPr>
          <w:rFonts w:ascii="Arial" w:hAnsi="Arial" w:cs="Arial"/>
          <w:sz w:val="20"/>
          <w:szCs w:val="20"/>
        </w:rPr>
        <w:t xml:space="preserve">Union National Bank, United Bank Limited, </w:t>
      </w:r>
      <w:r w:rsidRPr="009B6CF3">
        <w:rPr>
          <w:rFonts w:ascii="Arial" w:hAnsi="Arial" w:cs="Arial"/>
          <w:sz w:val="20"/>
          <w:szCs w:val="20"/>
        </w:rPr>
        <w:t xml:space="preserve">Dubai First </w:t>
      </w:r>
      <w:r w:rsidR="00944F90" w:rsidRPr="009B6CF3">
        <w:rPr>
          <w:rFonts w:ascii="Arial" w:hAnsi="Arial" w:cs="Arial"/>
          <w:sz w:val="20"/>
          <w:szCs w:val="20"/>
        </w:rPr>
        <w:t xml:space="preserve">and </w:t>
      </w:r>
      <w:r w:rsidRPr="009B6CF3">
        <w:rPr>
          <w:rFonts w:ascii="Arial" w:hAnsi="Arial" w:cs="Arial"/>
          <w:sz w:val="20"/>
          <w:szCs w:val="20"/>
        </w:rPr>
        <w:t>etc.</w:t>
      </w:r>
    </w:p>
    <w:p w:rsidR="00B81E8B" w:rsidRPr="009B6CF3" w:rsidRDefault="00B81E8B">
      <w:pPr>
        <w:rPr>
          <w:rFonts w:ascii="Arial" w:hAnsi="Arial" w:cs="Arial"/>
          <w:sz w:val="20"/>
          <w:szCs w:val="20"/>
        </w:rPr>
      </w:pPr>
    </w:p>
    <w:p w:rsidR="00AE2302" w:rsidRPr="009B6CF3" w:rsidRDefault="00C70A4C">
      <w:pPr>
        <w:rPr>
          <w:rFonts w:ascii="Arial" w:hAnsi="Arial" w:cs="Arial"/>
          <w:b/>
          <w:sz w:val="20"/>
          <w:szCs w:val="20"/>
        </w:rPr>
      </w:pPr>
      <w:r w:rsidRPr="009B6CF3">
        <w:rPr>
          <w:rFonts w:ascii="Arial" w:hAnsi="Arial" w:cs="Arial"/>
          <w:b/>
          <w:sz w:val="20"/>
          <w:szCs w:val="20"/>
        </w:rPr>
        <w:t>Position:</w:t>
      </w:r>
      <w:r w:rsidR="00DF1734" w:rsidRPr="009B6CF3">
        <w:rPr>
          <w:rFonts w:ascii="Arial" w:hAnsi="Arial" w:cs="Arial"/>
          <w:b/>
          <w:sz w:val="20"/>
          <w:szCs w:val="20"/>
        </w:rPr>
        <w:t xml:space="preserve"> </w:t>
      </w:r>
      <w:r w:rsidR="00DF1734" w:rsidRPr="009B6CF3">
        <w:rPr>
          <w:rFonts w:ascii="Arial" w:hAnsi="Arial" w:cs="Arial"/>
          <w:b/>
          <w:sz w:val="20"/>
          <w:szCs w:val="20"/>
        </w:rPr>
        <w:tab/>
        <w:t xml:space="preserve">In-house Collection </w:t>
      </w:r>
      <w:r w:rsidR="00770E11" w:rsidRPr="009B6CF3">
        <w:rPr>
          <w:rFonts w:ascii="Arial" w:hAnsi="Arial" w:cs="Arial"/>
          <w:b/>
          <w:sz w:val="20"/>
          <w:szCs w:val="20"/>
        </w:rPr>
        <w:t>Officer</w:t>
      </w:r>
    </w:p>
    <w:p w:rsidR="00B81E8B" w:rsidRPr="009B6CF3" w:rsidRDefault="00B81E8B">
      <w:pPr>
        <w:rPr>
          <w:rFonts w:ascii="Arial" w:hAnsi="Arial" w:cs="Arial"/>
          <w:b/>
          <w:sz w:val="20"/>
          <w:szCs w:val="20"/>
        </w:rPr>
      </w:pPr>
      <w:r w:rsidRPr="009B6CF3">
        <w:rPr>
          <w:rFonts w:ascii="Arial" w:hAnsi="Arial" w:cs="Arial"/>
          <w:b/>
          <w:sz w:val="20"/>
          <w:szCs w:val="20"/>
        </w:rPr>
        <w:tab/>
      </w:r>
      <w:r w:rsidRPr="009B6CF3">
        <w:rPr>
          <w:rFonts w:ascii="Arial" w:hAnsi="Arial" w:cs="Arial"/>
          <w:b/>
          <w:sz w:val="20"/>
          <w:szCs w:val="20"/>
        </w:rPr>
        <w:tab/>
        <w:t>Collection and Recovery Group</w:t>
      </w:r>
    </w:p>
    <w:p w:rsidR="009B46C8" w:rsidRPr="009B6CF3" w:rsidRDefault="009B46C8">
      <w:pPr>
        <w:rPr>
          <w:rFonts w:ascii="Arial" w:hAnsi="Arial" w:cs="Arial"/>
          <w:b/>
          <w:sz w:val="20"/>
          <w:szCs w:val="20"/>
        </w:rPr>
      </w:pPr>
    </w:p>
    <w:p w:rsidR="00AE2302" w:rsidRPr="009B6CF3" w:rsidRDefault="00C70A4C">
      <w:pPr>
        <w:rPr>
          <w:rFonts w:ascii="Arial" w:hAnsi="Arial" w:cs="Arial"/>
          <w:sz w:val="20"/>
          <w:szCs w:val="20"/>
        </w:rPr>
      </w:pPr>
      <w:r w:rsidRPr="009B6CF3">
        <w:rPr>
          <w:rFonts w:ascii="Arial" w:hAnsi="Arial" w:cs="Arial"/>
          <w:b/>
          <w:sz w:val="20"/>
          <w:szCs w:val="20"/>
        </w:rPr>
        <w:t>Company:</w:t>
      </w:r>
      <w:r w:rsidR="00450321" w:rsidRPr="009B6CF3">
        <w:rPr>
          <w:rFonts w:ascii="Arial" w:hAnsi="Arial" w:cs="Arial"/>
          <w:sz w:val="20"/>
          <w:szCs w:val="20"/>
        </w:rPr>
        <w:t xml:space="preserve"> </w:t>
      </w:r>
      <w:r w:rsidR="00450321" w:rsidRPr="009B6CF3">
        <w:rPr>
          <w:rFonts w:ascii="Arial" w:hAnsi="Arial" w:cs="Arial"/>
          <w:sz w:val="20"/>
          <w:szCs w:val="20"/>
        </w:rPr>
        <w:tab/>
      </w:r>
      <w:r w:rsidR="00B62C4C">
        <w:rPr>
          <w:rFonts w:ascii="Arial" w:hAnsi="Arial" w:cs="Arial"/>
          <w:noProof/>
          <w:sz w:val="20"/>
          <w:szCs w:val="20"/>
          <w:lang w:eastAsia="en-US"/>
        </w:rPr>
        <w:drawing>
          <wp:inline distT="0" distB="0" distL="0" distR="0">
            <wp:extent cx="912603" cy="370745"/>
            <wp:effectExtent l="19050" t="0" r="1797" b="0"/>
            <wp:docPr id="6" name="Picture 5" descr="C:\Users\Rolly\Desktop\Randy's File\RB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lly\Desktop\Randy's File\RBSC-logo.jpg"/>
                    <pic:cNvPicPr>
                      <a:picLocks noChangeAspect="1" noChangeArrowheads="1"/>
                    </pic:cNvPicPr>
                  </pic:nvPicPr>
                  <pic:blipFill>
                    <a:blip r:embed="rId11" cstate="print"/>
                    <a:srcRect/>
                    <a:stretch>
                      <a:fillRect/>
                    </a:stretch>
                  </pic:blipFill>
                  <pic:spPr bwMode="auto">
                    <a:xfrm>
                      <a:off x="0" y="0"/>
                      <a:ext cx="914400" cy="371475"/>
                    </a:xfrm>
                    <a:prstGeom prst="rect">
                      <a:avLst/>
                    </a:prstGeom>
                    <a:noFill/>
                    <a:ln w="9525">
                      <a:noFill/>
                      <a:miter lim="800000"/>
                      <a:headEnd/>
                      <a:tailEnd/>
                    </a:ln>
                  </pic:spPr>
                </pic:pic>
              </a:graphicData>
            </a:graphic>
          </wp:inline>
        </w:drawing>
      </w:r>
      <w:r w:rsidR="00450321" w:rsidRPr="009B6CF3">
        <w:rPr>
          <w:rFonts w:ascii="Arial" w:hAnsi="Arial" w:cs="Arial"/>
          <w:b/>
          <w:sz w:val="20"/>
          <w:szCs w:val="20"/>
        </w:rPr>
        <w:t xml:space="preserve">RCBC </w:t>
      </w:r>
      <w:proofErr w:type="spellStart"/>
      <w:r w:rsidR="00450321" w:rsidRPr="009B6CF3">
        <w:rPr>
          <w:rFonts w:ascii="Arial" w:hAnsi="Arial" w:cs="Arial"/>
          <w:b/>
          <w:sz w:val="20"/>
          <w:szCs w:val="20"/>
        </w:rPr>
        <w:t>Bankard</w:t>
      </w:r>
      <w:proofErr w:type="spellEnd"/>
      <w:r w:rsidR="00450321" w:rsidRPr="009B6CF3">
        <w:rPr>
          <w:rFonts w:ascii="Arial" w:hAnsi="Arial" w:cs="Arial"/>
          <w:b/>
          <w:sz w:val="20"/>
          <w:szCs w:val="20"/>
        </w:rPr>
        <w:t xml:space="preserve"> Services Corporation</w:t>
      </w:r>
    </w:p>
    <w:p w:rsidR="00AE2302" w:rsidRPr="009B6CF3" w:rsidRDefault="00B768DC">
      <w:pPr>
        <w:rPr>
          <w:rFonts w:ascii="Arial" w:hAnsi="Arial" w:cs="Arial"/>
          <w:sz w:val="20"/>
          <w:szCs w:val="20"/>
        </w:rPr>
      </w:pPr>
      <w:r w:rsidRPr="009B6CF3">
        <w:rPr>
          <w:rFonts w:ascii="Arial" w:hAnsi="Arial" w:cs="Arial"/>
          <w:sz w:val="20"/>
          <w:szCs w:val="20"/>
        </w:rPr>
        <w:tab/>
        <w:t xml:space="preserve">       </w:t>
      </w:r>
      <w:r w:rsidRPr="009B6CF3">
        <w:rPr>
          <w:rFonts w:ascii="Arial" w:hAnsi="Arial" w:cs="Arial"/>
          <w:sz w:val="20"/>
          <w:szCs w:val="20"/>
        </w:rPr>
        <w:tab/>
      </w:r>
      <w:r w:rsidR="00C70A4C" w:rsidRPr="009B6CF3">
        <w:rPr>
          <w:rFonts w:ascii="Arial" w:hAnsi="Arial" w:cs="Arial"/>
          <w:sz w:val="20"/>
          <w:szCs w:val="20"/>
        </w:rPr>
        <w:t>Robinson-Equitable Tower</w:t>
      </w:r>
      <w:r w:rsidRPr="009B6CF3">
        <w:rPr>
          <w:rFonts w:ascii="Arial" w:hAnsi="Arial" w:cs="Arial"/>
          <w:sz w:val="20"/>
          <w:szCs w:val="20"/>
        </w:rPr>
        <w:t xml:space="preserve"> 30</w:t>
      </w:r>
      <w:r w:rsidRPr="009B6CF3">
        <w:rPr>
          <w:rFonts w:ascii="Arial" w:hAnsi="Arial" w:cs="Arial"/>
          <w:sz w:val="20"/>
          <w:szCs w:val="20"/>
          <w:vertAlign w:val="superscript"/>
        </w:rPr>
        <w:t>th</w:t>
      </w:r>
      <w:r w:rsidRPr="009B6CF3">
        <w:rPr>
          <w:rFonts w:ascii="Arial" w:hAnsi="Arial" w:cs="Arial"/>
          <w:sz w:val="20"/>
          <w:szCs w:val="20"/>
        </w:rPr>
        <w:t xml:space="preserve"> Floor</w:t>
      </w:r>
      <w:r w:rsidR="00C70A4C" w:rsidRPr="009B6CF3">
        <w:rPr>
          <w:rFonts w:ascii="Arial" w:hAnsi="Arial" w:cs="Arial"/>
          <w:sz w:val="20"/>
          <w:szCs w:val="20"/>
        </w:rPr>
        <w:tab/>
      </w:r>
      <w:r w:rsidR="00C70A4C" w:rsidRPr="009B6CF3">
        <w:rPr>
          <w:rFonts w:ascii="Arial" w:hAnsi="Arial" w:cs="Arial"/>
          <w:sz w:val="20"/>
          <w:szCs w:val="20"/>
        </w:rPr>
        <w:tab/>
      </w:r>
    </w:p>
    <w:p w:rsidR="00AE2302" w:rsidRPr="009B6CF3" w:rsidRDefault="0068737E">
      <w:pPr>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t>No.4 ADB Ave.</w:t>
      </w:r>
      <w:proofErr w:type="gramStart"/>
      <w:r w:rsidRPr="009B6CF3">
        <w:rPr>
          <w:rFonts w:ascii="Arial" w:hAnsi="Arial" w:cs="Arial"/>
          <w:sz w:val="20"/>
          <w:szCs w:val="20"/>
        </w:rPr>
        <w:t>,</w:t>
      </w:r>
      <w:proofErr w:type="spellStart"/>
      <w:r w:rsidR="00C70A4C" w:rsidRPr="009B6CF3">
        <w:rPr>
          <w:rFonts w:ascii="Arial" w:hAnsi="Arial" w:cs="Arial"/>
          <w:sz w:val="20"/>
          <w:szCs w:val="20"/>
        </w:rPr>
        <w:t>cor</w:t>
      </w:r>
      <w:proofErr w:type="spellEnd"/>
      <w:proofErr w:type="gramEnd"/>
      <w:r w:rsidR="00C70A4C" w:rsidRPr="009B6CF3">
        <w:rPr>
          <w:rFonts w:ascii="Arial" w:hAnsi="Arial" w:cs="Arial"/>
          <w:sz w:val="20"/>
          <w:szCs w:val="20"/>
        </w:rPr>
        <w:t xml:space="preserve">. </w:t>
      </w:r>
      <w:proofErr w:type="spellStart"/>
      <w:r w:rsidR="00C70A4C" w:rsidRPr="009B6CF3">
        <w:rPr>
          <w:rFonts w:ascii="Arial" w:hAnsi="Arial" w:cs="Arial"/>
          <w:sz w:val="20"/>
          <w:szCs w:val="20"/>
        </w:rPr>
        <w:t>Poveda</w:t>
      </w:r>
      <w:proofErr w:type="spellEnd"/>
      <w:r w:rsidR="00C70A4C" w:rsidRPr="009B6CF3">
        <w:rPr>
          <w:rFonts w:ascii="Arial" w:hAnsi="Arial" w:cs="Arial"/>
          <w:sz w:val="20"/>
          <w:szCs w:val="20"/>
        </w:rPr>
        <w:t xml:space="preserve"> St.</w:t>
      </w:r>
    </w:p>
    <w:p w:rsidR="00AE2302" w:rsidRPr="009B6CF3" w:rsidRDefault="00C70A4C" w:rsidP="00F96D41">
      <w:pPr>
        <w:tabs>
          <w:tab w:val="left" w:pos="720"/>
          <w:tab w:val="left" w:pos="1440"/>
          <w:tab w:val="left" w:pos="2160"/>
          <w:tab w:val="left" w:pos="2880"/>
          <w:tab w:val="left" w:pos="3600"/>
        </w:tabs>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r>
      <w:proofErr w:type="spellStart"/>
      <w:r w:rsidRPr="009B6CF3">
        <w:rPr>
          <w:rFonts w:ascii="Arial" w:hAnsi="Arial" w:cs="Arial"/>
          <w:sz w:val="20"/>
          <w:szCs w:val="20"/>
        </w:rPr>
        <w:t>Ortigas</w:t>
      </w:r>
      <w:proofErr w:type="spellEnd"/>
      <w:r w:rsidRPr="009B6CF3">
        <w:rPr>
          <w:rFonts w:ascii="Arial" w:hAnsi="Arial" w:cs="Arial"/>
          <w:sz w:val="20"/>
          <w:szCs w:val="20"/>
        </w:rPr>
        <w:t xml:space="preserve"> Center Pasig City</w:t>
      </w:r>
      <w:r w:rsidR="00DA2B98" w:rsidRPr="009B6CF3">
        <w:rPr>
          <w:rFonts w:ascii="Arial" w:hAnsi="Arial" w:cs="Arial"/>
          <w:sz w:val="20"/>
          <w:szCs w:val="20"/>
        </w:rPr>
        <w:t xml:space="preserve"> Metro Manila</w:t>
      </w:r>
      <w:r w:rsidR="00552AB0" w:rsidRPr="009B6CF3">
        <w:rPr>
          <w:rFonts w:ascii="Arial" w:hAnsi="Arial" w:cs="Arial"/>
          <w:sz w:val="20"/>
          <w:szCs w:val="20"/>
        </w:rPr>
        <w:t xml:space="preserve">, Philippines </w:t>
      </w:r>
      <w:r w:rsidRPr="009B6CF3">
        <w:rPr>
          <w:rFonts w:ascii="Arial" w:hAnsi="Arial" w:cs="Arial"/>
          <w:sz w:val="20"/>
          <w:szCs w:val="20"/>
        </w:rPr>
        <w:t>1605</w:t>
      </w:r>
      <w:r w:rsidR="00F3535B" w:rsidRPr="009B6CF3">
        <w:rPr>
          <w:rFonts w:ascii="Arial" w:hAnsi="Arial" w:cs="Arial"/>
          <w:sz w:val="20"/>
          <w:szCs w:val="20"/>
        </w:rPr>
        <w:tab/>
      </w:r>
    </w:p>
    <w:p w:rsidR="00AE2302" w:rsidRPr="009B6CF3" w:rsidRDefault="00C70A4C">
      <w:pPr>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r>
      <w:r w:rsidR="00F3535B" w:rsidRPr="009B6CF3">
        <w:rPr>
          <w:rFonts w:ascii="Arial" w:hAnsi="Arial" w:cs="Arial"/>
          <w:sz w:val="20"/>
          <w:szCs w:val="20"/>
        </w:rPr>
        <w:t>December 16, 2013 to April 20, 2015</w:t>
      </w:r>
    </w:p>
    <w:p w:rsidR="00AE2302" w:rsidRPr="009B6CF3" w:rsidRDefault="00AE2302">
      <w:pPr>
        <w:rPr>
          <w:rFonts w:ascii="Arial" w:hAnsi="Arial" w:cs="Arial"/>
          <w:sz w:val="20"/>
          <w:szCs w:val="20"/>
        </w:rPr>
      </w:pPr>
    </w:p>
    <w:p w:rsidR="00AE2302" w:rsidRPr="00CE488F" w:rsidRDefault="00C70A4C">
      <w:pPr>
        <w:rPr>
          <w:rFonts w:ascii="Arial" w:hAnsi="Arial" w:cs="Arial"/>
          <w:b/>
          <w:sz w:val="22"/>
          <w:szCs w:val="22"/>
          <w:u w:val="single"/>
        </w:rPr>
      </w:pPr>
      <w:r w:rsidRPr="00CE488F">
        <w:rPr>
          <w:rFonts w:ascii="Arial" w:hAnsi="Arial" w:cs="Arial"/>
          <w:b/>
          <w:sz w:val="22"/>
          <w:szCs w:val="22"/>
          <w:u w:val="single"/>
        </w:rPr>
        <w:t>Work Description:</w:t>
      </w:r>
    </w:p>
    <w:p w:rsidR="00AE2302" w:rsidRPr="009B6CF3" w:rsidRDefault="00AE2302">
      <w:pPr>
        <w:ind w:left="720" w:firstLine="720"/>
        <w:rPr>
          <w:rFonts w:ascii="Arial" w:hAnsi="Arial" w:cs="Arial"/>
          <w:b/>
          <w:sz w:val="20"/>
          <w:szCs w:val="20"/>
          <w:u w:val="single"/>
        </w:rPr>
      </w:pPr>
    </w:p>
    <w:p w:rsidR="00AE2302" w:rsidRPr="009B6CF3" w:rsidRDefault="00C70A4C" w:rsidP="0096179E">
      <w:pPr>
        <w:numPr>
          <w:ilvl w:val="0"/>
          <w:numId w:val="1"/>
        </w:numPr>
        <w:tabs>
          <w:tab w:val="left" w:pos="420"/>
        </w:tabs>
        <w:ind w:left="1680"/>
        <w:jc w:val="both"/>
        <w:rPr>
          <w:rFonts w:ascii="Arial" w:hAnsi="Arial" w:cs="Arial"/>
          <w:bCs/>
          <w:sz w:val="20"/>
          <w:szCs w:val="20"/>
        </w:rPr>
      </w:pPr>
      <w:r w:rsidRPr="009B6CF3">
        <w:rPr>
          <w:rFonts w:ascii="Arial" w:hAnsi="Arial" w:cs="Arial"/>
          <w:bCs/>
          <w:sz w:val="20"/>
          <w:szCs w:val="20"/>
        </w:rPr>
        <w:t>Call outs Cardholder past due account/s</w:t>
      </w:r>
      <w:r w:rsidR="0084637C" w:rsidRPr="009B6CF3">
        <w:rPr>
          <w:rFonts w:ascii="Arial" w:hAnsi="Arial" w:cs="Arial"/>
          <w:bCs/>
          <w:sz w:val="20"/>
          <w:szCs w:val="20"/>
        </w:rPr>
        <w:t xml:space="preserve"> for payment reminder, </w:t>
      </w:r>
      <w:r w:rsidR="00E50420" w:rsidRPr="009B6CF3">
        <w:rPr>
          <w:rFonts w:ascii="Arial" w:hAnsi="Arial" w:cs="Arial"/>
          <w:bCs/>
          <w:sz w:val="20"/>
          <w:szCs w:val="20"/>
        </w:rPr>
        <w:t>collection</w:t>
      </w:r>
      <w:r w:rsidR="0084637C" w:rsidRPr="009B6CF3">
        <w:rPr>
          <w:rFonts w:ascii="Arial" w:hAnsi="Arial" w:cs="Arial"/>
          <w:bCs/>
          <w:sz w:val="20"/>
          <w:szCs w:val="20"/>
        </w:rPr>
        <w:t xml:space="preserve"> and advise status of account/s</w:t>
      </w:r>
      <w:r w:rsidR="005E4C07" w:rsidRPr="009B6CF3">
        <w:rPr>
          <w:rFonts w:ascii="Arial" w:hAnsi="Arial" w:cs="Arial"/>
          <w:bCs/>
          <w:sz w:val="20"/>
          <w:szCs w:val="20"/>
        </w:rPr>
        <w:t xml:space="preserve"> using Collection System (RBSC-IC4</w:t>
      </w:r>
      <w:r w:rsidR="00535B68" w:rsidRPr="009B6CF3">
        <w:rPr>
          <w:rFonts w:ascii="Arial" w:hAnsi="Arial" w:cs="Arial"/>
          <w:bCs/>
          <w:sz w:val="20"/>
          <w:szCs w:val="20"/>
        </w:rPr>
        <w:t xml:space="preserve">, </w:t>
      </w:r>
      <w:proofErr w:type="spellStart"/>
      <w:r w:rsidR="00535B68" w:rsidRPr="009B6CF3">
        <w:rPr>
          <w:rFonts w:ascii="Arial" w:hAnsi="Arial" w:cs="Arial"/>
          <w:bCs/>
          <w:sz w:val="20"/>
          <w:szCs w:val="20"/>
        </w:rPr>
        <w:t>Cardlink</w:t>
      </w:r>
      <w:proofErr w:type="spellEnd"/>
      <w:r w:rsidR="00535B68" w:rsidRPr="009B6CF3">
        <w:rPr>
          <w:rFonts w:ascii="Arial" w:hAnsi="Arial" w:cs="Arial"/>
          <w:bCs/>
          <w:sz w:val="20"/>
          <w:szCs w:val="20"/>
        </w:rPr>
        <w:t xml:space="preserve"> Collection System, BAN 134 &amp; 137 and Trans Union-Link to BAP-(Bankers Association of the Philippines and BSP-(</w:t>
      </w:r>
      <w:proofErr w:type="spellStart"/>
      <w:r w:rsidR="00535B68" w:rsidRPr="009B6CF3">
        <w:rPr>
          <w:rFonts w:ascii="Arial" w:hAnsi="Arial" w:cs="Arial"/>
          <w:bCs/>
          <w:sz w:val="20"/>
          <w:szCs w:val="20"/>
        </w:rPr>
        <w:t>Banko</w:t>
      </w:r>
      <w:proofErr w:type="spellEnd"/>
      <w:r w:rsidR="00535B68" w:rsidRPr="009B6CF3">
        <w:rPr>
          <w:rFonts w:ascii="Arial" w:hAnsi="Arial" w:cs="Arial"/>
          <w:bCs/>
          <w:sz w:val="20"/>
          <w:szCs w:val="20"/>
        </w:rPr>
        <w:t xml:space="preserve"> </w:t>
      </w:r>
      <w:proofErr w:type="spellStart"/>
      <w:r w:rsidR="00535B68" w:rsidRPr="009B6CF3">
        <w:rPr>
          <w:rFonts w:ascii="Arial" w:hAnsi="Arial" w:cs="Arial"/>
          <w:bCs/>
          <w:sz w:val="20"/>
          <w:szCs w:val="20"/>
        </w:rPr>
        <w:t>Sentral</w:t>
      </w:r>
      <w:proofErr w:type="spellEnd"/>
      <w:r w:rsidR="00535B68" w:rsidRPr="009B6CF3">
        <w:rPr>
          <w:rFonts w:ascii="Arial" w:hAnsi="Arial" w:cs="Arial"/>
          <w:bCs/>
          <w:sz w:val="20"/>
          <w:szCs w:val="20"/>
        </w:rPr>
        <w:t xml:space="preserve"> </w:t>
      </w:r>
      <w:proofErr w:type="spellStart"/>
      <w:r w:rsidR="00535B68" w:rsidRPr="009B6CF3">
        <w:rPr>
          <w:rFonts w:ascii="Arial" w:hAnsi="Arial" w:cs="Arial"/>
          <w:bCs/>
          <w:sz w:val="20"/>
          <w:szCs w:val="20"/>
        </w:rPr>
        <w:t>ng</w:t>
      </w:r>
      <w:proofErr w:type="spellEnd"/>
      <w:r w:rsidR="00535B68" w:rsidRPr="009B6CF3">
        <w:rPr>
          <w:rFonts w:ascii="Arial" w:hAnsi="Arial" w:cs="Arial"/>
          <w:bCs/>
          <w:sz w:val="20"/>
          <w:szCs w:val="20"/>
        </w:rPr>
        <w:t xml:space="preserve"> </w:t>
      </w:r>
      <w:proofErr w:type="spellStart"/>
      <w:r w:rsidR="00535B68" w:rsidRPr="009B6CF3">
        <w:rPr>
          <w:rFonts w:ascii="Arial" w:hAnsi="Arial" w:cs="Arial"/>
          <w:bCs/>
          <w:sz w:val="20"/>
          <w:szCs w:val="20"/>
        </w:rPr>
        <w:t>Pilipinas</w:t>
      </w:r>
      <w:proofErr w:type="spellEnd"/>
      <w:r w:rsidR="00535B68" w:rsidRPr="009B6CF3">
        <w:rPr>
          <w:rFonts w:ascii="Arial" w:hAnsi="Arial" w:cs="Arial"/>
          <w:bCs/>
          <w:sz w:val="20"/>
          <w:szCs w:val="20"/>
        </w:rPr>
        <w:t>-Central Bank of the Philippines</w:t>
      </w:r>
      <w:r w:rsidR="005E4C07" w:rsidRPr="009B6CF3">
        <w:rPr>
          <w:rFonts w:ascii="Arial" w:hAnsi="Arial" w:cs="Arial"/>
          <w:bCs/>
          <w:sz w:val="20"/>
          <w:szCs w:val="20"/>
        </w:rPr>
        <w:t>).</w:t>
      </w:r>
      <w:r w:rsidR="001C68E9" w:rsidRPr="009B6CF3">
        <w:rPr>
          <w:rFonts w:ascii="Arial" w:hAnsi="Arial" w:cs="Arial"/>
          <w:bCs/>
          <w:sz w:val="20"/>
          <w:szCs w:val="20"/>
        </w:rPr>
        <w:t xml:space="preserve"> </w:t>
      </w:r>
      <w:r w:rsidRPr="009B6CF3">
        <w:rPr>
          <w:rFonts w:ascii="Arial" w:hAnsi="Arial" w:cs="Arial"/>
          <w:bCs/>
          <w:sz w:val="20"/>
          <w:szCs w:val="20"/>
        </w:rPr>
        <w:t>(130 attempts per day-quota</w:t>
      </w:r>
      <w:r w:rsidR="00A42116">
        <w:rPr>
          <w:rFonts w:ascii="Arial" w:hAnsi="Arial" w:cs="Arial"/>
          <w:bCs/>
          <w:sz w:val="20"/>
          <w:szCs w:val="20"/>
        </w:rPr>
        <w:t>/ average 500 allocated accounts</w:t>
      </w:r>
      <w:r w:rsidRPr="009B6CF3">
        <w:rPr>
          <w:rFonts w:ascii="Arial" w:hAnsi="Arial" w:cs="Arial"/>
          <w:bCs/>
          <w:sz w:val="20"/>
          <w:szCs w:val="20"/>
        </w:rPr>
        <w:t>)</w:t>
      </w:r>
      <w:r w:rsidR="005E4C07" w:rsidRPr="009B6CF3">
        <w:rPr>
          <w:rFonts w:ascii="Arial" w:hAnsi="Arial" w:cs="Arial"/>
          <w:bCs/>
          <w:sz w:val="20"/>
          <w:szCs w:val="20"/>
        </w:rPr>
        <w:t>.</w:t>
      </w:r>
      <w:r w:rsidR="00A42116">
        <w:rPr>
          <w:rFonts w:ascii="Arial" w:hAnsi="Arial" w:cs="Arial"/>
          <w:bCs/>
          <w:sz w:val="20"/>
          <w:szCs w:val="20"/>
        </w:rPr>
        <w:t xml:space="preserve"> (30</w:t>
      </w:r>
      <w:r w:rsidR="0046668B" w:rsidRPr="009B6CF3">
        <w:rPr>
          <w:rFonts w:ascii="Arial" w:hAnsi="Arial" w:cs="Arial"/>
          <w:bCs/>
          <w:sz w:val="20"/>
          <w:szCs w:val="20"/>
        </w:rPr>
        <w:t>dpd-60dpd).</w:t>
      </w:r>
    </w:p>
    <w:p w:rsidR="00D40106" w:rsidRPr="009B6CF3" w:rsidRDefault="00C70A4C" w:rsidP="003A68F0">
      <w:pPr>
        <w:numPr>
          <w:ilvl w:val="0"/>
          <w:numId w:val="1"/>
        </w:numPr>
        <w:tabs>
          <w:tab w:val="left" w:pos="420"/>
        </w:tabs>
        <w:ind w:left="1680"/>
        <w:jc w:val="both"/>
        <w:rPr>
          <w:rFonts w:ascii="Arial" w:hAnsi="Arial" w:cs="Arial"/>
          <w:bCs/>
          <w:sz w:val="20"/>
          <w:szCs w:val="20"/>
        </w:rPr>
      </w:pPr>
      <w:r w:rsidRPr="009B6CF3">
        <w:rPr>
          <w:rFonts w:ascii="Arial" w:hAnsi="Arial" w:cs="Arial"/>
          <w:bCs/>
          <w:sz w:val="20"/>
          <w:szCs w:val="20"/>
        </w:rPr>
        <w:t>Handling service issue regarding CH complaint (Non-posting of payment, transfer of payment to other account, dispute transaction and other issue regarding payment.</w:t>
      </w:r>
      <w:r w:rsidR="00E50420" w:rsidRPr="009B6CF3">
        <w:rPr>
          <w:rFonts w:ascii="Arial" w:hAnsi="Arial" w:cs="Arial"/>
          <w:bCs/>
          <w:sz w:val="20"/>
          <w:szCs w:val="20"/>
        </w:rPr>
        <w:t xml:space="preserve"> Preparing for collection letter (First and Final Demand) for delinquent cardholder </w:t>
      </w:r>
      <w:r w:rsidR="009D5D92" w:rsidRPr="009B6CF3">
        <w:rPr>
          <w:rFonts w:ascii="Arial" w:hAnsi="Arial" w:cs="Arial"/>
          <w:bCs/>
          <w:sz w:val="20"/>
          <w:szCs w:val="20"/>
        </w:rPr>
        <w:t>to be sent to CH</w:t>
      </w:r>
      <w:r w:rsidR="00E50420" w:rsidRPr="009B6CF3">
        <w:rPr>
          <w:rFonts w:ascii="Arial" w:hAnsi="Arial" w:cs="Arial"/>
          <w:bCs/>
          <w:sz w:val="20"/>
          <w:szCs w:val="20"/>
        </w:rPr>
        <w:t xml:space="preserve"> his/her billing or alternate address, </w:t>
      </w:r>
      <w:r w:rsidR="009D5D92" w:rsidRPr="009B6CF3">
        <w:rPr>
          <w:rFonts w:ascii="Arial" w:hAnsi="Arial" w:cs="Arial"/>
          <w:bCs/>
          <w:sz w:val="20"/>
          <w:szCs w:val="20"/>
        </w:rPr>
        <w:t xml:space="preserve">also sent system generated payment email reminder and manual </w:t>
      </w:r>
      <w:r w:rsidR="00E50420" w:rsidRPr="009B6CF3">
        <w:rPr>
          <w:rFonts w:ascii="Arial" w:hAnsi="Arial" w:cs="Arial"/>
          <w:bCs/>
          <w:sz w:val="20"/>
          <w:szCs w:val="20"/>
        </w:rPr>
        <w:t>email</w:t>
      </w:r>
      <w:r w:rsidR="005E4C07" w:rsidRPr="009B6CF3">
        <w:rPr>
          <w:rFonts w:ascii="Arial" w:hAnsi="Arial" w:cs="Arial"/>
          <w:bCs/>
          <w:sz w:val="20"/>
          <w:szCs w:val="20"/>
        </w:rPr>
        <w:t xml:space="preserve"> using </w:t>
      </w:r>
      <w:r w:rsidR="009D5D92" w:rsidRPr="009B6CF3">
        <w:rPr>
          <w:rFonts w:ascii="Arial" w:hAnsi="Arial" w:cs="Arial"/>
          <w:bCs/>
          <w:sz w:val="20"/>
          <w:szCs w:val="20"/>
        </w:rPr>
        <w:t>through company’</w:t>
      </w:r>
      <w:r w:rsidR="004002BE" w:rsidRPr="009B6CF3">
        <w:rPr>
          <w:rFonts w:ascii="Arial" w:hAnsi="Arial" w:cs="Arial"/>
          <w:bCs/>
          <w:sz w:val="20"/>
          <w:szCs w:val="20"/>
        </w:rPr>
        <w:t>s</w:t>
      </w:r>
      <w:r w:rsidR="009D5D92" w:rsidRPr="009B6CF3">
        <w:rPr>
          <w:rFonts w:ascii="Arial" w:hAnsi="Arial" w:cs="Arial"/>
          <w:bCs/>
          <w:sz w:val="20"/>
          <w:szCs w:val="20"/>
        </w:rPr>
        <w:t xml:space="preserve"> email. </w:t>
      </w:r>
      <w:r w:rsidR="00C92CAA" w:rsidRPr="009B6CF3">
        <w:rPr>
          <w:rFonts w:ascii="Arial" w:hAnsi="Arial" w:cs="Arial"/>
          <w:bCs/>
          <w:sz w:val="20"/>
          <w:szCs w:val="20"/>
        </w:rPr>
        <w:t>Reconciliation CH accounts by his/her request for possible full payment to his/her outstanding balance.</w:t>
      </w:r>
    </w:p>
    <w:p w:rsidR="00121714" w:rsidRPr="009B6CF3" w:rsidRDefault="00C92CAA" w:rsidP="0046668B">
      <w:pPr>
        <w:numPr>
          <w:ilvl w:val="0"/>
          <w:numId w:val="1"/>
        </w:numPr>
        <w:tabs>
          <w:tab w:val="left" w:pos="420"/>
        </w:tabs>
        <w:ind w:left="1680"/>
        <w:jc w:val="both"/>
        <w:rPr>
          <w:rFonts w:ascii="Arial" w:hAnsi="Arial" w:cs="Arial"/>
          <w:bCs/>
          <w:sz w:val="20"/>
          <w:szCs w:val="20"/>
        </w:rPr>
      </w:pPr>
      <w:r w:rsidRPr="009B6CF3">
        <w:rPr>
          <w:rFonts w:ascii="Arial" w:hAnsi="Arial" w:cs="Arial"/>
          <w:bCs/>
          <w:sz w:val="20"/>
          <w:szCs w:val="20"/>
        </w:rPr>
        <w:t>Answering</w:t>
      </w:r>
      <w:r w:rsidR="00C70A4C" w:rsidRPr="009B6CF3">
        <w:rPr>
          <w:rFonts w:ascii="Arial" w:hAnsi="Arial" w:cs="Arial"/>
          <w:bCs/>
          <w:sz w:val="20"/>
          <w:szCs w:val="20"/>
        </w:rPr>
        <w:t xml:space="preserve"> email request by CH</w:t>
      </w:r>
      <w:r w:rsidR="00E50420" w:rsidRPr="009B6CF3">
        <w:rPr>
          <w:rFonts w:ascii="Arial" w:hAnsi="Arial" w:cs="Arial"/>
          <w:bCs/>
          <w:sz w:val="20"/>
          <w:szCs w:val="20"/>
        </w:rPr>
        <w:t xml:space="preserve"> </w:t>
      </w:r>
      <w:r w:rsidRPr="009B6CF3">
        <w:rPr>
          <w:rFonts w:ascii="Arial" w:hAnsi="Arial" w:cs="Arial"/>
          <w:bCs/>
          <w:sz w:val="20"/>
          <w:szCs w:val="20"/>
        </w:rPr>
        <w:t xml:space="preserve">regarding </w:t>
      </w:r>
      <w:r w:rsidR="00E50420" w:rsidRPr="009B6CF3">
        <w:rPr>
          <w:rFonts w:ascii="Arial" w:hAnsi="Arial" w:cs="Arial"/>
          <w:bCs/>
          <w:sz w:val="20"/>
          <w:szCs w:val="20"/>
        </w:rPr>
        <w:t>his/her concern</w:t>
      </w:r>
      <w:r w:rsidR="00586043" w:rsidRPr="009B6CF3">
        <w:rPr>
          <w:rFonts w:ascii="Arial" w:hAnsi="Arial" w:cs="Arial"/>
          <w:bCs/>
          <w:sz w:val="20"/>
          <w:szCs w:val="20"/>
        </w:rPr>
        <w:t xml:space="preserve"> in payment including non-posting, bounced </w:t>
      </w:r>
      <w:proofErr w:type="spellStart"/>
      <w:r w:rsidR="00586043" w:rsidRPr="009B6CF3">
        <w:rPr>
          <w:rFonts w:ascii="Arial" w:hAnsi="Arial" w:cs="Arial"/>
          <w:bCs/>
          <w:sz w:val="20"/>
          <w:szCs w:val="20"/>
        </w:rPr>
        <w:t>cheque</w:t>
      </w:r>
      <w:proofErr w:type="spellEnd"/>
      <w:r w:rsidR="00586043" w:rsidRPr="009B6CF3">
        <w:rPr>
          <w:rFonts w:ascii="Arial" w:hAnsi="Arial" w:cs="Arial"/>
          <w:bCs/>
          <w:sz w:val="20"/>
          <w:szCs w:val="20"/>
        </w:rPr>
        <w:t xml:space="preserve"> payment, payment arrangement and other service issues (complaint and request for blocking accounts and reactivation).</w:t>
      </w:r>
    </w:p>
    <w:p w:rsidR="00AE2302" w:rsidRPr="009B6CF3" w:rsidRDefault="00C70A4C" w:rsidP="006F67AA">
      <w:pPr>
        <w:numPr>
          <w:ilvl w:val="0"/>
          <w:numId w:val="1"/>
        </w:numPr>
        <w:tabs>
          <w:tab w:val="left" w:pos="420"/>
        </w:tabs>
        <w:ind w:left="1680"/>
        <w:jc w:val="both"/>
        <w:rPr>
          <w:rFonts w:ascii="Arial" w:hAnsi="Arial" w:cs="Arial"/>
          <w:bCs/>
          <w:sz w:val="20"/>
          <w:szCs w:val="20"/>
        </w:rPr>
      </w:pPr>
      <w:r w:rsidRPr="009B6CF3">
        <w:rPr>
          <w:rFonts w:ascii="Arial" w:hAnsi="Arial" w:cs="Arial"/>
          <w:bCs/>
          <w:sz w:val="20"/>
          <w:szCs w:val="20"/>
        </w:rPr>
        <w:t>Handling and processing CH request (Payment Arrangement, reversal of late and interest charges and AMF</w:t>
      </w:r>
      <w:r w:rsidR="002C2F01" w:rsidRPr="009B6CF3">
        <w:rPr>
          <w:rFonts w:ascii="Arial" w:hAnsi="Arial" w:cs="Arial"/>
          <w:bCs/>
          <w:sz w:val="20"/>
          <w:szCs w:val="20"/>
        </w:rPr>
        <w:t xml:space="preserve"> (Annual Membership Fee)</w:t>
      </w:r>
      <w:r w:rsidRPr="009B6CF3">
        <w:rPr>
          <w:rFonts w:ascii="Arial" w:hAnsi="Arial" w:cs="Arial"/>
          <w:bCs/>
          <w:sz w:val="20"/>
          <w:szCs w:val="20"/>
        </w:rPr>
        <w:t>, change of billing updated address, contact number/s and personal information of CH,  investigate non-received of statement of account, pro</w:t>
      </w:r>
      <w:r w:rsidR="00295993" w:rsidRPr="009B6CF3">
        <w:rPr>
          <w:rFonts w:ascii="Arial" w:hAnsi="Arial" w:cs="Arial"/>
          <w:bCs/>
          <w:sz w:val="20"/>
          <w:szCs w:val="20"/>
        </w:rPr>
        <w:t>cess CH request enrolled or dis-</w:t>
      </w:r>
      <w:r w:rsidRPr="009B6CF3">
        <w:rPr>
          <w:rFonts w:ascii="Arial" w:hAnsi="Arial" w:cs="Arial"/>
          <w:bCs/>
          <w:sz w:val="20"/>
          <w:szCs w:val="20"/>
        </w:rPr>
        <w:t>enrolled in E-SOA (Electronic Statement) and process E-Request from RCBC BANKARD website</w:t>
      </w:r>
      <w:r w:rsidR="00FA6693" w:rsidRPr="009B6CF3">
        <w:rPr>
          <w:rFonts w:ascii="Arial" w:hAnsi="Arial" w:cs="Arial"/>
          <w:bCs/>
          <w:sz w:val="20"/>
          <w:szCs w:val="20"/>
        </w:rPr>
        <w:t>.</w:t>
      </w:r>
    </w:p>
    <w:p w:rsidR="004002BE" w:rsidRPr="009B6CF3" w:rsidRDefault="004002BE" w:rsidP="0096179E">
      <w:pPr>
        <w:numPr>
          <w:ilvl w:val="0"/>
          <w:numId w:val="1"/>
        </w:numPr>
        <w:tabs>
          <w:tab w:val="left" w:pos="420"/>
        </w:tabs>
        <w:ind w:left="1680"/>
        <w:jc w:val="both"/>
        <w:rPr>
          <w:rFonts w:ascii="Arial" w:hAnsi="Arial" w:cs="Arial"/>
          <w:bCs/>
          <w:sz w:val="20"/>
          <w:szCs w:val="20"/>
        </w:rPr>
      </w:pPr>
      <w:r w:rsidRPr="009B6CF3">
        <w:rPr>
          <w:rFonts w:ascii="Arial" w:hAnsi="Arial" w:cs="Arial"/>
          <w:bCs/>
          <w:sz w:val="20"/>
          <w:szCs w:val="20"/>
        </w:rPr>
        <w:t>Assisting walk-in client (Card Holder) for his/her payment arrangement account.</w:t>
      </w:r>
    </w:p>
    <w:p w:rsidR="00A466DA" w:rsidRPr="009B6CF3" w:rsidRDefault="00295993" w:rsidP="0096179E">
      <w:pPr>
        <w:numPr>
          <w:ilvl w:val="0"/>
          <w:numId w:val="1"/>
        </w:numPr>
        <w:tabs>
          <w:tab w:val="left" w:pos="420"/>
        </w:tabs>
        <w:ind w:left="1680"/>
        <w:jc w:val="both"/>
        <w:rPr>
          <w:rFonts w:ascii="Arial" w:hAnsi="Arial" w:cs="Arial"/>
          <w:bCs/>
          <w:sz w:val="20"/>
          <w:szCs w:val="20"/>
        </w:rPr>
      </w:pPr>
      <w:r w:rsidRPr="009B6CF3">
        <w:rPr>
          <w:rFonts w:ascii="Arial" w:hAnsi="Arial" w:cs="Arial"/>
          <w:bCs/>
          <w:sz w:val="20"/>
          <w:szCs w:val="20"/>
        </w:rPr>
        <w:t>Managing, supervising and assisting</w:t>
      </w:r>
      <w:r w:rsidR="00A466DA" w:rsidRPr="009B6CF3">
        <w:rPr>
          <w:rFonts w:ascii="Arial" w:hAnsi="Arial" w:cs="Arial"/>
          <w:bCs/>
          <w:sz w:val="20"/>
          <w:szCs w:val="20"/>
        </w:rPr>
        <w:t xml:space="preserve"> 5 staff Collect</w:t>
      </w:r>
      <w:r w:rsidR="009E092E" w:rsidRPr="009B6CF3">
        <w:rPr>
          <w:rFonts w:ascii="Arial" w:hAnsi="Arial" w:cs="Arial"/>
          <w:bCs/>
          <w:sz w:val="20"/>
          <w:szCs w:val="20"/>
        </w:rPr>
        <w:t>ion Agency directly reporting to me.</w:t>
      </w:r>
    </w:p>
    <w:p w:rsidR="00AE2302" w:rsidRPr="009B6CF3" w:rsidRDefault="009B46C8" w:rsidP="0096179E">
      <w:pPr>
        <w:numPr>
          <w:ilvl w:val="0"/>
          <w:numId w:val="1"/>
        </w:numPr>
        <w:tabs>
          <w:tab w:val="left" w:pos="420"/>
        </w:tabs>
        <w:ind w:left="1680"/>
        <w:jc w:val="both"/>
        <w:rPr>
          <w:rFonts w:ascii="Arial" w:hAnsi="Arial" w:cs="Arial"/>
          <w:b/>
          <w:sz w:val="20"/>
          <w:szCs w:val="20"/>
          <w:u w:val="single"/>
        </w:rPr>
      </w:pPr>
      <w:r w:rsidRPr="009B6CF3">
        <w:rPr>
          <w:rFonts w:ascii="Arial" w:hAnsi="Arial" w:cs="Arial"/>
          <w:bCs/>
          <w:sz w:val="20"/>
          <w:szCs w:val="20"/>
        </w:rPr>
        <w:t>Monthly collection report to</w:t>
      </w:r>
      <w:r w:rsidR="00C70A4C" w:rsidRPr="009B6CF3">
        <w:rPr>
          <w:rFonts w:ascii="Arial" w:hAnsi="Arial" w:cs="Arial"/>
          <w:bCs/>
          <w:sz w:val="20"/>
          <w:szCs w:val="20"/>
        </w:rPr>
        <w:t xml:space="preserve"> the </w:t>
      </w:r>
      <w:r w:rsidRPr="009B6CF3">
        <w:rPr>
          <w:rFonts w:ascii="Arial" w:hAnsi="Arial" w:cs="Arial"/>
          <w:bCs/>
          <w:sz w:val="20"/>
          <w:szCs w:val="20"/>
        </w:rPr>
        <w:t xml:space="preserve">Unit and </w:t>
      </w:r>
      <w:r w:rsidR="00C70A4C" w:rsidRPr="009B6CF3">
        <w:rPr>
          <w:rFonts w:ascii="Arial" w:hAnsi="Arial" w:cs="Arial"/>
          <w:bCs/>
          <w:sz w:val="20"/>
          <w:szCs w:val="20"/>
        </w:rPr>
        <w:t>Division Head.</w:t>
      </w:r>
    </w:p>
    <w:p w:rsidR="00450F54" w:rsidRPr="009B6CF3" w:rsidRDefault="00450F54">
      <w:pPr>
        <w:rPr>
          <w:rFonts w:ascii="Arial" w:hAnsi="Arial" w:cs="Arial"/>
          <w:b/>
          <w:sz w:val="20"/>
          <w:szCs w:val="20"/>
          <w:u w:val="single"/>
        </w:rPr>
      </w:pPr>
    </w:p>
    <w:p w:rsidR="00AE2302" w:rsidRPr="009B6CF3" w:rsidRDefault="00C70A4C">
      <w:pPr>
        <w:rPr>
          <w:rFonts w:ascii="Arial" w:hAnsi="Arial" w:cs="Arial"/>
          <w:b/>
          <w:sz w:val="20"/>
          <w:szCs w:val="20"/>
        </w:rPr>
      </w:pPr>
      <w:r w:rsidRPr="009B6CF3">
        <w:rPr>
          <w:rFonts w:ascii="Arial" w:hAnsi="Arial" w:cs="Arial"/>
          <w:b/>
          <w:sz w:val="20"/>
          <w:szCs w:val="20"/>
        </w:rPr>
        <w:t>Positio</w:t>
      </w:r>
      <w:r w:rsidR="00DF1734" w:rsidRPr="009B6CF3">
        <w:rPr>
          <w:rFonts w:ascii="Arial" w:hAnsi="Arial" w:cs="Arial"/>
          <w:b/>
          <w:sz w:val="20"/>
          <w:szCs w:val="20"/>
        </w:rPr>
        <w:t>n:</w:t>
      </w:r>
      <w:r w:rsidR="00DF1734" w:rsidRPr="009B6CF3">
        <w:rPr>
          <w:rFonts w:ascii="Arial" w:hAnsi="Arial" w:cs="Arial"/>
          <w:b/>
          <w:sz w:val="20"/>
          <w:szCs w:val="20"/>
        </w:rPr>
        <w:tab/>
        <w:t xml:space="preserve">Collection Support </w:t>
      </w:r>
      <w:r w:rsidR="00770E11" w:rsidRPr="009B6CF3">
        <w:rPr>
          <w:rFonts w:ascii="Arial" w:hAnsi="Arial" w:cs="Arial"/>
          <w:b/>
          <w:sz w:val="20"/>
          <w:szCs w:val="20"/>
        </w:rPr>
        <w:t>Officer</w:t>
      </w:r>
    </w:p>
    <w:p w:rsidR="009B46C8" w:rsidRPr="009B6CF3" w:rsidRDefault="0096266F">
      <w:pPr>
        <w:rPr>
          <w:rFonts w:ascii="Arial" w:hAnsi="Arial" w:cs="Arial"/>
          <w:b/>
          <w:sz w:val="20"/>
          <w:szCs w:val="20"/>
        </w:rPr>
      </w:pPr>
      <w:r>
        <w:rPr>
          <w:rFonts w:ascii="Arial" w:hAnsi="Arial" w:cs="Arial"/>
          <w:b/>
          <w:sz w:val="20"/>
          <w:szCs w:val="20"/>
        </w:rPr>
        <w:tab/>
      </w:r>
      <w:r>
        <w:rPr>
          <w:rFonts w:ascii="Arial" w:hAnsi="Arial" w:cs="Arial"/>
          <w:b/>
          <w:sz w:val="20"/>
          <w:szCs w:val="20"/>
        </w:rPr>
        <w:tab/>
        <w:t>Collection, Recovery</w:t>
      </w:r>
      <w:r w:rsidR="009B46C8" w:rsidRPr="009B6CF3">
        <w:rPr>
          <w:rFonts w:ascii="Arial" w:hAnsi="Arial" w:cs="Arial"/>
          <w:b/>
          <w:sz w:val="20"/>
          <w:szCs w:val="20"/>
        </w:rPr>
        <w:t xml:space="preserve"> and Technical Group</w:t>
      </w:r>
    </w:p>
    <w:p w:rsidR="009B46C8" w:rsidRPr="009B6CF3" w:rsidRDefault="009B46C8">
      <w:pPr>
        <w:rPr>
          <w:rFonts w:ascii="Arial" w:hAnsi="Arial" w:cs="Arial"/>
          <w:b/>
          <w:sz w:val="20"/>
          <w:szCs w:val="20"/>
        </w:rPr>
      </w:pPr>
    </w:p>
    <w:p w:rsidR="00AE2302" w:rsidRPr="009B6CF3" w:rsidRDefault="00C70A4C">
      <w:pPr>
        <w:rPr>
          <w:rFonts w:ascii="Arial" w:hAnsi="Arial" w:cs="Arial"/>
          <w:sz w:val="20"/>
          <w:szCs w:val="20"/>
        </w:rPr>
      </w:pPr>
      <w:r w:rsidRPr="009B6CF3">
        <w:rPr>
          <w:rFonts w:ascii="Arial" w:hAnsi="Arial" w:cs="Arial"/>
          <w:b/>
          <w:sz w:val="20"/>
          <w:szCs w:val="20"/>
        </w:rPr>
        <w:t>Company:</w:t>
      </w:r>
      <w:r w:rsidRPr="009B6CF3">
        <w:rPr>
          <w:rFonts w:ascii="Arial" w:hAnsi="Arial" w:cs="Arial"/>
          <w:b/>
          <w:sz w:val="20"/>
          <w:szCs w:val="20"/>
        </w:rPr>
        <w:tab/>
      </w:r>
      <w:r w:rsidR="00692B28">
        <w:rPr>
          <w:rFonts w:ascii="Arial" w:hAnsi="Arial" w:cs="Arial"/>
          <w:b/>
          <w:noProof/>
          <w:sz w:val="20"/>
          <w:szCs w:val="20"/>
          <w:lang w:eastAsia="en-US"/>
        </w:rPr>
        <w:drawing>
          <wp:inline distT="0" distB="0" distL="0" distR="0">
            <wp:extent cx="914400" cy="333375"/>
            <wp:effectExtent l="19050" t="0" r="0" b="0"/>
            <wp:docPr id="7" name="Picture 6" descr="C:\Users\Rolly\Desktop\Randy's File\12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lly\Desktop\Randy's File\12ne.jpg"/>
                    <pic:cNvPicPr>
                      <a:picLocks noChangeAspect="1" noChangeArrowheads="1"/>
                    </pic:cNvPicPr>
                  </pic:nvPicPr>
                  <pic:blipFill>
                    <a:blip r:embed="rId12" cstate="print"/>
                    <a:srcRect/>
                    <a:stretch>
                      <a:fillRect/>
                    </a:stretch>
                  </pic:blipFill>
                  <pic:spPr bwMode="auto">
                    <a:xfrm>
                      <a:off x="0" y="0"/>
                      <a:ext cx="914400" cy="333375"/>
                    </a:xfrm>
                    <a:prstGeom prst="rect">
                      <a:avLst/>
                    </a:prstGeom>
                    <a:noFill/>
                    <a:ln w="9525">
                      <a:noFill/>
                      <a:miter lim="800000"/>
                      <a:headEnd/>
                      <a:tailEnd/>
                    </a:ln>
                  </pic:spPr>
                </pic:pic>
              </a:graphicData>
            </a:graphic>
          </wp:inline>
        </w:drawing>
      </w:r>
      <w:r w:rsidR="00267C3D" w:rsidRPr="009B6CF3">
        <w:rPr>
          <w:rFonts w:ascii="Arial" w:hAnsi="Arial" w:cs="Arial"/>
          <w:b/>
          <w:sz w:val="20"/>
          <w:szCs w:val="20"/>
        </w:rPr>
        <w:t xml:space="preserve">RCBC </w:t>
      </w:r>
      <w:proofErr w:type="spellStart"/>
      <w:r w:rsidR="00E72843" w:rsidRPr="009B6CF3">
        <w:rPr>
          <w:rFonts w:ascii="Arial" w:hAnsi="Arial" w:cs="Arial"/>
          <w:b/>
          <w:sz w:val="20"/>
          <w:szCs w:val="20"/>
        </w:rPr>
        <w:t>Bankard</w:t>
      </w:r>
      <w:proofErr w:type="spellEnd"/>
      <w:r w:rsidR="00E72843" w:rsidRPr="009B6CF3">
        <w:rPr>
          <w:rFonts w:ascii="Arial" w:hAnsi="Arial" w:cs="Arial"/>
          <w:b/>
          <w:sz w:val="20"/>
          <w:szCs w:val="20"/>
        </w:rPr>
        <w:t xml:space="preserve"> Incorporated</w:t>
      </w:r>
    </w:p>
    <w:p w:rsidR="00AE2302" w:rsidRPr="009B6CF3" w:rsidRDefault="00C70A4C">
      <w:pPr>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t>31/F Robinson-Equitable Tower</w:t>
      </w:r>
      <w:r w:rsidRPr="009B6CF3">
        <w:rPr>
          <w:rFonts w:ascii="Arial" w:hAnsi="Arial" w:cs="Arial"/>
          <w:sz w:val="20"/>
          <w:szCs w:val="20"/>
        </w:rPr>
        <w:tab/>
      </w:r>
      <w:r w:rsidRPr="009B6CF3">
        <w:rPr>
          <w:rFonts w:ascii="Arial" w:hAnsi="Arial" w:cs="Arial"/>
          <w:sz w:val="20"/>
          <w:szCs w:val="20"/>
        </w:rPr>
        <w:tab/>
      </w:r>
    </w:p>
    <w:p w:rsidR="00AE2302" w:rsidRPr="009B6CF3" w:rsidRDefault="00C70A4C">
      <w:pPr>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t>No. 4 ADB Ave</w:t>
      </w:r>
      <w:r w:rsidR="0043490A" w:rsidRPr="009B6CF3">
        <w:rPr>
          <w:rFonts w:ascii="Arial" w:hAnsi="Arial" w:cs="Arial"/>
          <w:sz w:val="20"/>
          <w:szCs w:val="20"/>
        </w:rPr>
        <w:t>nue Corner</w:t>
      </w:r>
      <w:r w:rsidRPr="009B6CF3">
        <w:rPr>
          <w:rFonts w:ascii="Arial" w:hAnsi="Arial" w:cs="Arial"/>
          <w:sz w:val="20"/>
          <w:szCs w:val="20"/>
        </w:rPr>
        <w:t xml:space="preserve"> </w:t>
      </w:r>
      <w:proofErr w:type="spellStart"/>
      <w:r w:rsidRPr="009B6CF3">
        <w:rPr>
          <w:rFonts w:ascii="Arial" w:hAnsi="Arial" w:cs="Arial"/>
          <w:sz w:val="20"/>
          <w:szCs w:val="20"/>
        </w:rPr>
        <w:t>Poveda</w:t>
      </w:r>
      <w:proofErr w:type="spellEnd"/>
      <w:r w:rsidRPr="009B6CF3">
        <w:rPr>
          <w:rFonts w:ascii="Arial" w:hAnsi="Arial" w:cs="Arial"/>
          <w:sz w:val="20"/>
          <w:szCs w:val="20"/>
        </w:rPr>
        <w:t xml:space="preserve"> St.</w:t>
      </w:r>
    </w:p>
    <w:p w:rsidR="00AE2302" w:rsidRPr="009B6CF3" w:rsidRDefault="00C70A4C">
      <w:pPr>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r>
      <w:proofErr w:type="spellStart"/>
      <w:r w:rsidRPr="009B6CF3">
        <w:rPr>
          <w:rFonts w:ascii="Arial" w:hAnsi="Arial" w:cs="Arial"/>
          <w:sz w:val="20"/>
          <w:szCs w:val="20"/>
        </w:rPr>
        <w:t>Ortigas</w:t>
      </w:r>
      <w:proofErr w:type="spellEnd"/>
      <w:r w:rsidRPr="009B6CF3">
        <w:rPr>
          <w:rFonts w:ascii="Arial" w:hAnsi="Arial" w:cs="Arial"/>
          <w:sz w:val="20"/>
          <w:szCs w:val="20"/>
        </w:rPr>
        <w:t xml:space="preserve"> Center Pasig City</w:t>
      </w:r>
      <w:r w:rsidR="00DA2B98" w:rsidRPr="009B6CF3">
        <w:rPr>
          <w:rFonts w:ascii="Arial" w:hAnsi="Arial" w:cs="Arial"/>
          <w:sz w:val="20"/>
          <w:szCs w:val="20"/>
        </w:rPr>
        <w:t xml:space="preserve"> Metro Manila</w:t>
      </w:r>
      <w:r w:rsidR="00241739" w:rsidRPr="009B6CF3">
        <w:rPr>
          <w:rFonts w:ascii="Arial" w:hAnsi="Arial" w:cs="Arial"/>
          <w:sz w:val="20"/>
          <w:szCs w:val="20"/>
        </w:rPr>
        <w:t xml:space="preserve">, Philippines </w:t>
      </w:r>
      <w:r w:rsidRPr="009B6CF3">
        <w:rPr>
          <w:rFonts w:ascii="Arial" w:hAnsi="Arial" w:cs="Arial"/>
          <w:sz w:val="20"/>
          <w:szCs w:val="20"/>
        </w:rPr>
        <w:t>1605</w:t>
      </w:r>
    </w:p>
    <w:p w:rsidR="0043490A" w:rsidRPr="009B6CF3" w:rsidRDefault="00C70A4C">
      <w:pPr>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t>November 15, 2010 to December 15, 2013</w:t>
      </w:r>
    </w:p>
    <w:p w:rsidR="002B5532" w:rsidRDefault="002B5532">
      <w:pPr>
        <w:rPr>
          <w:rFonts w:ascii="Arial" w:hAnsi="Arial" w:cs="Arial"/>
          <w:sz w:val="20"/>
          <w:szCs w:val="20"/>
        </w:rPr>
      </w:pPr>
    </w:p>
    <w:p w:rsidR="00AE2302" w:rsidRPr="00CE488F" w:rsidRDefault="00C70A4C">
      <w:pPr>
        <w:rPr>
          <w:rFonts w:ascii="Arial" w:hAnsi="Arial" w:cs="Arial"/>
          <w:sz w:val="22"/>
          <w:szCs w:val="22"/>
        </w:rPr>
      </w:pPr>
      <w:r w:rsidRPr="00CE488F">
        <w:rPr>
          <w:rFonts w:ascii="Arial" w:hAnsi="Arial" w:cs="Arial"/>
          <w:b/>
          <w:sz w:val="22"/>
          <w:szCs w:val="22"/>
          <w:u w:val="single"/>
        </w:rPr>
        <w:t>Work Description:</w:t>
      </w:r>
    </w:p>
    <w:p w:rsidR="00AE2302" w:rsidRPr="009B6CF3" w:rsidRDefault="00AE2302">
      <w:pPr>
        <w:rPr>
          <w:rFonts w:ascii="Arial" w:hAnsi="Arial" w:cs="Arial"/>
          <w:b/>
          <w:sz w:val="20"/>
          <w:szCs w:val="20"/>
          <w:u w:val="single"/>
        </w:rPr>
      </w:pPr>
    </w:p>
    <w:p w:rsidR="00AE2302" w:rsidRPr="009B6CF3" w:rsidRDefault="00C70A4C" w:rsidP="0096179E">
      <w:pPr>
        <w:numPr>
          <w:ilvl w:val="0"/>
          <w:numId w:val="2"/>
        </w:numPr>
        <w:tabs>
          <w:tab w:val="left" w:pos="420"/>
        </w:tabs>
        <w:ind w:left="1680"/>
        <w:jc w:val="both"/>
        <w:rPr>
          <w:rFonts w:ascii="Arial" w:hAnsi="Arial" w:cs="Arial"/>
          <w:sz w:val="20"/>
          <w:szCs w:val="20"/>
        </w:rPr>
      </w:pPr>
      <w:r w:rsidRPr="009B6CF3">
        <w:rPr>
          <w:rFonts w:ascii="Arial" w:hAnsi="Arial" w:cs="Arial"/>
          <w:sz w:val="20"/>
          <w:szCs w:val="20"/>
        </w:rPr>
        <w:t>Handling and process litigation (90, 120, 180 and 360 past due account</w:t>
      </w:r>
      <w:r w:rsidR="0007309F">
        <w:rPr>
          <w:rFonts w:ascii="Arial" w:hAnsi="Arial" w:cs="Arial"/>
          <w:sz w:val="20"/>
          <w:szCs w:val="20"/>
        </w:rPr>
        <w:t>/ average 300 cases</w:t>
      </w:r>
      <w:r w:rsidRPr="009B6CF3">
        <w:rPr>
          <w:rFonts w:ascii="Arial" w:hAnsi="Arial" w:cs="Arial"/>
          <w:sz w:val="20"/>
          <w:szCs w:val="20"/>
        </w:rPr>
        <w:t>)</w:t>
      </w:r>
      <w:r w:rsidR="003778C5" w:rsidRPr="009B6CF3">
        <w:rPr>
          <w:rFonts w:ascii="Arial" w:hAnsi="Arial" w:cs="Arial"/>
          <w:sz w:val="20"/>
          <w:szCs w:val="20"/>
        </w:rPr>
        <w:t>.</w:t>
      </w:r>
    </w:p>
    <w:p w:rsidR="00AE2302" w:rsidRPr="009B6CF3" w:rsidRDefault="00C70A4C" w:rsidP="0096179E">
      <w:pPr>
        <w:numPr>
          <w:ilvl w:val="0"/>
          <w:numId w:val="2"/>
        </w:numPr>
        <w:tabs>
          <w:tab w:val="left" w:pos="420"/>
        </w:tabs>
        <w:ind w:left="1680"/>
        <w:jc w:val="both"/>
        <w:rPr>
          <w:rFonts w:ascii="Arial" w:hAnsi="Arial" w:cs="Arial"/>
          <w:sz w:val="20"/>
          <w:szCs w:val="20"/>
        </w:rPr>
      </w:pPr>
      <w:r w:rsidRPr="009B6CF3">
        <w:rPr>
          <w:rFonts w:ascii="Arial" w:hAnsi="Arial" w:cs="Arial"/>
          <w:sz w:val="20"/>
          <w:szCs w:val="20"/>
        </w:rPr>
        <w:lastRenderedPageBreak/>
        <w:t xml:space="preserve">Call outs centralized return </w:t>
      </w:r>
      <w:proofErr w:type="spellStart"/>
      <w:r w:rsidRPr="009B6CF3">
        <w:rPr>
          <w:rFonts w:ascii="Arial" w:hAnsi="Arial" w:cs="Arial"/>
          <w:sz w:val="20"/>
          <w:szCs w:val="20"/>
        </w:rPr>
        <w:t>cheque</w:t>
      </w:r>
      <w:proofErr w:type="spellEnd"/>
      <w:r w:rsidRPr="009B6CF3">
        <w:rPr>
          <w:rFonts w:ascii="Arial" w:hAnsi="Arial" w:cs="Arial"/>
          <w:sz w:val="20"/>
          <w:szCs w:val="20"/>
        </w:rPr>
        <w:t xml:space="preserve"> payment from the </w:t>
      </w:r>
      <w:r w:rsidR="00D9306C" w:rsidRPr="009B6CF3">
        <w:rPr>
          <w:rFonts w:ascii="Arial" w:hAnsi="Arial" w:cs="Arial"/>
          <w:sz w:val="20"/>
          <w:szCs w:val="20"/>
        </w:rPr>
        <w:t xml:space="preserve">CH and process daily report of </w:t>
      </w:r>
      <w:r w:rsidR="008D727F" w:rsidRPr="009B6CF3">
        <w:rPr>
          <w:rFonts w:ascii="Arial" w:hAnsi="Arial" w:cs="Arial"/>
          <w:sz w:val="20"/>
          <w:szCs w:val="20"/>
        </w:rPr>
        <w:t>p</w:t>
      </w:r>
      <w:r w:rsidRPr="009B6CF3">
        <w:rPr>
          <w:rFonts w:ascii="Arial" w:hAnsi="Arial" w:cs="Arial"/>
          <w:sz w:val="20"/>
          <w:szCs w:val="20"/>
        </w:rPr>
        <w:t xml:space="preserve">ayment with return </w:t>
      </w:r>
      <w:proofErr w:type="spellStart"/>
      <w:r w:rsidRPr="009B6CF3">
        <w:rPr>
          <w:rFonts w:ascii="Arial" w:hAnsi="Arial" w:cs="Arial"/>
          <w:sz w:val="20"/>
          <w:szCs w:val="20"/>
        </w:rPr>
        <w:t>cheque</w:t>
      </w:r>
      <w:proofErr w:type="spellEnd"/>
      <w:r w:rsidRPr="009B6CF3">
        <w:rPr>
          <w:rFonts w:ascii="Arial" w:hAnsi="Arial" w:cs="Arial"/>
          <w:sz w:val="20"/>
          <w:szCs w:val="20"/>
        </w:rPr>
        <w:t>.</w:t>
      </w:r>
      <w:r w:rsidR="004F70D6" w:rsidRPr="009B6CF3">
        <w:rPr>
          <w:rFonts w:ascii="Arial" w:hAnsi="Arial" w:cs="Arial"/>
          <w:sz w:val="20"/>
          <w:szCs w:val="20"/>
        </w:rPr>
        <w:t xml:space="preserve"> Advised CH to replace BC in cash payment, re-issue new </w:t>
      </w:r>
      <w:proofErr w:type="spellStart"/>
      <w:r w:rsidR="004F70D6" w:rsidRPr="009B6CF3">
        <w:rPr>
          <w:rFonts w:ascii="Arial" w:hAnsi="Arial" w:cs="Arial"/>
          <w:sz w:val="20"/>
          <w:szCs w:val="20"/>
        </w:rPr>
        <w:t>cheques</w:t>
      </w:r>
      <w:proofErr w:type="spellEnd"/>
      <w:r w:rsidR="004F70D6" w:rsidRPr="009B6CF3">
        <w:rPr>
          <w:rFonts w:ascii="Arial" w:hAnsi="Arial" w:cs="Arial"/>
          <w:sz w:val="20"/>
          <w:szCs w:val="20"/>
        </w:rPr>
        <w:t xml:space="preserve"> or redeposit.</w:t>
      </w:r>
    </w:p>
    <w:p w:rsidR="008D727F" w:rsidRPr="009B6CF3" w:rsidRDefault="008D727F" w:rsidP="0096179E">
      <w:pPr>
        <w:numPr>
          <w:ilvl w:val="0"/>
          <w:numId w:val="2"/>
        </w:numPr>
        <w:tabs>
          <w:tab w:val="left" w:pos="420"/>
        </w:tabs>
        <w:ind w:left="1680"/>
        <w:jc w:val="both"/>
        <w:rPr>
          <w:rFonts w:ascii="Arial" w:hAnsi="Arial" w:cs="Arial"/>
          <w:sz w:val="20"/>
          <w:szCs w:val="20"/>
        </w:rPr>
      </w:pPr>
      <w:r w:rsidRPr="009B6CF3">
        <w:rPr>
          <w:rFonts w:ascii="Arial" w:hAnsi="Arial" w:cs="Arial"/>
          <w:sz w:val="20"/>
          <w:szCs w:val="20"/>
        </w:rPr>
        <w:t xml:space="preserve">Manually blocking and lifting of CH credit card account </w:t>
      </w:r>
      <w:r w:rsidR="004F70D6" w:rsidRPr="009B6CF3">
        <w:rPr>
          <w:rFonts w:ascii="Arial" w:hAnsi="Arial" w:cs="Arial"/>
          <w:sz w:val="20"/>
          <w:szCs w:val="20"/>
        </w:rPr>
        <w:t xml:space="preserve">in IC-4 and </w:t>
      </w:r>
      <w:proofErr w:type="spellStart"/>
      <w:r w:rsidR="004F70D6" w:rsidRPr="009B6CF3">
        <w:rPr>
          <w:rFonts w:ascii="Arial" w:hAnsi="Arial" w:cs="Arial"/>
          <w:sz w:val="20"/>
          <w:szCs w:val="20"/>
        </w:rPr>
        <w:t>Cardlink</w:t>
      </w:r>
      <w:proofErr w:type="spellEnd"/>
      <w:r w:rsidR="004F70D6" w:rsidRPr="009B6CF3">
        <w:rPr>
          <w:rFonts w:ascii="Arial" w:hAnsi="Arial" w:cs="Arial"/>
          <w:sz w:val="20"/>
          <w:szCs w:val="20"/>
        </w:rPr>
        <w:t xml:space="preserve"> Collection System </w:t>
      </w:r>
      <w:r w:rsidRPr="009B6CF3">
        <w:rPr>
          <w:rFonts w:ascii="Arial" w:hAnsi="Arial" w:cs="Arial"/>
          <w:sz w:val="20"/>
          <w:szCs w:val="20"/>
        </w:rPr>
        <w:t xml:space="preserve">with payment of BC (Bounced </w:t>
      </w:r>
      <w:proofErr w:type="spellStart"/>
      <w:r w:rsidRPr="009B6CF3">
        <w:rPr>
          <w:rFonts w:ascii="Arial" w:hAnsi="Arial" w:cs="Arial"/>
          <w:sz w:val="20"/>
          <w:szCs w:val="20"/>
        </w:rPr>
        <w:t>Cheque</w:t>
      </w:r>
      <w:proofErr w:type="spellEnd"/>
      <w:r w:rsidRPr="009B6CF3">
        <w:rPr>
          <w:rFonts w:ascii="Arial" w:hAnsi="Arial" w:cs="Arial"/>
          <w:sz w:val="20"/>
          <w:szCs w:val="20"/>
        </w:rPr>
        <w:t>) blocked code “E” and “Q” for fraud payment.</w:t>
      </w:r>
    </w:p>
    <w:p w:rsidR="008D727F" w:rsidRPr="009B6CF3" w:rsidRDefault="008D727F" w:rsidP="008D727F">
      <w:pPr>
        <w:numPr>
          <w:ilvl w:val="0"/>
          <w:numId w:val="2"/>
        </w:numPr>
        <w:tabs>
          <w:tab w:val="left" w:pos="420"/>
        </w:tabs>
        <w:ind w:left="1680"/>
        <w:jc w:val="both"/>
        <w:rPr>
          <w:rFonts w:ascii="Arial" w:hAnsi="Arial" w:cs="Arial"/>
          <w:sz w:val="20"/>
          <w:szCs w:val="20"/>
        </w:rPr>
      </w:pPr>
      <w:r w:rsidRPr="009B6CF3">
        <w:rPr>
          <w:rFonts w:ascii="Arial" w:hAnsi="Arial" w:cs="Arial"/>
          <w:sz w:val="20"/>
          <w:szCs w:val="20"/>
        </w:rPr>
        <w:t xml:space="preserve">Preparing for re-deposit of returned </w:t>
      </w:r>
      <w:proofErr w:type="spellStart"/>
      <w:r w:rsidRPr="009B6CF3">
        <w:rPr>
          <w:rFonts w:ascii="Arial" w:hAnsi="Arial" w:cs="Arial"/>
          <w:sz w:val="20"/>
          <w:szCs w:val="20"/>
        </w:rPr>
        <w:t>cheque</w:t>
      </w:r>
      <w:proofErr w:type="spellEnd"/>
      <w:r w:rsidRPr="009B6CF3">
        <w:rPr>
          <w:rFonts w:ascii="Arial" w:hAnsi="Arial" w:cs="Arial"/>
          <w:sz w:val="20"/>
          <w:szCs w:val="20"/>
        </w:rPr>
        <w:t xml:space="preserve"> payment by approval of CH request. (</w:t>
      </w:r>
      <w:r w:rsidR="00AC78BB" w:rsidRPr="009B6CF3">
        <w:rPr>
          <w:rFonts w:ascii="Arial" w:hAnsi="Arial" w:cs="Arial"/>
          <w:sz w:val="20"/>
          <w:szCs w:val="20"/>
        </w:rPr>
        <w:t>Reason</w:t>
      </w:r>
      <w:r w:rsidRPr="009B6CF3">
        <w:rPr>
          <w:rFonts w:ascii="Arial" w:hAnsi="Arial" w:cs="Arial"/>
          <w:sz w:val="20"/>
          <w:szCs w:val="20"/>
        </w:rPr>
        <w:t>: DAIF, PDC and No Signature)</w:t>
      </w:r>
      <w:r w:rsidR="00781894">
        <w:rPr>
          <w:rFonts w:ascii="Arial" w:hAnsi="Arial" w:cs="Arial"/>
          <w:sz w:val="20"/>
          <w:szCs w:val="20"/>
        </w:rPr>
        <w:t>.</w:t>
      </w:r>
    </w:p>
    <w:p w:rsidR="00AE2302" w:rsidRPr="009B6CF3" w:rsidRDefault="00C70A4C" w:rsidP="0096179E">
      <w:pPr>
        <w:numPr>
          <w:ilvl w:val="0"/>
          <w:numId w:val="2"/>
        </w:numPr>
        <w:tabs>
          <w:tab w:val="left" w:pos="420"/>
        </w:tabs>
        <w:ind w:left="1680"/>
        <w:jc w:val="both"/>
        <w:rPr>
          <w:rFonts w:ascii="Arial" w:hAnsi="Arial" w:cs="Arial"/>
          <w:sz w:val="20"/>
          <w:szCs w:val="20"/>
        </w:rPr>
      </w:pPr>
      <w:r w:rsidRPr="009B6CF3">
        <w:rPr>
          <w:rFonts w:ascii="Arial" w:hAnsi="Arial" w:cs="Arial"/>
          <w:sz w:val="20"/>
          <w:szCs w:val="20"/>
        </w:rPr>
        <w:t>Process daily report of list of all accounts for litigation</w:t>
      </w:r>
      <w:r w:rsidR="00BE1E2F" w:rsidRPr="009B6CF3">
        <w:rPr>
          <w:rFonts w:ascii="Arial" w:hAnsi="Arial" w:cs="Arial"/>
          <w:sz w:val="20"/>
          <w:szCs w:val="20"/>
        </w:rPr>
        <w:t xml:space="preserve"> and collection report</w:t>
      </w:r>
      <w:r w:rsidRPr="009B6CF3">
        <w:rPr>
          <w:rFonts w:ascii="Arial" w:hAnsi="Arial" w:cs="Arial"/>
          <w:sz w:val="20"/>
          <w:szCs w:val="20"/>
        </w:rPr>
        <w:t xml:space="preserve"> MIS (Master Information System).</w:t>
      </w:r>
    </w:p>
    <w:p w:rsidR="00AE2302" w:rsidRPr="009B6CF3" w:rsidRDefault="000227EB" w:rsidP="0096179E">
      <w:pPr>
        <w:numPr>
          <w:ilvl w:val="0"/>
          <w:numId w:val="2"/>
        </w:numPr>
        <w:tabs>
          <w:tab w:val="left" w:pos="420"/>
        </w:tabs>
        <w:ind w:left="1680"/>
        <w:jc w:val="both"/>
        <w:rPr>
          <w:rFonts w:ascii="Arial" w:hAnsi="Arial" w:cs="Arial"/>
          <w:sz w:val="20"/>
          <w:szCs w:val="20"/>
        </w:rPr>
      </w:pPr>
      <w:r w:rsidRPr="009B6CF3">
        <w:rPr>
          <w:rFonts w:ascii="Arial" w:hAnsi="Arial" w:cs="Arial"/>
          <w:sz w:val="20"/>
          <w:szCs w:val="20"/>
        </w:rPr>
        <w:t>Answered emailed request by Cardholder (Litigation concern and other Service Issue/s).</w:t>
      </w:r>
    </w:p>
    <w:p w:rsidR="00AE2302" w:rsidRPr="009B6CF3" w:rsidRDefault="00C70A4C" w:rsidP="0096179E">
      <w:pPr>
        <w:numPr>
          <w:ilvl w:val="0"/>
          <w:numId w:val="2"/>
        </w:numPr>
        <w:tabs>
          <w:tab w:val="left" w:pos="420"/>
        </w:tabs>
        <w:ind w:left="1680"/>
        <w:jc w:val="both"/>
        <w:rPr>
          <w:rFonts w:ascii="Arial" w:hAnsi="Arial" w:cs="Arial"/>
          <w:sz w:val="20"/>
          <w:szCs w:val="20"/>
        </w:rPr>
      </w:pPr>
      <w:r w:rsidRPr="009B6CF3">
        <w:rPr>
          <w:rFonts w:ascii="Arial" w:hAnsi="Arial" w:cs="Arial"/>
          <w:sz w:val="20"/>
          <w:szCs w:val="20"/>
        </w:rPr>
        <w:t>Change</w:t>
      </w:r>
      <w:r w:rsidR="000227EB" w:rsidRPr="009B6CF3">
        <w:rPr>
          <w:rFonts w:ascii="Arial" w:hAnsi="Arial" w:cs="Arial"/>
          <w:sz w:val="20"/>
          <w:szCs w:val="20"/>
        </w:rPr>
        <w:t xml:space="preserve"> blocked code</w:t>
      </w:r>
      <w:r w:rsidRPr="009B6CF3">
        <w:rPr>
          <w:rFonts w:ascii="Arial" w:hAnsi="Arial" w:cs="Arial"/>
          <w:sz w:val="20"/>
          <w:szCs w:val="20"/>
        </w:rPr>
        <w:t xml:space="preserve"> and maintenance</w:t>
      </w:r>
      <w:r w:rsidR="000227EB" w:rsidRPr="009B6CF3">
        <w:rPr>
          <w:rFonts w:ascii="Arial" w:hAnsi="Arial" w:cs="Arial"/>
          <w:sz w:val="20"/>
          <w:szCs w:val="20"/>
        </w:rPr>
        <w:t xml:space="preserve"> of personal information of Cardholder thru by his/ her </w:t>
      </w:r>
      <w:r w:rsidRPr="009B6CF3">
        <w:rPr>
          <w:rFonts w:ascii="Arial" w:hAnsi="Arial" w:cs="Arial"/>
          <w:sz w:val="20"/>
          <w:szCs w:val="20"/>
        </w:rPr>
        <w:t>request.</w:t>
      </w:r>
    </w:p>
    <w:p w:rsidR="00AE2302" w:rsidRPr="009B6CF3" w:rsidRDefault="00C70A4C" w:rsidP="0096179E">
      <w:pPr>
        <w:numPr>
          <w:ilvl w:val="0"/>
          <w:numId w:val="2"/>
        </w:numPr>
        <w:tabs>
          <w:tab w:val="left" w:pos="420"/>
        </w:tabs>
        <w:ind w:left="1680"/>
        <w:jc w:val="both"/>
        <w:rPr>
          <w:rFonts w:ascii="Arial" w:hAnsi="Arial" w:cs="Arial"/>
          <w:sz w:val="20"/>
          <w:szCs w:val="20"/>
        </w:rPr>
      </w:pPr>
      <w:r w:rsidRPr="009B6CF3">
        <w:rPr>
          <w:rFonts w:ascii="Arial" w:hAnsi="Arial" w:cs="Arial"/>
          <w:sz w:val="20"/>
          <w:szCs w:val="20"/>
        </w:rPr>
        <w:t xml:space="preserve">Filing of daily report in Return </w:t>
      </w:r>
      <w:proofErr w:type="spellStart"/>
      <w:r w:rsidRPr="009B6CF3">
        <w:rPr>
          <w:rFonts w:ascii="Arial" w:hAnsi="Arial" w:cs="Arial"/>
          <w:sz w:val="20"/>
          <w:szCs w:val="20"/>
        </w:rPr>
        <w:t>cheque</w:t>
      </w:r>
      <w:proofErr w:type="spellEnd"/>
      <w:r w:rsidRPr="009B6CF3">
        <w:rPr>
          <w:rFonts w:ascii="Arial" w:hAnsi="Arial" w:cs="Arial"/>
          <w:sz w:val="20"/>
          <w:szCs w:val="20"/>
        </w:rPr>
        <w:t>, and litigation.</w:t>
      </w:r>
    </w:p>
    <w:p w:rsidR="00AE2302" w:rsidRPr="009B6CF3" w:rsidRDefault="00C70A4C" w:rsidP="0096179E">
      <w:pPr>
        <w:numPr>
          <w:ilvl w:val="0"/>
          <w:numId w:val="2"/>
        </w:numPr>
        <w:tabs>
          <w:tab w:val="left" w:pos="420"/>
        </w:tabs>
        <w:ind w:left="1680"/>
        <w:jc w:val="both"/>
        <w:rPr>
          <w:rFonts w:ascii="Arial" w:hAnsi="Arial" w:cs="Arial"/>
          <w:sz w:val="20"/>
          <w:szCs w:val="20"/>
        </w:rPr>
      </w:pPr>
      <w:r w:rsidRPr="009B6CF3">
        <w:rPr>
          <w:rFonts w:ascii="Arial" w:hAnsi="Arial" w:cs="Arial"/>
          <w:sz w:val="20"/>
          <w:szCs w:val="20"/>
        </w:rPr>
        <w:t>Preparing quarterly report</w:t>
      </w:r>
      <w:r w:rsidR="00B53542" w:rsidRPr="009B6CF3">
        <w:rPr>
          <w:rFonts w:ascii="Arial" w:hAnsi="Arial" w:cs="Arial"/>
          <w:sz w:val="20"/>
          <w:szCs w:val="20"/>
        </w:rPr>
        <w:t xml:space="preserve"> (MIS and Crystal Report)</w:t>
      </w:r>
      <w:r w:rsidRPr="009B6CF3">
        <w:rPr>
          <w:rFonts w:ascii="Arial" w:hAnsi="Arial" w:cs="Arial"/>
          <w:sz w:val="20"/>
          <w:szCs w:val="20"/>
        </w:rPr>
        <w:t xml:space="preserve"> (</w:t>
      </w:r>
      <w:r w:rsidR="00B53542" w:rsidRPr="009B6CF3">
        <w:rPr>
          <w:rFonts w:ascii="Arial" w:hAnsi="Arial" w:cs="Arial"/>
          <w:sz w:val="20"/>
          <w:szCs w:val="20"/>
        </w:rPr>
        <w:t xml:space="preserve">Collection and </w:t>
      </w:r>
      <w:r w:rsidRPr="009B6CF3">
        <w:rPr>
          <w:rFonts w:ascii="Arial" w:hAnsi="Arial" w:cs="Arial"/>
          <w:sz w:val="20"/>
          <w:szCs w:val="20"/>
        </w:rPr>
        <w:t>Litigation) for HYD</w:t>
      </w:r>
      <w:r w:rsidR="00915548" w:rsidRPr="009B6CF3">
        <w:rPr>
          <w:rFonts w:ascii="Arial" w:hAnsi="Arial" w:cs="Arial"/>
          <w:sz w:val="20"/>
          <w:szCs w:val="20"/>
        </w:rPr>
        <w:t xml:space="preserve">-Helen </w:t>
      </w:r>
      <w:proofErr w:type="spellStart"/>
      <w:r w:rsidR="00915548" w:rsidRPr="009B6CF3">
        <w:rPr>
          <w:rFonts w:ascii="Arial" w:hAnsi="Arial" w:cs="Arial"/>
          <w:sz w:val="20"/>
          <w:szCs w:val="20"/>
        </w:rPr>
        <w:t>Yuchengco</w:t>
      </w:r>
      <w:proofErr w:type="spellEnd"/>
      <w:r w:rsidR="00915548" w:rsidRPr="009B6CF3">
        <w:rPr>
          <w:rFonts w:ascii="Arial" w:hAnsi="Arial" w:cs="Arial"/>
          <w:sz w:val="20"/>
          <w:szCs w:val="20"/>
        </w:rPr>
        <w:t xml:space="preserve"> Dee</w:t>
      </w:r>
      <w:r w:rsidRPr="009B6CF3">
        <w:rPr>
          <w:rFonts w:ascii="Arial" w:hAnsi="Arial" w:cs="Arial"/>
          <w:sz w:val="20"/>
          <w:szCs w:val="20"/>
        </w:rPr>
        <w:t xml:space="preserve"> (Chairman of </w:t>
      </w:r>
      <w:proofErr w:type="spellStart"/>
      <w:r w:rsidRPr="009B6CF3">
        <w:rPr>
          <w:rFonts w:ascii="Arial" w:hAnsi="Arial" w:cs="Arial"/>
          <w:sz w:val="20"/>
          <w:szCs w:val="20"/>
        </w:rPr>
        <w:t>Yuchengco</w:t>
      </w:r>
      <w:proofErr w:type="spellEnd"/>
      <w:r w:rsidRPr="009B6CF3">
        <w:rPr>
          <w:rFonts w:ascii="Arial" w:hAnsi="Arial" w:cs="Arial"/>
          <w:sz w:val="20"/>
          <w:szCs w:val="20"/>
        </w:rPr>
        <w:t xml:space="preserve"> Group of Company</w:t>
      </w:r>
      <w:r w:rsidR="00325318" w:rsidRPr="009B6CF3">
        <w:rPr>
          <w:rFonts w:ascii="Arial" w:hAnsi="Arial" w:cs="Arial"/>
          <w:sz w:val="20"/>
          <w:szCs w:val="20"/>
        </w:rPr>
        <w:t>)</w:t>
      </w:r>
      <w:r w:rsidRPr="009B6CF3">
        <w:rPr>
          <w:rFonts w:ascii="Arial" w:hAnsi="Arial" w:cs="Arial"/>
          <w:sz w:val="20"/>
          <w:szCs w:val="20"/>
        </w:rPr>
        <w:t xml:space="preserve">. </w:t>
      </w:r>
    </w:p>
    <w:p w:rsidR="00154E34" w:rsidRPr="009B6CF3" w:rsidRDefault="00154E34">
      <w:pPr>
        <w:rPr>
          <w:rFonts w:ascii="Arial" w:hAnsi="Arial" w:cs="Arial"/>
          <w:b/>
          <w:sz w:val="20"/>
          <w:szCs w:val="20"/>
        </w:rPr>
      </w:pPr>
    </w:p>
    <w:p w:rsidR="00AE2302" w:rsidRPr="009B6CF3" w:rsidRDefault="00C70A4C">
      <w:pPr>
        <w:rPr>
          <w:rFonts w:ascii="Arial" w:hAnsi="Arial" w:cs="Arial"/>
          <w:b/>
          <w:sz w:val="20"/>
          <w:szCs w:val="20"/>
        </w:rPr>
      </w:pPr>
      <w:r w:rsidRPr="009B6CF3">
        <w:rPr>
          <w:rFonts w:ascii="Arial" w:hAnsi="Arial" w:cs="Arial"/>
          <w:b/>
          <w:sz w:val="20"/>
          <w:szCs w:val="20"/>
        </w:rPr>
        <w:t>Position:</w:t>
      </w:r>
      <w:r w:rsidRPr="009B6CF3">
        <w:rPr>
          <w:rFonts w:ascii="Arial" w:hAnsi="Arial" w:cs="Arial"/>
          <w:b/>
          <w:sz w:val="20"/>
          <w:szCs w:val="20"/>
        </w:rPr>
        <w:tab/>
        <w:t>Account</w:t>
      </w:r>
      <w:r w:rsidR="00B15A66" w:rsidRPr="009B6CF3">
        <w:rPr>
          <w:rFonts w:ascii="Arial" w:hAnsi="Arial" w:cs="Arial"/>
          <w:b/>
          <w:sz w:val="20"/>
          <w:szCs w:val="20"/>
        </w:rPr>
        <w:t>s</w:t>
      </w:r>
      <w:r w:rsidR="004F3F4F" w:rsidRPr="009B6CF3">
        <w:rPr>
          <w:rFonts w:ascii="Arial" w:hAnsi="Arial" w:cs="Arial"/>
          <w:b/>
          <w:sz w:val="20"/>
          <w:szCs w:val="20"/>
        </w:rPr>
        <w:t>/Relationship</w:t>
      </w:r>
      <w:r w:rsidRPr="009B6CF3">
        <w:rPr>
          <w:rFonts w:ascii="Arial" w:hAnsi="Arial" w:cs="Arial"/>
          <w:b/>
          <w:sz w:val="20"/>
          <w:szCs w:val="20"/>
        </w:rPr>
        <w:t xml:space="preserve"> Officer</w:t>
      </w:r>
    </w:p>
    <w:p w:rsidR="009B46C8" w:rsidRPr="009B6CF3" w:rsidRDefault="009B46C8">
      <w:pPr>
        <w:rPr>
          <w:rFonts w:ascii="Arial" w:hAnsi="Arial" w:cs="Arial"/>
          <w:b/>
          <w:sz w:val="20"/>
          <w:szCs w:val="20"/>
        </w:rPr>
      </w:pPr>
      <w:r w:rsidRPr="009B6CF3">
        <w:rPr>
          <w:rFonts w:ascii="Arial" w:hAnsi="Arial" w:cs="Arial"/>
          <w:b/>
          <w:sz w:val="20"/>
          <w:szCs w:val="20"/>
        </w:rPr>
        <w:tab/>
      </w:r>
      <w:r w:rsidRPr="009B6CF3">
        <w:rPr>
          <w:rFonts w:ascii="Arial" w:hAnsi="Arial" w:cs="Arial"/>
          <w:b/>
          <w:sz w:val="20"/>
          <w:szCs w:val="20"/>
        </w:rPr>
        <w:tab/>
        <w:t>Collection and Loans Department</w:t>
      </w:r>
    </w:p>
    <w:p w:rsidR="009B46C8" w:rsidRPr="009B6CF3" w:rsidRDefault="009B46C8">
      <w:pPr>
        <w:rPr>
          <w:rFonts w:ascii="Arial" w:hAnsi="Arial" w:cs="Arial"/>
          <w:b/>
          <w:sz w:val="20"/>
          <w:szCs w:val="20"/>
        </w:rPr>
      </w:pPr>
    </w:p>
    <w:p w:rsidR="00AE2302" w:rsidRPr="009B6CF3" w:rsidRDefault="00C70A4C">
      <w:pPr>
        <w:rPr>
          <w:rFonts w:ascii="Arial" w:hAnsi="Arial" w:cs="Arial"/>
          <w:sz w:val="20"/>
          <w:szCs w:val="20"/>
        </w:rPr>
      </w:pPr>
      <w:r w:rsidRPr="009B6CF3">
        <w:rPr>
          <w:rFonts w:ascii="Arial" w:hAnsi="Arial" w:cs="Arial"/>
          <w:b/>
          <w:sz w:val="20"/>
          <w:szCs w:val="20"/>
        </w:rPr>
        <w:t>Company:</w:t>
      </w:r>
      <w:r w:rsidRPr="009B6CF3">
        <w:rPr>
          <w:rFonts w:ascii="Arial" w:hAnsi="Arial" w:cs="Arial"/>
          <w:sz w:val="20"/>
          <w:szCs w:val="20"/>
        </w:rPr>
        <w:tab/>
      </w:r>
      <w:r w:rsidR="002B5532">
        <w:rPr>
          <w:rFonts w:ascii="Arial" w:hAnsi="Arial" w:cs="Arial"/>
          <w:noProof/>
          <w:sz w:val="20"/>
          <w:szCs w:val="20"/>
          <w:lang w:eastAsia="en-US"/>
        </w:rPr>
        <w:drawing>
          <wp:inline distT="0" distB="0" distL="0" distR="0">
            <wp:extent cx="903976" cy="353683"/>
            <wp:effectExtent l="19050" t="0" r="0" b="0"/>
            <wp:docPr id="8" name="Picture 7" descr="C:\Users\Rolly\Desktop\Randy's File\0bad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lly\Desktop\Randy's File\0bad5a4.jpg"/>
                    <pic:cNvPicPr>
                      <a:picLocks noChangeAspect="1" noChangeArrowheads="1"/>
                    </pic:cNvPicPr>
                  </pic:nvPicPr>
                  <pic:blipFill>
                    <a:blip r:embed="rId13" cstate="print"/>
                    <a:srcRect/>
                    <a:stretch>
                      <a:fillRect/>
                    </a:stretch>
                  </pic:blipFill>
                  <pic:spPr bwMode="auto">
                    <a:xfrm>
                      <a:off x="0" y="0"/>
                      <a:ext cx="904993" cy="354081"/>
                    </a:xfrm>
                    <a:prstGeom prst="rect">
                      <a:avLst/>
                    </a:prstGeom>
                    <a:noFill/>
                    <a:ln w="9525">
                      <a:noFill/>
                      <a:miter lim="800000"/>
                      <a:headEnd/>
                      <a:tailEnd/>
                    </a:ln>
                  </pic:spPr>
                </pic:pic>
              </a:graphicData>
            </a:graphic>
          </wp:inline>
        </w:drawing>
      </w:r>
      <w:proofErr w:type="spellStart"/>
      <w:r w:rsidRPr="009B6CF3">
        <w:rPr>
          <w:rFonts w:ascii="Arial" w:hAnsi="Arial" w:cs="Arial"/>
          <w:b/>
          <w:sz w:val="20"/>
          <w:szCs w:val="20"/>
        </w:rPr>
        <w:t>Cashdepot</w:t>
      </w:r>
      <w:proofErr w:type="spellEnd"/>
      <w:r w:rsidRPr="009B6CF3">
        <w:rPr>
          <w:rFonts w:ascii="Arial" w:hAnsi="Arial" w:cs="Arial"/>
          <w:b/>
          <w:sz w:val="20"/>
          <w:szCs w:val="20"/>
        </w:rPr>
        <w:t xml:space="preserve"> Credit Corporation</w:t>
      </w:r>
    </w:p>
    <w:p w:rsidR="00AE2302" w:rsidRPr="009B6CF3" w:rsidRDefault="00C70A4C">
      <w:pPr>
        <w:tabs>
          <w:tab w:val="left" w:pos="720"/>
          <w:tab w:val="left" w:pos="1440"/>
          <w:tab w:val="left" w:pos="2160"/>
          <w:tab w:val="left" w:pos="2880"/>
          <w:tab w:val="left" w:pos="3600"/>
          <w:tab w:val="left" w:pos="4320"/>
          <w:tab w:val="left" w:pos="5040"/>
          <w:tab w:val="left" w:pos="5760"/>
          <w:tab w:val="right" w:pos="9360"/>
        </w:tabs>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t xml:space="preserve">3/F Dona Anita Bldg. # </w:t>
      </w:r>
      <w:r w:rsidR="00D9306C" w:rsidRPr="009B6CF3">
        <w:rPr>
          <w:rFonts w:ascii="Arial" w:hAnsi="Arial" w:cs="Arial"/>
          <w:sz w:val="20"/>
          <w:szCs w:val="20"/>
        </w:rPr>
        <w:t>66 Session Road</w:t>
      </w:r>
      <w:r w:rsidRPr="009B6CF3">
        <w:rPr>
          <w:rFonts w:ascii="Arial" w:hAnsi="Arial" w:cs="Arial"/>
          <w:sz w:val="20"/>
          <w:szCs w:val="20"/>
        </w:rPr>
        <w:tab/>
      </w:r>
    </w:p>
    <w:p w:rsidR="00AE2302" w:rsidRPr="009B6CF3" w:rsidRDefault="00D9306C">
      <w:pPr>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t>Baguio City, Philippines 2600</w:t>
      </w:r>
    </w:p>
    <w:p w:rsidR="008017DE" w:rsidRPr="009B6CF3" w:rsidRDefault="00C70A4C">
      <w:pPr>
        <w:rPr>
          <w:rFonts w:ascii="Arial" w:hAnsi="Arial" w:cs="Arial"/>
          <w:sz w:val="20"/>
          <w:szCs w:val="20"/>
        </w:rPr>
      </w:pPr>
      <w:r w:rsidRPr="009B6CF3">
        <w:rPr>
          <w:rFonts w:ascii="Arial" w:hAnsi="Arial" w:cs="Arial"/>
          <w:sz w:val="20"/>
          <w:szCs w:val="20"/>
        </w:rPr>
        <w:tab/>
      </w:r>
      <w:r w:rsidRPr="009B6CF3">
        <w:rPr>
          <w:rFonts w:ascii="Arial" w:hAnsi="Arial" w:cs="Arial"/>
          <w:sz w:val="20"/>
          <w:szCs w:val="20"/>
        </w:rPr>
        <w:tab/>
        <w:t>March 10, 2010 to September 09, 2010</w:t>
      </w:r>
    </w:p>
    <w:p w:rsidR="00A131EA" w:rsidRPr="009B6CF3" w:rsidRDefault="00A131EA">
      <w:pPr>
        <w:rPr>
          <w:rFonts w:ascii="Arial" w:hAnsi="Arial" w:cs="Arial"/>
          <w:b/>
          <w:sz w:val="20"/>
          <w:szCs w:val="20"/>
          <w:u w:val="single"/>
        </w:rPr>
      </w:pPr>
    </w:p>
    <w:p w:rsidR="00AE2302" w:rsidRPr="00CE488F" w:rsidRDefault="00C70A4C">
      <w:pPr>
        <w:rPr>
          <w:rFonts w:ascii="Arial" w:hAnsi="Arial" w:cs="Arial"/>
          <w:sz w:val="22"/>
          <w:szCs w:val="22"/>
        </w:rPr>
      </w:pPr>
      <w:r w:rsidRPr="00CE488F">
        <w:rPr>
          <w:rFonts w:ascii="Arial" w:hAnsi="Arial" w:cs="Arial"/>
          <w:b/>
          <w:sz w:val="22"/>
          <w:szCs w:val="22"/>
          <w:u w:val="single"/>
        </w:rPr>
        <w:t>Work Description:</w:t>
      </w:r>
    </w:p>
    <w:p w:rsidR="00AE2302" w:rsidRPr="009B6CF3" w:rsidRDefault="00AE2302">
      <w:pPr>
        <w:rPr>
          <w:rFonts w:ascii="Arial" w:hAnsi="Arial" w:cs="Arial"/>
          <w:b/>
          <w:sz w:val="20"/>
          <w:szCs w:val="20"/>
          <w:u w:val="single"/>
        </w:rPr>
      </w:pPr>
    </w:p>
    <w:p w:rsidR="00AE2302" w:rsidRPr="009B6CF3" w:rsidRDefault="00C70A4C" w:rsidP="0096179E">
      <w:pPr>
        <w:numPr>
          <w:ilvl w:val="0"/>
          <w:numId w:val="3"/>
        </w:numPr>
        <w:tabs>
          <w:tab w:val="left" w:pos="420"/>
        </w:tabs>
        <w:ind w:left="1680"/>
        <w:jc w:val="both"/>
        <w:rPr>
          <w:rFonts w:ascii="Arial" w:hAnsi="Arial" w:cs="Arial"/>
          <w:bCs/>
          <w:sz w:val="20"/>
          <w:szCs w:val="20"/>
        </w:rPr>
      </w:pPr>
      <w:r w:rsidRPr="009B6CF3">
        <w:rPr>
          <w:rFonts w:ascii="Arial" w:hAnsi="Arial" w:cs="Arial"/>
          <w:bCs/>
          <w:sz w:val="20"/>
          <w:szCs w:val="20"/>
        </w:rPr>
        <w:t>Process Loans in personal loan, business and commercial loan.</w:t>
      </w:r>
    </w:p>
    <w:p w:rsidR="009F2850" w:rsidRPr="009B6CF3" w:rsidRDefault="009F2850" w:rsidP="0096179E">
      <w:pPr>
        <w:numPr>
          <w:ilvl w:val="0"/>
          <w:numId w:val="3"/>
        </w:numPr>
        <w:tabs>
          <w:tab w:val="left" w:pos="420"/>
        </w:tabs>
        <w:ind w:left="1680"/>
        <w:jc w:val="both"/>
        <w:rPr>
          <w:rFonts w:ascii="Arial" w:hAnsi="Arial" w:cs="Arial"/>
          <w:bCs/>
          <w:sz w:val="20"/>
          <w:szCs w:val="20"/>
        </w:rPr>
      </w:pPr>
      <w:r w:rsidRPr="009B6CF3">
        <w:rPr>
          <w:rFonts w:ascii="Arial" w:hAnsi="Arial" w:cs="Arial"/>
          <w:bCs/>
          <w:sz w:val="20"/>
          <w:szCs w:val="20"/>
        </w:rPr>
        <w:t>Conduct Credit and Background Investigation to the client.</w:t>
      </w:r>
    </w:p>
    <w:p w:rsidR="009F2850" w:rsidRPr="009B6CF3" w:rsidRDefault="009F2850" w:rsidP="0096179E">
      <w:pPr>
        <w:numPr>
          <w:ilvl w:val="0"/>
          <w:numId w:val="3"/>
        </w:numPr>
        <w:tabs>
          <w:tab w:val="left" w:pos="420"/>
        </w:tabs>
        <w:ind w:left="1680"/>
        <w:jc w:val="both"/>
        <w:rPr>
          <w:rFonts w:ascii="Arial" w:hAnsi="Arial" w:cs="Arial"/>
          <w:bCs/>
          <w:sz w:val="20"/>
          <w:szCs w:val="20"/>
        </w:rPr>
      </w:pPr>
      <w:r w:rsidRPr="009B6CF3">
        <w:rPr>
          <w:rFonts w:ascii="Arial" w:hAnsi="Arial" w:cs="Arial"/>
          <w:bCs/>
          <w:sz w:val="20"/>
          <w:szCs w:val="20"/>
        </w:rPr>
        <w:t>Conduc</w:t>
      </w:r>
      <w:r w:rsidR="00544A31" w:rsidRPr="009B6CF3">
        <w:rPr>
          <w:rFonts w:ascii="Arial" w:hAnsi="Arial" w:cs="Arial"/>
          <w:bCs/>
          <w:sz w:val="20"/>
          <w:szCs w:val="20"/>
        </w:rPr>
        <w:t>t and process</w:t>
      </w:r>
      <w:r w:rsidRPr="009B6CF3">
        <w:rPr>
          <w:rFonts w:ascii="Arial" w:hAnsi="Arial" w:cs="Arial"/>
          <w:bCs/>
          <w:sz w:val="20"/>
          <w:szCs w:val="20"/>
        </w:rPr>
        <w:t xml:space="preserve"> Appraisal</w:t>
      </w:r>
      <w:r w:rsidR="00544A31" w:rsidRPr="009B6CF3">
        <w:rPr>
          <w:rFonts w:ascii="Arial" w:hAnsi="Arial" w:cs="Arial"/>
          <w:bCs/>
          <w:sz w:val="20"/>
          <w:szCs w:val="20"/>
        </w:rPr>
        <w:t xml:space="preserve"> Report</w:t>
      </w:r>
      <w:r w:rsidRPr="009B6CF3">
        <w:rPr>
          <w:rFonts w:ascii="Arial" w:hAnsi="Arial" w:cs="Arial"/>
          <w:bCs/>
          <w:sz w:val="20"/>
          <w:szCs w:val="20"/>
        </w:rPr>
        <w:t xml:space="preserve"> </w:t>
      </w:r>
      <w:r w:rsidR="00544A31" w:rsidRPr="009B6CF3">
        <w:rPr>
          <w:rFonts w:ascii="Arial" w:hAnsi="Arial" w:cs="Arial"/>
          <w:bCs/>
          <w:sz w:val="20"/>
          <w:szCs w:val="20"/>
        </w:rPr>
        <w:t xml:space="preserve">of </w:t>
      </w:r>
      <w:r w:rsidRPr="009B6CF3">
        <w:rPr>
          <w:rFonts w:ascii="Arial" w:hAnsi="Arial" w:cs="Arial"/>
          <w:bCs/>
          <w:sz w:val="20"/>
          <w:szCs w:val="20"/>
        </w:rPr>
        <w:t>client Loan Collateral</w:t>
      </w:r>
      <w:r w:rsidR="00544A31" w:rsidRPr="009B6CF3">
        <w:rPr>
          <w:rFonts w:ascii="Arial" w:hAnsi="Arial" w:cs="Arial"/>
          <w:bCs/>
          <w:sz w:val="20"/>
          <w:szCs w:val="20"/>
        </w:rPr>
        <w:t>.</w:t>
      </w:r>
    </w:p>
    <w:p w:rsidR="00AE2302" w:rsidRPr="009B6CF3" w:rsidRDefault="00C70A4C" w:rsidP="0096179E">
      <w:pPr>
        <w:numPr>
          <w:ilvl w:val="0"/>
          <w:numId w:val="3"/>
        </w:numPr>
        <w:tabs>
          <w:tab w:val="left" w:pos="420"/>
        </w:tabs>
        <w:ind w:left="1680"/>
        <w:jc w:val="both"/>
        <w:rPr>
          <w:rFonts w:ascii="Arial" w:hAnsi="Arial" w:cs="Arial"/>
          <w:bCs/>
          <w:sz w:val="20"/>
          <w:szCs w:val="20"/>
        </w:rPr>
      </w:pPr>
      <w:r w:rsidRPr="009B6CF3">
        <w:rPr>
          <w:rFonts w:ascii="Arial" w:hAnsi="Arial" w:cs="Arial"/>
          <w:bCs/>
          <w:sz w:val="20"/>
          <w:szCs w:val="20"/>
        </w:rPr>
        <w:t>Daily collection follow up (Call outs and field work)</w:t>
      </w:r>
    </w:p>
    <w:p w:rsidR="00AE2302" w:rsidRPr="009B6CF3" w:rsidRDefault="00951460" w:rsidP="0096179E">
      <w:pPr>
        <w:numPr>
          <w:ilvl w:val="0"/>
          <w:numId w:val="3"/>
        </w:numPr>
        <w:tabs>
          <w:tab w:val="left" w:pos="420"/>
        </w:tabs>
        <w:ind w:left="1680"/>
        <w:jc w:val="both"/>
        <w:rPr>
          <w:rFonts w:ascii="Arial" w:hAnsi="Arial" w:cs="Arial"/>
          <w:bCs/>
          <w:sz w:val="20"/>
          <w:szCs w:val="20"/>
        </w:rPr>
      </w:pPr>
      <w:r w:rsidRPr="009B6CF3">
        <w:rPr>
          <w:rFonts w:ascii="Arial" w:hAnsi="Arial" w:cs="Arial"/>
          <w:bCs/>
          <w:sz w:val="20"/>
          <w:szCs w:val="20"/>
        </w:rPr>
        <w:t xml:space="preserve">Direct Personal </w:t>
      </w:r>
      <w:r w:rsidR="00E72843" w:rsidRPr="009B6CF3">
        <w:rPr>
          <w:rFonts w:ascii="Arial" w:hAnsi="Arial" w:cs="Arial"/>
          <w:bCs/>
          <w:sz w:val="20"/>
          <w:szCs w:val="20"/>
        </w:rPr>
        <w:t>Sales and M</w:t>
      </w:r>
      <w:r w:rsidR="009F2850" w:rsidRPr="009B6CF3">
        <w:rPr>
          <w:rFonts w:ascii="Arial" w:hAnsi="Arial" w:cs="Arial"/>
          <w:bCs/>
          <w:sz w:val="20"/>
          <w:szCs w:val="20"/>
        </w:rPr>
        <w:t>arketing of loan.</w:t>
      </w:r>
    </w:p>
    <w:p w:rsidR="00AE2302" w:rsidRPr="009B6CF3" w:rsidRDefault="00C70A4C" w:rsidP="0096179E">
      <w:pPr>
        <w:numPr>
          <w:ilvl w:val="0"/>
          <w:numId w:val="3"/>
        </w:numPr>
        <w:tabs>
          <w:tab w:val="left" w:pos="420"/>
        </w:tabs>
        <w:ind w:left="1680"/>
        <w:jc w:val="both"/>
        <w:rPr>
          <w:rFonts w:ascii="Arial" w:hAnsi="Arial" w:cs="Arial"/>
          <w:bCs/>
          <w:sz w:val="20"/>
          <w:szCs w:val="20"/>
        </w:rPr>
      </w:pPr>
      <w:r w:rsidRPr="009B6CF3">
        <w:rPr>
          <w:rFonts w:ascii="Arial" w:hAnsi="Arial" w:cs="Arial"/>
          <w:bCs/>
          <w:sz w:val="20"/>
          <w:szCs w:val="20"/>
        </w:rPr>
        <w:t>Filing of Loan document of client.</w:t>
      </w:r>
    </w:p>
    <w:p w:rsidR="00AE2302" w:rsidRPr="009B6CF3" w:rsidRDefault="00C70A4C" w:rsidP="0096179E">
      <w:pPr>
        <w:numPr>
          <w:ilvl w:val="0"/>
          <w:numId w:val="3"/>
        </w:numPr>
        <w:tabs>
          <w:tab w:val="left" w:pos="420"/>
        </w:tabs>
        <w:ind w:left="1680"/>
        <w:jc w:val="both"/>
        <w:rPr>
          <w:rFonts w:ascii="Arial" w:hAnsi="Arial" w:cs="Arial"/>
          <w:bCs/>
          <w:sz w:val="20"/>
          <w:szCs w:val="20"/>
        </w:rPr>
      </w:pPr>
      <w:r w:rsidRPr="009B6CF3">
        <w:rPr>
          <w:rFonts w:ascii="Arial" w:hAnsi="Arial" w:cs="Arial"/>
          <w:bCs/>
          <w:sz w:val="20"/>
          <w:szCs w:val="20"/>
        </w:rPr>
        <w:t xml:space="preserve">Preparing monthly account portfolio report.  </w:t>
      </w:r>
    </w:p>
    <w:p w:rsidR="00AE2302" w:rsidRPr="009B6CF3" w:rsidRDefault="00E11A4A" w:rsidP="00543D63">
      <w:pPr>
        <w:numPr>
          <w:ilvl w:val="0"/>
          <w:numId w:val="3"/>
        </w:numPr>
        <w:tabs>
          <w:tab w:val="left" w:pos="420"/>
        </w:tabs>
        <w:ind w:left="1680"/>
        <w:jc w:val="both"/>
        <w:rPr>
          <w:rFonts w:ascii="Arial" w:hAnsi="Arial" w:cs="Arial"/>
          <w:bCs/>
          <w:sz w:val="20"/>
          <w:szCs w:val="20"/>
        </w:rPr>
      </w:pPr>
      <w:r w:rsidRPr="009B6CF3">
        <w:rPr>
          <w:rFonts w:ascii="Arial" w:hAnsi="Arial" w:cs="Arial"/>
          <w:bCs/>
          <w:sz w:val="20"/>
          <w:szCs w:val="20"/>
        </w:rPr>
        <w:t>Sit-in collection analysis with General Manager</w:t>
      </w:r>
      <w:r w:rsidR="00781894">
        <w:rPr>
          <w:rFonts w:ascii="Arial" w:hAnsi="Arial" w:cs="Arial"/>
          <w:bCs/>
          <w:sz w:val="20"/>
          <w:szCs w:val="20"/>
        </w:rPr>
        <w:t>.</w:t>
      </w:r>
    </w:p>
    <w:p w:rsidR="00AE2302" w:rsidRPr="009B6CF3" w:rsidRDefault="00AE2302">
      <w:pPr>
        <w:rPr>
          <w:rFonts w:ascii="Arial" w:hAnsi="Arial" w:cs="Arial"/>
          <w:b/>
          <w:sz w:val="20"/>
          <w:szCs w:val="20"/>
        </w:rPr>
      </w:pPr>
    </w:p>
    <w:p w:rsidR="009B46C8" w:rsidRPr="009B6CF3" w:rsidRDefault="009B46C8">
      <w:pPr>
        <w:rPr>
          <w:rFonts w:ascii="Arial" w:hAnsi="Arial" w:cs="Arial"/>
          <w:b/>
          <w:sz w:val="20"/>
          <w:szCs w:val="20"/>
          <w:u w:val="single"/>
        </w:rPr>
      </w:pPr>
    </w:p>
    <w:p w:rsidR="009B46C8" w:rsidRPr="009B6CF3" w:rsidRDefault="00C70A4C">
      <w:pPr>
        <w:rPr>
          <w:rFonts w:ascii="Arial" w:hAnsi="Arial" w:cs="Arial"/>
          <w:sz w:val="20"/>
          <w:szCs w:val="20"/>
        </w:rPr>
      </w:pPr>
      <w:r w:rsidRPr="00CE488F">
        <w:rPr>
          <w:rFonts w:ascii="Arial" w:hAnsi="Arial" w:cs="Arial"/>
          <w:b/>
          <w:sz w:val="22"/>
          <w:szCs w:val="22"/>
          <w:u w:val="single"/>
        </w:rPr>
        <w:t>CHARACTER REFERENCES</w:t>
      </w:r>
      <w:r w:rsidRPr="00CE488F">
        <w:rPr>
          <w:rFonts w:ascii="Arial" w:hAnsi="Arial" w:cs="Arial"/>
          <w:b/>
          <w:sz w:val="22"/>
          <w:szCs w:val="22"/>
        </w:rPr>
        <w:t>:</w:t>
      </w:r>
      <w:r w:rsidR="009D5D92" w:rsidRPr="009B6CF3">
        <w:rPr>
          <w:rFonts w:ascii="Arial" w:hAnsi="Arial" w:cs="Arial"/>
          <w:b/>
          <w:sz w:val="20"/>
          <w:szCs w:val="20"/>
        </w:rPr>
        <w:t xml:space="preserve"> </w:t>
      </w:r>
      <w:r w:rsidR="009D5D92" w:rsidRPr="009B6CF3">
        <w:rPr>
          <w:rFonts w:ascii="Arial" w:hAnsi="Arial" w:cs="Arial"/>
          <w:sz w:val="20"/>
          <w:szCs w:val="20"/>
        </w:rPr>
        <w:t>(Upon request)</w:t>
      </w:r>
    </w:p>
    <w:p w:rsidR="00D40106" w:rsidRPr="009B6CF3" w:rsidRDefault="00D40106">
      <w:pPr>
        <w:rPr>
          <w:rFonts w:ascii="Arial" w:hAnsi="Arial" w:cs="Arial"/>
          <w:sz w:val="20"/>
          <w:szCs w:val="20"/>
        </w:rPr>
      </w:pPr>
    </w:p>
    <w:p w:rsidR="009B46C8" w:rsidRPr="009B6CF3" w:rsidRDefault="009B46C8">
      <w:pPr>
        <w:rPr>
          <w:rFonts w:ascii="Arial" w:hAnsi="Arial" w:cs="Arial"/>
          <w:sz w:val="20"/>
          <w:szCs w:val="20"/>
        </w:rPr>
      </w:pPr>
    </w:p>
    <w:p w:rsidR="00A131EA" w:rsidRPr="009B6CF3" w:rsidRDefault="00450321">
      <w:pPr>
        <w:rPr>
          <w:rFonts w:ascii="Arial" w:hAnsi="Arial" w:cs="Arial"/>
          <w:sz w:val="20"/>
          <w:szCs w:val="20"/>
        </w:rPr>
      </w:pPr>
      <w:r w:rsidRPr="00CE488F">
        <w:rPr>
          <w:rFonts w:ascii="Arial" w:hAnsi="Arial" w:cs="Arial"/>
          <w:b/>
          <w:sz w:val="22"/>
          <w:szCs w:val="22"/>
          <w:u w:val="single"/>
        </w:rPr>
        <w:t>CERTIFICATION OF EMPLOY</w:t>
      </w:r>
      <w:r w:rsidR="00155F03" w:rsidRPr="00CE488F">
        <w:rPr>
          <w:rFonts w:ascii="Arial" w:hAnsi="Arial" w:cs="Arial"/>
          <w:b/>
          <w:sz w:val="22"/>
          <w:szCs w:val="22"/>
          <w:u w:val="single"/>
        </w:rPr>
        <w:t xml:space="preserve">MENT </w:t>
      </w:r>
      <w:r w:rsidRPr="00CE488F">
        <w:rPr>
          <w:rFonts w:ascii="Arial" w:hAnsi="Arial" w:cs="Arial"/>
          <w:b/>
          <w:sz w:val="22"/>
          <w:szCs w:val="22"/>
          <w:u w:val="single"/>
        </w:rPr>
        <w:t>AND TR</w:t>
      </w:r>
      <w:r w:rsidR="00155F03" w:rsidRPr="00CE488F">
        <w:rPr>
          <w:rFonts w:ascii="Arial" w:hAnsi="Arial" w:cs="Arial"/>
          <w:b/>
          <w:sz w:val="22"/>
          <w:szCs w:val="22"/>
          <w:u w:val="single"/>
        </w:rPr>
        <w:t>AININGS</w:t>
      </w:r>
      <w:r w:rsidR="00155F03" w:rsidRPr="00CE488F">
        <w:rPr>
          <w:rFonts w:ascii="Arial" w:hAnsi="Arial" w:cs="Arial"/>
          <w:b/>
          <w:sz w:val="22"/>
          <w:szCs w:val="22"/>
        </w:rPr>
        <w:t>:</w:t>
      </w:r>
      <w:r w:rsidR="00155F03" w:rsidRPr="009B6CF3">
        <w:rPr>
          <w:rFonts w:ascii="Arial" w:hAnsi="Arial" w:cs="Arial"/>
          <w:sz w:val="20"/>
          <w:szCs w:val="20"/>
        </w:rPr>
        <w:t xml:space="preserve"> (Upon request)</w:t>
      </w:r>
    </w:p>
    <w:p w:rsidR="00543D63" w:rsidRPr="009B6CF3" w:rsidRDefault="00543D63">
      <w:pPr>
        <w:rPr>
          <w:rFonts w:ascii="Arial" w:hAnsi="Arial" w:cs="Arial"/>
          <w:b/>
          <w:sz w:val="20"/>
          <w:szCs w:val="20"/>
          <w:u w:val="single"/>
        </w:rPr>
      </w:pPr>
    </w:p>
    <w:p w:rsidR="00543D63" w:rsidRPr="009B6CF3" w:rsidRDefault="00543D63">
      <w:pPr>
        <w:rPr>
          <w:rFonts w:ascii="Arial" w:hAnsi="Arial" w:cs="Arial"/>
          <w:b/>
          <w:sz w:val="20"/>
          <w:szCs w:val="20"/>
          <w:u w:val="single"/>
        </w:rPr>
      </w:pPr>
    </w:p>
    <w:p w:rsidR="00183DF2" w:rsidRDefault="00183DF2">
      <w:pPr>
        <w:rPr>
          <w:sz w:val="22"/>
          <w:szCs w:val="22"/>
        </w:rPr>
      </w:pPr>
      <w:bookmarkStart w:id="0" w:name="_GoBack"/>
      <w:bookmarkEnd w:id="0"/>
    </w:p>
    <w:sectPr w:rsidR="00183DF2" w:rsidSect="00C86B3D">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0DD" w:rsidRDefault="004B20DD" w:rsidP="006860DE">
      <w:r>
        <w:separator/>
      </w:r>
    </w:p>
  </w:endnote>
  <w:endnote w:type="continuationSeparator" w:id="0">
    <w:p w:rsidR="004B20DD" w:rsidRDefault="004B20DD" w:rsidP="0068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0DD" w:rsidRDefault="004B20DD" w:rsidP="006860DE">
      <w:r>
        <w:separator/>
      </w:r>
    </w:p>
  </w:footnote>
  <w:footnote w:type="continuationSeparator" w:id="0">
    <w:p w:rsidR="004B20DD" w:rsidRDefault="004B20DD" w:rsidP="00686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0AC7"/>
    <w:multiLevelType w:val="hybridMultilevel"/>
    <w:tmpl w:val="6AEEA140"/>
    <w:lvl w:ilvl="0" w:tplc="542D0EC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420AEC"/>
    <w:multiLevelType w:val="hybridMultilevel"/>
    <w:tmpl w:val="5F84B67A"/>
    <w:lvl w:ilvl="0" w:tplc="542D0EC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42D0ECB"/>
    <w:multiLevelType w:val="singleLevel"/>
    <w:tmpl w:val="542D0ECB"/>
    <w:lvl w:ilvl="0">
      <w:start w:val="1"/>
      <w:numFmt w:val="bullet"/>
      <w:lvlText w:val=""/>
      <w:lvlJc w:val="left"/>
      <w:pPr>
        <w:tabs>
          <w:tab w:val="num" w:pos="420"/>
        </w:tabs>
        <w:ind w:left="420" w:hanging="420"/>
      </w:pPr>
      <w:rPr>
        <w:rFonts w:ascii="Wingdings" w:hAnsi="Wingdings" w:hint="default"/>
      </w:rPr>
    </w:lvl>
  </w:abstractNum>
  <w:abstractNum w:abstractNumId="3">
    <w:nsid w:val="542D1876"/>
    <w:multiLevelType w:val="singleLevel"/>
    <w:tmpl w:val="542D1876"/>
    <w:lvl w:ilvl="0">
      <w:start w:val="1"/>
      <w:numFmt w:val="bullet"/>
      <w:lvlText w:val=""/>
      <w:lvlJc w:val="left"/>
      <w:pPr>
        <w:tabs>
          <w:tab w:val="num" w:pos="420"/>
        </w:tabs>
        <w:ind w:left="420" w:hanging="420"/>
      </w:pPr>
      <w:rPr>
        <w:rFonts w:ascii="Wingdings" w:hAnsi="Wingdings" w:hint="default"/>
      </w:rPr>
    </w:lvl>
  </w:abstractNum>
  <w:abstractNum w:abstractNumId="4">
    <w:nsid w:val="542D2278"/>
    <w:multiLevelType w:val="singleLevel"/>
    <w:tmpl w:val="542D2278"/>
    <w:lvl w:ilvl="0">
      <w:start w:val="1"/>
      <w:numFmt w:val="bullet"/>
      <w:lvlText w:val=""/>
      <w:lvlJc w:val="left"/>
      <w:pPr>
        <w:tabs>
          <w:tab w:val="num" w:pos="420"/>
        </w:tabs>
        <w:ind w:left="420" w:hanging="420"/>
      </w:pPr>
      <w:rPr>
        <w:rFonts w:ascii="Wingdings" w:hAnsi="Wingdings" w:hint="default"/>
      </w:rPr>
    </w:lvl>
  </w:abstractNum>
  <w:abstractNum w:abstractNumId="5">
    <w:nsid w:val="5FF92F58"/>
    <w:multiLevelType w:val="hybridMultilevel"/>
    <w:tmpl w:val="237A45F8"/>
    <w:lvl w:ilvl="0" w:tplc="542D0EC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2"/>
  </w:compat>
  <w:rsids>
    <w:rsidRoot w:val="00172A27"/>
    <w:rsid w:val="000227EB"/>
    <w:rsid w:val="00035000"/>
    <w:rsid w:val="00035F7A"/>
    <w:rsid w:val="000457DA"/>
    <w:rsid w:val="00071A16"/>
    <w:rsid w:val="0007309F"/>
    <w:rsid w:val="00081A6B"/>
    <w:rsid w:val="00087337"/>
    <w:rsid w:val="00091416"/>
    <w:rsid w:val="000A4743"/>
    <w:rsid w:val="000A6152"/>
    <w:rsid w:val="000B2CD3"/>
    <w:rsid w:val="000B33B6"/>
    <w:rsid w:val="000C0DEF"/>
    <w:rsid w:val="000D3E1B"/>
    <w:rsid w:val="000E3888"/>
    <w:rsid w:val="000E5449"/>
    <w:rsid w:val="000E6946"/>
    <w:rsid w:val="00114DD7"/>
    <w:rsid w:val="00117263"/>
    <w:rsid w:val="00121714"/>
    <w:rsid w:val="00126237"/>
    <w:rsid w:val="00130F72"/>
    <w:rsid w:val="001457F8"/>
    <w:rsid w:val="00146EA6"/>
    <w:rsid w:val="00150C5C"/>
    <w:rsid w:val="00153F5B"/>
    <w:rsid w:val="00154E34"/>
    <w:rsid w:val="00155F03"/>
    <w:rsid w:val="0016681D"/>
    <w:rsid w:val="00172A27"/>
    <w:rsid w:val="001744A7"/>
    <w:rsid w:val="00183DF2"/>
    <w:rsid w:val="001845AC"/>
    <w:rsid w:val="00196413"/>
    <w:rsid w:val="001A1C84"/>
    <w:rsid w:val="001C410E"/>
    <w:rsid w:val="001C46E8"/>
    <w:rsid w:val="001C68E9"/>
    <w:rsid w:val="001E3CC0"/>
    <w:rsid w:val="001E5480"/>
    <w:rsid w:val="002013B4"/>
    <w:rsid w:val="00203963"/>
    <w:rsid w:val="00210BBA"/>
    <w:rsid w:val="00212A1C"/>
    <w:rsid w:val="00215FFE"/>
    <w:rsid w:val="00216516"/>
    <w:rsid w:val="002217C1"/>
    <w:rsid w:val="00221957"/>
    <w:rsid w:val="00230C4B"/>
    <w:rsid w:val="00241739"/>
    <w:rsid w:val="0025011F"/>
    <w:rsid w:val="00263A1D"/>
    <w:rsid w:val="00266821"/>
    <w:rsid w:val="00267C3D"/>
    <w:rsid w:val="00295993"/>
    <w:rsid w:val="002960B9"/>
    <w:rsid w:val="002A388E"/>
    <w:rsid w:val="002A7847"/>
    <w:rsid w:val="002B5532"/>
    <w:rsid w:val="002C2F01"/>
    <w:rsid w:val="002D2FE8"/>
    <w:rsid w:val="002D563F"/>
    <w:rsid w:val="003114FD"/>
    <w:rsid w:val="00316A74"/>
    <w:rsid w:val="00320FA5"/>
    <w:rsid w:val="003215CA"/>
    <w:rsid w:val="00325318"/>
    <w:rsid w:val="00325A88"/>
    <w:rsid w:val="00327B82"/>
    <w:rsid w:val="00327C12"/>
    <w:rsid w:val="00330020"/>
    <w:rsid w:val="00347F87"/>
    <w:rsid w:val="003561B6"/>
    <w:rsid w:val="00357B6E"/>
    <w:rsid w:val="003778C5"/>
    <w:rsid w:val="003957D9"/>
    <w:rsid w:val="003A68F0"/>
    <w:rsid w:val="003B565D"/>
    <w:rsid w:val="003C3A50"/>
    <w:rsid w:val="003D67A7"/>
    <w:rsid w:val="003E1340"/>
    <w:rsid w:val="003F08F8"/>
    <w:rsid w:val="003F2BEE"/>
    <w:rsid w:val="004002BE"/>
    <w:rsid w:val="00403C77"/>
    <w:rsid w:val="0043490A"/>
    <w:rsid w:val="00442890"/>
    <w:rsid w:val="004461D4"/>
    <w:rsid w:val="00450321"/>
    <w:rsid w:val="00450F54"/>
    <w:rsid w:val="00464663"/>
    <w:rsid w:val="0046668B"/>
    <w:rsid w:val="00475BDA"/>
    <w:rsid w:val="004905A9"/>
    <w:rsid w:val="004929F4"/>
    <w:rsid w:val="004A0601"/>
    <w:rsid w:val="004A3A17"/>
    <w:rsid w:val="004A3EA8"/>
    <w:rsid w:val="004B20DD"/>
    <w:rsid w:val="004E72F7"/>
    <w:rsid w:val="004F3F4F"/>
    <w:rsid w:val="004F70D6"/>
    <w:rsid w:val="0050097B"/>
    <w:rsid w:val="0050254F"/>
    <w:rsid w:val="00525D8D"/>
    <w:rsid w:val="0053171B"/>
    <w:rsid w:val="00535B68"/>
    <w:rsid w:val="0054025A"/>
    <w:rsid w:val="00542A2A"/>
    <w:rsid w:val="00543D63"/>
    <w:rsid w:val="00544A31"/>
    <w:rsid w:val="00552AB0"/>
    <w:rsid w:val="00572AB7"/>
    <w:rsid w:val="00586043"/>
    <w:rsid w:val="005954A3"/>
    <w:rsid w:val="005956FF"/>
    <w:rsid w:val="005E4C07"/>
    <w:rsid w:val="005E67CC"/>
    <w:rsid w:val="005F00EB"/>
    <w:rsid w:val="00601216"/>
    <w:rsid w:val="00605AA2"/>
    <w:rsid w:val="00626466"/>
    <w:rsid w:val="00626DD0"/>
    <w:rsid w:val="00637EE8"/>
    <w:rsid w:val="00645827"/>
    <w:rsid w:val="00650202"/>
    <w:rsid w:val="00651372"/>
    <w:rsid w:val="0065224A"/>
    <w:rsid w:val="006533C2"/>
    <w:rsid w:val="006678C7"/>
    <w:rsid w:val="00680908"/>
    <w:rsid w:val="00680B73"/>
    <w:rsid w:val="006860DE"/>
    <w:rsid w:val="0068737E"/>
    <w:rsid w:val="00692B28"/>
    <w:rsid w:val="006A064C"/>
    <w:rsid w:val="006A599E"/>
    <w:rsid w:val="006C59C0"/>
    <w:rsid w:val="006C6717"/>
    <w:rsid w:val="006C7CE8"/>
    <w:rsid w:val="006C7D73"/>
    <w:rsid w:val="006F4DE3"/>
    <w:rsid w:val="006F534C"/>
    <w:rsid w:val="006F67AA"/>
    <w:rsid w:val="007002E5"/>
    <w:rsid w:val="00712CFD"/>
    <w:rsid w:val="00714A77"/>
    <w:rsid w:val="00730F9A"/>
    <w:rsid w:val="00736585"/>
    <w:rsid w:val="00737656"/>
    <w:rsid w:val="00750DE9"/>
    <w:rsid w:val="00753C6C"/>
    <w:rsid w:val="00770991"/>
    <w:rsid w:val="00770E11"/>
    <w:rsid w:val="0077381E"/>
    <w:rsid w:val="00774C90"/>
    <w:rsid w:val="00775517"/>
    <w:rsid w:val="0078010B"/>
    <w:rsid w:val="00781894"/>
    <w:rsid w:val="007B1059"/>
    <w:rsid w:val="007F3A7B"/>
    <w:rsid w:val="007F6733"/>
    <w:rsid w:val="007F71FC"/>
    <w:rsid w:val="008017DE"/>
    <w:rsid w:val="00817201"/>
    <w:rsid w:val="00824E5F"/>
    <w:rsid w:val="00845270"/>
    <w:rsid w:val="008456DB"/>
    <w:rsid w:val="0084637C"/>
    <w:rsid w:val="00883266"/>
    <w:rsid w:val="00885704"/>
    <w:rsid w:val="00886455"/>
    <w:rsid w:val="00892F76"/>
    <w:rsid w:val="008972AF"/>
    <w:rsid w:val="008B3DF1"/>
    <w:rsid w:val="008C0693"/>
    <w:rsid w:val="008C1514"/>
    <w:rsid w:val="008D727F"/>
    <w:rsid w:val="00902035"/>
    <w:rsid w:val="009143C4"/>
    <w:rsid w:val="0091482B"/>
    <w:rsid w:val="00915548"/>
    <w:rsid w:val="00921E7A"/>
    <w:rsid w:val="00932439"/>
    <w:rsid w:val="00932E42"/>
    <w:rsid w:val="00944F90"/>
    <w:rsid w:val="00950791"/>
    <w:rsid w:val="00950FDD"/>
    <w:rsid w:val="00951460"/>
    <w:rsid w:val="00955803"/>
    <w:rsid w:val="0096179E"/>
    <w:rsid w:val="0096266F"/>
    <w:rsid w:val="009655AC"/>
    <w:rsid w:val="009A3E18"/>
    <w:rsid w:val="009B46C8"/>
    <w:rsid w:val="009B6CF3"/>
    <w:rsid w:val="009C4CA2"/>
    <w:rsid w:val="009D5D92"/>
    <w:rsid w:val="009E092E"/>
    <w:rsid w:val="009F0F28"/>
    <w:rsid w:val="009F2850"/>
    <w:rsid w:val="009F3DCD"/>
    <w:rsid w:val="009F7543"/>
    <w:rsid w:val="00A054F2"/>
    <w:rsid w:val="00A07219"/>
    <w:rsid w:val="00A131EA"/>
    <w:rsid w:val="00A36EB8"/>
    <w:rsid w:val="00A42116"/>
    <w:rsid w:val="00A466DA"/>
    <w:rsid w:val="00A5071B"/>
    <w:rsid w:val="00A510A9"/>
    <w:rsid w:val="00A67278"/>
    <w:rsid w:val="00A732E6"/>
    <w:rsid w:val="00A77D9D"/>
    <w:rsid w:val="00AB16DB"/>
    <w:rsid w:val="00AC78BB"/>
    <w:rsid w:val="00AD09E0"/>
    <w:rsid w:val="00AE2302"/>
    <w:rsid w:val="00AF2530"/>
    <w:rsid w:val="00B0520C"/>
    <w:rsid w:val="00B14458"/>
    <w:rsid w:val="00B15A66"/>
    <w:rsid w:val="00B160B4"/>
    <w:rsid w:val="00B17390"/>
    <w:rsid w:val="00B36F2E"/>
    <w:rsid w:val="00B45672"/>
    <w:rsid w:val="00B53542"/>
    <w:rsid w:val="00B62C4C"/>
    <w:rsid w:val="00B65A69"/>
    <w:rsid w:val="00B72F21"/>
    <w:rsid w:val="00B76770"/>
    <w:rsid w:val="00B768DC"/>
    <w:rsid w:val="00B81E8B"/>
    <w:rsid w:val="00B928AD"/>
    <w:rsid w:val="00BB72E4"/>
    <w:rsid w:val="00BC3DD5"/>
    <w:rsid w:val="00BE193B"/>
    <w:rsid w:val="00BE1E2F"/>
    <w:rsid w:val="00C20904"/>
    <w:rsid w:val="00C20BC1"/>
    <w:rsid w:val="00C21054"/>
    <w:rsid w:val="00C2613C"/>
    <w:rsid w:val="00C3628A"/>
    <w:rsid w:val="00C4622B"/>
    <w:rsid w:val="00C70A4C"/>
    <w:rsid w:val="00C7426D"/>
    <w:rsid w:val="00C824F4"/>
    <w:rsid w:val="00C85F55"/>
    <w:rsid w:val="00C86B3D"/>
    <w:rsid w:val="00C86D88"/>
    <w:rsid w:val="00C90B7F"/>
    <w:rsid w:val="00C92CAA"/>
    <w:rsid w:val="00C94CF7"/>
    <w:rsid w:val="00C969AF"/>
    <w:rsid w:val="00CA65B6"/>
    <w:rsid w:val="00CA70D4"/>
    <w:rsid w:val="00CB380E"/>
    <w:rsid w:val="00CB6821"/>
    <w:rsid w:val="00CC230D"/>
    <w:rsid w:val="00CC6606"/>
    <w:rsid w:val="00CE4347"/>
    <w:rsid w:val="00CE488F"/>
    <w:rsid w:val="00CE6A55"/>
    <w:rsid w:val="00CF26D0"/>
    <w:rsid w:val="00D32D09"/>
    <w:rsid w:val="00D40106"/>
    <w:rsid w:val="00D56C61"/>
    <w:rsid w:val="00D57866"/>
    <w:rsid w:val="00D61C57"/>
    <w:rsid w:val="00D71878"/>
    <w:rsid w:val="00D8014A"/>
    <w:rsid w:val="00D81F34"/>
    <w:rsid w:val="00D8533B"/>
    <w:rsid w:val="00D86AB7"/>
    <w:rsid w:val="00D9017B"/>
    <w:rsid w:val="00D9306C"/>
    <w:rsid w:val="00D96FFC"/>
    <w:rsid w:val="00DA2B98"/>
    <w:rsid w:val="00DA4AB4"/>
    <w:rsid w:val="00DB0DA9"/>
    <w:rsid w:val="00DD246A"/>
    <w:rsid w:val="00DE0C03"/>
    <w:rsid w:val="00DE27D8"/>
    <w:rsid w:val="00DF1734"/>
    <w:rsid w:val="00E03D10"/>
    <w:rsid w:val="00E06194"/>
    <w:rsid w:val="00E075AF"/>
    <w:rsid w:val="00E11A4A"/>
    <w:rsid w:val="00E166C4"/>
    <w:rsid w:val="00E50420"/>
    <w:rsid w:val="00E512BB"/>
    <w:rsid w:val="00E512CC"/>
    <w:rsid w:val="00E623DC"/>
    <w:rsid w:val="00E6337B"/>
    <w:rsid w:val="00E71CD8"/>
    <w:rsid w:val="00E72843"/>
    <w:rsid w:val="00E74A26"/>
    <w:rsid w:val="00E90D78"/>
    <w:rsid w:val="00E96A5E"/>
    <w:rsid w:val="00E97E7F"/>
    <w:rsid w:val="00E97EC1"/>
    <w:rsid w:val="00EA6A4F"/>
    <w:rsid w:val="00EB4F31"/>
    <w:rsid w:val="00EB7150"/>
    <w:rsid w:val="00EC4D0A"/>
    <w:rsid w:val="00ED5B32"/>
    <w:rsid w:val="00EE2A03"/>
    <w:rsid w:val="00EF11D1"/>
    <w:rsid w:val="00EF57D2"/>
    <w:rsid w:val="00F010AB"/>
    <w:rsid w:val="00F06871"/>
    <w:rsid w:val="00F24878"/>
    <w:rsid w:val="00F3535B"/>
    <w:rsid w:val="00F36A40"/>
    <w:rsid w:val="00F43332"/>
    <w:rsid w:val="00F536D9"/>
    <w:rsid w:val="00F57891"/>
    <w:rsid w:val="00F64FB3"/>
    <w:rsid w:val="00F85B59"/>
    <w:rsid w:val="00F96D41"/>
    <w:rsid w:val="00FA5A22"/>
    <w:rsid w:val="00FA6693"/>
    <w:rsid w:val="00FB6B37"/>
    <w:rsid w:val="00FB6D24"/>
    <w:rsid w:val="00FC044C"/>
    <w:rsid w:val="00FC1A2E"/>
    <w:rsid w:val="00FC71BB"/>
    <w:rsid w:val="00FE1089"/>
    <w:rsid w:val="00FE3F48"/>
    <w:rsid w:val="00FE4F05"/>
    <w:rsid w:val="00FE781B"/>
    <w:rsid w:val="00FF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0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E2302"/>
  </w:style>
  <w:style w:type="character" w:styleId="Hyperlink">
    <w:name w:val="Hyperlink"/>
    <w:rsid w:val="00AE2302"/>
    <w:rPr>
      <w:color w:val="0000FF"/>
      <w:u w:val="single"/>
    </w:rPr>
  </w:style>
  <w:style w:type="character" w:customStyle="1" w:styleId="HeaderChar">
    <w:name w:val="Header Char"/>
    <w:rsid w:val="00AE2302"/>
    <w:rPr>
      <w:sz w:val="24"/>
      <w:szCs w:val="24"/>
    </w:rPr>
  </w:style>
  <w:style w:type="character" w:customStyle="1" w:styleId="WW-DefaultParagraphFont">
    <w:name w:val="WW-Default Paragraph Font"/>
    <w:rsid w:val="00AE2302"/>
  </w:style>
  <w:style w:type="character" w:customStyle="1" w:styleId="BalloonTextChar">
    <w:name w:val="Balloon Text Char"/>
    <w:link w:val="BalloonText"/>
    <w:rsid w:val="00AE2302"/>
    <w:rPr>
      <w:rFonts w:ascii="Segoe UI" w:hAnsi="Segoe UI" w:cs="Segoe UI"/>
      <w:sz w:val="18"/>
      <w:szCs w:val="18"/>
      <w:lang w:eastAsia="ar-SA"/>
    </w:rPr>
  </w:style>
  <w:style w:type="character" w:customStyle="1" w:styleId="FooterChar">
    <w:name w:val="Footer Char"/>
    <w:rsid w:val="00AE2302"/>
    <w:rPr>
      <w:sz w:val="24"/>
      <w:szCs w:val="24"/>
    </w:rPr>
  </w:style>
  <w:style w:type="paragraph" w:styleId="BodyText">
    <w:name w:val="Body Text"/>
    <w:basedOn w:val="Normal"/>
    <w:rsid w:val="00AE2302"/>
    <w:pPr>
      <w:spacing w:after="120"/>
    </w:pPr>
  </w:style>
  <w:style w:type="paragraph" w:customStyle="1" w:styleId="Index">
    <w:name w:val="Index"/>
    <w:basedOn w:val="Normal"/>
    <w:rsid w:val="00AE2302"/>
    <w:pPr>
      <w:suppressLineNumbers/>
    </w:pPr>
    <w:rPr>
      <w:rFonts w:cs="Tahoma"/>
    </w:rPr>
  </w:style>
  <w:style w:type="paragraph" w:styleId="List">
    <w:name w:val="List"/>
    <w:basedOn w:val="BodyText"/>
    <w:rsid w:val="00AE2302"/>
    <w:rPr>
      <w:rFonts w:cs="Tahoma"/>
    </w:rPr>
  </w:style>
  <w:style w:type="paragraph" w:styleId="Header">
    <w:name w:val="header"/>
    <w:basedOn w:val="Normal"/>
    <w:rsid w:val="00AE2302"/>
    <w:pPr>
      <w:tabs>
        <w:tab w:val="center" w:pos="4680"/>
        <w:tab w:val="right" w:pos="9360"/>
      </w:tabs>
    </w:pPr>
  </w:style>
  <w:style w:type="paragraph" w:styleId="Footer">
    <w:name w:val="footer"/>
    <w:basedOn w:val="Normal"/>
    <w:rsid w:val="00AE2302"/>
    <w:pPr>
      <w:tabs>
        <w:tab w:val="center" w:pos="4680"/>
        <w:tab w:val="right" w:pos="9360"/>
      </w:tabs>
    </w:pPr>
  </w:style>
  <w:style w:type="paragraph" w:customStyle="1" w:styleId="Heading">
    <w:name w:val="Heading"/>
    <w:basedOn w:val="Normal"/>
    <w:next w:val="BodyText"/>
    <w:rsid w:val="00AE2302"/>
    <w:pPr>
      <w:keepNext/>
      <w:spacing w:before="240" w:after="120"/>
    </w:pPr>
    <w:rPr>
      <w:rFonts w:ascii="Arial" w:eastAsia="Lucida Sans Unicode" w:hAnsi="Arial" w:cs="Tahoma"/>
      <w:sz w:val="28"/>
      <w:szCs w:val="28"/>
    </w:rPr>
  </w:style>
  <w:style w:type="paragraph" w:styleId="Caption">
    <w:name w:val="caption"/>
    <w:basedOn w:val="Normal"/>
    <w:qFormat/>
    <w:rsid w:val="00AE2302"/>
    <w:pPr>
      <w:suppressLineNumbers/>
      <w:spacing w:before="120" w:after="120"/>
    </w:pPr>
    <w:rPr>
      <w:rFonts w:cs="Tahoma"/>
      <w:i/>
      <w:iCs/>
    </w:rPr>
  </w:style>
  <w:style w:type="paragraph" w:styleId="BalloonText">
    <w:name w:val="Balloon Text"/>
    <w:basedOn w:val="Normal"/>
    <w:link w:val="BalloonTextChar"/>
    <w:rsid w:val="00AE2302"/>
    <w:rPr>
      <w:rFonts w:ascii="Segoe UI" w:hAnsi="Segoe UI" w:cs="Segoe UI"/>
      <w:sz w:val="18"/>
      <w:szCs w:val="18"/>
    </w:rPr>
  </w:style>
  <w:style w:type="paragraph" w:styleId="ListParagraph">
    <w:name w:val="List Paragraph"/>
    <w:basedOn w:val="Normal"/>
    <w:uiPriority w:val="34"/>
    <w:qFormat/>
    <w:rsid w:val="00B81E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ANDY.351299@2free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Randy R</vt:lpstr>
    </vt:vector>
  </TitlesOfParts>
  <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Randy R</dc:title>
  <dc:creator>Andrea Jane Andes</dc:creator>
  <cp:lastModifiedBy>602HRDESK</cp:lastModifiedBy>
  <cp:revision>105</cp:revision>
  <cp:lastPrinted>2014-10-01T14:21:00Z</cp:lastPrinted>
  <dcterms:created xsi:type="dcterms:W3CDTF">2016-07-04T17:26:00Z</dcterms:created>
  <dcterms:modified xsi:type="dcterms:W3CDTF">2017-06-14T13:38:00Z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