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3C" w:rsidRPr="00A92824" w:rsidRDefault="00167AF5" w:rsidP="00C0673C">
      <w:pPr>
        <w:spacing w:after="0"/>
        <w:jc w:val="both"/>
        <w:rPr>
          <w:rFonts w:cs="Times New Roman"/>
          <w:bCs/>
        </w:rPr>
      </w:pPr>
      <w:r>
        <w:rPr>
          <w:rFonts w:cs="Times New Roman"/>
          <w:bCs/>
          <w:noProof/>
        </w:rPr>
        <w:drawing>
          <wp:anchor distT="0" distB="0" distL="114300" distR="114300" simplePos="0" relativeHeight="251658240" behindDoc="1" locked="0" layoutInCell="1" allowOverlap="1">
            <wp:simplePos x="0" y="0"/>
            <wp:positionH relativeFrom="column">
              <wp:posOffset>5402278</wp:posOffset>
            </wp:positionH>
            <wp:positionV relativeFrom="paragraph">
              <wp:posOffset>-21691</wp:posOffset>
            </wp:positionV>
            <wp:extent cx="1254967" cy="1620589"/>
            <wp:effectExtent l="38100" t="19050" r="21383" b="17711"/>
            <wp:wrapNone/>
            <wp:docPr id="2" name="Picture 2" descr="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7.jpg"/>
                    <pic:cNvPicPr>
                      <a:picLocks noChangeAspect="1" noChangeArrowheads="1"/>
                    </pic:cNvPicPr>
                  </pic:nvPicPr>
                  <pic:blipFill>
                    <a:blip r:embed="rId8"/>
                    <a:srcRect/>
                    <a:stretch>
                      <a:fillRect/>
                    </a:stretch>
                  </pic:blipFill>
                  <pic:spPr bwMode="auto">
                    <a:xfrm>
                      <a:off x="0" y="0"/>
                      <a:ext cx="1254967" cy="1620589"/>
                    </a:xfrm>
                    <a:prstGeom prst="rect">
                      <a:avLst/>
                    </a:prstGeom>
                    <a:noFill/>
                    <a:ln w="9525">
                      <a:solidFill>
                        <a:schemeClr val="tx1"/>
                      </a:solidFill>
                      <a:miter lim="800000"/>
                      <a:headEnd/>
                      <a:tailEnd/>
                    </a:ln>
                  </pic:spPr>
                </pic:pic>
              </a:graphicData>
            </a:graphic>
          </wp:anchor>
        </w:drawing>
      </w:r>
    </w:p>
    <w:p w:rsidR="00C0673C" w:rsidRDefault="00BC6F82" w:rsidP="00C0673C">
      <w:pPr>
        <w:pStyle w:val="NoSpacing"/>
        <w:rPr>
          <w:sz w:val="32"/>
          <w:szCs w:val="32"/>
        </w:rPr>
      </w:pPr>
      <w:r>
        <w:rPr>
          <w:sz w:val="32"/>
          <w:szCs w:val="32"/>
        </w:rPr>
        <w:t xml:space="preserve">    ATUH </w:t>
      </w:r>
    </w:p>
    <w:p w:rsidR="00BC6F82" w:rsidRPr="00C93D2E" w:rsidRDefault="00BC6F82" w:rsidP="00C0673C">
      <w:pPr>
        <w:pStyle w:val="NoSpacing"/>
        <w:rPr>
          <w:rFonts w:ascii="Algerian" w:hAnsi="Algerian"/>
          <w:b/>
          <w:sz w:val="40"/>
          <w:szCs w:val="40"/>
          <w:u w:val="single"/>
        </w:rPr>
      </w:pPr>
      <w:hyperlink r:id="rId9" w:history="1">
        <w:r w:rsidRPr="0030740E">
          <w:rPr>
            <w:rStyle w:val="Hyperlink"/>
            <w:rFonts w:cs="Arial"/>
            <w:sz w:val="32"/>
            <w:szCs w:val="32"/>
          </w:rPr>
          <w:t>ATUH.352042@2freemail.com</w:t>
        </w:r>
      </w:hyperlink>
      <w:r>
        <w:rPr>
          <w:sz w:val="32"/>
          <w:szCs w:val="32"/>
        </w:rPr>
        <w:t xml:space="preserve"> </w:t>
      </w:r>
      <w:r w:rsidRPr="00BC6F82">
        <w:rPr>
          <w:sz w:val="32"/>
          <w:szCs w:val="32"/>
        </w:rPr>
        <w:tab/>
      </w:r>
    </w:p>
    <w:p w:rsidR="00C0673C" w:rsidRDefault="00C0673C" w:rsidP="00C0673C">
      <w:pPr>
        <w:pStyle w:val="NoSpacing"/>
      </w:pPr>
      <w:r>
        <w:t xml:space="preserve">     PROFILE                      </w:t>
      </w:r>
      <w:r>
        <w:rPr>
          <w:sz w:val="24"/>
          <w:szCs w:val="24"/>
        </w:rPr>
        <w:t xml:space="preserve">    :   </w:t>
      </w:r>
      <w:r>
        <w:t xml:space="preserve"> MALE, 32 MARRIED</w:t>
      </w:r>
    </w:p>
    <w:p w:rsidR="00BC6F82" w:rsidRDefault="00BC6F82" w:rsidP="00C0673C">
      <w:pPr>
        <w:pStyle w:val="NoSpacing"/>
      </w:pPr>
      <w:bookmarkStart w:id="0" w:name="_GoBack"/>
      <w:bookmarkEnd w:id="0"/>
    </w:p>
    <w:p w:rsidR="00C0673C" w:rsidRPr="00221F43" w:rsidRDefault="00C0673C" w:rsidP="00701563">
      <w:pPr>
        <w:shd w:val="clear" w:color="auto" w:fill="FFFFFF"/>
        <w:spacing w:after="143" w:line="257" w:lineRule="atLeast"/>
        <w:rPr>
          <w:rFonts w:ascii="Verdana" w:hAnsi="Verdana" w:cs="Times New Roman"/>
          <w:color w:val="FFFF00"/>
          <w:sz w:val="19"/>
          <w:szCs w:val="19"/>
        </w:rPr>
      </w:pPr>
      <w:r w:rsidRPr="002B7614">
        <w:rPr>
          <w:rFonts w:ascii="Verdana" w:hAnsi="Verdana" w:cs="Times New Roman"/>
          <w:b/>
          <w:bCs/>
          <w:color w:val="444444"/>
          <w:sz w:val="19"/>
        </w:rPr>
        <w:t>PROFILE:</w:t>
      </w:r>
      <w:r w:rsidRPr="002B7614">
        <w:rPr>
          <w:rFonts w:ascii="Verdana" w:hAnsi="Verdana" w:cs="Times New Roman"/>
          <w:color w:val="444444"/>
          <w:sz w:val="19"/>
        </w:rPr>
        <w:t> </w:t>
      </w:r>
      <w:r w:rsidRPr="002B7614">
        <w:rPr>
          <w:rFonts w:ascii="Verdana" w:hAnsi="Verdana" w:cs="Times New Roman"/>
          <w:color w:val="444444"/>
          <w:sz w:val="19"/>
          <w:szCs w:val="19"/>
        </w:rPr>
        <w:t>Extremely motivated and well qualified</w:t>
      </w:r>
      <w:r w:rsidRPr="002B7614">
        <w:rPr>
          <w:rFonts w:ascii="Verdana" w:hAnsi="Verdana" w:cs="Times New Roman"/>
          <w:color w:val="444444"/>
          <w:sz w:val="19"/>
        </w:rPr>
        <w:t> </w:t>
      </w:r>
      <w:r w:rsidRPr="002B7614">
        <w:rPr>
          <w:rFonts w:ascii="Verdana" w:hAnsi="Verdana" w:cs="Times New Roman"/>
          <w:b/>
          <w:bCs/>
          <w:color w:val="444444"/>
          <w:sz w:val="19"/>
        </w:rPr>
        <w:t>medical lab technician</w:t>
      </w:r>
      <w:r w:rsidRPr="002B7614">
        <w:rPr>
          <w:rFonts w:ascii="Verdana" w:hAnsi="Verdana" w:cs="Times New Roman"/>
          <w:color w:val="444444"/>
          <w:sz w:val="19"/>
        </w:rPr>
        <w:t> </w:t>
      </w:r>
      <w:r>
        <w:rPr>
          <w:rFonts w:ascii="Verdana" w:hAnsi="Verdana" w:cs="Times New Roman"/>
          <w:color w:val="444444"/>
          <w:sz w:val="19"/>
          <w:szCs w:val="19"/>
        </w:rPr>
        <w:t>with 6</w:t>
      </w:r>
      <w:r w:rsidRPr="002B7614">
        <w:rPr>
          <w:rFonts w:ascii="Verdana" w:hAnsi="Verdana" w:cs="Times New Roman"/>
          <w:color w:val="444444"/>
          <w:sz w:val="19"/>
          <w:szCs w:val="19"/>
        </w:rPr>
        <w:t xml:space="preserve">+ years’ solid experience in diverse lab settings. Well versed in drawing samples that require minor incisions and conducting chemical analysis. </w:t>
      </w:r>
      <w:proofErr w:type="gramStart"/>
      <w:r w:rsidRPr="002B7614">
        <w:rPr>
          <w:rFonts w:ascii="Verdana" w:hAnsi="Verdana" w:cs="Times New Roman"/>
          <w:color w:val="444444"/>
          <w:sz w:val="19"/>
          <w:szCs w:val="19"/>
        </w:rPr>
        <w:t>Demonstrated ability to work efficiently in a busy lab in an organized manner.</w:t>
      </w:r>
      <w:proofErr w:type="gramEnd"/>
      <w:r w:rsidRPr="002B7614">
        <w:rPr>
          <w:rFonts w:ascii="Verdana" w:hAnsi="Verdana" w:cs="Times New Roman"/>
          <w:color w:val="444444"/>
          <w:sz w:val="19"/>
          <w:szCs w:val="19"/>
        </w:rPr>
        <w:t xml:space="preserve"> Registered as a Medical Lab</w:t>
      </w:r>
      <w:r>
        <w:rPr>
          <w:rFonts w:ascii="Verdana" w:hAnsi="Verdana" w:cs="Times New Roman"/>
          <w:color w:val="444444"/>
          <w:sz w:val="19"/>
          <w:szCs w:val="19"/>
        </w:rPr>
        <w:t xml:space="preserve">oratory Technician with the </w:t>
      </w:r>
      <w:r w:rsidRPr="00EA6AEE">
        <w:rPr>
          <w:rFonts w:ascii="Verdana" w:hAnsi="Verdana" w:cs="Times New Roman"/>
          <w:b/>
          <w:bCs/>
          <w:color w:val="444444"/>
          <w:sz w:val="19"/>
          <w:szCs w:val="19"/>
        </w:rPr>
        <w:t>CAMELS</w:t>
      </w:r>
      <w:r>
        <w:rPr>
          <w:rFonts w:ascii="Verdana" w:hAnsi="Verdana" w:cs="Times New Roman"/>
          <w:color w:val="444444"/>
          <w:sz w:val="19"/>
          <w:szCs w:val="19"/>
        </w:rPr>
        <w:t xml:space="preserve"> and </w:t>
      </w:r>
      <w:proofErr w:type="gramStart"/>
      <w:r w:rsidRPr="00EA6AEE">
        <w:rPr>
          <w:rFonts w:ascii="Verdana" w:hAnsi="Verdana" w:cs="Times New Roman"/>
          <w:b/>
          <w:bCs/>
          <w:color w:val="444444"/>
          <w:sz w:val="19"/>
          <w:szCs w:val="19"/>
        </w:rPr>
        <w:t>DHA</w:t>
      </w:r>
      <w:r w:rsidR="00DC5870">
        <w:rPr>
          <w:rFonts w:ascii="Verdana" w:hAnsi="Verdana" w:cs="Times New Roman"/>
          <w:b/>
          <w:bCs/>
          <w:color w:val="444444"/>
          <w:sz w:val="19"/>
          <w:szCs w:val="19"/>
        </w:rPr>
        <w:t xml:space="preserve"> </w:t>
      </w:r>
      <w:r w:rsidRPr="002B7614">
        <w:rPr>
          <w:rFonts w:ascii="Verdana" w:hAnsi="Verdana" w:cs="Times New Roman"/>
          <w:color w:val="444444"/>
          <w:sz w:val="19"/>
          <w:szCs w:val="19"/>
        </w:rPr>
        <w:t>.</w:t>
      </w:r>
      <w:proofErr w:type="gramEnd"/>
      <w:r w:rsidRPr="002B7614">
        <w:rPr>
          <w:rFonts w:ascii="Verdana" w:hAnsi="Verdana" w:cs="Times New Roman"/>
          <w:color w:val="444444"/>
          <w:sz w:val="19"/>
          <w:szCs w:val="19"/>
        </w:rPr>
        <w:t xml:space="preserve"> Speci</w:t>
      </w:r>
      <w:r>
        <w:rPr>
          <w:rFonts w:ascii="Verdana" w:hAnsi="Verdana" w:cs="Times New Roman"/>
          <w:color w:val="444444"/>
          <w:sz w:val="19"/>
          <w:szCs w:val="19"/>
        </w:rPr>
        <w:t xml:space="preserve">alized courses in </w:t>
      </w:r>
      <w:r w:rsidRPr="00221F43">
        <w:rPr>
          <w:rFonts w:ascii="Verdana" w:hAnsi="Verdana" w:cs="Times New Roman"/>
          <w:color w:val="C00000"/>
          <w:sz w:val="19"/>
          <w:szCs w:val="19"/>
        </w:rPr>
        <w:t>Hematology</w:t>
      </w:r>
      <w:r w:rsidR="00273604">
        <w:rPr>
          <w:rFonts w:ascii="Verdana" w:hAnsi="Verdana" w:cs="Times New Roman"/>
          <w:color w:val="C00000"/>
          <w:sz w:val="19"/>
          <w:szCs w:val="19"/>
        </w:rPr>
        <w:t>,</w:t>
      </w:r>
      <w:r w:rsidRPr="00221F43">
        <w:rPr>
          <w:rFonts w:ascii="Verdana" w:hAnsi="Verdana" w:cs="Times New Roman"/>
          <w:color w:val="C00000"/>
          <w:sz w:val="19"/>
          <w:szCs w:val="19"/>
        </w:rPr>
        <w:t xml:space="preserve"> Microbiology, Biochemistry</w:t>
      </w:r>
      <w:proofErr w:type="gramStart"/>
      <w:r w:rsidR="00DC5870" w:rsidRPr="00221F43">
        <w:rPr>
          <w:rFonts w:ascii="Verdana" w:hAnsi="Verdana" w:cs="Times New Roman"/>
          <w:color w:val="C00000"/>
          <w:sz w:val="19"/>
          <w:szCs w:val="19"/>
        </w:rPr>
        <w:t>,</w:t>
      </w:r>
      <w:r w:rsidR="00701563" w:rsidRPr="00221F43">
        <w:rPr>
          <w:rFonts w:ascii="Verdana" w:hAnsi="Verdana" w:cs="Times New Roman"/>
          <w:color w:val="C00000"/>
          <w:sz w:val="19"/>
          <w:szCs w:val="19"/>
        </w:rPr>
        <w:t xml:space="preserve"> </w:t>
      </w:r>
      <w:r w:rsidRPr="00221F43">
        <w:rPr>
          <w:rFonts w:ascii="Verdana" w:hAnsi="Verdana" w:cs="Times New Roman"/>
          <w:color w:val="C00000"/>
          <w:sz w:val="19"/>
          <w:szCs w:val="19"/>
        </w:rPr>
        <w:t xml:space="preserve"> </w:t>
      </w:r>
      <w:r w:rsidR="00701563" w:rsidRPr="00221F43">
        <w:rPr>
          <w:rFonts w:ascii="Verdana" w:hAnsi="Verdana" w:cs="Times New Roman"/>
          <w:color w:val="C00000"/>
          <w:sz w:val="19"/>
          <w:szCs w:val="19"/>
        </w:rPr>
        <w:t>Parasitological</w:t>
      </w:r>
      <w:proofErr w:type="gramEnd"/>
      <w:r w:rsidRPr="00221F43">
        <w:rPr>
          <w:rFonts w:ascii="Verdana" w:hAnsi="Verdana" w:cs="Times New Roman"/>
          <w:color w:val="C00000"/>
          <w:sz w:val="19"/>
          <w:szCs w:val="19"/>
        </w:rPr>
        <w:t>, blood bank</w:t>
      </w:r>
      <w:r w:rsidR="00273604">
        <w:rPr>
          <w:rFonts w:ascii="Verdana" w:hAnsi="Verdana" w:cs="Times New Roman"/>
          <w:color w:val="C00000"/>
          <w:sz w:val="19"/>
          <w:szCs w:val="19"/>
        </w:rPr>
        <w:t>,</w:t>
      </w:r>
      <w:r w:rsidR="00221F43">
        <w:rPr>
          <w:rFonts w:ascii="Verdana" w:hAnsi="Verdana" w:cs="Times New Roman"/>
          <w:color w:val="C00000"/>
          <w:sz w:val="19"/>
          <w:szCs w:val="19"/>
        </w:rPr>
        <w:t xml:space="preserve"> Serology</w:t>
      </w:r>
      <w:r w:rsidRPr="00221F43">
        <w:rPr>
          <w:rFonts w:ascii="Verdana" w:hAnsi="Verdana" w:cs="Times New Roman"/>
          <w:color w:val="C00000"/>
          <w:sz w:val="19"/>
          <w:szCs w:val="19"/>
        </w:rPr>
        <w:t>.</w:t>
      </w:r>
    </w:p>
    <w:p w:rsidR="00C0673C" w:rsidRPr="002B7614" w:rsidRDefault="00C0673C" w:rsidP="00C0673C">
      <w:pPr>
        <w:shd w:val="clear" w:color="auto" w:fill="FFFFFF"/>
        <w:spacing w:after="143" w:line="257" w:lineRule="atLeast"/>
        <w:rPr>
          <w:rFonts w:ascii="Verdana" w:hAnsi="Verdana" w:cs="Times New Roman"/>
          <w:color w:val="444444"/>
          <w:sz w:val="19"/>
          <w:szCs w:val="19"/>
        </w:rPr>
      </w:pPr>
      <w:r w:rsidRPr="002B7614">
        <w:rPr>
          <w:rFonts w:ascii="Verdana" w:hAnsi="Verdana" w:cs="Times New Roman"/>
          <w:b/>
          <w:bCs/>
          <w:color w:val="444444"/>
          <w:sz w:val="19"/>
        </w:rPr>
        <w:t>HIGHLIGHTS OF QUALIFICATIONS</w:t>
      </w:r>
      <w:r w:rsidRPr="002B7614">
        <w:rPr>
          <w:rFonts w:ascii="Verdana" w:hAnsi="Verdana" w:cs="Times New Roman"/>
          <w:color w:val="444444"/>
          <w:sz w:val="19"/>
          <w:szCs w:val="19"/>
        </w:rPr>
        <w:br/>
        <w:t>• Skilled in medical lab technician tasks including sample collection, analysis and lab report production</w:t>
      </w:r>
      <w:r w:rsidRPr="002B7614">
        <w:rPr>
          <w:rFonts w:ascii="Verdana" w:hAnsi="Verdana" w:cs="Times New Roman"/>
          <w:color w:val="444444"/>
          <w:sz w:val="19"/>
          <w:szCs w:val="19"/>
        </w:rPr>
        <w:br/>
        <w:t>• Well versed in laboratory software and digital reporting</w:t>
      </w:r>
      <w:r w:rsidRPr="002B7614">
        <w:rPr>
          <w:rFonts w:ascii="Verdana" w:hAnsi="Verdana" w:cs="Times New Roman"/>
          <w:color w:val="444444"/>
          <w:sz w:val="19"/>
          <w:szCs w:val="19"/>
        </w:rPr>
        <w:br/>
        <w:t>• Knowledgeable of state approved medical lab policies, hygiene requirements and general/standard procedures</w:t>
      </w:r>
      <w:r w:rsidRPr="002B7614">
        <w:rPr>
          <w:rFonts w:ascii="Verdana" w:hAnsi="Verdana" w:cs="Times New Roman"/>
          <w:color w:val="444444"/>
          <w:sz w:val="19"/>
          <w:szCs w:val="19"/>
        </w:rPr>
        <w:br/>
        <w:t>• Track record of collaborating with pathologists and physicians regarding test results and analytical patterns in blood reporting</w:t>
      </w:r>
    </w:p>
    <w:tbl>
      <w:tblPr>
        <w:tblW w:w="0" w:type="auto"/>
        <w:shd w:val="clear" w:color="auto" w:fill="FFFFFF"/>
        <w:tblCellMar>
          <w:left w:w="0" w:type="dxa"/>
          <w:right w:w="0" w:type="dxa"/>
        </w:tblCellMar>
        <w:tblLook w:val="04A0" w:firstRow="1" w:lastRow="0" w:firstColumn="1" w:lastColumn="0" w:noHBand="0" w:noVBand="1"/>
      </w:tblPr>
      <w:tblGrid>
        <w:gridCol w:w="3195"/>
        <w:gridCol w:w="3195"/>
        <w:gridCol w:w="3195"/>
      </w:tblGrid>
      <w:tr w:rsidR="00C0673C" w:rsidRPr="002B7614" w:rsidTr="00B77A4D">
        <w:tc>
          <w:tcPr>
            <w:tcW w:w="9570" w:type="dxa"/>
            <w:gridSpan w:val="3"/>
            <w:shd w:val="clear" w:color="auto" w:fill="FFFFFF"/>
            <w:hideMark/>
          </w:tcPr>
          <w:p w:rsidR="00C0673C" w:rsidRPr="002B7614" w:rsidRDefault="00C0673C" w:rsidP="00B77A4D">
            <w:pPr>
              <w:spacing w:after="0" w:line="240" w:lineRule="auto"/>
              <w:rPr>
                <w:rFonts w:ascii="Verdana" w:hAnsi="Verdana" w:cs="Times New Roman"/>
                <w:color w:val="444444"/>
                <w:sz w:val="19"/>
                <w:szCs w:val="19"/>
              </w:rPr>
            </w:pPr>
          </w:p>
        </w:tc>
      </w:tr>
      <w:tr w:rsidR="00C0673C" w:rsidRPr="002B7614" w:rsidTr="00B77A4D">
        <w:tc>
          <w:tcPr>
            <w:tcW w:w="3195" w:type="dxa"/>
            <w:shd w:val="clear" w:color="auto" w:fill="FFFFFF"/>
            <w:hideMark/>
          </w:tcPr>
          <w:p w:rsidR="00C0673C" w:rsidRPr="002B7614" w:rsidRDefault="00C0673C" w:rsidP="00B77A4D">
            <w:pPr>
              <w:spacing w:after="0" w:line="240" w:lineRule="auto"/>
              <w:rPr>
                <w:rFonts w:ascii="Verdana" w:hAnsi="Verdana" w:cs="Times New Roman"/>
                <w:color w:val="444444"/>
                <w:sz w:val="19"/>
                <w:szCs w:val="19"/>
              </w:rPr>
            </w:pPr>
          </w:p>
        </w:tc>
        <w:tc>
          <w:tcPr>
            <w:tcW w:w="3195" w:type="dxa"/>
            <w:shd w:val="clear" w:color="auto" w:fill="FFFFFF"/>
            <w:hideMark/>
          </w:tcPr>
          <w:p w:rsidR="00C0673C" w:rsidRPr="002B7614" w:rsidRDefault="00C0673C" w:rsidP="00B77A4D">
            <w:pPr>
              <w:spacing w:after="0" w:line="240" w:lineRule="auto"/>
              <w:rPr>
                <w:rFonts w:ascii="Verdana" w:hAnsi="Verdana" w:cs="Times New Roman"/>
                <w:color w:val="444444"/>
                <w:sz w:val="19"/>
                <w:szCs w:val="19"/>
              </w:rPr>
            </w:pPr>
          </w:p>
        </w:tc>
        <w:tc>
          <w:tcPr>
            <w:tcW w:w="3195" w:type="dxa"/>
            <w:shd w:val="clear" w:color="auto" w:fill="FFFFFF"/>
            <w:hideMark/>
          </w:tcPr>
          <w:p w:rsidR="00C0673C" w:rsidRPr="002B7614" w:rsidRDefault="00C0673C" w:rsidP="00B77A4D">
            <w:pPr>
              <w:spacing w:after="0" w:line="240" w:lineRule="auto"/>
              <w:rPr>
                <w:rFonts w:ascii="Verdana" w:hAnsi="Verdana" w:cs="Times New Roman"/>
                <w:color w:val="444444"/>
                <w:sz w:val="19"/>
                <w:szCs w:val="19"/>
              </w:rPr>
            </w:pPr>
          </w:p>
        </w:tc>
      </w:tr>
      <w:tr w:rsidR="00C0673C" w:rsidRPr="002B7614" w:rsidTr="00B77A4D">
        <w:tc>
          <w:tcPr>
            <w:tcW w:w="3195" w:type="dxa"/>
            <w:shd w:val="clear" w:color="auto" w:fill="FFFFFF"/>
            <w:hideMark/>
          </w:tcPr>
          <w:p w:rsidR="00C0673C" w:rsidRPr="002B7614" w:rsidRDefault="00C0673C" w:rsidP="00B77A4D">
            <w:pPr>
              <w:spacing w:after="0" w:line="240" w:lineRule="auto"/>
              <w:rPr>
                <w:rFonts w:ascii="Verdana" w:hAnsi="Verdana" w:cs="Times New Roman"/>
                <w:color w:val="444444"/>
                <w:sz w:val="19"/>
                <w:szCs w:val="19"/>
              </w:rPr>
            </w:pPr>
          </w:p>
        </w:tc>
        <w:tc>
          <w:tcPr>
            <w:tcW w:w="3195" w:type="dxa"/>
            <w:shd w:val="clear" w:color="auto" w:fill="FFFFFF"/>
            <w:hideMark/>
          </w:tcPr>
          <w:p w:rsidR="00C0673C" w:rsidRPr="002B7614" w:rsidRDefault="00C0673C" w:rsidP="00B77A4D">
            <w:pPr>
              <w:spacing w:after="0" w:line="240" w:lineRule="auto"/>
              <w:rPr>
                <w:rFonts w:ascii="Verdana" w:hAnsi="Verdana" w:cs="Times New Roman"/>
                <w:color w:val="444444"/>
                <w:sz w:val="19"/>
                <w:szCs w:val="19"/>
              </w:rPr>
            </w:pPr>
          </w:p>
        </w:tc>
        <w:tc>
          <w:tcPr>
            <w:tcW w:w="3195" w:type="dxa"/>
            <w:shd w:val="clear" w:color="auto" w:fill="FFFFFF"/>
            <w:hideMark/>
          </w:tcPr>
          <w:p w:rsidR="00C0673C" w:rsidRPr="002B7614" w:rsidRDefault="00C0673C" w:rsidP="00B77A4D">
            <w:pPr>
              <w:spacing w:after="0" w:line="240" w:lineRule="auto"/>
              <w:rPr>
                <w:rFonts w:ascii="Verdana" w:hAnsi="Verdana" w:cs="Times New Roman"/>
                <w:color w:val="444444"/>
                <w:sz w:val="19"/>
                <w:szCs w:val="19"/>
              </w:rPr>
            </w:pPr>
          </w:p>
        </w:tc>
      </w:tr>
    </w:tbl>
    <w:p w:rsidR="00C0673C" w:rsidRPr="00FB3D44" w:rsidRDefault="00C0673C" w:rsidP="00C0673C">
      <w:pPr>
        <w:pStyle w:val="NoSpacing"/>
        <w:pBdr>
          <w:bottom w:val="single" w:sz="4" w:space="0" w:color="auto"/>
        </w:pBdr>
        <w:rPr>
          <w:sz w:val="32"/>
          <w:szCs w:val="32"/>
        </w:rPr>
      </w:pPr>
    </w:p>
    <w:p w:rsidR="00C0673C" w:rsidRDefault="00C0673C" w:rsidP="00C0673C">
      <w:pPr>
        <w:pStyle w:val="NoSpacing"/>
        <w:rPr>
          <w:rFonts w:ascii="Verdana" w:hAnsi="Verdana"/>
          <w:color w:val="444444"/>
          <w:sz w:val="19"/>
          <w:szCs w:val="19"/>
          <w:shd w:val="clear" w:color="auto" w:fill="FFFFFF"/>
        </w:rPr>
      </w:pPr>
      <w:r>
        <w:rPr>
          <w:rStyle w:val="Strong"/>
          <w:rFonts w:ascii="Verdana" w:hAnsi="Verdana"/>
          <w:color w:val="444444"/>
          <w:sz w:val="19"/>
          <w:szCs w:val="19"/>
          <w:shd w:val="clear" w:color="auto" w:fill="FFFFFF"/>
        </w:rPr>
        <w:t>SELECTED ACCOMPLISHMENTS</w:t>
      </w:r>
      <w:r>
        <w:rPr>
          <w:rFonts w:ascii="Verdana" w:hAnsi="Verdana"/>
          <w:color w:val="444444"/>
          <w:sz w:val="19"/>
          <w:szCs w:val="19"/>
        </w:rPr>
        <w:br/>
      </w:r>
      <w:r>
        <w:rPr>
          <w:rFonts w:ascii="Verdana" w:hAnsi="Verdana"/>
          <w:color w:val="444444"/>
          <w:sz w:val="19"/>
          <w:szCs w:val="19"/>
          <w:shd w:val="clear" w:color="auto" w:fill="FFFFFF"/>
        </w:rPr>
        <w:t>• Attuned and standardized all laboratory equipment at a new outlet of medical laboratory, ensuring set-up of separate work stations for microscopic studies, blood work, chemical analysis and bacterial studies</w:t>
      </w:r>
      <w:r>
        <w:rPr>
          <w:rFonts w:ascii="Verdana" w:hAnsi="Verdana"/>
          <w:color w:val="444444"/>
          <w:sz w:val="19"/>
          <w:szCs w:val="19"/>
        </w:rPr>
        <w:br/>
      </w:r>
      <w:r>
        <w:rPr>
          <w:rFonts w:ascii="Verdana" w:hAnsi="Verdana"/>
          <w:color w:val="444444"/>
          <w:sz w:val="19"/>
          <w:szCs w:val="19"/>
          <w:shd w:val="clear" w:color="auto" w:fill="FFFFFF"/>
        </w:rPr>
        <w:t>• Trained 20 plus employees in Med-tech and digital report processing systems to improve over-all productivity of the lab</w:t>
      </w:r>
      <w:r>
        <w:rPr>
          <w:rFonts w:ascii="Verdana" w:hAnsi="Verdana"/>
          <w:color w:val="444444"/>
          <w:sz w:val="19"/>
          <w:szCs w:val="19"/>
        </w:rPr>
        <w:br/>
      </w:r>
      <w:r>
        <w:rPr>
          <w:rFonts w:ascii="Verdana" w:hAnsi="Verdana"/>
          <w:color w:val="444444"/>
          <w:sz w:val="19"/>
          <w:szCs w:val="19"/>
          <w:shd w:val="clear" w:color="auto" w:fill="FFFFFF"/>
        </w:rPr>
        <w:t>• Centralized and integrated the medical reports system and enhanced report retrieval efficiency by 50%</w:t>
      </w:r>
    </w:p>
    <w:p w:rsidR="004640DB" w:rsidRDefault="004640DB" w:rsidP="004640DB">
      <w:pPr>
        <w:pStyle w:val="Heading3"/>
        <w:shd w:val="clear" w:color="auto" w:fill="FFFFFF"/>
        <w:spacing w:before="0" w:beforeAutospacing="0" w:after="0" w:afterAutospacing="0"/>
        <w:rPr>
          <w:rFonts w:ascii="Arial" w:hAnsi="Arial" w:cs="Arial"/>
          <w:b w:val="0"/>
          <w:bCs w:val="0"/>
          <w:color w:val="222222"/>
          <w:sz w:val="26"/>
          <w:szCs w:val="26"/>
        </w:rPr>
      </w:pPr>
      <w:r>
        <w:rPr>
          <w:rFonts w:ascii="Verdana" w:hAnsi="Verdana"/>
          <w:color w:val="444444"/>
          <w:sz w:val="19"/>
          <w:szCs w:val="19"/>
          <w:shd w:val="clear" w:color="auto" w:fill="FFFFFF"/>
        </w:rPr>
        <w:t xml:space="preserve">Strong knowledge </w:t>
      </w:r>
      <w:proofErr w:type="gramStart"/>
      <w:r>
        <w:rPr>
          <w:rFonts w:ascii="Verdana" w:hAnsi="Verdana"/>
          <w:color w:val="444444"/>
          <w:sz w:val="19"/>
          <w:szCs w:val="19"/>
          <w:shd w:val="clear" w:color="auto" w:fill="FFFFFF"/>
        </w:rPr>
        <w:t xml:space="preserve">of  </w:t>
      </w:r>
      <w:r w:rsidRPr="004640DB">
        <w:rPr>
          <w:rFonts w:ascii="Verdana" w:hAnsi="Verdana"/>
          <w:color w:val="FF0000"/>
          <w:sz w:val="28"/>
          <w:szCs w:val="28"/>
          <w:shd w:val="clear" w:color="auto" w:fill="FFFFFF"/>
        </w:rPr>
        <w:t>ISO</w:t>
      </w:r>
      <w:proofErr w:type="gramEnd"/>
      <w:r>
        <w:rPr>
          <w:rFonts w:ascii="Verdana" w:hAnsi="Verdana"/>
          <w:color w:val="444444"/>
          <w:sz w:val="19"/>
          <w:szCs w:val="19"/>
          <w:shd w:val="clear" w:color="auto" w:fill="FFFFFF"/>
        </w:rPr>
        <w:t>.</w:t>
      </w:r>
      <w:r w:rsidRPr="004640DB">
        <w:rPr>
          <w:rFonts w:ascii="Arial" w:hAnsi="Arial" w:cs="Arial"/>
          <w:b w:val="0"/>
          <w:bCs w:val="0"/>
          <w:color w:val="222222"/>
          <w:sz w:val="26"/>
          <w:szCs w:val="26"/>
        </w:rPr>
        <w:t xml:space="preserve"> </w:t>
      </w:r>
      <w:hyperlink r:id="rId10" w:history="1">
        <w:proofErr w:type="gramStart"/>
        <w:r w:rsidRPr="004640DB">
          <w:rPr>
            <w:rStyle w:val="Hyperlink"/>
            <w:rFonts w:ascii="Arial" w:hAnsi="Arial" w:cs="Arial"/>
            <w:b w:val="0"/>
            <w:bCs w:val="0"/>
            <w:color w:val="FF0000"/>
            <w:sz w:val="26"/>
            <w:szCs w:val="26"/>
          </w:rPr>
          <w:t>International Organization for Standardization</w:t>
        </w:r>
      </w:hyperlink>
      <w:r w:rsidRPr="004640DB">
        <w:rPr>
          <w:rFonts w:ascii="Arial" w:hAnsi="Arial" w:cs="Arial"/>
          <w:b w:val="0"/>
          <w:bCs w:val="0"/>
          <w:color w:val="FF0000"/>
          <w:sz w:val="26"/>
          <w:szCs w:val="26"/>
        </w:rPr>
        <w:t>.</w:t>
      </w:r>
      <w:proofErr w:type="gramEnd"/>
    </w:p>
    <w:p w:rsidR="004640DB" w:rsidRPr="00A934CA" w:rsidRDefault="004640DB" w:rsidP="00C0673C">
      <w:pPr>
        <w:pStyle w:val="NoSpacing"/>
        <w:rPr>
          <w:b/>
          <w:sz w:val="24"/>
          <w:szCs w:val="24"/>
        </w:rPr>
      </w:pPr>
    </w:p>
    <w:p w:rsidR="00C0673C" w:rsidRPr="00A934CA" w:rsidRDefault="00CC05FB" w:rsidP="00C0673C">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noshade="t" o:hr="t" fillcolor="#444" stroked="f"/>
        </w:pict>
      </w:r>
    </w:p>
    <w:p w:rsidR="00C0673C" w:rsidRPr="00221F43" w:rsidRDefault="00C0673C" w:rsidP="00C0673C">
      <w:pPr>
        <w:shd w:val="clear" w:color="auto" w:fill="FFFFFF"/>
        <w:spacing w:after="143" w:line="257" w:lineRule="atLeast"/>
        <w:rPr>
          <w:rFonts w:ascii="Verdana" w:hAnsi="Verdana" w:cs="Times New Roman"/>
          <w:color w:val="444444"/>
          <w:sz w:val="32"/>
          <w:szCs w:val="32"/>
        </w:rPr>
      </w:pPr>
      <w:r w:rsidRPr="00221F43">
        <w:rPr>
          <w:rFonts w:ascii="Verdana" w:hAnsi="Verdana" w:cs="Times New Roman"/>
          <w:b/>
          <w:bCs/>
          <w:color w:val="444444"/>
          <w:sz w:val="32"/>
          <w:szCs w:val="32"/>
        </w:rPr>
        <w:t>PROFESSIONAL EXPERIENCE</w:t>
      </w:r>
    </w:p>
    <w:p w:rsidR="00C0673C" w:rsidRPr="00221F43" w:rsidRDefault="00C0673C" w:rsidP="00C0673C">
      <w:pPr>
        <w:shd w:val="clear" w:color="auto" w:fill="FFFFFF"/>
        <w:spacing w:after="143" w:line="257" w:lineRule="atLeast"/>
        <w:rPr>
          <w:rFonts w:ascii="Verdana" w:hAnsi="Verdana" w:cs="Times New Roman"/>
          <w:b/>
          <w:bCs/>
          <w:color w:val="FF0000"/>
          <w:sz w:val="19"/>
          <w:szCs w:val="19"/>
        </w:rPr>
      </w:pPr>
      <w:r w:rsidRPr="00221F43">
        <w:rPr>
          <w:rFonts w:ascii="Verdana" w:hAnsi="Verdana" w:cs="Times New Roman"/>
          <w:b/>
          <w:bCs/>
          <w:color w:val="FF0000"/>
          <w:sz w:val="19"/>
          <w:szCs w:val="19"/>
        </w:rPr>
        <w:t>L’HOPITAL PROTESTANT DE BONABERI CAMEROON | 2013/2016 – Present</w:t>
      </w:r>
    </w:p>
    <w:p w:rsidR="00C0673C" w:rsidRPr="00A934CA" w:rsidRDefault="00C0673C" w:rsidP="00C0673C">
      <w:pPr>
        <w:shd w:val="clear" w:color="auto" w:fill="FFFFFF"/>
        <w:spacing w:after="143" w:line="257" w:lineRule="atLeast"/>
        <w:rPr>
          <w:rFonts w:ascii="Verdana" w:hAnsi="Verdana" w:cs="Times New Roman"/>
          <w:color w:val="444444"/>
          <w:sz w:val="19"/>
          <w:szCs w:val="19"/>
        </w:rPr>
      </w:pPr>
      <w:r w:rsidRPr="00221F43">
        <w:rPr>
          <w:rFonts w:ascii="Verdana" w:hAnsi="Verdana" w:cs="Times New Roman"/>
          <w:b/>
          <w:bCs/>
          <w:color w:val="FF0000"/>
          <w:sz w:val="19"/>
        </w:rPr>
        <w:t>Medical Lab Technician</w:t>
      </w:r>
      <w:r w:rsidRPr="00A934CA">
        <w:rPr>
          <w:rFonts w:ascii="Verdana" w:hAnsi="Verdana" w:cs="Times New Roman"/>
          <w:color w:val="444444"/>
          <w:sz w:val="19"/>
          <w:szCs w:val="19"/>
        </w:rPr>
        <w:br/>
        <w:t>• Analyze various samples that come in for chemical testing and generate the relevant reports</w:t>
      </w:r>
      <w:r w:rsidRPr="00A934CA">
        <w:rPr>
          <w:rFonts w:ascii="Verdana" w:hAnsi="Verdana" w:cs="Times New Roman"/>
          <w:color w:val="444444"/>
          <w:sz w:val="19"/>
          <w:szCs w:val="19"/>
        </w:rPr>
        <w:br/>
        <w:t>• Supervise over-all quality control in the medical lab ensuring sample collection in properly sterilized containers and maintain analysis instruments functional and up to date</w:t>
      </w:r>
      <w:r w:rsidRPr="00A934CA">
        <w:rPr>
          <w:rFonts w:ascii="Verdana" w:hAnsi="Verdana" w:cs="Times New Roman"/>
          <w:color w:val="444444"/>
          <w:sz w:val="19"/>
          <w:szCs w:val="19"/>
        </w:rPr>
        <w:br/>
        <w:t>• Post and record full day’s record in the medical lab software before closing up each evening</w:t>
      </w:r>
      <w:r w:rsidRPr="00A934CA">
        <w:rPr>
          <w:rFonts w:ascii="Verdana" w:hAnsi="Verdana" w:cs="Times New Roman"/>
          <w:color w:val="444444"/>
          <w:sz w:val="19"/>
          <w:szCs w:val="19"/>
        </w:rPr>
        <w:br/>
        <w:t>• Implement and maintain standard medical lab policy guidelines in the lab</w:t>
      </w:r>
    </w:p>
    <w:p w:rsidR="00C0673C" w:rsidRPr="00A934CA" w:rsidRDefault="00C0673C" w:rsidP="00C0673C">
      <w:pPr>
        <w:shd w:val="clear" w:color="auto" w:fill="FFFFFF"/>
        <w:spacing w:after="143" w:line="257" w:lineRule="atLeast"/>
        <w:rPr>
          <w:rFonts w:ascii="Verdana" w:hAnsi="Verdana" w:cs="Times New Roman"/>
          <w:b/>
          <w:bCs/>
          <w:color w:val="444444"/>
          <w:sz w:val="19"/>
          <w:szCs w:val="19"/>
        </w:rPr>
      </w:pPr>
      <w:r w:rsidRPr="00221F43">
        <w:rPr>
          <w:rFonts w:ascii="Verdana" w:hAnsi="Verdana" w:cs="Times New Roman"/>
          <w:b/>
          <w:bCs/>
          <w:color w:val="FF0000"/>
          <w:sz w:val="19"/>
          <w:szCs w:val="19"/>
        </w:rPr>
        <w:t>Islamic University Medical Centr</w:t>
      </w:r>
      <w:r w:rsidR="00701563" w:rsidRPr="00221F43">
        <w:rPr>
          <w:rFonts w:ascii="Verdana" w:hAnsi="Verdana" w:cs="Times New Roman"/>
          <w:b/>
          <w:bCs/>
          <w:color w:val="FF0000"/>
          <w:sz w:val="19"/>
          <w:szCs w:val="19"/>
        </w:rPr>
        <w:t>e Medina, KSA</w:t>
      </w:r>
      <w:r w:rsidR="00701563">
        <w:rPr>
          <w:rFonts w:ascii="Verdana" w:hAnsi="Verdana" w:cs="Times New Roman"/>
          <w:b/>
          <w:bCs/>
          <w:color w:val="444444"/>
          <w:sz w:val="19"/>
          <w:szCs w:val="19"/>
        </w:rPr>
        <w:t xml:space="preserve"> | </w:t>
      </w:r>
      <w:r w:rsidR="00701563" w:rsidRPr="00221F43">
        <w:rPr>
          <w:rFonts w:ascii="Verdana" w:hAnsi="Verdana" w:cs="Times New Roman"/>
          <w:b/>
          <w:bCs/>
          <w:color w:val="FF0000"/>
          <w:sz w:val="19"/>
          <w:szCs w:val="19"/>
        </w:rPr>
        <w:t>summer 2011/2013</w:t>
      </w:r>
    </w:p>
    <w:p w:rsidR="00701563" w:rsidRDefault="00C0673C" w:rsidP="00C0673C">
      <w:pPr>
        <w:shd w:val="clear" w:color="auto" w:fill="FFFFFF"/>
        <w:spacing w:after="143" w:line="257" w:lineRule="atLeast"/>
        <w:rPr>
          <w:rFonts w:cs="Times New Roman"/>
          <w:b/>
          <w:color w:val="000000"/>
        </w:rPr>
      </w:pPr>
      <w:r w:rsidRPr="00A934CA">
        <w:rPr>
          <w:rFonts w:ascii="Verdana" w:hAnsi="Verdana" w:cs="Times New Roman"/>
          <w:b/>
          <w:bCs/>
          <w:color w:val="444444"/>
          <w:sz w:val="19"/>
        </w:rPr>
        <w:t xml:space="preserve">Medical Lab </w:t>
      </w:r>
      <w:r w:rsidR="00273604">
        <w:rPr>
          <w:rFonts w:ascii="Verdana" w:hAnsi="Verdana" w:cs="Times New Roman"/>
          <w:b/>
          <w:bCs/>
          <w:color w:val="444444"/>
          <w:sz w:val="19"/>
        </w:rPr>
        <w:t>Tech</w:t>
      </w:r>
      <w:r w:rsidRPr="00A934CA">
        <w:rPr>
          <w:rFonts w:ascii="Verdana" w:hAnsi="Verdana" w:cs="Times New Roman"/>
          <w:color w:val="444444"/>
          <w:sz w:val="19"/>
          <w:szCs w:val="19"/>
        </w:rPr>
        <w:br/>
        <w:t>• Performed automated routine and special blood tests</w:t>
      </w:r>
      <w:r w:rsidRPr="00A934CA">
        <w:rPr>
          <w:rFonts w:ascii="Verdana" w:hAnsi="Verdana" w:cs="Times New Roman"/>
          <w:color w:val="444444"/>
          <w:sz w:val="19"/>
          <w:szCs w:val="19"/>
        </w:rPr>
        <w:br/>
        <w:t>• Drew samples from patients personally when needed</w:t>
      </w:r>
      <w:r w:rsidRPr="00A934CA">
        <w:rPr>
          <w:rFonts w:ascii="Verdana" w:hAnsi="Verdana" w:cs="Times New Roman"/>
          <w:color w:val="444444"/>
          <w:sz w:val="19"/>
          <w:szCs w:val="19"/>
        </w:rPr>
        <w:br/>
        <w:t>• Issued timely and accurate reports based on</w:t>
      </w:r>
      <w:r>
        <w:rPr>
          <w:rFonts w:ascii="Verdana" w:hAnsi="Verdana" w:cs="Times New Roman"/>
          <w:color w:val="444444"/>
          <w:sz w:val="19"/>
          <w:szCs w:val="19"/>
        </w:rPr>
        <w:t xml:space="preserve"> analysis</w:t>
      </w:r>
      <w:r>
        <w:rPr>
          <w:rFonts w:cs="Times New Roman"/>
          <w:b/>
          <w:color w:val="000000"/>
        </w:rPr>
        <w:t xml:space="preserve"> </w:t>
      </w:r>
    </w:p>
    <w:p w:rsidR="00701563" w:rsidRPr="00221F43" w:rsidRDefault="00701563" w:rsidP="00C0673C">
      <w:pPr>
        <w:shd w:val="clear" w:color="auto" w:fill="FFFFFF"/>
        <w:spacing w:after="143" w:line="257" w:lineRule="atLeast"/>
        <w:rPr>
          <w:rFonts w:cs="Aharoni"/>
          <w:bCs/>
          <w:color w:val="FF0000"/>
          <w:sz w:val="24"/>
          <w:szCs w:val="24"/>
          <w:lang w:val="en-GB"/>
        </w:rPr>
      </w:pPr>
      <w:r w:rsidRPr="00221F43">
        <w:rPr>
          <w:rFonts w:cs="Times New Roman"/>
          <w:b/>
          <w:color w:val="FF0000"/>
          <w:sz w:val="24"/>
          <w:szCs w:val="24"/>
        </w:rPr>
        <w:t xml:space="preserve">Institute Of Science </w:t>
      </w:r>
      <w:proofErr w:type="gramStart"/>
      <w:r w:rsidRPr="00221F43">
        <w:rPr>
          <w:rFonts w:cs="Times New Roman"/>
          <w:b/>
          <w:color w:val="FF0000"/>
          <w:sz w:val="24"/>
          <w:szCs w:val="24"/>
        </w:rPr>
        <w:t>And</w:t>
      </w:r>
      <w:proofErr w:type="gramEnd"/>
      <w:r w:rsidRPr="00221F43">
        <w:rPr>
          <w:rFonts w:cs="Times New Roman"/>
          <w:b/>
          <w:color w:val="FF0000"/>
          <w:sz w:val="24"/>
          <w:szCs w:val="24"/>
        </w:rPr>
        <w:t xml:space="preserve"> Technology IST Clinic </w:t>
      </w:r>
      <w:proofErr w:type="spellStart"/>
      <w:r w:rsidRPr="00221F43">
        <w:rPr>
          <w:rFonts w:cs="Times New Roman"/>
          <w:b/>
          <w:color w:val="FF0000"/>
          <w:sz w:val="24"/>
          <w:szCs w:val="24"/>
        </w:rPr>
        <w:t>Bamenda</w:t>
      </w:r>
      <w:proofErr w:type="spellEnd"/>
      <w:r w:rsidRPr="00221F43">
        <w:rPr>
          <w:rFonts w:cs="Aharoni"/>
          <w:bCs/>
          <w:color w:val="FF0000"/>
          <w:sz w:val="24"/>
          <w:szCs w:val="24"/>
          <w:lang w:val="en-GB"/>
        </w:rPr>
        <w:t xml:space="preserve"> I 2006/ 2009</w:t>
      </w:r>
    </w:p>
    <w:p w:rsidR="00701563" w:rsidRPr="00221F43" w:rsidRDefault="00701563" w:rsidP="00C0673C">
      <w:pPr>
        <w:shd w:val="clear" w:color="auto" w:fill="FFFFFF"/>
        <w:spacing w:after="143" w:line="257" w:lineRule="atLeast"/>
        <w:rPr>
          <w:rFonts w:cs="Aharoni"/>
          <w:b/>
          <w:color w:val="FF0000"/>
          <w:sz w:val="24"/>
          <w:szCs w:val="24"/>
          <w:lang w:val="en-GB"/>
        </w:rPr>
      </w:pPr>
      <w:r w:rsidRPr="00221F43">
        <w:rPr>
          <w:rFonts w:cs="Aharoni"/>
          <w:b/>
          <w:color w:val="FF0000"/>
          <w:sz w:val="24"/>
          <w:szCs w:val="24"/>
          <w:lang w:val="en-GB"/>
        </w:rPr>
        <w:t xml:space="preserve">Medical Laboratory Supervisor </w:t>
      </w:r>
      <w:r w:rsidR="00C0673C" w:rsidRPr="00221F43">
        <w:rPr>
          <w:rFonts w:cs="Aharoni"/>
          <w:b/>
          <w:color w:val="FF0000"/>
          <w:sz w:val="24"/>
          <w:szCs w:val="24"/>
          <w:lang w:val="en-GB"/>
        </w:rPr>
        <w:t xml:space="preserve"> </w:t>
      </w:r>
    </w:p>
    <w:p w:rsidR="00701563" w:rsidRPr="00701563" w:rsidRDefault="00C0673C"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cs="Aharoni"/>
          <w:b/>
          <w:sz w:val="24"/>
          <w:szCs w:val="24"/>
          <w:lang w:val="en-GB"/>
        </w:rPr>
        <w:t xml:space="preserve">  </w:t>
      </w:r>
      <w:r w:rsidRPr="00701563">
        <w:rPr>
          <w:rFonts w:cs="Times New Roman"/>
          <w:bCs/>
          <w:sz w:val="24"/>
          <w:szCs w:val="24"/>
        </w:rPr>
        <w:t xml:space="preserve">  </w:t>
      </w:r>
      <w:r w:rsidR="00701563" w:rsidRPr="00701563">
        <w:rPr>
          <w:rFonts w:ascii="Arial" w:hAnsi="Arial"/>
          <w:sz w:val="23"/>
          <w:szCs w:val="23"/>
        </w:rPr>
        <w:t>Organizes work by matching computer orders with specimen labeling; sorting specimens; checking labeling; logging specimens; arranging reports for delivery; keeping work surfaces clean and orderly.</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Maintains quality results by running standards and controls, verifying equipment function through routine equipment maintenance and advanced trouble shooting; calibrating equipment utilizing approved testing procedures; monitoring quality control measures and protocols.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lastRenderedPageBreak/>
        <w:t>Serves as technical resource by participating in staff training; answering questions of other professionals; participating in educational opportunities; reading professional publications; maintaining personal networks; participating in professional organizations.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Identifies and communicates abnormal patient conditions by alerting supervisory personnel, the pathologist, the patient physician, or nurse; reporting mandated information to the public health department or other designated officials.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w:t>
      </w:r>
      <w:r w:rsidRPr="00273604">
        <w:rPr>
          <w:rFonts w:ascii="Arial" w:hAnsi="Arial"/>
          <w:color w:val="C00000"/>
          <w:sz w:val="23"/>
          <w:szCs w:val="23"/>
        </w:rPr>
        <w:t>Toxicology</w:t>
      </w:r>
      <w:r w:rsidRPr="00701563">
        <w:rPr>
          <w:rFonts w:ascii="Arial" w:hAnsi="Arial"/>
          <w:sz w:val="23"/>
          <w:szCs w:val="23"/>
        </w:rPr>
        <w:t>) identifies the presence or quantity of drugs of abuse, therapeutic drugs, and toxic substances by operating toxicology instrumentation and performing manual methods for the performance of drug screens, blood alcohol levels, and carbon monoxide levels.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w:t>
      </w:r>
      <w:r w:rsidRPr="00273604">
        <w:rPr>
          <w:rFonts w:ascii="Arial" w:hAnsi="Arial"/>
          <w:color w:val="C00000"/>
          <w:sz w:val="23"/>
          <w:szCs w:val="23"/>
        </w:rPr>
        <w:t>Chemistry</w:t>
      </w:r>
      <w:r w:rsidRPr="00701563">
        <w:rPr>
          <w:rFonts w:ascii="Arial" w:hAnsi="Arial"/>
          <w:sz w:val="23"/>
          <w:szCs w:val="23"/>
        </w:rPr>
        <w:t>) provides test results for patient diagnosis and treatment by operating chemistry equipment; performing hand chemistries.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w:t>
      </w:r>
      <w:r w:rsidRPr="00273604">
        <w:rPr>
          <w:rFonts w:ascii="Arial" w:hAnsi="Arial"/>
          <w:color w:val="C00000"/>
          <w:sz w:val="23"/>
          <w:szCs w:val="23"/>
        </w:rPr>
        <w:t>Hematology</w:t>
      </w:r>
      <w:r w:rsidRPr="00701563">
        <w:rPr>
          <w:rFonts w:ascii="Arial" w:hAnsi="Arial"/>
          <w:sz w:val="23"/>
          <w:szCs w:val="23"/>
        </w:rPr>
        <w:t>) provides test results for patient diagnosis and treatment by operating hematology, urinalysis, and coagulation equipment; performing manual methods of differentials.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w:t>
      </w:r>
      <w:r w:rsidRPr="00273604">
        <w:rPr>
          <w:rFonts w:ascii="Arial" w:hAnsi="Arial"/>
          <w:color w:val="C00000"/>
          <w:sz w:val="23"/>
          <w:szCs w:val="23"/>
        </w:rPr>
        <w:t>Immunology</w:t>
      </w:r>
      <w:r w:rsidRPr="00701563">
        <w:rPr>
          <w:rFonts w:ascii="Arial" w:hAnsi="Arial"/>
          <w:sz w:val="23"/>
          <w:szCs w:val="23"/>
        </w:rPr>
        <w:t>) provides test results for patient diagnosis and treatment by operating equipment such as the gamma counter, spectrophotometer, densitometer, and through methods such as radioimmunoassay, enzyme immunoassay, and serological testing.</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w:t>
      </w:r>
      <w:r w:rsidRPr="00273604">
        <w:rPr>
          <w:rFonts w:ascii="Arial" w:hAnsi="Arial"/>
          <w:color w:val="C00000"/>
          <w:sz w:val="23"/>
          <w:szCs w:val="23"/>
        </w:rPr>
        <w:t>Microbiology</w:t>
      </w:r>
      <w:r w:rsidRPr="00701563">
        <w:rPr>
          <w:rFonts w:ascii="Arial" w:hAnsi="Arial"/>
          <w:sz w:val="23"/>
          <w:szCs w:val="23"/>
        </w:rPr>
        <w:t>) provides physician with information for treatment of patient infection by performing technical procedures for the identification or susceptibility of bacteria, parasites, fungi, and mycobacterium.</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w:t>
      </w:r>
      <w:proofErr w:type="gramStart"/>
      <w:r w:rsidRPr="00273604">
        <w:rPr>
          <w:rFonts w:ascii="Arial" w:hAnsi="Arial"/>
          <w:color w:val="C00000"/>
          <w:sz w:val="23"/>
          <w:szCs w:val="23"/>
        </w:rPr>
        <w:t>blood</w:t>
      </w:r>
      <w:proofErr w:type="gramEnd"/>
      <w:r w:rsidRPr="00273604">
        <w:rPr>
          <w:rFonts w:ascii="Arial" w:hAnsi="Arial"/>
          <w:color w:val="C00000"/>
          <w:sz w:val="23"/>
          <w:szCs w:val="23"/>
        </w:rPr>
        <w:t xml:space="preserve"> bank</w:t>
      </w:r>
      <w:r w:rsidRPr="00701563">
        <w:rPr>
          <w:rFonts w:ascii="Arial" w:hAnsi="Arial"/>
          <w:sz w:val="23"/>
          <w:szCs w:val="23"/>
        </w:rPr>
        <w:t>) ensures the patient of receiving compatible blood/blood components by completing blood typing, antibody screening, compatibility testing, and antibody identification procedures.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w:t>
      </w:r>
      <w:proofErr w:type="gramStart"/>
      <w:r w:rsidRPr="00273604">
        <w:rPr>
          <w:rFonts w:ascii="Arial" w:hAnsi="Arial"/>
          <w:color w:val="000000" w:themeColor="text1"/>
          <w:sz w:val="23"/>
          <w:szCs w:val="23"/>
        </w:rPr>
        <w:t>blood</w:t>
      </w:r>
      <w:proofErr w:type="gramEnd"/>
      <w:r w:rsidRPr="00273604">
        <w:rPr>
          <w:rFonts w:ascii="Arial" w:hAnsi="Arial"/>
          <w:color w:val="000000" w:themeColor="text1"/>
          <w:sz w:val="23"/>
          <w:szCs w:val="23"/>
        </w:rPr>
        <w:t xml:space="preserve"> bank</w:t>
      </w:r>
      <w:r w:rsidRPr="00701563">
        <w:rPr>
          <w:rFonts w:ascii="Arial" w:hAnsi="Arial"/>
          <w:sz w:val="23"/>
          <w:szCs w:val="23"/>
        </w:rPr>
        <w:t>) assures future retrieval of patient transfusion information by preparing patient packets and maintaining blood bank database.</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Contributes to a safe and secure environment for patients, visitors, physicians and co-workers by following established standards and procedures; complying with legal regulations.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Maintains patient</w:t>
      </w:r>
      <w:r>
        <w:rPr>
          <w:rFonts w:ascii="Arial" w:hAnsi="Arial"/>
          <w:sz w:val="23"/>
          <w:szCs w:val="23"/>
        </w:rPr>
        <w:t xml:space="preserve"> </w:t>
      </w:r>
      <w:r w:rsidRPr="00701563">
        <w:rPr>
          <w:rFonts w:ascii="Arial" w:hAnsi="Arial"/>
          <w:sz w:val="23"/>
          <w:szCs w:val="23"/>
        </w:rPr>
        <w:t>confidence by keeping laboratory information confidential.</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 xml:space="preserve">Serves and protects the hospital community by adhering to professional standards, hospital policies and procedures, federal, state, and local requirements, and </w:t>
      </w:r>
      <w:proofErr w:type="spellStart"/>
      <w:r w:rsidRPr="00701563">
        <w:rPr>
          <w:rFonts w:ascii="Arial" w:hAnsi="Arial"/>
          <w:sz w:val="23"/>
          <w:szCs w:val="23"/>
        </w:rPr>
        <w:t>jcaho</w:t>
      </w:r>
      <w:proofErr w:type="spellEnd"/>
      <w:r w:rsidRPr="00701563">
        <w:rPr>
          <w:rFonts w:ascii="Arial" w:hAnsi="Arial"/>
          <w:sz w:val="23"/>
          <w:szCs w:val="23"/>
        </w:rPr>
        <w:t xml:space="preserve"> standards.</w:t>
      </w:r>
    </w:p>
    <w:p w:rsidR="00701563" w:rsidRPr="00701563" w:rsidRDefault="00701563" w:rsidP="00701563">
      <w:pPr>
        <w:numPr>
          <w:ilvl w:val="0"/>
          <w:numId w:val="37"/>
        </w:numPr>
        <w:shd w:val="clear" w:color="auto" w:fill="FFFFFF"/>
        <w:spacing w:before="100" w:beforeAutospacing="1" w:after="100" w:afterAutospacing="1" w:line="342" w:lineRule="atLeast"/>
        <w:rPr>
          <w:rFonts w:ascii="Arial" w:hAnsi="Arial"/>
          <w:sz w:val="23"/>
          <w:szCs w:val="23"/>
        </w:rPr>
      </w:pPr>
      <w:r w:rsidRPr="00701563">
        <w:rPr>
          <w:rFonts w:ascii="Arial" w:hAnsi="Arial"/>
          <w:sz w:val="23"/>
          <w:szCs w:val="23"/>
        </w:rPr>
        <w:t>Enhances laboratory services and hospital reputation by accepting ownership for accomplishing new and different requests; exploring opportunities to add value to job accomplishments.</w:t>
      </w:r>
    </w:p>
    <w:p w:rsidR="00C0673C" w:rsidRPr="00701563" w:rsidRDefault="00C0673C" w:rsidP="00C0673C">
      <w:pPr>
        <w:shd w:val="clear" w:color="auto" w:fill="FFFFFF"/>
        <w:spacing w:after="143" w:line="257" w:lineRule="atLeast"/>
        <w:rPr>
          <w:rFonts w:cs="Times New Roman"/>
          <w:bCs/>
          <w:sz w:val="24"/>
          <w:szCs w:val="24"/>
        </w:rPr>
      </w:pPr>
      <w:r w:rsidRPr="00701563">
        <w:rPr>
          <w:rFonts w:cs="Times New Roman"/>
          <w:bCs/>
          <w:sz w:val="24"/>
          <w:szCs w:val="24"/>
        </w:rPr>
        <w:t xml:space="preserve">                                           </w:t>
      </w:r>
    </w:p>
    <w:p w:rsidR="00C0673C" w:rsidRPr="00221F43" w:rsidRDefault="00C0673C" w:rsidP="00C0673C">
      <w:pPr>
        <w:spacing w:after="0"/>
        <w:jc w:val="both"/>
        <w:rPr>
          <w:rFonts w:cs="Times New Roman"/>
          <w:b/>
          <w:bCs/>
          <w:sz w:val="32"/>
          <w:szCs w:val="32"/>
        </w:rPr>
      </w:pPr>
      <w:r>
        <w:rPr>
          <w:rFonts w:cs="Times New Roman"/>
          <w:bCs/>
          <w:sz w:val="24"/>
          <w:szCs w:val="24"/>
        </w:rPr>
        <w:t xml:space="preserve">                                           </w:t>
      </w:r>
      <w:r w:rsidRPr="00221F43">
        <w:rPr>
          <w:rFonts w:cs="Times New Roman"/>
          <w:b/>
          <w:bCs/>
          <w:sz w:val="32"/>
          <w:szCs w:val="32"/>
        </w:rPr>
        <w:t>EDUCATION AND LICENSURE</w:t>
      </w:r>
    </w:p>
    <w:p w:rsidR="00221F43" w:rsidRDefault="00C0673C" w:rsidP="00C0673C">
      <w:pPr>
        <w:pBdr>
          <w:bottom w:val="single" w:sz="4" w:space="1" w:color="auto"/>
        </w:pBdr>
        <w:spacing w:after="0"/>
        <w:rPr>
          <w:rFonts w:cs="Aharoni"/>
          <w:bCs/>
          <w:sz w:val="24"/>
          <w:szCs w:val="24"/>
        </w:rPr>
      </w:pPr>
      <w:r>
        <w:rPr>
          <w:rFonts w:cs="Aharoni"/>
          <w:bCs/>
          <w:sz w:val="24"/>
          <w:szCs w:val="24"/>
        </w:rPr>
        <w:t xml:space="preserve">Medical Laboratory Technician </w:t>
      </w:r>
      <w:r w:rsidRPr="00273604">
        <w:rPr>
          <w:rFonts w:cs="Aharoni"/>
          <w:bCs/>
          <w:color w:val="000000" w:themeColor="text1"/>
          <w:sz w:val="36"/>
          <w:szCs w:val="36"/>
        </w:rPr>
        <w:t>DIPLOMA</w:t>
      </w:r>
      <w:r>
        <w:rPr>
          <w:rFonts w:cs="Aharoni"/>
          <w:bCs/>
          <w:sz w:val="24"/>
          <w:szCs w:val="24"/>
        </w:rPr>
        <w:t xml:space="preserve"> </w:t>
      </w:r>
      <w:proofErr w:type="gramStart"/>
      <w:r>
        <w:rPr>
          <w:rFonts w:cs="Aharoni"/>
          <w:bCs/>
          <w:sz w:val="24"/>
          <w:szCs w:val="24"/>
        </w:rPr>
        <w:t>[ Institute</w:t>
      </w:r>
      <w:proofErr w:type="gramEnd"/>
      <w:r>
        <w:rPr>
          <w:rFonts w:cs="Aharoni"/>
          <w:bCs/>
          <w:sz w:val="24"/>
          <w:szCs w:val="24"/>
        </w:rPr>
        <w:t xml:space="preserve"> Of Science and Technology </w:t>
      </w:r>
      <w:proofErr w:type="spellStart"/>
      <w:r>
        <w:rPr>
          <w:rFonts w:cs="Aharoni"/>
          <w:bCs/>
          <w:sz w:val="24"/>
          <w:szCs w:val="24"/>
        </w:rPr>
        <w:t>Bamenda</w:t>
      </w:r>
      <w:proofErr w:type="spellEnd"/>
      <w:r>
        <w:rPr>
          <w:rFonts w:cs="Aharoni"/>
          <w:bCs/>
          <w:sz w:val="24"/>
          <w:szCs w:val="24"/>
        </w:rPr>
        <w:t xml:space="preserve"> 200</w:t>
      </w:r>
      <w:r w:rsidR="00221F43">
        <w:rPr>
          <w:rFonts w:cs="Aharoni"/>
          <w:bCs/>
          <w:sz w:val="24"/>
          <w:szCs w:val="24"/>
        </w:rPr>
        <w:t>6</w:t>
      </w:r>
      <w:r w:rsidR="00221F43" w:rsidRPr="00FD4216">
        <w:rPr>
          <w:rFonts w:cs="Aharoni"/>
          <w:bCs/>
          <w:sz w:val="36"/>
          <w:szCs w:val="36"/>
        </w:rPr>
        <w:t xml:space="preserve">. </w:t>
      </w:r>
      <w:r w:rsidR="00FD4216" w:rsidRPr="00FD4216">
        <w:rPr>
          <w:rFonts w:cs="Aharoni"/>
          <w:bCs/>
          <w:sz w:val="36"/>
          <w:szCs w:val="36"/>
        </w:rPr>
        <w:t xml:space="preserve"> </w:t>
      </w:r>
      <w:proofErr w:type="spellStart"/>
      <w:proofErr w:type="gramStart"/>
      <w:r w:rsidR="00FD4216" w:rsidRPr="00FD4216">
        <w:rPr>
          <w:rFonts w:cs="Aharoni"/>
          <w:bCs/>
          <w:sz w:val="36"/>
          <w:szCs w:val="36"/>
        </w:rPr>
        <w:t>B</w:t>
      </w:r>
      <w:r w:rsidR="002C3978">
        <w:rPr>
          <w:rFonts w:cs="Aharoni"/>
          <w:bCs/>
          <w:sz w:val="36"/>
          <w:szCs w:val="36"/>
        </w:rPr>
        <w:t>.</w:t>
      </w:r>
      <w:r w:rsidR="00FD4216" w:rsidRPr="00FD4216">
        <w:rPr>
          <w:rFonts w:cs="Aharoni"/>
          <w:bCs/>
          <w:sz w:val="36"/>
          <w:szCs w:val="36"/>
        </w:rPr>
        <w:t>Sc</w:t>
      </w:r>
      <w:proofErr w:type="spellEnd"/>
      <w:r w:rsidR="00FD4216" w:rsidRPr="00FD4216">
        <w:rPr>
          <w:rFonts w:cs="Aharoni"/>
          <w:bCs/>
          <w:sz w:val="24"/>
          <w:szCs w:val="24"/>
        </w:rPr>
        <w:t xml:space="preserve">  in</w:t>
      </w:r>
      <w:proofErr w:type="gramEnd"/>
      <w:r w:rsidR="00FD4216">
        <w:rPr>
          <w:rFonts w:cs="Aharoni"/>
          <w:bCs/>
          <w:sz w:val="24"/>
          <w:szCs w:val="24"/>
        </w:rPr>
        <w:t xml:space="preserve"> </w:t>
      </w:r>
      <w:r w:rsidR="00FD4216" w:rsidRPr="00FD4216">
        <w:rPr>
          <w:rFonts w:cs="Aharoni"/>
          <w:bCs/>
          <w:sz w:val="36"/>
          <w:szCs w:val="36"/>
        </w:rPr>
        <w:t>HEALTH SCIENCE</w:t>
      </w:r>
      <w:r w:rsidR="00221F43">
        <w:rPr>
          <w:rFonts w:cs="Aharoni"/>
          <w:bCs/>
          <w:sz w:val="24"/>
          <w:szCs w:val="24"/>
        </w:rPr>
        <w:t xml:space="preserve"> </w:t>
      </w:r>
      <w:r w:rsidR="00FD4216">
        <w:rPr>
          <w:rFonts w:cs="Aharoni"/>
          <w:bCs/>
          <w:sz w:val="24"/>
          <w:szCs w:val="24"/>
        </w:rPr>
        <w:t xml:space="preserve"> state University Cameroon 2013.</w:t>
      </w:r>
    </w:p>
    <w:p w:rsidR="00C0673C" w:rsidRPr="000A39B2" w:rsidRDefault="00C0673C" w:rsidP="00C0673C">
      <w:pPr>
        <w:pBdr>
          <w:bottom w:val="single" w:sz="4" w:space="1" w:color="auto"/>
        </w:pBdr>
        <w:spacing w:after="0"/>
        <w:rPr>
          <w:rFonts w:cs="Aharoni"/>
          <w:bCs/>
          <w:sz w:val="24"/>
          <w:szCs w:val="24"/>
        </w:rPr>
      </w:pPr>
      <w:r>
        <w:rPr>
          <w:rFonts w:cs="Aharoni"/>
          <w:bCs/>
          <w:sz w:val="24"/>
          <w:szCs w:val="24"/>
        </w:rPr>
        <w:t xml:space="preserve">CLT </w:t>
      </w:r>
      <w:proofErr w:type="gramStart"/>
      <w:r>
        <w:rPr>
          <w:rFonts w:cs="Aharoni"/>
          <w:bCs/>
          <w:sz w:val="24"/>
          <w:szCs w:val="24"/>
        </w:rPr>
        <w:t>( Certified</w:t>
      </w:r>
      <w:proofErr w:type="gramEnd"/>
      <w:r>
        <w:rPr>
          <w:rFonts w:cs="Aharoni"/>
          <w:bCs/>
          <w:sz w:val="24"/>
          <w:szCs w:val="24"/>
        </w:rPr>
        <w:t xml:space="preserve"> Lab Technician 2011)                                </w:t>
      </w:r>
    </w:p>
    <w:p w:rsidR="00C0673C" w:rsidRDefault="00C0673C" w:rsidP="00C0673C">
      <w:pPr>
        <w:spacing w:after="0"/>
        <w:jc w:val="both"/>
        <w:rPr>
          <w:rFonts w:cs="Times New Roman"/>
          <w:bCs/>
        </w:rPr>
      </w:pPr>
      <w:r w:rsidRPr="00A92824">
        <w:rPr>
          <w:rFonts w:cs="Times New Roman"/>
          <w:b/>
        </w:rPr>
        <w:t>SKILLS</w:t>
      </w:r>
      <w:r>
        <w:rPr>
          <w:rFonts w:cs="Times New Roman"/>
          <w:b/>
        </w:rPr>
        <w:t>:</w:t>
      </w:r>
      <w:r>
        <w:rPr>
          <w:rFonts w:cs="Times New Roman"/>
          <w:bCs/>
        </w:rPr>
        <w:t xml:space="preserve"> Micro soft words, internet, </w:t>
      </w:r>
      <w:proofErr w:type="spellStart"/>
      <w:r>
        <w:rPr>
          <w:rFonts w:cs="Times New Roman"/>
          <w:bCs/>
        </w:rPr>
        <w:t>etc</w:t>
      </w:r>
      <w:proofErr w:type="spellEnd"/>
    </w:p>
    <w:p w:rsidR="00C0673C" w:rsidRDefault="00C0673C" w:rsidP="00C0673C">
      <w:pPr>
        <w:pBdr>
          <w:bottom w:val="single" w:sz="4" w:space="1" w:color="auto"/>
        </w:pBdr>
        <w:spacing w:after="0"/>
        <w:jc w:val="both"/>
        <w:rPr>
          <w:rFonts w:cs="Times New Roman"/>
          <w:b/>
          <w:bCs/>
          <w:sz w:val="28"/>
          <w:szCs w:val="28"/>
        </w:rPr>
      </w:pPr>
      <w:r>
        <w:rPr>
          <w:rFonts w:cs="Times New Roman"/>
          <w:b/>
          <w:bCs/>
          <w:sz w:val="28"/>
          <w:szCs w:val="28"/>
        </w:rPr>
        <w:t xml:space="preserve">Language: </w:t>
      </w:r>
      <w:r w:rsidRPr="00221F43">
        <w:rPr>
          <w:rFonts w:cs="Times New Roman"/>
          <w:b/>
          <w:bCs/>
          <w:i/>
          <w:iCs/>
          <w:color w:val="FF0000"/>
          <w:sz w:val="40"/>
          <w:szCs w:val="40"/>
        </w:rPr>
        <w:t>Arabic, English and French</w:t>
      </w:r>
      <w:r w:rsidRPr="00A92824">
        <w:rPr>
          <w:rFonts w:cs="Times New Roman"/>
          <w:b/>
          <w:bCs/>
          <w:i/>
          <w:iCs/>
          <w:sz w:val="28"/>
          <w:szCs w:val="28"/>
        </w:rPr>
        <w:t>.</w:t>
      </w:r>
    </w:p>
    <w:p w:rsidR="00C0673C" w:rsidRDefault="00C0673C" w:rsidP="00C0673C">
      <w:pPr>
        <w:widowControl w:val="0"/>
        <w:autoSpaceDE w:val="0"/>
        <w:autoSpaceDN w:val="0"/>
        <w:adjustRightInd w:val="0"/>
        <w:spacing w:after="0" w:line="240" w:lineRule="auto"/>
        <w:jc w:val="center"/>
        <w:rPr>
          <w:rFonts w:cs="Times New Roman"/>
          <w:bCs/>
          <w:sz w:val="24"/>
          <w:szCs w:val="24"/>
          <w:u w:val="single"/>
        </w:rPr>
      </w:pPr>
    </w:p>
    <w:p w:rsidR="00C0673C" w:rsidRPr="000C4F0D" w:rsidRDefault="00C0673C" w:rsidP="00C0673C">
      <w:pPr>
        <w:pStyle w:val="ListParagraph"/>
        <w:tabs>
          <w:tab w:val="left" w:pos="2355"/>
        </w:tabs>
        <w:ind w:left="0"/>
        <w:jc w:val="both"/>
        <w:rPr>
          <w:rFonts w:ascii="Algerian" w:hAnsi="Algerian"/>
          <w:b/>
          <w:sz w:val="40"/>
          <w:szCs w:val="40"/>
          <w:u w:val="single"/>
          <w:lang w:val="fr-FR"/>
        </w:rPr>
      </w:pPr>
      <w:r>
        <w:rPr>
          <w:rFonts w:cs="Times New Roman"/>
          <w:bCs/>
          <w:sz w:val="24"/>
          <w:szCs w:val="24"/>
          <w:u w:val="single"/>
        </w:rPr>
        <w:t xml:space="preserve">                           </w:t>
      </w:r>
    </w:p>
    <w:sectPr w:rsidR="00C0673C" w:rsidRPr="000C4F0D" w:rsidSect="00167AF5">
      <w:headerReference w:type="default" r:id="rId11"/>
      <w:footerReference w:type="default" r:id="rId12"/>
      <w:pgSz w:w="11907" w:h="16839" w:code="9"/>
      <w:pgMar w:top="720" w:right="720" w:bottom="720" w:left="72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FB" w:rsidRDefault="00CC05FB" w:rsidP="00E94E99">
      <w:pPr>
        <w:spacing w:after="0" w:line="240" w:lineRule="auto"/>
      </w:pPr>
      <w:r>
        <w:separator/>
      </w:r>
    </w:p>
  </w:endnote>
  <w:endnote w:type="continuationSeparator" w:id="0">
    <w:p w:rsidR="00CC05FB" w:rsidRDefault="00CC05FB" w:rsidP="00E94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69" w:rsidRPr="00FA6F4C" w:rsidRDefault="008D2A69" w:rsidP="00AD0064">
    <w:pPr>
      <w:pStyle w:val="Footer"/>
    </w:pPr>
  </w:p>
  <w:p w:rsidR="008D2A69" w:rsidRDefault="008D2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FB" w:rsidRDefault="00CC05FB" w:rsidP="00E94E99">
      <w:pPr>
        <w:spacing w:after="0" w:line="240" w:lineRule="auto"/>
      </w:pPr>
      <w:r>
        <w:separator/>
      </w:r>
    </w:p>
  </w:footnote>
  <w:footnote w:type="continuationSeparator" w:id="0">
    <w:p w:rsidR="00CC05FB" w:rsidRDefault="00CC05FB" w:rsidP="00E94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69" w:rsidRPr="00FA6F4C" w:rsidRDefault="008D2A69" w:rsidP="00AD0064">
    <w:pPr>
      <w:pStyle w:val="Header"/>
      <w:tabs>
        <w:tab w:val="clear" w:pos="4320"/>
        <w:tab w:val="clear" w:pos="8640"/>
        <w:tab w:val="left" w:pos="341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A8685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426F13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700FF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8221A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0D848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74D6C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B2D72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822F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4296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A60CA4"/>
    <w:lvl w:ilvl="0">
      <w:start w:val="1"/>
      <w:numFmt w:val="bullet"/>
      <w:lvlText w:val=""/>
      <w:lvlJc w:val="left"/>
      <w:pPr>
        <w:tabs>
          <w:tab w:val="num" w:pos="360"/>
        </w:tabs>
        <w:ind w:left="360" w:hanging="360"/>
      </w:pPr>
      <w:rPr>
        <w:rFonts w:ascii="Symbol" w:hAnsi="Symbol" w:hint="default"/>
      </w:rPr>
    </w:lvl>
  </w:abstractNum>
  <w:abstractNum w:abstractNumId="10">
    <w:nsid w:val="063E363C"/>
    <w:multiLevelType w:val="hybridMultilevel"/>
    <w:tmpl w:val="EBCEDDFA"/>
    <w:lvl w:ilvl="0" w:tplc="0409000D">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7253443"/>
    <w:multiLevelType w:val="hybridMultilevel"/>
    <w:tmpl w:val="497688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B27778"/>
    <w:multiLevelType w:val="hybridMultilevel"/>
    <w:tmpl w:val="0D5E3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D047DE5"/>
    <w:multiLevelType w:val="hybridMultilevel"/>
    <w:tmpl w:val="428C713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9591B1A"/>
    <w:multiLevelType w:val="hybridMultilevel"/>
    <w:tmpl w:val="E182DC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247486"/>
    <w:multiLevelType w:val="hybridMultilevel"/>
    <w:tmpl w:val="25684F0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9955775"/>
    <w:multiLevelType w:val="hybridMultilevel"/>
    <w:tmpl w:val="EBDAC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4D53D8"/>
    <w:multiLevelType w:val="hybridMultilevel"/>
    <w:tmpl w:val="8116A46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8">
    <w:nsid w:val="3B365806"/>
    <w:multiLevelType w:val="hybridMultilevel"/>
    <w:tmpl w:val="7046C7DA"/>
    <w:lvl w:ilvl="0" w:tplc="040C0001">
      <w:start w:val="1"/>
      <w:numFmt w:val="bullet"/>
      <w:lvlText w:val=""/>
      <w:lvlJc w:val="left"/>
      <w:pPr>
        <w:ind w:left="25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3F502BD6"/>
    <w:multiLevelType w:val="hybridMultilevel"/>
    <w:tmpl w:val="EA00AFC2"/>
    <w:lvl w:ilvl="0" w:tplc="040C0001">
      <w:start w:val="1"/>
      <w:numFmt w:val="bullet"/>
      <w:lvlText w:val=""/>
      <w:lvlJc w:val="left"/>
      <w:pPr>
        <w:ind w:left="1183" w:hanging="360"/>
      </w:pPr>
      <w:rPr>
        <w:rFonts w:ascii="Symbol" w:hAnsi="Symbol" w:hint="default"/>
      </w:rPr>
    </w:lvl>
    <w:lvl w:ilvl="1" w:tplc="040C0003" w:tentative="1">
      <w:start w:val="1"/>
      <w:numFmt w:val="bullet"/>
      <w:lvlText w:val="o"/>
      <w:lvlJc w:val="left"/>
      <w:pPr>
        <w:ind w:left="1903" w:hanging="360"/>
      </w:pPr>
      <w:rPr>
        <w:rFonts w:ascii="Courier New" w:hAnsi="Courier New" w:cs="Courier New" w:hint="default"/>
      </w:rPr>
    </w:lvl>
    <w:lvl w:ilvl="2" w:tplc="040C0005" w:tentative="1">
      <w:start w:val="1"/>
      <w:numFmt w:val="bullet"/>
      <w:lvlText w:val=""/>
      <w:lvlJc w:val="left"/>
      <w:pPr>
        <w:ind w:left="2623" w:hanging="360"/>
      </w:pPr>
      <w:rPr>
        <w:rFonts w:ascii="Wingdings" w:hAnsi="Wingdings" w:hint="default"/>
      </w:rPr>
    </w:lvl>
    <w:lvl w:ilvl="3" w:tplc="040C0001" w:tentative="1">
      <w:start w:val="1"/>
      <w:numFmt w:val="bullet"/>
      <w:lvlText w:val=""/>
      <w:lvlJc w:val="left"/>
      <w:pPr>
        <w:ind w:left="3343" w:hanging="360"/>
      </w:pPr>
      <w:rPr>
        <w:rFonts w:ascii="Symbol" w:hAnsi="Symbol" w:hint="default"/>
      </w:rPr>
    </w:lvl>
    <w:lvl w:ilvl="4" w:tplc="040C0003" w:tentative="1">
      <w:start w:val="1"/>
      <w:numFmt w:val="bullet"/>
      <w:lvlText w:val="o"/>
      <w:lvlJc w:val="left"/>
      <w:pPr>
        <w:ind w:left="4063" w:hanging="360"/>
      </w:pPr>
      <w:rPr>
        <w:rFonts w:ascii="Courier New" w:hAnsi="Courier New" w:cs="Courier New" w:hint="default"/>
      </w:rPr>
    </w:lvl>
    <w:lvl w:ilvl="5" w:tplc="040C0005" w:tentative="1">
      <w:start w:val="1"/>
      <w:numFmt w:val="bullet"/>
      <w:lvlText w:val=""/>
      <w:lvlJc w:val="left"/>
      <w:pPr>
        <w:ind w:left="4783" w:hanging="360"/>
      </w:pPr>
      <w:rPr>
        <w:rFonts w:ascii="Wingdings" w:hAnsi="Wingdings" w:hint="default"/>
      </w:rPr>
    </w:lvl>
    <w:lvl w:ilvl="6" w:tplc="040C0001" w:tentative="1">
      <w:start w:val="1"/>
      <w:numFmt w:val="bullet"/>
      <w:lvlText w:val=""/>
      <w:lvlJc w:val="left"/>
      <w:pPr>
        <w:ind w:left="5503" w:hanging="360"/>
      </w:pPr>
      <w:rPr>
        <w:rFonts w:ascii="Symbol" w:hAnsi="Symbol" w:hint="default"/>
      </w:rPr>
    </w:lvl>
    <w:lvl w:ilvl="7" w:tplc="040C0003" w:tentative="1">
      <w:start w:val="1"/>
      <w:numFmt w:val="bullet"/>
      <w:lvlText w:val="o"/>
      <w:lvlJc w:val="left"/>
      <w:pPr>
        <w:ind w:left="6223" w:hanging="360"/>
      </w:pPr>
      <w:rPr>
        <w:rFonts w:ascii="Courier New" w:hAnsi="Courier New" w:cs="Courier New" w:hint="default"/>
      </w:rPr>
    </w:lvl>
    <w:lvl w:ilvl="8" w:tplc="040C0005" w:tentative="1">
      <w:start w:val="1"/>
      <w:numFmt w:val="bullet"/>
      <w:lvlText w:val=""/>
      <w:lvlJc w:val="left"/>
      <w:pPr>
        <w:ind w:left="6943" w:hanging="360"/>
      </w:pPr>
      <w:rPr>
        <w:rFonts w:ascii="Wingdings" w:hAnsi="Wingdings" w:hint="default"/>
      </w:rPr>
    </w:lvl>
  </w:abstractNum>
  <w:abstractNum w:abstractNumId="20">
    <w:nsid w:val="4E752D46"/>
    <w:multiLevelType w:val="hybridMultilevel"/>
    <w:tmpl w:val="C42071B4"/>
    <w:lvl w:ilvl="0" w:tplc="83E210CC">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F3508E"/>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41334D8"/>
    <w:multiLevelType w:val="hybridMultilevel"/>
    <w:tmpl w:val="F4CCDF2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nsid w:val="55991E36"/>
    <w:multiLevelType w:val="hybridMultilevel"/>
    <w:tmpl w:val="74684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653576D"/>
    <w:multiLevelType w:val="hybridMultilevel"/>
    <w:tmpl w:val="96EEA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244B9"/>
    <w:multiLevelType w:val="hybridMultilevel"/>
    <w:tmpl w:val="127A17A4"/>
    <w:lvl w:ilvl="0" w:tplc="040C0001">
      <w:start w:val="1"/>
      <w:numFmt w:val="bullet"/>
      <w:lvlText w:val=""/>
      <w:lvlJc w:val="left"/>
      <w:pPr>
        <w:ind w:left="2999"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6AC3793C"/>
    <w:multiLevelType w:val="hybridMultilevel"/>
    <w:tmpl w:val="A302FD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138AF"/>
    <w:multiLevelType w:val="hybridMultilevel"/>
    <w:tmpl w:val="817CD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D76043D"/>
    <w:multiLevelType w:val="hybridMultilevel"/>
    <w:tmpl w:val="AA340FDC"/>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nsid w:val="707053D5"/>
    <w:multiLevelType w:val="hybridMultilevel"/>
    <w:tmpl w:val="8FE013C6"/>
    <w:lvl w:ilvl="0" w:tplc="0409000D">
      <w:start w:val="1"/>
      <w:numFmt w:val="bullet"/>
      <w:lvlText w:val=""/>
      <w:lvlJc w:val="left"/>
      <w:pPr>
        <w:ind w:left="1409" w:hanging="360"/>
      </w:pPr>
      <w:rPr>
        <w:rFonts w:ascii="Wingdings" w:hAnsi="Wingdings" w:hint="default"/>
      </w:rPr>
    </w:lvl>
    <w:lvl w:ilvl="1" w:tplc="04090003" w:tentative="1">
      <w:start w:val="1"/>
      <w:numFmt w:val="bullet"/>
      <w:lvlText w:val="o"/>
      <w:lvlJc w:val="left"/>
      <w:pPr>
        <w:ind w:left="2129" w:hanging="360"/>
      </w:pPr>
      <w:rPr>
        <w:rFonts w:ascii="Courier New" w:hAnsi="Courier New" w:hint="default"/>
      </w:rPr>
    </w:lvl>
    <w:lvl w:ilvl="2" w:tplc="04090005" w:tentative="1">
      <w:start w:val="1"/>
      <w:numFmt w:val="bullet"/>
      <w:lvlText w:val=""/>
      <w:lvlJc w:val="left"/>
      <w:pPr>
        <w:ind w:left="2849" w:hanging="360"/>
      </w:pPr>
      <w:rPr>
        <w:rFonts w:ascii="Wingdings" w:hAnsi="Wingdings" w:hint="default"/>
      </w:rPr>
    </w:lvl>
    <w:lvl w:ilvl="3" w:tplc="04090001" w:tentative="1">
      <w:start w:val="1"/>
      <w:numFmt w:val="bullet"/>
      <w:lvlText w:val=""/>
      <w:lvlJc w:val="left"/>
      <w:pPr>
        <w:ind w:left="3569" w:hanging="360"/>
      </w:pPr>
      <w:rPr>
        <w:rFonts w:ascii="Symbol" w:hAnsi="Symbol" w:hint="default"/>
      </w:rPr>
    </w:lvl>
    <w:lvl w:ilvl="4" w:tplc="04090003" w:tentative="1">
      <w:start w:val="1"/>
      <w:numFmt w:val="bullet"/>
      <w:lvlText w:val="o"/>
      <w:lvlJc w:val="left"/>
      <w:pPr>
        <w:ind w:left="4289" w:hanging="360"/>
      </w:pPr>
      <w:rPr>
        <w:rFonts w:ascii="Courier New" w:hAnsi="Courier New" w:hint="default"/>
      </w:rPr>
    </w:lvl>
    <w:lvl w:ilvl="5" w:tplc="04090005" w:tentative="1">
      <w:start w:val="1"/>
      <w:numFmt w:val="bullet"/>
      <w:lvlText w:val=""/>
      <w:lvlJc w:val="left"/>
      <w:pPr>
        <w:ind w:left="5009" w:hanging="360"/>
      </w:pPr>
      <w:rPr>
        <w:rFonts w:ascii="Wingdings" w:hAnsi="Wingdings" w:hint="default"/>
      </w:rPr>
    </w:lvl>
    <w:lvl w:ilvl="6" w:tplc="04090001" w:tentative="1">
      <w:start w:val="1"/>
      <w:numFmt w:val="bullet"/>
      <w:lvlText w:val=""/>
      <w:lvlJc w:val="left"/>
      <w:pPr>
        <w:ind w:left="5729" w:hanging="360"/>
      </w:pPr>
      <w:rPr>
        <w:rFonts w:ascii="Symbol" w:hAnsi="Symbol" w:hint="default"/>
      </w:rPr>
    </w:lvl>
    <w:lvl w:ilvl="7" w:tplc="04090003" w:tentative="1">
      <w:start w:val="1"/>
      <w:numFmt w:val="bullet"/>
      <w:lvlText w:val="o"/>
      <w:lvlJc w:val="left"/>
      <w:pPr>
        <w:ind w:left="6449" w:hanging="360"/>
      </w:pPr>
      <w:rPr>
        <w:rFonts w:ascii="Courier New" w:hAnsi="Courier New" w:hint="default"/>
      </w:rPr>
    </w:lvl>
    <w:lvl w:ilvl="8" w:tplc="04090005" w:tentative="1">
      <w:start w:val="1"/>
      <w:numFmt w:val="bullet"/>
      <w:lvlText w:val=""/>
      <w:lvlJc w:val="left"/>
      <w:pPr>
        <w:ind w:left="7169" w:hanging="360"/>
      </w:pPr>
      <w:rPr>
        <w:rFonts w:ascii="Wingdings" w:hAnsi="Wingdings" w:hint="default"/>
      </w:rPr>
    </w:lvl>
  </w:abstractNum>
  <w:abstractNum w:abstractNumId="30">
    <w:nsid w:val="7576705A"/>
    <w:multiLevelType w:val="hybridMultilevel"/>
    <w:tmpl w:val="168EB42E"/>
    <w:lvl w:ilvl="0" w:tplc="040C0001">
      <w:start w:val="1"/>
      <w:numFmt w:val="bullet"/>
      <w:lvlText w:val=""/>
      <w:lvlJc w:val="left"/>
      <w:pPr>
        <w:ind w:left="1130" w:hanging="360"/>
      </w:pPr>
      <w:rPr>
        <w:rFonts w:ascii="Symbol" w:hAnsi="Symbol"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31">
    <w:nsid w:val="793A7E09"/>
    <w:multiLevelType w:val="multilevel"/>
    <w:tmpl w:val="212AB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5274E1"/>
    <w:multiLevelType w:val="multilevel"/>
    <w:tmpl w:val="5D68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4405AA"/>
    <w:multiLevelType w:val="hybridMultilevel"/>
    <w:tmpl w:val="FB4675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CDE182D"/>
    <w:multiLevelType w:val="hybridMultilevel"/>
    <w:tmpl w:val="690A125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7CE37451"/>
    <w:multiLevelType w:val="hybridMultilevel"/>
    <w:tmpl w:val="1F3A4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2743A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6"/>
  </w:num>
  <w:num w:numId="2">
    <w:abstractNumId w:val="33"/>
  </w:num>
  <w:num w:numId="3">
    <w:abstractNumId w:val="23"/>
  </w:num>
  <w:num w:numId="4">
    <w:abstractNumId w:val="15"/>
  </w:num>
  <w:num w:numId="5">
    <w:abstractNumId w:val="22"/>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36"/>
  </w:num>
  <w:num w:numId="21">
    <w:abstractNumId w:val="26"/>
  </w:num>
  <w:num w:numId="22">
    <w:abstractNumId w:val="20"/>
  </w:num>
  <w:num w:numId="23">
    <w:abstractNumId w:val="29"/>
  </w:num>
  <w:num w:numId="24">
    <w:abstractNumId w:val="11"/>
  </w:num>
  <w:num w:numId="25">
    <w:abstractNumId w:val="35"/>
  </w:num>
  <w:num w:numId="26">
    <w:abstractNumId w:val="17"/>
  </w:num>
  <w:num w:numId="27">
    <w:abstractNumId w:val="19"/>
  </w:num>
  <w:num w:numId="28">
    <w:abstractNumId w:val="27"/>
  </w:num>
  <w:num w:numId="29">
    <w:abstractNumId w:val="30"/>
  </w:num>
  <w:num w:numId="30">
    <w:abstractNumId w:val="12"/>
  </w:num>
  <w:num w:numId="31">
    <w:abstractNumId w:val="31"/>
  </w:num>
  <w:num w:numId="32">
    <w:abstractNumId w:val="21"/>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6679"/>
    <w:rsid w:val="0003554B"/>
    <w:rsid w:val="00040324"/>
    <w:rsid w:val="00057611"/>
    <w:rsid w:val="00073D39"/>
    <w:rsid w:val="000A39B2"/>
    <w:rsid w:val="000C4F0D"/>
    <w:rsid w:val="00116282"/>
    <w:rsid w:val="001445AE"/>
    <w:rsid w:val="001507EA"/>
    <w:rsid w:val="00167AF5"/>
    <w:rsid w:val="00170E38"/>
    <w:rsid w:val="00172083"/>
    <w:rsid w:val="001744DD"/>
    <w:rsid w:val="001B6F3A"/>
    <w:rsid w:val="001C02B7"/>
    <w:rsid w:val="002036CF"/>
    <w:rsid w:val="00221F43"/>
    <w:rsid w:val="002468BA"/>
    <w:rsid w:val="00251235"/>
    <w:rsid w:val="00273604"/>
    <w:rsid w:val="002A782B"/>
    <w:rsid w:val="002B0D75"/>
    <w:rsid w:val="002B5B32"/>
    <w:rsid w:val="002B7614"/>
    <w:rsid w:val="002C0691"/>
    <w:rsid w:val="002C3978"/>
    <w:rsid w:val="002F658A"/>
    <w:rsid w:val="002F6D58"/>
    <w:rsid w:val="00321E96"/>
    <w:rsid w:val="00322EBE"/>
    <w:rsid w:val="00387241"/>
    <w:rsid w:val="003A5D5C"/>
    <w:rsid w:val="003B287B"/>
    <w:rsid w:val="003E7282"/>
    <w:rsid w:val="003F1C99"/>
    <w:rsid w:val="00413D63"/>
    <w:rsid w:val="00414EA5"/>
    <w:rsid w:val="00422196"/>
    <w:rsid w:val="00454EAD"/>
    <w:rsid w:val="004640DB"/>
    <w:rsid w:val="0049154B"/>
    <w:rsid w:val="00494222"/>
    <w:rsid w:val="004A29C9"/>
    <w:rsid w:val="004A4C4A"/>
    <w:rsid w:val="004B00ED"/>
    <w:rsid w:val="004D0696"/>
    <w:rsid w:val="004E4C91"/>
    <w:rsid w:val="004F3702"/>
    <w:rsid w:val="005039CB"/>
    <w:rsid w:val="00513B57"/>
    <w:rsid w:val="00514AF1"/>
    <w:rsid w:val="00535326"/>
    <w:rsid w:val="00536D6C"/>
    <w:rsid w:val="0055078C"/>
    <w:rsid w:val="00550F07"/>
    <w:rsid w:val="005635A5"/>
    <w:rsid w:val="00587BF2"/>
    <w:rsid w:val="005905C5"/>
    <w:rsid w:val="00596E09"/>
    <w:rsid w:val="005A2B9E"/>
    <w:rsid w:val="005B4FAB"/>
    <w:rsid w:val="005E0E7A"/>
    <w:rsid w:val="005E5922"/>
    <w:rsid w:val="006364B8"/>
    <w:rsid w:val="00643424"/>
    <w:rsid w:val="00652F7C"/>
    <w:rsid w:val="00663AD0"/>
    <w:rsid w:val="00676673"/>
    <w:rsid w:val="006B5885"/>
    <w:rsid w:val="006C6FB5"/>
    <w:rsid w:val="006F6679"/>
    <w:rsid w:val="00701563"/>
    <w:rsid w:val="0070633C"/>
    <w:rsid w:val="00714B75"/>
    <w:rsid w:val="007310CD"/>
    <w:rsid w:val="0074132C"/>
    <w:rsid w:val="00745510"/>
    <w:rsid w:val="007507AB"/>
    <w:rsid w:val="00754CB8"/>
    <w:rsid w:val="007B03FA"/>
    <w:rsid w:val="007B2799"/>
    <w:rsid w:val="007D1159"/>
    <w:rsid w:val="007D6263"/>
    <w:rsid w:val="0080621E"/>
    <w:rsid w:val="008379B5"/>
    <w:rsid w:val="008730D1"/>
    <w:rsid w:val="00882F8A"/>
    <w:rsid w:val="00892BC1"/>
    <w:rsid w:val="008D2A69"/>
    <w:rsid w:val="008D6474"/>
    <w:rsid w:val="008E324A"/>
    <w:rsid w:val="008E7EE7"/>
    <w:rsid w:val="0091427F"/>
    <w:rsid w:val="00950014"/>
    <w:rsid w:val="009534CE"/>
    <w:rsid w:val="00954499"/>
    <w:rsid w:val="00955CDE"/>
    <w:rsid w:val="00994F7E"/>
    <w:rsid w:val="009B4D60"/>
    <w:rsid w:val="009C00EE"/>
    <w:rsid w:val="009C5269"/>
    <w:rsid w:val="009E15AE"/>
    <w:rsid w:val="00A44D55"/>
    <w:rsid w:val="00A71EB3"/>
    <w:rsid w:val="00A75B43"/>
    <w:rsid w:val="00A768D4"/>
    <w:rsid w:val="00A81B3C"/>
    <w:rsid w:val="00A92824"/>
    <w:rsid w:val="00A934CA"/>
    <w:rsid w:val="00AA7F5B"/>
    <w:rsid w:val="00AC5F55"/>
    <w:rsid w:val="00AD0064"/>
    <w:rsid w:val="00AD75DE"/>
    <w:rsid w:val="00AF11C9"/>
    <w:rsid w:val="00B03E3E"/>
    <w:rsid w:val="00B12B8D"/>
    <w:rsid w:val="00B17770"/>
    <w:rsid w:val="00B334F0"/>
    <w:rsid w:val="00B40C71"/>
    <w:rsid w:val="00B42742"/>
    <w:rsid w:val="00B74B93"/>
    <w:rsid w:val="00B7583D"/>
    <w:rsid w:val="00B80294"/>
    <w:rsid w:val="00B86B0A"/>
    <w:rsid w:val="00BA52BF"/>
    <w:rsid w:val="00BB5447"/>
    <w:rsid w:val="00BB5646"/>
    <w:rsid w:val="00BC6F82"/>
    <w:rsid w:val="00BD317F"/>
    <w:rsid w:val="00BE157A"/>
    <w:rsid w:val="00BF6757"/>
    <w:rsid w:val="00C00455"/>
    <w:rsid w:val="00C0673C"/>
    <w:rsid w:val="00C21D83"/>
    <w:rsid w:val="00C33A6A"/>
    <w:rsid w:val="00C5247F"/>
    <w:rsid w:val="00C77DC0"/>
    <w:rsid w:val="00C93D2E"/>
    <w:rsid w:val="00CC05FB"/>
    <w:rsid w:val="00CC39E1"/>
    <w:rsid w:val="00CE096D"/>
    <w:rsid w:val="00CE3190"/>
    <w:rsid w:val="00CE599E"/>
    <w:rsid w:val="00CF2A9B"/>
    <w:rsid w:val="00D32721"/>
    <w:rsid w:val="00D42996"/>
    <w:rsid w:val="00D638A2"/>
    <w:rsid w:val="00D82787"/>
    <w:rsid w:val="00D84AE2"/>
    <w:rsid w:val="00D87269"/>
    <w:rsid w:val="00DA113A"/>
    <w:rsid w:val="00DC5870"/>
    <w:rsid w:val="00DD4BC1"/>
    <w:rsid w:val="00E30F6E"/>
    <w:rsid w:val="00E36E65"/>
    <w:rsid w:val="00E45EE5"/>
    <w:rsid w:val="00E85414"/>
    <w:rsid w:val="00E94E99"/>
    <w:rsid w:val="00E9767A"/>
    <w:rsid w:val="00EA08AB"/>
    <w:rsid w:val="00EA6AEE"/>
    <w:rsid w:val="00ED1889"/>
    <w:rsid w:val="00EE01DF"/>
    <w:rsid w:val="00EF2FE0"/>
    <w:rsid w:val="00F04CF6"/>
    <w:rsid w:val="00F05004"/>
    <w:rsid w:val="00F05C3D"/>
    <w:rsid w:val="00F1565C"/>
    <w:rsid w:val="00F33409"/>
    <w:rsid w:val="00F7123F"/>
    <w:rsid w:val="00FA6F4C"/>
    <w:rsid w:val="00FB3D44"/>
    <w:rsid w:val="00FD4216"/>
    <w:rsid w:val="00FD470A"/>
    <w:rsid w:val="00FF15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41"/>
    <w:pPr>
      <w:spacing w:after="200" w:line="276" w:lineRule="auto"/>
    </w:pPr>
    <w:rPr>
      <w:rFonts w:cs="Arial"/>
      <w:sz w:val="22"/>
      <w:szCs w:val="22"/>
    </w:rPr>
  </w:style>
  <w:style w:type="paragraph" w:styleId="Heading3">
    <w:name w:val="heading 3"/>
    <w:basedOn w:val="Normal"/>
    <w:link w:val="Heading3Char"/>
    <w:uiPriority w:val="9"/>
    <w:qFormat/>
    <w:rsid w:val="004640DB"/>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757"/>
    <w:rPr>
      <w:rFonts w:cs="Times New Roman"/>
      <w:color w:val="0000FF"/>
      <w:u w:val="single"/>
    </w:rPr>
  </w:style>
  <w:style w:type="paragraph" w:styleId="ListParagraph">
    <w:name w:val="List Paragraph"/>
    <w:basedOn w:val="Normal"/>
    <w:uiPriority w:val="34"/>
    <w:qFormat/>
    <w:rsid w:val="005B4FAB"/>
    <w:pPr>
      <w:ind w:left="720"/>
      <w:contextualSpacing/>
    </w:pPr>
  </w:style>
  <w:style w:type="paragraph" w:styleId="BalloonText">
    <w:name w:val="Balloon Text"/>
    <w:basedOn w:val="Normal"/>
    <w:link w:val="BalloonTextChar"/>
    <w:uiPriority w:val="99"/>
    <w:semiHidden/>
    <w:unhideWhenUsed/>
    <w:rsid w:val="004A4C4A"/>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4A4C4A"/>
    <w:rPr>
      <w:rFonts w:ascii="Tahoma" w:hAnsi="Tahoma" w:cs="Times New Roman"/>
      <w:sz w:val="16"/>
    </w:rPr>
  </w:style>
  <w:style w:type="paragraph" w:styleId="Header">
    <w:name w:val="header"/>
    <w:basedOn w:val="Normal"/>
    <w:link w:val="HeaderChar"/>
    <w:uiPriority w:val="99"/>
    <w:unhideWhenUsed/>
    <w:rsid w:val="00E94E99"/>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E94E99"/>
    <w:rPr>
      <w:rFonts w:cs="Times New Roman"/>
      <w:sz w:val="22"/>
    </w:rPr>
  </w:style>
  <w:style w:type="paragraph" w:styleId="Footer">
    <w:name w:val="footer"/>
    <w:basedOn w:val="Normal"/>
    <w:link w:val="FooterChar"/>
    <w:uiPriority w:val="99"/>
    <w:unhideWhenUsed/>
    <w:rsid w:val="00E94E99"/>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E94E99"/>
    <w:rPr>
      <w:rFonts w:cs="Times New Roman"/>
      <w:sz w:val="22"/>
    </w:rPr>
  </w:style>
  <w:style w:type="paragraph" w:styleId="BodyText">
    <w:name w:val="Body Text"/>
    <w:basedOn w:val="Normal"/>
    <w:link w:val="BodyTextChar"/>
    <w:uiPriority w:val="99"/>
    <w:rsid w:val="009B4D60"/>
    <w:pPr>
      <w:spacing w:after="0" w:line="240" w:lineRule="auto"/>
      <w:ind w:right="360"/>
      <w:jc w:val="both"/>
    </w:pPr>
    <w:rPr>
      <w:rFonts w:ascii="Verdana" w:hAnsi="Verdana" w:cs="Times New Roman"/>
    </w:rPr>
  </w:style>
  <w:style w:type="character" w:customStyle="1" w:styleId="BodyTextChar">
    <w:name w:val="Body Text Char"/>
    <w:basedOn w:val="DefaultParagraphFont"/>
    <w:link w:val="BodyText"/>
    <w:uiPriority w:val="99"/>
    <w:locked/>
    <w:rsid w:val="009B4D60"/>
    <w:rPr>
      <w:rFonts w:ascii="Verdana" w:hAnsi="Verdana" w:cs="Times New Roman"/>
      <w:sz w:val="22"/>
    </w:rPr>
  </w:style>
  <w:style w:type="paragraph" w:styleId="NoSpacing">
    <w:name w:val="No Spacing"/>
    <w:uiPriority w:val="1"/>
    <w:qFormat/>
    <w:rsid w:val="00F04CF6"/>
    <w:rPr>
      <w:rFonts w:cs="Arial"/>
      <w:sz w:val="22"/>
      <w:szCs w:val="22"/>
    </w:rPr>
  </w:style>
  <w:style w:type="paragraph" w:styleId="NormalWeb">
    <w:name w:val="Normal (Web)"/>
    <w:basedOn w:val="Normal"/>
    <w:uiPriority w:val="99"/>
    <w:semiHidden/>
    <w:unhideWhenUsed/>
    <w:rsid w:val="002B7614"/>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B7614"/>
    <w:rPr>
      <w:b/>
      <w:bCs/>
    </w:rPr>
  </w:style>
  <w:style w:type="character" w:customStyle="1" w:styleId="apple-converted-space">
    <w:name w:val="apple-converted-space"/>
    <w:basedOn w:val="DefaultParagraphFont"/>
    <w:rsid w:val="002B7614"/>
  </w:style>
  <w:style w:type="character" w:styleId="LineNumber">
    <w:name w:val="line number"/>
    <w:basedOn w:val="DefaultParagraphFont"/>
    <w:uiPriority w:val="99"/>
    <w:semiHidden/>
    <w:unhideWhenUsed/>
    <w:rsid w:val="00167AF5"/>
  </w:style>
  <w:style w:type="character" w:customStyle="1" w:styleId="Heading3Char">
    <w:name w:val="Heading 3 Char"/>
    <w:basedOn w:val="DefaultParagraphFont"/>
    <w:link w:val="Heading3"/>
    <w:uiPriority w:val="9"/>
    <w:rsid w:val="004640DB"/>
    <w:rPr>
      <w:rFonts w:ascii="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5311">
      <w:bodyDiv w:val="1"/>
      <w:marLeft w:val="0"/>
      <w:marRight w:val="0"/>
      <w:marTop w:val="0"/>
      <w:marBottom w:val="0"/>
      <w:divBdr>
        <w:top w:val="none" w:sz="0" w:space="0" w:color="auto"/>
        <w:left w:val="none" w:sz="0" w:space="0" w:color="auto"/>
        <w:bottom w:val="none" w:sz="0" w:space="0" w:color="auto"/>
        <w:right w:val="none" w:sz="0" w:space="0" w:color="auto"/>
      </w:divBdr>
    </w:div>
    <w:div w:id="861896047">
      <w:bodyDiv w:val="1"/>
      <w:marLeft w:val="0"/>
      <w:marRight w:val="0"/>
      <w:marTop w:val="0"/>
      <w:marBottom w:val="0"/>
      <w:divBdr>
        <w:top w:val="none" w:sz="0" w:space="0" w:color="auto"/>
        <w:left w:val="none" w:sz="0" w:space="0" w:color="auto"/>
        <w:bottom w:val="none" w:sz="0" w:space="0" w:color="auto"/>
        <w:right w:val="none" w:sz="0" w:space="0" w:color="auto"/>
      </w:divBdr>
    </w:div>
    <w:div w:id="982388054">
      <w:bodyDiv w:val="1"/>
      <w:marLeft w:val="0"/>
      <w:marRight w:val="0"/>
      <w:marTop w:val="0"/>
      <w:marBottom w:val="0"/>
      <w:divBdr>
        <w:top w:val="none" w:sz="0" w:space="0" w:color="auto"/>
        <w:left w:val="none" w:sz="0" w:space="0" w:color="auto"/>
        <w:bottom w:val="none" w:sz="0" w:space="0" w:color="auto"/>
        <w:right w:val="none" w:sz="0" w:space="0" w:color="auto"/>
      </w:divBdr>
    </w:div>
    <w:div w:id="1146817556">
      <w:bodyDiv w:val="1"/>
      <w:marLeft w:val="0"/>
      <w:marRight w:val="0"/>
      <w:marTop w:val="0"/>
      <w:marBottom w:val="0"/>
      <w:divBdr>
        <w:top w:val="none" w:sz="0" w:space="0" w:color="auto"/>
        <w:left w:val="none" w:sz="0" w:space="0" w:color="auto"/>
        <w:bottom w:val="none" w:sz="0" w:space="0" w:color="auto"/>
        <w:right w:val="none" w:sz="0" w:space="0" w:color="auto"/>
      </w:divBdr>
    </w:div>
    <w:div w:id="1312522051">
      <w:bodyDiv w:val="1"/>
      <w:marLeft w:val="0"/>
      <w:marRight w:val="0"/>
      <w:marTop w:val="0"/>
      <w:marBottom w:val="0"/>
      <w:divBdr>
        <w:top w:val="none" w:sz="0" w:space="0" w:color="auto"/>
        <w:left w:val="none" w:sz="0" w:space="0" w:color="auto"/>
        <w:bottom w:val="none" w:sz="0" w:space="0" w:color="auto"/>
        <w:right w:val="none" w:sz="0" w:space="0" w:color="auto"/>
      </w:divBdr>
    </w:div>
    <w:div w:id="1316492675">
      <w:bodyDiv w:val="1"/>
      <w:marLeft w:val="0"/>
      <w:marRight w:val="0"/>
      <w:marTop w:val="0"/>
      <w:marBottom w:val="0"/>
      <w:divBdr>
        <w:top w:val="none" w:sz="0" w:space="0" w:color="auto"/>
        <w:left w:val="none" w:sz="0" w:space="0" w:color="auto"/>
        <w:bottom w:val="none" w:sz="0" w:space="0" w:color="auto"/>
        <w:right w:val="none" w:sz="0" w:space="0" w:color="auto"/>
      </w:divBdr>
    </w:div>
    <w:div w:id="1502966580">
      <w:marLeft w:val="0"/>
      <w:marRight w:val="0"/>
      <w:marTop w:val="0"/>
      <w:marBottom w:val="0"/>
      <w:divBdr>
        <w:top w:val="none" w:sz="0" w:space="0" w:color="auto"/>
        <w:left w:val="none" w:sz="0" w:space="0" w:color="auto"/>
        <w:bottom w:val="none" w:sz="0" w:space="0" w:color="auto"/>
        <w:right w:val="none" w:sz="0" w:space="0" w:color="auto"/>
      </w:divBdr>
      <w:divsChild>
        <w:div w:id="1502966575">
          <w:marLeft w:val="360"/>
          <w:marRight w:val="0"/>
          <w:marTop w:val="0"/>
          <w:marBottom w:val="0"/>
          <w:divBdr>
            <w:top w:val="none" w:sz="0" w:space="0" w:color="auto"/>
            <w:left w:val="none" w:sz="0" w:space="0" w:color="auto"/>
            <w:bottom w:val="none" w:sz="0" w:space="0" w:color="auto"/>
            <w:right w:val="none" w:sz="0" w:space="0" w:color="auto"/>
          </w:divBdr>
        </w:div>
        <w:div w:id="1502966576">
          <w:marLeft w:val="360"/>
          <w:marRight w:val="0"/>
          <w:marTop w:val="0"/>
          <w:marBottom w:val="0"/>
          <w:divBdr>
            <w:top w:val="none" w:sz="0" w:space="0" w:color="auto"/>
            <w:left w:val="none" w:sz="0" w:space="0" w:color="auto"/>
            <w:bottom w:val="none" w:sz="0" w:space="0" w:color="auto"/>
            <w:right w:val="none" w:sz="0" w:space="0" w:color="auto"/>
          </w:divBdr>
        </w:div>
        <w:div w:id="1502966577">
          <w:marLeft w:val="360"/>
          <w:marRight w:val="0"/>
          <w:marTop w:val="0"/>
          <w:marBottom w:val="0"/>
          <w:divBdr>
            <w:top w:val="none" w:sz="0" w:space="0" w:color="auto"/>
            <w:left w:val="none" w:sz="0" w:space="0" w:color="auto"/>
            <w:bottom w:val="none" w:sz="0" w:space="0" w:color="auto"/>
            <w:right w:val="none" w:sz="0" w:space="0" w:color="auto"/>
          </w:divBdr>
        </w:div>
        <w:div w:id="1502966582">
          <w:marLeft w:val="360"/>
          <w:marRight w:val="0"/>
          <w:marTop w:val="0"/>
          <w:marBottom w:val="0"/>
          <w:divBdr>
            <w:top w:val="none" w:sz="0" w:space="0" w:color="auto"/>
            <w:left w:val="none" w:sz="0" w:space="0" w:color="auto"/>
            <w:bottom w:val="none" w:sz="0" w:space="0" w:color="auto"/>
            <w:right w:val="none" w:sz="0" w:space="0" w:color="auto"/>
          </w:divBdr>
        </w:div>
        <w:div w:id="1502966584">
          <w:marLeft w:val="360"/>
          <w:marRight w:val="0"/>
          <w:marTop w:val="0"/>
          <w:marBottom w:val="0"/>
          <w:divBdr>
            <w:top w:val="none" w:sz="0" w:space="0" w:color="auto"/>
            <w:left w:val="none" w:sz="0" w:space="0" w:color="auto"/>
            <w:bottom w:val="none" w:sz="0" w:space="0" w:color="auto"/>
            <w:right w:val="none" w:sz="0" w:space="0" w:color="auto"/>
          </w:divBdr>
        </w:div>
        <w:div w:id="1502966585">
          <w:marLeft w:val="360"/>
          <w:marRight w:val="0"/>
          <w:marTop w:val="0"/>
          <w:marBottom w:val="0"/>
          <w:divBdr>
            <w:top w:val="none" w:sz="0" w:space="0" w:color="auto"/>
            <w:left w:val="none" w:sz="0" w:space="0" w:color="auto"/>
            <w:bottom w:val="none" w:sz="0" w:space="0" w:color="auto"/>
            <w:right w:val="none" w:sz="0" w:space="0" w:color="auto"/>
          </w:divBdr>
        </w:div>
        <w:div w:id="1502966591">
          <w:marLeft w:val="360"/>
          <w:marRight w:val="0"/>
          <w:marTop w:val="0"/>
          <w:marBottom w:val="0"/>
          <w:divBdr>
            <w:top w:val="none" w:sz="0" w:space="0" w:color="auto"/>
            <w:left w:val="none" w:sz="0" w:space="0" w:color="auto"/>
            <w:bottom w:val="none" w:sz="0" w:space="0" w:color="auto"/>
            <w:right w:val="none" w:sz="0" w:space="0" w:color="auto"/>
          </w:divBdr>
        </w:div>
        <w:div w:id="1502966596">
          <w:marLeft w:val="360"/>
          <w:marRight w:val="0"/>
          <w:marTop w:val="0"/>
          <w:marBottom w:val="0"/>
          <w:divBdr>
            <w:top w:val="none" w:sz="0" w:space="0" w:color="auto"/>
            <w:left w:val="none" w:sz="0" w:space="0" w:color="auto"/>
            <w:bottom w:val="none" w:sz="0" w:space="0" w:color="auto"/>
            <w:right w:val="none" w:sz="0" w:space="0" w:color="auto"/>
          </w:divBdr>
        </w:div>
        <w:div w:id="1502966599">
          <w:marLeft w:val="360"/>
          <w:marRight w:val="0"/>
          <w:marTop w:val="0"/>
          <w:marBottom w:val="0"/>
          <w:divBdr>
            <w:top w:val="none" w:sz="0" w:space="0" w:color="auto"/>
            <w:left w:val="none" w:sz="0" w:space="0" w:color="auto"/>
            <w:bottom w:val="none" w:sz="0" w:space="0" w:color="auto"/>
            <w:right w:val="none" w:sz="0" w:space="0" w:color="auto"/>
          </w:divBdr>
        </w:div>
        <w:div w:id="1502966604">
          <w:marLeft w:val="360"/>
          <w:marRight w:val="0"/>
          <w:marTop w:val="0"/>
          <w:marBottom w:val="0"/>
          <w:divBdr>
            <w:top w:val="none" w:sz="0" w:space="0" w:color="auto"/>
            <w:left w:val="none" w:sz="0" w:space="0" w:color="auto"/>
            <w:bottom w:val="none" w:sz="0" w:space="0" w:color="auto"/>
            <w:right w:val="none" w:sz="0" w:space="0" w:color="auto"/>
          </w:divBdr>
        </w:div>
        <w:div w:id="1502966605">
          <w:marLeft w:val="360"/>
          <w:marRight w:val="0"/>
          <w:marTop w:val="0"/>
          <w:marBottom w:val="0"/>
          <w:divBdr>
            <w:top w:val="none" w:sz="0" w:space="0" w:color="auto"/>
            <w:left w:val="none" w:sz="0" w:space="0" w:color="auto"/>
            <w:bottom w:val="none" w:sz="0" w:space="0" w:color="auto"/>
            <w:right w:val="none" w:sz="0" w:space="0" w:color="auto"/>
          </w:divBdr>
        </w:div>
        <w:div w:id="1502966606">
          <w:marLeft w:val="360"/>
          <w:marRight w:val="0"/>
          <w:marTop w:val="0"/>
          <w:marBottom w:val="0"/>
          <w:divBdr>
            <w:top w:val="none" w:sz="0" w:space="0" w:color="auto"/>
            <w:left w:val="none" w:sz="0" w:space="0" w:color="auto"/>
            <w:bottom w:val="none" w:sz="0" w:space="0" w:color="auto"/>
            <w:right w:val="none" w:sz="0" w:space="0" w:color="auto"/>
          </w:divBdr>
        </w:div>
      </w:divsChild>
    </w:div>
    <w:div w:id="1502966583">
      <w:marLeft w:val="0"/>
      <w:marRight w:val="0"/>
      <w:marTop w:val="0"/>
      <w:marBottom w:val="0"/>
      <w:divBdr>
        <w:top w:val="none" w:sz="0" w:space="0" w:color="auto"/>
        <w:left w:val="none" w:sz="0" w:space="0" w:color="auto"/>
        <w:bottom w:val="none" w:sz="0" w:space="0" w:color="auto"/>
        <w:right w:val="none" w:sz="0" w:space="0" w:color="auto"/>
      </w:divBdr>
    </w:div>
    <w:div w:id="1502966592">
      <w:marLeft w:val="0"/>
      <w:marRight w:val="0"/>
      <w:marTop w:val="0"/>
      <w:marBottom w:val="0"/>
      <w:divBdr>
        <w:top w:val="none" w:sz="0" w:space="0" w:color="auto"/>
        <w:left w:val="none" w:sz="0" w:space="0" w:color="auto"/>
        <w:bottom w:val="none" w:sz="0" w:space="0" w:color="auto"/>
        <w:right w:val="none" w:sz="0" w:space="0" w:color="auto"/>
      </w:divBdr>
      <w:divsChild>
        <w:div w:id="1502966602">
          <w:marLeft w:val="0"/>
          <w:marRight w:val="0"/>
          <w:marTop w:val="0"/>
          <w:marBottom w:val="0"/>
          <w:divBdr>
            <w:top w:val="none" w:sz="0" w:space="0" w:color="auto"/>
            <w:left w:val="none" w:sz="0" w:space="0" w:color="auto"/>
            <w:bottom w:val="none" w:sz="0" w:space="0" w:color="auto"/>
            <w:right w:val="none" w:sz="0" w:space="0" w:color="auto"/>
          </w:divBdr>
          <w:divsChild>
            <w:div w:id="1502966594">
              <w:marLeft w:val="0"/>
              <w:marRight w:val="0"/>
              <w:marTop w:val="0"/>
              <w:marBottom w:val="0"/>
              <w:divBdr>
                <w:top w:val="none" w:sz="0" w:space="0" w:color="auto"/>
                <w:left w:val="none" w:sz="0" w:space="0" w:color="auto"/>
                <w:bottom w:val="none" w:sz="0" w:space="0" w:color="auto"/>
                <w:right w:val="none" w:sz="0" w:space="0" w:color="auto"/>
              </w:divBdr>
              <w:divsChild>
                <w:div w:id="1502966600">
                  <w:marLeft w:val="0"/>
                  <w:marRight w:val="0"/>
                  <w:marTop w:val="0"/>
                  <w:marBottom w:val="0"/>
                  <w:divBdr>
                    <w:top w:val="none" w:sz="0" w:space="0" w:color="auto"/>
                    <w:left w:val="none" w:sz="0" w:space="0" w:color="auto"/>
                    <w:bottom w:val="none" w:sz="0" w:space="0" w:color="auto"/>
                    <w:right w:val="none" w:sz="0" w:space="0" w:color="auto"/>
                  </w:divBdr>
                  <w:divsChild>
                    <w:div w:id="1502966586">
                      <w:marLeft w:val="0"/>
                      <w:marRight w:val="0"/>
                      <w:marTop w:val="0"/>
                      <w:marBottom w:val="0"/>
                      <w:divBdr>
                        <w:top w:val="none" w:sz="0" w:space="0" w:color="auto"/>
                        <w:left w:val="none" w:sz="0" w:space="0" w:color="auto"/>
                        <w:bottom w:val="none" w:sz="0" w:space="0" w:color="auto"/>
                        <w:right w:val="none" w:sz="0" w:space="0" w:color="auto"/>
                      </w:divBdr>
                      <w:divsChild>
                        <w:div w:id="1502966578">
                          <w:marLeft w:val="360"/>
                          <w:marRight w:val="0"/>
                          <w:marTop w:val="0"/>
                          <w:marBottom w:val="0"/>
                          <w:divBdr>
                            <w:top w:val="none" w:sz="0" w:space="0" w:color="auto"/>
                            <w:left w:val="none" w:sz="0" w:space="0" w:color="auto"/>
                            <w:bottom w:val="none" w:sz="0" w:space="0" w:color="auto"/>
                            <w:right w:val="none" w:sz="0" w:space="0" w:color="auto"/>
                          </w:divBdr>
                        </w:div>
                        <w:div w:id="1502966579">
                          <w:marLeft w:val="360"/>
                          <w:marRight w:val="0"/>
                          <w:marTop w:val="0"/>
                          <w:marBottom w:val="0"/>
                          <w:divBdr>
                            <w:top w:val="none" w:sz="0" w:space="0" w:color="auto"/>
                            <w:left w:val="none" w:sz="0" w:space="0" w:color="auto"/>
                            <w:bottom w:val="none" w:sz="0" w:space="0" w:color="auto"/>
                            <w:right w:val="none" w:sz="0" w:space="0" w:color="auto"/>
                          </w:divBdr>
                        </w:div>
                        <w:div w:id="1502966581">
                          <w:marLeft w:val="360"/>
                          <w:marRight w:val="0"/>
                          <w:marTop w:val="0"/>
                          <w:marBottom w:val="0"/>
                          <w:divBdr>
                            <w:top w:val="none" w:sz="0" w:space="0" w:color="auto"/>
                            <w:left w:val="none" w:sz="0" w:space="0" w:color="auto"/>
                            <w:bottom w:val="none" w:sz="0" w:space="0" w:color="auto"/>
                            <w:right w:val="none" w:sz="0" w:space="0" w:color="auto"/>
                          </w:divBdr>
                        </w:div>
                        <w:div w:id="1502966587">
                          <w:marLeft w:val="360"/>
                          <w:marRight w:val="0"/>
                          <w:marTop w:val="0"/>
                          <w:marBottom w:val="0"/>
                          <w:divBdr>
                            <w:top w:val="none" w:sz="0" w:space="0" w:color="auto"/>
                            <w:left w:val="none" w:sz="0" w:space="0" w:color="auto"/>
                            <w:bottom w:val="none" w:sz="0" w:space="0" w:color="auto"/>
                            <w:right w:val="none" w:sz="0" w:space="0" w:color="auto"/>
                          </w:divBdr>
                        </w:div>
                        <w:div w:id="1502966588">
                          <w:marLeft w:val="360"/>
                          <w:marRight w:val="0"/>
                          <w:marTop w:val="0"/>
                          <w:marBottom w:val="0"/>
                          <w:divBdr>
                            <w:top w:val="none" w:sz="0" w:space="0" w:color="auto"/>
                            <w:left w:val="none" w:sz="0" w:space="0" w:color="auto"/>
                            <w:bottom w:val="none" w:sz="0" w:space="0" w:color="auto"/>
                            <w:right w:val="none" w:sz="0" w:space="0" w:color="auto"/>
                          </w:divBdr>
                        </w:div>
                        <w:div w:id="1502966589">
                          <w:marLeft w:val="360"/>
                          <w:marRight w:val="0"/>
                          <w:marTop w:val="0"/>
                          <w:marBottom w:val="0"/>
                          <w:divBdr>
                            <w:top w:val="none" w:sz="0" w:space="0" w:color="auto"/>
                            <w:left w:val="none" w:sz="0" w:space="0" w:color="auto"/>
                            <w:bottom w:val="none" w:sz="0" w:space="0" w:color="auto"/>
                            <w:right w:val="none" w:sz="0" w:space="0" w:color="auto"/>
                          </w:divBdr>
                        </w:div>
                        <w:div w:id="1502966590">
                          <w:marLeft w:val="360"/>
                          <w:marRight w:val="0"/>
                          <w:marTop w:val="0"/>
                          <w:marBottom w:val="0"/>
                          <w:divBdr>
                            <w:top w:val="none" w:sz="0" w:space="0" w:color="auto"/>
                            <w:left w:val="none" w:sz="0" w:space="0" w:color="auto"/>
                            <w:bottom w:val="none" w:sz="0" w:space="0" w:color="auto"/>
                            <w:right w:val="none" w:sz="0" w:space="0" w:color="auto"/>
                          </w:divBdr>
                        </w:div>
                        <w:div w:id="1502966593">
                          <w:marLeft w:val="360"/>
                          <w:marRight w:val="0"/>
                          <w:marTop w:val="0"/>
                          <w:marBottom w:val="0"/>
                          <w:divBdr>
                            <w:top w:val="none" w:sz="0" w:space="0" w:color="auto"/>
                            <w:left w:val="none" w:sz="0" w:space="0" w:color="auto"/>
                            <w:bottom w:val="none" w:sz="0" w:space="0" w:color="auto"/>
                            <w:right w:val="none" w:sz="0" w:space="0" w:color="auto"/>
                          </w:divBdr>
                        </w:div>
                        <w:div w:id="1502966595">
                          <w:marLeft w:val="360"/>
                          <w:marRight w:val="0"/>
                          <w:marTop w:val="0"/>
                          <w:marBottom w:val="0"/>
                          <w:divBdr>
                            <w:top w:val="none" w:sz="0" w:space="0" w:color="auto"/>
                            <w:left w:val="none" w:sz="0" w:space="0" w:color="auto"/>
                            <w:bottom w:val="none" w:sz="0" w:space="0" w:color="auto"/>
                            <w:right w:val="none" w:sz="0" w:space="0" w:color="auto"/>
                          </w:divBdr>
                        </w:div>
                        <w:div w:id="1502966597">
                          <w:marLeft w:val="360"/>
                          <w:marRight w:val="0"/>
                          <w:marTop w:val="0"/>
                          <w:marBottom w:val="0"/>
                          <w:divBdr>
                            <w:top w:val="none" w:sz="0" w:space="0" w:color="auto"/>
                            <w:left w:val="none" w:sz="0" w:space="0" w:color="auto"/>
                            <w:bottom w:val="none" w:sz="0" w:space="0" w:color="auto"/>
                            <w:right w:val="none" w:sz="0" w:space="0" w:color="auto"/>
                          </w:divBdr>
                        </w:div>
                        <w:div w:id="1502966598">
                          <w:marLeft w:val="360"/>
                          <w:marRight w:val="0"/>
                          <w:marTop w:val="0"/>
                          <w:marBottom w:val="0"/>
                          <w:divBdr>
                            <w:top w:val="none" w:sz="0" w:space="0" w:color="auto"/>
                            <w:left w:val="none" w:sz="0" w:space="0" w:color="auto"/>
                            <w:bottom w:val="none" w:sz="0" w:space="0" w:color="auto"/>
                            <w:right w:val="none" w:sz="0" w:space="0" w:color="auto"/>
                          </w:divBdr>
                        </w:div>
                        <w:div w:id="1502966601">
                          <w:marLeft w:val="360"/>
                          <w:marRight w:val="0"/>
                          <w:marTop w:val="0"/>
                          <w:marBottom w:val="0"/>
                          <w:divBdr>
                            <w:top w:val="none" w:sz="0" w:space="0" w:color="auto"/>
                            <w:left w:val="none" w:sz="0" w:space="0" w:color="auto"/>
                            <w:bottom w:val="none" w:sz="0" w:space="0" w:color="auto"/>
                            <w:right w:val="none" w:sz="0" w:space="0" w:color="auto"/>
                          </w:divBdr>
                        </w:div>
                        <w:div w:id="150296660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314477">
      <w:bodyDiv w:val="1"/>
      <w:marLeft w:val="0"/>
      <w:marRight w:val="0"/>
      <w:marTop w:val="0"/>
      <w:marBottom w:val="0"/>
      <w:divBdr>
        <w:top w:val="none" w:sz="0" w:space="0" w:color="auto"/>
        <w:left w:val="none" w:sz="0" w:space="0" w:color="auto"/>
        <w:bottom w:val="none" w:sz="0" w:space="0" w:color="auto"/>
        <w:right w:val="none" w:sz="0" w:space="0" w:color="auto"/>
      </w:divBdr>
    </w:div>
    <w:div w:id="20529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gle.ae/url?sa=t&amp;rct=j&amp;q=&amp;esrc=s&amp;source=web&amp;cd=1&amp;ved=0ahUKEwiJzfquypXSAhVGvhQKHfmGDU4QFgghMAA&amp;url=http%3A%2F%2Fwww.iso.org%2F&amp;usg=AFQjCNGpo76kUCYLHRrJE75GAgqvqEcs1A&amp;bvm=bv.147134024,d.d24" TargetMode="External"/><Relationship Id="rId4" Type="http://schemas.openxmlformats.org/officeDocument/2006/relationships/settings" Target="settings.xml"/><Relationship Id="rId9" Type="http://schemas.openxmlformats.org/officeDocument/2006/relationships/hyperlink" Target="mailto:ATUH.352042@2free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EDICAL%20LAB%20TECH%20DIP%20up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LAB TECH DIP upd 2016</Template>
  <TotalTime>40</TotalTime>
  <Pages>1</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VITAE</vt:lpstr>
    </vt:vector>
  </TitlesOfParts>
  <Company>HP</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timeoffice</dc:creator>
  <cp:lastModifiedBy>602HRDESK</cp:lastModifiedBy>
  <cp:revision>11</cp:revision>
  <cp:lastPrinted>2013-01-20T09:57:00Z</cp:lastPrinted>
  <dcterms:created xsi:type="dcterms:W3CDTF">2016-09-18T13:22:00Z</dcterms:created>
  <dcterms:modified xsi:type="dcterms:W3CDTF">2017-06-17T12:00:00Z</dcterms:modified>
</cp:coreProperties>
</file>