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E" w:rsidRPr="00720CCE" w:rsidRDefault="00720CCE" w:rsidP="009E38A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20CCE">
        <w:rPr>
          <w:b/>
          <w:bCs/>
          <w:sz w:val="28"/>
          <w:szCs w:val="28"/>
          <w:u w:val="single"/>
        </w:rPr>
        <w:t>CURRICULUM VITAE</w:t>
      </w:r>
    </w:p>
    <w:p w:rsidR="00720CCE" w:rsidRDefault="00120949" w:rsidP="009E38A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MASAKE </w:t>
      </w:r>
    </w:p>
    <w:p w:rsidR="00720CCE" w:rsidRDefault="00720CCE" w:rsidP="009E38AE">
      <w:pPr>
        <w:spacing w:after="0" w:line="240" w:lineRule="auto"/>
        <w:rPr>
          <w:b/>
          <w:bCs/>
          <w:sz w:val="24"/>
          <w:szCs w:val="24"/>
        </w:rPr>
      </w:pPr>
    </w:p>
    <w:p w:rsidR="00720CCE" w:rsidRPr="00E731E3" w:rsidRDefault="00720CCE" w:rsidP="009E38AE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F49D3" w:rsidRPr="00E731E3" w:rsidRDefault="00CF3488" w:rsidP="009E38A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31E3">
        <w:rPr>
          <w:b/>
          <w:bCs/>
          <w:sz w:val="24"/>
          <w:szCs w:val="24"/>
          <w:u w:val="single"/>
        </w:rPr>
        <w:t>AREAS OF EXPERTISE</w:t>
      </w:r>
    </w:p>
    <w:p w:rsidR="004F49D3" w:rsidRPr="007A69C5" w:rsidRDefault="00CF3488" w:rsidP="00CF3488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L</w:t>
      </w:r>
      <w:r w:rsidR="004F49D3" w:rsidRPr="007A69C5">
        <w:rPr>
          <w:sz w:val="20"/>
          <w:szCs w:val="20"/>
        </w:rPr>
        <w:t>abor laws</w:t>
      </w:r>
      <w:r w:rsidRPr="007A69C5">
        <w:rPr>
          <w:sz w:val="20"/>
          <w:szCs w:val="20"/>
        </w:rPr>
        <w:t xml:space="preserve"> and legislation</w:t>
      </w:r>
    </w:p>
    <w:p w:rsidR="004F49D3" w:rsidRPr="007A69C5" w:rsidRDefault="004F49D3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Planning for leaves and offs</w:t>
      </w:r>
    </w:p>
    <w:p w:rsidR="004F49D3" w:rsidRPr="007A69C5" w:rsidRDefault="004F49D3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Note taking</w:t>
      </w:r>
    </w:p>
    <w:p w:rsidR="004F49D3" w:rsidRPr="007A69C5" w:rsidRDefault="004F49D3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HR process and systems</w:t>
      </w:r>
    </w:p>
    <w:p w:rsidR="004F49D3" w:rsidRPr="007A69C5" w:rsidRDefault="004F49D3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Employee training and development programs</w:t>
      </w:r>
    </w:p>
    <w:p w:rsidR="004F49D3" w:rsidRPr="007A69C5" w:rsidRDefault="004F49D3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 xml:space="preserve">Answering </w:t>
      </w:r>
      <w:r w:rsidR="00F9739B" w:rsidRPr="007A69C5">
        <w:rPr>
          <w:sz w:val="20"/>
          <w:szCs w:val="20"/>
        </w:rPr>
        <w:t xml:space="preserve">HR related </w:t>
      </w:r>
      <w:r w:rsidRPr="007A69C5">
        <w:rPr>
          <w:sz w:val="20"/>
          <w:szCs w:val="20"/>
        </w:rPr>
        <w:t>queries</w:t>
      </w:r>
    </w:p>
    <w:p w:rsidR="004F49D3" w:rsidRPr="007A69C5" w:rsidRDefault="004F49D3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Recruitment methods</w:t>
      </w:r>
    </w:p>
    <w:p w:rsidR="009E38AE" w:rsidRPr="007A69C5" w:rsidRDefault="009E38AE" w:rsidP="009E38AE">
      <w:pPr>
        <w:spacing w:after="0" w:line="240" w:lineRule="auto"/>
        <w:rPr>
          <w:sz w:val="20"/>
          <w:szCs w:val="20"/>
        </w:rPr>
      </w:pPr>
      <w:r w:rsidRPr="007A69C5">
        <w:rPr>
          <w:sz w:val="20"/>
          <w:szCs w:val="20"/>
        </w:rPr>
        <w:t>Monitoring employee absences</w:t>
      </w:r>
    </w:p>
    <w:p w:rsidR="00CF3488" w:rsidRPr="007A69C5" w:rsidRDefault="00CF3488" w:rsidP="009E38AE">
      <w:pPr>
        <w:spacing w:after="0" w:line="240" w:lineRule="auto"/>
        <w:rPr>
          <w:sz w:val="20"/>
          <w:szCs w:val="20"/>
        </w:rPr>
      </w:pPr>
    </w:p>
    <w:p w:rsidR="00CF3488" w:rsidRPr="009E38AE" w:rsidRDefault="00CF3488" w:rsidP="009E38AE">
      <w:pPr>
        <w:spacing w:after="0" w:line="240" w:lineRule="auto"/>
        <w:rPr>
          <w:sz w:val="20"/>
          <w:szCs w:val="20"/>
        </w:rPr>
      </w:pPr>
    </w:p>
    <w:p w:rsidR="004F49D3" w:rsidRPr="00E731E3" w:rsidRDefault="004F49D3" w:rsidP="009E38A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F49D3" w:rsidRPr="00CF3488" w:rsidRDefault="00CF3488" w:rsidP="009E38AE">
      <w:pPr>
        <w:spacing w:after="0" w:line="240" w:lineRule="auto"/>
        <w:rPr>
          <w:b/>
          <w:bCs/>
          <w:sz w:val="24"/>
          <w:szCs w:val="24"/>
        </w:rPr>
      </w:pPr>
      <w:r w:rsidRPr="00E731E3">
        <w:rPr>
          <w:b/>
          <w:bCs/>
          <w:sz w:val="24"/>
          <w:szCs w:val="24"/>
          <w:u w:val="single"/>
        </w:rPr>
        <w:t>PERSONAL SKILLS</w:t>
      </w:r>
    </w:p>
    <w:p w:rsidR="004F49D3" w:rsidRPr="009E38AE" w:rsidRDefault="004F49D3" w:rsidP="009E38AE">
      <w:pPr>
        <w:spacing w:after="0" w:line="240" w:lineRule="auto"/>
        <w:rPr>
          <w:sz w:val="20"/>
          <w:szCs w:val="20"/>
        </w:rPr>
      </w:pPr>
      <w:r w:rsidRPr="009E38AE">
        <w:rPr>
          <w:sz w:val="20"/>
          <w:szCs w:val="20"/>
        </w:rPr>
        <w:t>Excellent interpersonal relations</w:t>
      </w:r>
    </w:p>
    <w:p w:rsidR="004F49D3" w:rsidRPr="009E38AE" w:rsidRDefault="004F49D3" w:rsidP="009E38AE">
      <w:pPr>
        <w:spacing w:after="0" w:line="240" w:lineRule="auto"/>
        <w:rPr>
          <w:sz w:val="20"/>
          <w:szCs w:val="20"/>
        </w:rPr>
      </w:pPr>
      <w:r w:rsidRPr="009E38AE">
        <w:rPr>
          <w:sz w:val="20"/>
          <w:szCs w:val="20"/>
        </w:rPr>
        <w:t>Decision making</w:t>
      </w:r>
    </w:p>
    <w:p w:rsidR="004F49D3" w:rsidRPr="009E38AE" w:rsidRDefault="004F49D3" w:rsidP="009E38AE">
      <w:pPr>
        <w:spacing w:after="0" w:line="240" w:lineRule="auto"/>
        <w:rPr>
          <w:sz w:val="20"/>
          <w:szCs w:val="20"/>
        </w:rPr>
      </w:pPr>
      <w:r w:rsidRPr="009E38AE">
        <w:rPr>
          <w:sz w:val="20"/>
          <w:szCs w:val="20"/>
        </w:rPr>
        <w:t>Attention to details</w:t>
      </w:r>
    </w:p>
    <w:p w:rsidR="009E38AE" w:rsidRPr="009E38AE" w:rsidRDefault="004F49D3" w:rsidP="009E38AE">
      <w:pPr>
        <w:spacing w:after="0" w:line="240" w:lineRule="auto"/>
        <w:rPr>
          <w:sz w:val="20"/>
          <w:szCs w:val="20"/>
        </w:rPr>
      </w:pPr>
      <w:r w:rsidRPr="009E38AE">
        <w:rPr>
          <w:sz w:val="20"/>
          <w:szCs w:val="20"/>
        </w:rPr>
        <w:t>Microsoft office skills</w:t>
      </w:r>
    </w:p>
    <w:p w:rsidR="009E38AE" w:rsidRDefault="009E38AE" w:rsidP="0089699D">
      <w:pPr>
        <w:spacing w:after="0" w:line="240" w:lineRule="auto"/>
        <w:rPr>
          <w:sz w:val="20"/>
          <w:szCs w:val="20"/>
        </w:rPr>
      </w:pPr>
      <w:r w:rsidRPr="009E38AE">
        <w:rPr>
          <w:sz w:val="20"/>
          <w:szCs w:val="20"/>
        </w:rPr>
        <w:t>Fluent in oral and written English</w:t>
      </w:r>
      <w:r w:rsidR="0089699D">
        <w:rPr>
          <w:sz w:val="20"/>
          <w:szCs w:val="20"/>
        </w:rPr>
        <w:t xml:space="preserve"> </w:t>
      </w:r>
    </w:p>
    <w:p w:rsidR="0089699D" w:rsidRDefault="0089699D" w:rsidP="009E38AE">
      <w:pPr>
        <w:spacing w:after="0" w:line="240" w:lineRule="auto"/>
        <w:rPr>
          <w:sz w:val="20"/>
          <w:szCs w:val="20"/>
        </w:rPr>
      </w:pP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89699D" w:rsidRPr="00E731E3" w:rsidRDefault="0089699D" w:rsidP="009E38AE">
      <w:pPr>
        <w:spacing w:after="0" w:line="240" w:lineRule="auto"/>
        <w:rPr>
          <w:sz w:val="20"/>
          <w:szCs w:val="20"/>
        </w:rPr>
      </w:pPr>
    </w:p>
    <w:p w:rsidR="00A5044D" w:rsidRPr="00E731E3" w:rsidRDefault="00E731E3" w:rsidP="009E38A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31E3">
        <w:rPr>
          <w:b/>
          <w:bCs/>
          <w:sz w:val="24"/>
          <w:szCs w:val="24"/>
          <w:u w:val="single"/>
        </w:rPr>
        <w:t>EDUCATION</w:t>
      </w:r>
    </w:p>
    <w:p w:rsidR="00A5044D" w:rsidRPr="00F9739B" w:rsidRDefault="00A5044D" w:rsidP="00A5044D">
      <w:pPr>
        <w:spacing w:after="0" w:line="240" w:lineRule="auto"/>
        <w:rPr>
          <w:b/>
        </w:rPr>
      </w:pPr>
      <w:proofErr w:type="spellStart"/>
      <w:r w:rsidRPr="00F9739B">
        <w:rPr>
          <w:b/>
          <w:bCs/>
        </w:rPr>
        <w:t>Jomo</w:t>
      </w:r>
      <w:proofErr w:type="spellEnd"/>
      <w:r w:rsidRPr="00F9739B">
        <w:rPr>
          <w:b/>
          <w:bCs/>
        </w:rPr>
        <w:t xml:space="preserve"> Kenyatta University of Agriculture and Technology</w:t>
      </w:r>
    </w:p>
    <w:p w:rsidR="00A5044D" w:rsidRPr="00F9739B" w:rsidRDefault="00A5044D" w:rsidP="00A5044D">
      <w:pPr>
        <w:spacing w:after="0" w:line="240" w:lineRule="auto"/>
      </w:pPr>
      <w:r w:rsidRPr="00F9739B">
        <w:t>BSc. Human Resource Management</w:t>
      </w:r>
    </w:p>
    <w:p w:rsidR="00A5044D" w:rsidRPr="00F9739B" w:rsidRDefault="00720CCE" w:rsidP="00A5044D">
      <w:pPr>
        <w:spacing w:after="0" w:line="240" w:lineRule="auto"/>
        <w:rPr>
          <w:bCs/>
        </w:rPr>
      </w:pPr>
      <w:r w:rsidRPr="00F9739B">
        <w:rPr>
          <w:bCs/>
        </w:rPr>
        <w:t>September 2012-</w:t>
      </w:r>
      <w:r w:rsidR="00A5044D" w:rsidRPr="00F9739B">
        <w:rPr>
          <w:bCs/>
        </w:rPr>
        <w:t xml:space="preserve"> August 2015</w:t>
      </w:r>
    </w:p>
    <w:p w:rsidR="00A5044D" w:rsidRPr="00F9739B" w:rsidRDefault="00A5044D" w:rsidP="00A5044D">
      <w:pPr>
        <w:spacing w:after="0" w:line="240" w:lineRule="auto"/>
        <w:rPr>
          <w:bCs/>
          <w:sz w:val="20"/>
          <w:szCs w:val="20"/>
        </w:rPr>
      </w:pPr>
    </w:p>
    <w:p w:rsidR="00A5044D" w:rsidRPr="00F9739B" w:rsidRDefault="00A5044D" w:rsidP="00A5044D">
      <w:pPr>
        <w:spacing w:after="0" w:line="240" w:lineRule="auto"/>
        <w:rPr>
          <w:b/>
          <w:bCs/>
        </w:rPr>
      </w:pPr>
      <w:r w:rsidRPr="00F9739B">
        <w:rPr>
          <w:b/>
          <w:bCs/>
        </w:rPr>
        <w:t>College of Human Resource Management</w:t>
      </w:r>
      <w:r w:rsidR="00F9739B">
        <w:rPr>
          <w:b/>
          <w:bCs/>
        </w:rPr>
        <w:t xml:space="preserve"> (Kenya)</w:t>
      </w:r>
    </w:p>
    <w:p w:rsidR="00A5044D" w:rsidRPr="00F9739B" w:rsidRDefault="00A5044D" w:rsidP="00A5044D">
      <w:pPr>
        <w:spacing w:after="0" w:line="240" w:lineRule="auto"/>
        <w:rPr>
          <w:bCs/>
        </w:rPr>
      </w:pPr>
      <w:r w:rsidRPr="00F9739B">
        <w:rPr>
          <w:bCs/>
        </w:rPr>
        <w:t>Diploma in Human Resource Management</w:t>
      </w:r>
    </w:p>
    <w:p w:rsidR="00A5044D" w:rsidRPr="00F9739B" w:rsidRDefault="00A5044D" w:rsidP="00A5044D">
      <w:pPr>
        <w:spacing w:after="0" w:line="240" w:lineRule="auto"/>
        <w:rPr>
          <w:bCs/>
        </w:rPr>
      </w:pPr>
      <w:r w:rsidRPr="00F9739B">
        <w:rPr>
          <w:bCs/>
        </w:rPr>
        <w:t>June 2009-December 2010</w:t>
      </w:r>
    </w:p>
    <w:p w:rsidR="00A5044D" w:rsidRPr="00F9739B" w:rsidRDefault="00A5044D" w:rsidP="00A5044D">
      <w:pPr>
        <w:spacing w:after="0" w:line="240" w:lineRule="auto"/>
        <w:rPr>
          <w:b/>
        </w:rPr>
      </w:pPr>
    </w:p>
    <w:p w:rsidR="00A5044D" w:rsidRPr="00F9739B" w:rsidRDefault="00A5044D" w:rsidP="00A5044D">
      <w:pPr>
        <w:spacing w:after="0" w:line="240" w:lineRule="auto"/>
        <w:rPr>
          <w:b/>
          <w:bCs/>
          <w:sz w:val="20"/>
          <w:szCs w:val="20"/>
        </w:rPr>
      </w:pPr>
      <w:r w:rsidRPr="00F9739B">
        <w:rPr>
          <w:b/>
          <w:bCs/>
          <w:sz w:val="20"/>
          <w:szCs w:val="20"/>
        </w:rPr>
        <w:t>St. Mary's High School Kibabii:</w:t>
      </w:r>
    </w:p>
    <w:p w:rsidR="00A5044D" w:rsidRPr="00F9739B" w:rsidRDefault="00A5044D" w:rsidP="00A5044D">
      <w:pPr>
        <w:spacing w:after="0" w:line="240" w:lineRule="auto"/>
        <w:rPr>
          <w:sz w:val="20"/>
          <w:szCs w:val="20"/>
        </w:rPr>
      </w:pPr>
      <w:r w:rsidRPr="00F9739B">
        <w:rPr>
          <w:sz w:val="20"/>
          <w:szCs w:val="20"/>
        </w:rPr>
        <w:t xml:space="preserve">Kenya Certificate of Secondary </w:t>
      </w:r>
    </w:p>
    <w:p w:rsidR="00720CCE" w:rsidRPr="00F9739B" w:rsidRDefault="00F9739B" w:rsidP="00A5044D">
      <w:pPr>
        <w:spacing w:after="0" w:line="240" w:lineRule="auto"/>
        <w:rPr>
          <w:sz w:val="20"/>
          <w:szCs w:val="20"/>
        </w:rPr>
      </w:pPr>
      <w:r w:rsidRPr="00F9739B">
        <w:rPr>
          <w:sz w:val="20"/>
          <w:szCs w:val="20"/>
        </w:rPr>
        <w:t>Education (</w:t>
      </w:r>
      <w:r w:rsidR="00720CCE" w:rsidRPr="00F9739B">
        <w:rPr>
          <w:sz w:val="20"/>
          <w:szCs w:val="20"/>
        </w:rPr>
        <w:t>KCSE)</w:t>
      </w:r>
    </w:p>
    <w:p w:rsidR="00A5044D" w:rsidRPr="00F9739B" w:rsidRDefault="00720CCE" w:rsidP="00A5044D">
      <w:pPr>
        <w:spacing w:after="0" w:line="240" w:lineRule="auto"/>
        <w:rPr>
          <w:sz w:val="20"/>
          <w:szCs w:val="20"/>
        </w:rPr>
      </w:pPr>
      <w:r w:rsidRPr="00F9739B">
        <w:rPr>
          <w:bCs/>
          <w:sz w:val="20"/>
          <w:szCs w:val="20"/>
        </w:rPr>
        <w:t>February 2005-</w:t>
      </w:r>
      <w:r w:rsidR="00A5044D" w:rsidRPr="00F9739B">
        <w:rPr>
          <w:bCs/>
          <w:sz w:val="20"/>
          <w:szCs w:val="20"/>
        </w:rPr>
        <w:t xml:space="preserve"> November 2008</w:t>
      </w: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A5044D" w:rsidRDefault="00A5044D" w:rsidP="009E38AE">
      <w:pPr>
        <w:spacing w:after="0" w:line="240" w:lineRule="auto"/>
        <w:rPr>
          <w:sz w:val="20"/>
          <w:szCs w:val="20"/>
        </w:rPr>
      </w:pPr>
    </w:p>
    <w:p w:rsidR="00CF3488" w:rsidRPr="009E38AE" w:rsidRDefault="00CF3488" w:rsidP="009E38AE">
      <w:pPr>
        <w:spacing w:after="0" w:line="240" w:lineRule="auto"/>
        <w:rPr>
          <w:sz w:val="20"/>
          <w:szCs w:val="20"/>
        </w:rPr>
      </w:pPr>
    </w:p>
    <w:p w:rsidR="00720CCE" w:rsidRDefault="004F49D3" w:rsidP="00CF3488">
      <w:pPr>
        <w:pStyle w:val="Default"/>
      </w:pPr>
      <w:r>
        <w:br w:type="column"/>
      </w:r>
    </w:p>
    <w:p w:rsidR="00720CCE" w:rsidRDefault="00720CCE" w:rsidP="00CF3488">
      <w:pPr>
        <w:pStyle w:val="Default"/>
      </w:pPr>
    </w:p>
    <w:p w:rsidR="00CF3488" w:rsidRPr="00E672A0" w:rsidRDefault="00E672A0" w:rsidP="00CF3488">
      <w:pPr>
        <w:pStyle w:val="Default"/>
        <w:rPr>
          <w:b/>
          <w:bCs/>
        </w:rPr>
      </w:pPr>
      <w:r w:rsidRPr="00E672A0">
        <w:rPr>
          <w:b/>
          <w:bCs/>
          <w:sz w:val="28"/>
          <w:szCs w:val="28"/>
        </w:rPr>
        <w:t>PERSONAL SUMMARY</w:t>
      </w:r>
    </w:p>
    <w:p w:rsidR="00C80076" w:rsidRPr="00632E1F" w:rsidRDefault="00CF3488" w:rsidP="00090DD1">
      <w:pPr>
        <w:spacing w:after="0" w:line="240" w:lineRule="auto"/>
      </w:pPr>
      <w:r w:rsidRPr="00632E1F">
        <w:t xml:space="preserve"> </w:t>
      </w:r>
      <w:r w:rsidR="00481332" w:rsidRPr="00632E1F">
        <w:t xml:space="preserve">Masake is a </w:t>
      </w:r>
      <w:r w:rsidRPr="00632E1F">
        <w:t xml:space="preserve">competent and </w:t>
      </w:r>
      <w:r w:rsidR="00481332" w:rsidRPr="00632E1F">
        <w:t>organized</w:t>
      </w:r>
      <w:r w:rsidRPr="00632E1F">
        <w:t xml:space="preserve"> individual who is</w:t>
      </w:r>
      <w:r w:rsidR="00481332" w:rsidRPr="00632E1F">
        <w:t xml:space="preserve"> well culture with regard to human resources practices. He is</w:t>
      </w:r>
      <w:r w:rsidRPr="00632E1F">
        <w:t xml:space="preserve"> able to work</w:t>
      </w:r>
      <w:r w:rsidR="00481332" w:rsidRPr="00632E1F">
        <w:t xml:space="preserve"> well</w:t>
      </w:r>
      <w:r w:rsidRPr="00632E1F">
        <w:t xml:space="preserve"> as part </w:t>
      </w:r>
      <w:r w:rsidR="00481332" w:rsidRPr="00632E1F">
        <w:t>of a team, independently as well under pressure and in a relaxed environment. Masake</w:t>
      </w:r>
      <w:r w:rsidRPr="00632E1F">
        <w:t xml:space="preserve"> has a positive attitude, strong work ethic, and a keen desire to learn and grow within a firm. He possesses su</w:t>
      </w:r>
      <w:r w:rsidR="00481332" w:rsidRPr="00632E1F">
        <w:t xml:space="preserve">perb interpersonal skills, communications skills and </w:t>
      </w:r>
      <w:r w:rsidRPr="00632E1F">
        <w:t>alway</w:t>
      </w:r>
      <w:r w:rsidR="00481332" w:rsidRPr="00632E1F">
        <w:t>s treats people respectfully according</w:t>
      </w:r>
      <w:r w:rsidRPr="00632E1F">
        <w:t xml:space="preserve"> to their individual needs. As a professional he fully understands the importance of the HR department</w:t>
      </w:r>
      <w:r w:rsidR="00481332" w:rsidRPr="00632E1F">
        <w:t xml:space="preserve"> and the vital functions it bears</w:t>
      </w:r>
      <w:r w:rsidRPr="00632E1F">
        <w:t xml:space="preserve"> to any </w:t>
      </w:r>
      <w:r w:rsidR="00481332" w:rsidRPr="00632E1F">
        <w:t>organization. Therefore, he</w:t>
      </w:r>
      <w:r w:rsidRPr="00632E1F">
        <w:t xml:space="preserve"> aims to make any office he works in as effective and efficient as possible. Right now he would like to work for a friendly and exciting company that is looking for a HR Assistant</w:t>
      </w:r>
      <w:r w:rsidR="00481332" w:rsidRPr="00632E1F">
        <w:t>/administrative assistant where he can further his expertise in the field as well as the company’s goals and objective</w:t>
      </w:r>
      <w:r w:rsidR="00E672A0" w:rsidRPr="00632E1F">
        <w:t>s</w:t>
      </w:r>
      <w:r w:rsidR="00481332" w:rsidRPr="00632E1F">
        <w:t>.</w:t>
      </w:r>
    </w:p>
    <w:p w:rsidR="00090DD1" w:rsidRDefault="00090DD1" w:rsidP="00090DD1">
      <w:pPr>
        <w:spacing w:after="0" w:line="240" w:lineRule="auto"/>
        <w:rPr>
          <w:sz w:val="20"/>
          <w:szCs w:val="20"/>
        </w:rPr>
      </w:pPr>
    </w:p>
    <w:p w:rsidR="00E672A0" w:rsidRPr="00090DD1" w:rsidRDefault="00E672A0" w:rsidP="00090DD1">
      <w:pPr>
        <w:spacing w:after="0" w:line="240" w:lineRule="auto"/>
        <w:rPr>
          <w:b/>
          <w:bCs/>
          <w:sz w:val="28"/>
          <w:szCs w:val="28"/>
        </w:rPr>
      </w:pPr>
      <w:r w:rsidRPr="00090DD1">
        <w:rPr>
          <w:b/>
          <w:bCs/>
          <w:sz w:val="28"/>
          <w:szCs w:val="28"/>
        </w:rPr>
        <w:t>Career History/ Work experience</w:t>
      </w:r>
    </w:p>
    <w:p w:rsidR="00E672A0" w:rsidRDefault="00E672A0" w:rsidP="00090DD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Eumot Business Agency: </w:t>
      </w:r>
      <w:r w:rsidRPr="00E672A0">
        <w:rPr>
          <w:b/>
          <w:bCs/>
        </w:rPr>
        <w:t>August 2016-December 2016</w:t>
      </w:r>
    </w:p>
    <w:p w:rsidR="00E672A0" w:rsidRDefault="00E672A0" w:rsidP="00090DD1">
      <w:pPr>
        <w:spacing w:after="0" w:line="240" w:lineRule="auto"/>
        <w:rPr>
          <w:b/>
          <w:bCs/>
        </w:rPr>
      </w:pPr>
      <w:r>
        <w:rPr>
          <w:b/>
          <w:bCs/>
        </w:rPr>
        <w:t>Administrative assistant</w:t>
      </w:r>
    </w:p>
    <w:p w:rsidR="00E672A0" w:rsidRPr="00632E1F" w:rsidRDefault="00E672A0" w:rsidP="00090DD1">
      <w:pPr>
        <w:spacing w:after="0" w:line="240" w:lineRule="auto"/>
        <w:rPr>
          <w:b/>
          <w:bCs/>
        </w:rPr>
      </w:pPr>
      <w:r w:rsidRPr="00632E1F">
        <w:t xml:space="preserve">Tasked with overseeing employees’ life cycle from recruitment, induction to exit, and providing administrative support to the company directors. </w:t>
      </w:r>
      <w:r w:rsidRPr="00632E1F">
        <w:rPr>
          <w:lang w:val="en-GB"/>
        </w:rPr>
        <w:t>Also, fully involved in the day to day-to-day running of the business.</w:t>
      </w:r>
    </w:p>
    <w:p w:rsidR="00E672A0" w:rsidRPr="00632E1F" w:rsidRDefault="00090DD1" w:rsidP="00090DD1">
      <w:p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</w:rPr>
      </w:pPr>
      <w:r w:rsidRPr="00632E1F">
        <w:rPr>
          <w:rFonts w:cstheme="majorBidi"/>
          <w:color w:val="000000"/>
        </w:rPr>
        <w:t>Duties</w:t>
      </w:r>
    </w:p>
    <w:p w:rsidR="00090DD1" w:rsidRPr="00632E1F" w:rsidRDefault="00090DD1" w:rsidP="0072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ajorBidi"/>
          <w:color w:val="000000"/>
          <w:sz w:val="22"/>
          <w:szCs w:val="22"/>
        </w:rPr>
      </w:pPr>
      <w:r w:rsidRPr="00632E1F">
        <w:rPr>
          <w:rFonts w:asciiTheme="minorHAnsi" w:hAnsiTheme="minorHAnsi" w:cstheme="majorBidi"/>
          <w:color w:val="000000"/>
          <w:sz w:val="22"/>
          <w:szCs w:val="22"/>
        </w:rPr>
        <w:t>First point of contact for any prospective employees</w:t>
      </w:r>
    </w:p>
    <w:p w:rsidR="00090DD1" w:rsidRPr="00632E1F" w:rsidRDefault="00090DD1" w:rsidP="0072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ajorBidi"/>
          <w:color w:val="000000"/>
          <w:sz w:val="22"/>
          <w:szCs w:val="22"/>
        </w:rPr>
      </w:pPr>
      <w:r w:rsidRPr="00632E1F">
        <w:rPr>
          <w:rFonts w:asciiTheme="minorHAnsi" w:hAnsiTheme="minorHAnsi" w:cstheme="majorBidi"/>
          <w:color w:val="000000"/>
          <w:sz w:val="22"/>
          <w:szCs w:val="22"/>
        </w:rPr>
        <w:t>Maintenance of employee records</w:t>
      </w:r>
    </w:p>
    <w:p w:rsidR="00090DD1" w:rsidRPr="00632E1F" w:rsidRDefault="00090DD1" w:rsidP="0072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ajorBidi"/>
          <w:color w:val="000000"/>
          <w:sz w:val="22"/>
          <w:szCs w:val="22"/>
        </w:rPr>
      </w:pPr>
      <w:r w:rsidRPr="00632E1F">
        <w:rPr>
          <w:rFonts w:asciiTheme="minorHAnsi" w:hAnsiTheme="minorHAnsi" w:cstheme="majorBidi"/>
          <w:color w:val="000000"/>
          <w:sz w:val="22"/>
          <w:szCs w:val="22"/>
        </w:rPr>
        <w:t>Maintenance of company transactions lists</w:t>
      </w:r>
    </w:p>
    <w:p w:rsidR="00090DD1" w:rsidRPr="00632E1F" w:rsidRDefault="00090DD1" w:rsidP="0072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ajorBidi"/>
          <w:color w:val="000000"/>
          <w:sz w:val="22"/>
          <w:szCs w:val="22"/>
        </w:rPr>
      </w:pPr>
      <w:r w:rsidRPr="00632E1F">
        <w:rPr>
          <w:rFonts w:asciiTheme="minorHAnsi" w:hAnsiTheme="minorHAnsi" w:cstheme="majorBidi"/>
          <w:color w:val="000000"/>
          <w:sz w:val="22"/>
          <w:szCs w:val="22"/>
        </w:rPr>
        <w:t>Background checks on prospective employees</w:t>
      </w:r>
    </w:p>
    <w:p w:rsidR="00090DD1" w:rsidRPr="00632E1F" w:rsidRDefault="00090DD1" w:rsidP="00720CC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ajorBidi"/>
          <w:color w:val="000000"/>
          <w:sz w:val="22"/>
          <w:szCs w:val="22"/>
        </w:rPr>
      </w:pPr>
      <w:r w:rsidRPr="00632E1F">
        <w:rPr>
          <w:rFonts w:asciiTheme="minorHAnsi" w:hAnsiTheme="minorHAnsi" w:cstheme="majorBidi"/>
          <w:color w:val="000000"/>
          <w:sz w:val="22"/>
          <w:szCs w:val="22"/>
        </w:rPr>
        <w:t>Following up on business deals with the firm’s clients.</w:t>
      </w:r>
    </w:p>
    <w:p w:rsidR="00E672A0" w:rsidRPr="00632E1F" w:rsidRDefault="00090DD1" w:rsidP="00720CCE">
      <w:pPr>
        <w:pStyle w:val="ListParagraph"/>
        <w:numPr>
          <w:ilvl w:val="0"/>
          <w:numId w:val="8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>Ensure proper functioning of the company’s machinery.</w:t>
      </w:r>
    </w:p>
    <w:p w:rsidR="00632E1F" w:rsidRDefault="00632E1F" w:rsidP="00720CCE">
      <w:pPr>
        <w:spacing w:after="0"/>
        <w:rPr>
          <w:b/>
          <w:bCs/>
        </w:rPr>
      </w:pPr>
    </w:p>
    <w:p w:rsidR="00090DD1" w:rsidRPr="00720CCE" w:rsidRDefault="00090DD1" w:rsidP="00720CCE">
      <w:pPr>
        <w:spacing w:after="0"/>
        <w:rPr>
          <w:b/>
          <w:bCs/>
        </w:rPr>
      </w:pPr>
      <w:r w:rsidRPr="00720CCE">
        <w:rPr>
          <w:b/>
          <w:bCs/>
        </w:rPr>
        <w:t>UAP GROUP: February 2016-June 2016</w:t>
      </w:r>
    </w:p>
    <w:p w:rsidR="00090DD1" w:rsidRPr="00720CCE" w:rsidRDefault="00090DD1" w:rsidP="00720CCE">
      <w:pPr>
        <w:spacing w:after="0"/>
        <w:rPr>
          <w:b/>
          <w:bCs/>
        </w:rPr>
      </w:pPr>
      <w:r w:rsidRPr="00720CCE">
        <w:rPr>
          <w:b/>
          <w:bCs/>
        </w:rPr>
        <w:t>Financial Advisor</w:t>
      </w:r>
    </w:p>
    <w:p w:rsidR="00090DD1" w:rsidRPr="00090DD1" w:rsidRDefault="00090DD1" w:rsidP="00720CCE">
      <w:pPr>
        <w:suppressAutoHyphens/>
        <w:spacing w:after="0" w:line="240" w:lineRule="auto"/>
        <w:rPr>
          <w:rFonts w:eastAsia="Times New Roman" w:cs="Times New Roman"/>
          <w:color w:val="00000A"/>
        </w:rPr>
      </w:pPr>
      <w:r w:rsidRPr="00090DD1">
        <w:rPr>
          <w:rFonts w:eastAsia="Times New Roman" w:cs="Times New Roman"/>
          <w:color w:val="00000A"/>
        </w:rPr>
        <w:t xml:space="preserve">I helped customers figure out how much insurance they can afford, as well as how much coverage they need to insure property or life. I interviewed clients to determine their current income, expenses, financial objectives and tax status, and how much insurance coverage they would like to purchase. I would then recommend coverage options. </w:t>
      </w:r>
    </w:p>
    <w:p w:rsidR="00090DD1" w:rsidRPr="00632E1F" w:rsidRDefault="00090DD1" w:rsidP="00720CCE">
      <w:pPr>
        <w:spacing w:after="0"/>
      </w:pPr>
      <w:r w:rsidRPr="00632E1F">
        <w:t>Duties</w:t>
      </w:r>
    </w:p>
    <w:p w:rsidR="00455CB5" w:rsidRPr="00632E1F" w:rsidRDefault="00455CB5" w:rsidP="004B144A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>Provision of financial planning advice to potential clients.</w:t>
      </w:r>
    </w:p>
    <w:p w:rsidR="00455CB5" w:rsidRPr="00632E1F" w:rsidRDefault="00455CB5" w:rsidP="004B144A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>Seeking of customer feedback with regard to company products</w:t>
      </w:r>
    </w:p>
    <w:p w:rsidR="004B144A" w:rsidRPr="00632E1F" w:rsidRDefault="00455CB5" w:rsidP="004B144A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>Participation in product campaigns and launch</w:t>
      </w:r>
      <w:r w:rsidR="00720CCE" w:rsidRPr="00632E1F">
        <w:rPr>
          <w:rFonts w:asciiTheme="minorHAnsi" w:hAnsiTheme="minorHAnsi"/>
          <w:sz w:val="22"/>
          <w:szCs w:val="22"/>
        </w:rPr>
        <w:t xml:space="preserve"> </w:t>
      </w:r>
    </w:p>
    <w:p w:rsidR="004B144A" w:rsidRPr="00632E1F" w:rsidRDefault="00455CB5" w:rsidP="004B144A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>Facilitating client relationship management</w:t>
      </w:r>
      <w:r w:rsidR="004B144A" w:rsidRPr="00632E1F">
        <w:rPr>
          <w:rFonts w:asciiTheme="minorHAnsi" w:hAnsiTheme="minorHAnsi"/>
          <w:sz w:val="22"/>
          <w:szCs w:val="22"/>
        </w:rPr>
        <w:t xml:space="preserve"> </w:t>
      </w:r>
    </w:p>
    <w:p w:rsidR="00455CB5" w:rsidRPr="00632E1F" w:rsidRDefault="004B144A" w:rsidP="004B144A">
      <w:pPr>
        <w:pStyle w:val="ListParagraph"/>
        <w:numPr>
          <w:ilvl w:val="0"/>
          <w:numId w:val="9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>Conducting door-to-door selling of company product</w:t>
      </w:r>
    </w:p>
    <w:p w:rsidR="00814058" w:rsidRPr="00E731E3" w:rsidRDefault="00814058" w:rsidP="00814058">
      <w:pPr>
        <w:suppressAutoHyphens/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 w:rsidRPr="00E731E3">
        <w:rPr>
          <w:b/>
          <w:bCs/>
          <w:sz w:val="28"/>
          <w:szCs w:val="28"/>
          <w:u w:val="single"/>
        </w:rPr>
        <w:lastRenderedPageBreak/>
        <w:t>Seminars and training</w:t>
      </w:r>
    </w:p>
    <w:p w:rsidR="00814058" w:rsidRDefault="00814058" w:rsidP="008140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May 2015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14058" w:rsidRPr="00814058" w:rsidRDefault="00814058" w:rsidP="00814058">
      <w:pPr>
        <w:suppressAutoHyphens/>
        <w:spacing w:after="0" w:line="240" w:lineRule="auto"/>
        <w:rPr>
          <w:rFonts w:eastAsia="Times New Roman" w:cs="Times New Roman"/>
          <w:color w:val="00000A"/>
        </w:rPr>
      </w:pPr>
      <w:r w:rsidRPr="00814058">
        <w:rPr>
          <w:rFonts w:eastAsia="Times New Roman" w:cs="Times New Roman"/>
          <w:color w:val="00000A"/>
        </w:rPr>
        <w:t>Human resource for vision 2030 at Jomo Kenyatta University</w:t>
      </w:r>
    </w:p>
    <w:p w:rsidR="00814058" w:rsidRPr="00814058" w:rsidRDefault="00814058" w:rsidP="00814058">
      <w:pPr>
        <w:suppressAutoHyphens/>
        <w:spacing w:after="0" w:line="240" w:lineRule="auto"/>
        <w:rPr>
          <w:rFonts w:eastAsia="Times New Roman" w:cs="Times New Roman"/>
          <w:color w:val="00000A"/>
        </w:rPr>
      </w:pPr>
    </w:p>
    <w:p w:rsidR="00814058" w:rsidRPr="00632E1F" w:rsidRDefault="00814058" w:rsidP="00814058">
      <w:pPr>
        <w:suppressAutoHyphens/>
        <w:spacing w:after="0" w:line="240" w:lineRule="auto"/>
        <w:rPr>
          <w:rFonts w:eastAsia="Times New Roman" w:cs="Times New Roman"/>
          <w:color w:val="00000A"/>
        </w:rPr>
      </w:pPr>
      <w:r w:rsidRPr="00814058">
        <w:rPr>
          <w:rFonts w:eastAsia="Times New Roman" w:cs="Times New Roman"/>
          <w:b/>
          <w:color w:val="00000A"/>
        </w:rPr>
        <w:t>February 2014</w:t>
      </w:r>
      <w:r w:rsidRPr="00632E1F">
        <w:rPr>
          <w:rFonts w:eastAsia="Times New Roman" w:cs="Times New Roman"/>
          <w:color w:val="00000A"/>
        </w:rPr>
        <w:t xml:space="preserve"> </w:t>
      </w:r>
    </w:p>
    <w:p w:rsidR="00814058" w:rsidRPr="00814058" w:rsidRDefault="00814058" w:rsidP="00814058">
      <w:pPr>
        <w:suppressAutoHyphens/>
        <w:spacing w:after="0" w:line="240" w:lineRule="auto"/>
        <w:rPr>
          <w:rFonts w:eastAsia="Times New Roman" w:cs="Times New Roman"/>
          <w:color w:val="00000A"/>
        </w:rPr>
      </w:pPr>
      <w:r w:rsidRPr="00814058">
        <w:rPr>
          <w:rFonts w:eastAsia="Times New Roman" w:cs="Times New Roman"/>
          <w:color w:val="00000A"/>
        </w:rPr>
        <w:t>Human Resources Day, organized by Jomo Kenyatta University Human Resource Students Association (JKUHRSA) hosted at Jomo Kenyatta University of Agriculture and Technology.</w:t>
      </w:r>
    </w:p>
    <w:p w:rsidR="00814058" w:rsidRDefault="00814058" w:rsidP="00720CCE">
      <w:pPr>
        <w:spacing w:after="0"/>
        <w:rPr>
          <w:b/>
          <w:bCs/>
        </w:rPr>
      </w:pPr>
    </w:p>
    <w:p w:rsidR="00E731E3" w:rsidRDefault="00E731E3" w:rsidP="00720CCE">
      <w:pPr>
        <w:spacing w:after="0"/>
        <w:rPr>
          <w:b/>
          <w:bCs/>
        </w:rPr>
      </w:pPr>
    </w:p>
    <w:p w:rsidR="00E731E3" w:rsidRDefault="00E731E3" w:rsidP="00720CCE">
      <w:pPr>
        <w:spacing w:after="0"/>
        <w:rPr>
          <w:b/>
          <w:bCs/>
        </w:rPr>
      </w:pPr>
    </w:p>
    <w:p w:rsidR="00455CB5" w:rsidRPr="00E731E3" w:rsidRDefault="00720CCE" w:rsidP="00720CCE">
      <w:pPr>
        <w:spacing w:after="0"/>
        <w:rPr>
          <w:b/>
          <w:bCs/>
          <w:sz w:val="24"/>
          <w:szCs w:val="24"/>
          <w:u w:val="single"/>
        </w:rPr>
      </w:pPr>
      <w:r w:rsidRPr="00E731E3">
        <w:rPr>
          <w:b/>
          <w:bCs/>
          <w:sz w:val="24"/>
          <w:szCs w:val="24"/>
          <w:u w:val="single"/>
        </w:rPr>
        <w:t>INTERESTS/HOBBIES</w:t>
      </w:r>
    </w:p>
    <w:p w:rsidR="00455CB5" w:rsidRPr="00632E1F" w:rsidRDefault="00455CB5" w:rsidP="00720CCE">
      <w:pPr>
        <w:spacing w:after="0" w:line="240" w:lineRule="auto"/>
      </w:pPr>
      <w:r w:rsidRPr="00632E1F">
        <w:t>Table tennis</w:t>
      </w:r>
    </w:p>
    <w:p w:rsidR="00455CB5" w:rsidRPr="00632E1F" w:rsidRDefault="00455CB5" w:rsidP="00720CCE">
      <w:pPr>
        <w:spacing w:after="0" w:line="240" w:lineRule="auto"/>
      </w:pPr>
      <w:r w:rsidRPr="00632E1F">
        <w:t xml:space="preserve">Travelling </w:t>
      </w:r>
    </w:p>
    <w:p w:rsidR="00455CB5" w:rsidRPr="00632E1F" w:rsidRDefault="00455CB5" w:rsidP="00720CCE">
      <w:pPr>
        <w:spacing w:after="0" w:line="240" w:lineRule="auto"/>
      </w:pPr>
      <w:r w:rsidRPr="00632E1F">
        <w:t>Movies</w:t>
      </w:r>
    </w:p>
    <w:p w:rsidR="00720CCE" w:rsidRPr="00632E1F" w:rsidRDefault="0052631A" w:rsidP="00720CCE">
      <w:pPr>
        <w:spacing w:after="0" w:line="240" w:lineRule="auto"/>
      </w:pPr>
      <w:r w:rsidRPr="00632E1F">
        <w:t>Making new friends</w:t>
      </w:r>
    </w:p>
    <w:p w:rsidR="00455CB5" w:rsidRPr="00632E1F" w:rsidRDefault="00455CB5" w:rsidP="004B144A">
      <w:r w:rsidRPr="00632E1F">
        <w:br w:type="column"/>
      </w:r>
      <w:r w:rsidRPr="00632E1F">
        <w:lastRenderedPageBreak/>
        <w:t xml:space="preserve">At UAP I was able to identify new and untapped client </w:t>
      </w:r>
      <w:proofErr w:type="gramStart"/>
      <w:r w:rsidRPr="00632E1F">
        <w:t>bases,</w:t>
      </w:r>
      <w:proofErr w:type="gramEnd"/>
      <w:r w:rsidRPr="00632E1F">
        <w:t xml:space="preserve"> I developed a plan to connect with potential clients and created new referral sources this resulted to an increase in revenue for the company. I was able to build contacts with potential clients through door-to-door strategies thereby increasing the client database for the company.</w:t>
      </w:r>
    </w:p>
    <w:p w:rsidR="00263A61" w:rsidRPr="00632E1F" w:rsidRDefault="00263A61" w:rsidP="004B144A">
      <w:pPr>
        <w:spacing w:after="0"/>
        <w:rPr>
          <w:b/>
          <w:bCs/>
        </w:rPr>
      </w:pPr>
      <w:r w:rsidRPr="00632E1F">
        <w:rPr>
          <w:b/>
          <w:bCs/>
        </w:rPr>
        <w:t xml:space="preserve">Coffee Research </w:t>
      </w:r>
      <w:r w:rsidR="0089699D" w:rsidRPr="00632E1F">
        <w:rPr>
          <w:b/>
          <w:bCs/>
        </w:rPr>
        <w:t>Institute (</w:t>
      </w:r>
      <w:r w:rsidRPr="00632E1F">
        <w:rPr>
          <w:b/>
          <w:bCs/>
        </w:rPr>
        <w:t>KALRO): October 2014-December 2014</w:t>
      </w:r>
    </w:p>
    <w:p w:rsidR="00263A61" w:rsidRPr="00632E1F" w:rsidRDefault="00263A61" w:rsidP="004B144A">
      <w:pPr>
        <w:spacing w:after="0"/>
        <w:rPr>
          <w:rFonts w:eastAsia="Times New Roman" w:cs="Times New Roman"/>
          <w:b/>
          <w:bCs/>
          <w:color w:val="00000A"/>
        </w:rPr>
      </w:pPr>
      <w:r w:rsidRPr="00632E1F">
        <w:rPr>
          <w:rFonts w:eastAsia="Times New Roman" w:cs="Times New Roman"/>
          <w:b/>
          <w:bCs/>
          <w:color w:val="00000A"/>
        </w:rPr>
        <w:t>Student trainee</w:t>
      </w:r>
    </w:p>
    <w:p w:rsidR="00263A61" w:rsidRPr="00632E1F" w:rsidRDefault="00263A61" w:rsidP="004B144A">
      <w:pPr>
        <w:spacing w:after="0"/>
        <w:rPr>
          <w:rFonts w:eastAsia="Times New Roman" w:cs="Times New Roman"/>
          <w:color w:val="00000A"/>
        </w:rPr>
      </w:pPr>
      <w:r w:rsidRPr="00632E1F">
        <w:rPr>
          <w:rFonts w:eastAsia="Times New Roman" w:cs="Times New Roman"/>
          <w:color w:val="00000A"/>
        </w:rPr>
        <w:t xml:space="preserve">My purpose was to assist the Head of HR in attracting, retaining, developing and deploying teams of people with energy, passion and skills.  </w:t>
      </w:r>
    </w:p>
    <w:p w:rsidR="00263A61" w:rsidRPr="00263A61" w:rsidRDefault="00263A61" w:rsidP="004B144A">
      <w:pPr>
        <w:tabs>
          <w:tab w:val="left" w:pos="284"/>
        </w:tabs>
        <w:suppressAutoHyphens/>
        <w:spacing w:after="0" w:line="240" w:lineRule="auto"/>
        <w:ind w:left="284" w:hanging="284"/>
        <w:rPr>
          <w:rFonts w:eastAsia="Times New Roman" w:cs="Times New Roman"/>
          <w:b/>
          <w:color w:val="00000A"/>
        </w:rPr>
      </w:pPr>
      <w:r w:rsidRPr="00263A61">
        <w:rPr>
          <w:rFonts w:eastAsia="Times New Roman" w:cs="Times New Roman"/>
          <w:b/>
          <w:color w:val="00000A"/>
        </w:rPr>
        <w:t>Duties</w:t>
      </w:r>
    </w:p>
    <w:p w:rsidR="00263A61" w:rsidRPr="00263A61" w:rsidRDefault="00263A61" w:rsidP="004B14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 xml:space="preserve">Supporting recruitment of new staff and replacement </w:t>
      </w:r>
    </w:p>
    <w:p w:rsidR="00263A61" w:rsidRPr="00263A61" w:rsidRDefault="00263A61" w:rsidP="004B14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 xml:space="preserve">Facilitating preparation of job descriptions </w:t>
      </w:r>
    </w:p>
    <w:p w:rsidR="00263A61" w:rsidRPr="00263A61" w:rsidRDefault="00263A61" w:rsidP="004B14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>Ensure each staff has a personal development plan and an updated performance management file.</w:t>
      </w:r>
    </w:p>
    <w:p w:rsidR="00263A61" w:rsidRPr="00263A61" w:rsidRDefault="00263A61" w:rsidP="004B14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>Supporting the processing all resignations in conjunction with the Head of HR.</w:t>
      </w:r>
    </w:p>
    <w:p w:rsidR="00263A61" w:rsidRPr="00263A61" w:rsidRDefault="00263A61" w:rsidP="004B14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 xml:space="preserve">Propose new or improvement of policies </w:t>
      </w:r>
      <w:r w:rsidR="00E731E3">
        <w:rPr>
          <w:rFonts w:eastAsia="Times New Roman" w:cs="Times New Roman"/>
          <w:color w:val="00000A"/>
        </w:rPr>
        <w:t xml:space="preserve">with regard to other student trainees and those on internship programs </w:t>
      </w:r>
      <w:r w:rsidRPr="00263A61">
        <w:rPr>
          <w:rFonts w:eastAsia="Times New Roman" w:cs="Times New Roman"/>
          <w:color w:val="00000A"/>
        </w:rPr>
        <w:t>on an ongoing basis.</w:t>
      </w:r>
    </w:p>
    <w:p w:rsidR="00263A61" w:rsidRPr="00263A61" w:rsidRDefault="00263A61" w:rsidP="004B14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>Performance management – ensure timely appraisals, moderation of final scores with the Head of unit and managing poor performance.</w:t>
      </w:r>
    </w:p>
    <w:p w:rsidR="00263A61" w:rsidRPr="00263A61" w:rsidRDefault="00263A61" w:rsidP="00E731E3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263A61">
        <w:rPr>
          <w:rFonts w:eastAsia="Times New Roman" w:cs="Times New Roman"/>
          <w:color w:val="00000A"/>
        </w:rPr>
        <w:t>Ensuring</w:t>
      </w:r>
      <w:r w:rsidRPr="00632E1F">
        <w:rPr>
          <w:rFonts w:eastAsia="Times New Roman" w:cs="Times New Roman"/>
          <w:color w:val="00000A"/>
        </w:rPr>
        <w:t xml:space="preserve"> employees'</w:t>
      </w:r>
      <w:r w:rsidR="00E731E3">
        <w:rPr>
          <w:rFonts w:eastAsia="Times New Roman" w:cs="Times New Roman"/>
          <w:color w:val="00000A"/>
        </w:rPr>
        <w:t xml:space="preserve"> leaves and offs are prepared on time.</w:t>
      </w:r>
    </w:p>
    <w:p w:rsidR="00F9739B" w:rsidRDefault="00F9739B" w:rsidP="00C22512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</w:p>
    <w:p w:rsidR="00C22512" w:rsidRPr="00632E1F" w:rsidRDefault="00C22512" w:rsidP="00C22512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 w:rsidRPr="00632E1F">
        <w:rPr>
          <w:rFonts w:eastAsia="Times New Roman" w:cs="Times New Roman"/>
          <w:b/>
          <w:color w:val="00000A"/>
        </w:rPr>
        <w:t>INTERNATIONAL CENTRE FOR INSECT PHYSIOLOGY AND ECOLOGY (ICIPE</w:t>
      </w:r>
      <w:r w:rsidR="00632E1F" w:rsidRPr="00632E1F">
        <w:rPr>
          <w:rFonts w:eastAsia="Times New Roman" w:cs="Times New Roman"/>
          <w:b/>
          <w:color w:val="00000A"/>
        </w:rPr>
        <w:t>):</w:t>
      </w:r>
    </w:p>
    <w:p w:rsidR="00C22512" w:rsidRPr="00C22512" w:rsidRDefault="00C22512" w:rsidP="00C22512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 w:rsidRPr="00C22512">
        <w:rPr>
          <w:rFonts w:eastAsia="Times New Roman" w:cs="Times New Roman"/>
          <w:b/>
          <w:color w:val="00000A"/>
        </w:rPr>
        <w:t>May 2012 -July 2012</w:t>
      </w:r>
    </w:p>
    <w:p w:rsidR="00C22512" w:rsidRPr="00C22512" w:rsidRDefault="00C22512" w:rsidP="00C22512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 w:rsidRPr="00C22512">
        <w:rPr>
          <w:rFonts w:eastAsia="Times New Roman" w:cs="Times New Roman"/>
          <w:b/>
          <w:color w:val="00000A"/>
        </w:rPr>
        <w:t>Data Officer</w:t>
      </w:r>
    </w:p>
    <w:p w:rsidR="00C22512" w:rsidRPr="00C22512" w:rsidRDefault="00C22512" w:rsidP="00C22512">
      <w:pPr>
        <w:suppressAutoHyphens/>
        <w:spacing w:after="0" w:line="240" w:lineRule="auto"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 xml:space="preserve">I was in charge of data collection, analysis and reporting for a survey whose purpose was to determine the effect of </w:t>
      </w:r>
      <w:proofErr w:type="spellStart"/>
      <w:r w:rsidRPr="00C22512">
        <w:rPr>
          <w:rFonts w:eastAsia="Times New Roman" w:cs="Times New Roman"/>
          <w:color w:val="00000A"/>
        </w:rPr>
        <w:t>striga</w:t>
      </w:r>
      <w:proofErr w:type="spellEnd"/>
      <w:r w:rsidRPr="00C22512">
        <w:rPr>
          <w:rFonts w:eastAsia="Times New Roman" w:cs="Times New Roman"/>
          <w:color w:val="00000A"/>
        </w:rPr>
        <w:t xml:space="preserve"> weed in </w:t>
      </w:r>
      <w:proofErr w:type="spellStart"/>
      <w:r w:rsidRPr="00C22512">
        <w:rPr>
          <w:rFonts w:eastAsia="Times New Roman" w:cs="Times New Roman"/>
          <w:color w:val="00000A"/>
        </w:rPr>
        <w:t>Teso</w:t>
      </w:r>
      <w:proofErr w:type="spellEnd"/>
      <w:r w:rsidRPr="00C22512">
        <w:rPr>
          <w:rFonts w:eastAsia="Times New Roman" w:cs="Times New Roman"/>
          <w:color w:val="00000A"/>
        </w:rPr>
        <w:t xml:space="preserve"> North Constituency.</w:t>
      </w:r>
    </w:p>
    <w:p w:rsidR="00C22512" w:rsidRPr="00C22512" w:rsidRDefault="00C22512" w:rsidP="00C22512">
      <w:pPr>
        <w:suppressAutoHyphens/>
        <w:spacing w:after="0" w:line="240" w:lineRule="auto"/>
        <w:rPr>
          <w:rFonts w:eastAsia="Times New Roman" w:cs="Times New Roman"/>
          <w:b/>
          <w:bCs/>
          <w:color w:val="00000A"/>
        </w:rPr>
      </w:pPr>
      <w:r w:rsidRPr="00C22512">
        <w:rPr>
          <w:rFonts w:eastAsia="Times New Roman" w:cs="Times New Roman"/>
          <w:b/>
          <w:bCs/>
          <w:color w:val="00000A"/>
        </w:rPr>
        <w:t>Duties</w:t>
      </w:r>
    </w:p>
    <w:p w:rsidR="00C22512" w:rsidRPr="00C22512" w:rsidRDefault="00C22512" w:rsidP="004B144A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>Conducting interviews</w:t>
      </w:r>
    </w:p>
    <w:p w:rsidR="00C22512" w:rsidRPr="00C22512" w:rsidRDefault="00C22512" w:rsidP="004B144A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>Data collection</w:t>
      </w:r>
    </w:p>
    <w:p w:rsidR="004B144A" w:rsidRPr="00C22512" w:rsidRDefault="004B144A" w:rsidP="004B144A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 xml:space="preserve">Produce data sets that both improve processes but also record standard operating processes that include all aspects. </w:t>
      </w:r>
    </w:p>
    <w:p w:rsidR="004B144A" w:rsidRPr="00632E1F" w:rsidRDefault="004B144A" w:rsidP="004B144A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/>
          <w:sz w:val="22"/>
          <w:szCs w:val="22"/>
        </w:rPr>
      </w:pPr>
      <w:r w:rsidRPr="00632E1F">
        <w:rPr>
          <w:rFonts w:asciiTheme="minorHAnsi" w:hAnsiTheme="minorHAnsi"/>
          <w:sz w:val="22"/>
          <w:szCs w:val="22"/>
        </w:rPr>
        <w:t xml:space="preserve">Analysis of a range of existing data to inform and advice program implementation. </w:t>
      </w:r>
    </w:p>
    <w:p w:rsidR="004B144A" w:rsidRPr="00632E1F" w:rsidRDefault="004B144A" w:rsidP="004B144A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>Maintaining data entry requirements by following data program techniques and procedures.</w:t>
      </w:r>
    </w:p>
    <w:p w:rsidR="0089699D" w:rsidRDefault="0089699D" w:rsidP="004B144A">
      <w:pPr>
        <w:suppressAutoHyphens/>
        <w:spacing w:after="0" w:line="240" w:lineRule="auto"/>
        <w:contextualSpacing/>
      </w:pPr>
    </w:p>
    <w:p w:rsidR="0089699D" w:rsidRDefault="0089699D" w:rsidP="004B144A">
      <w:pPr>
        <w:suppressAutoHyphens/>
        <w:spacing w:after="0" w:line="240" w:lineRule="auto"/>
        <w:contextualSpacing/>
      </w:pPr>
    </w:p>
    <w:p w:rsidR="0089699D" w:rsidRDefault="0089699D" w:rsidP="004B144A">
      <w:pPr>
        <w:suppressAutoHyphens/>
        <w:spacing w:after="0" w:line="240" w:lineRule="auto"/>
        <w:contextualSpacing/>
      </w:pPr>
    </w:p>
    <w:p w:rsidR="0089699D" w:rsidRDefault="0089699D" w:rsidP="004B144A">
      <w:pPr>
        <w:suppressAutoHyphens/>
        <w:spacing w:after="0" w:line="240" w:lineRule="auto"/>
        <w:contextualSpacing/>
      </w:pPr>
    </w:p>
    <w:p w:rsidR="00814058" w:rsidRPr="00632E1F" w:rsidRDefault="00814058" w:rsidP="004B144A">
      <w:pPr>
        <w:suppressAutoHyphens/>
        <w:spacing w:after="0" w:line="240" w:lineRule="auto"/>
        <w:contextualSpacing/>
      </w:pPr>
      <w:bookmarkStart w:id="0" w:name="_GoBack"/>
      <w:bookmarkEnd w:id="0"/>
    </w:p>
    <w:p w:rsidR="00814058" w:rsidRDefault="00814058" w:rsidP="0089699D">
      <w:pPr>
        <w:suppressAutoHyphens/>
        <w:spacing w:after="0" w:line="240" w:lineRule="auto"/>
        <w:contextualSpacing/>
      </w:pPr>
    </w:p>
    <w:p w:rsidR="00E731E3" w:rsidRDefault="00E731E3" w:rsidP="0089699D">
      <w:pPr>
        <w:suppressAutoHyphens/>
        <w:spacing w:after="0" w:line="240" w:lineRule="auto"/>
        <w:contextualSpacing/>
      </w:pPr>
    </w:p>
    <w:p w:rsidR="00E731E3" w:rsidRDefault="00E731E3" w:rsidP="0089699D">
      <w:pPr>
        <w:suppressAutoHyphens/>
        <w:spacing w:after="0" w:line="240" w:lineRule="auto"/>
        <w:contextualSpacing/>
      </w:pPr>
    </w:p>
    <w:p w:rsidR="00E731E3" w:rsidRDefault="00E731E3" w:rsidP="0089699D">
      <w:pPr>
        <w:suppressAutoHyphens/>
        <w:spacing w:after="0" w:line="240" w:lineRule="auto"/>
        <w:contextualSpacing/>
      </w:pPr>
    </w:p>
    <w:p w:rsidR="00E731E3" w:rsidRDefault="00E731E3" w:rsidP="0089699D">
      <w:pPr>
        <w:suppressAutoHyphens/>
        <w:spacing w:after="0" w:line="240" w:lineRule="auto"/>
        <w:contextualSpacing/>
      </w:pPr>
    </w:p>
    <w:p w:rsidR="00E731E3" w:rsidRDefault="00E731E3" w:rsidP="0089699D">
      <w:pPr>
        <w:suppressAutoHyphens/>
        <w:spacing w:after="0" w:line="240" w:lineRule="auto"/>
        <w:contextualSpacing/>
      </w:pPr>
    </w:p>
    <w:p w:rsidR="00E731E3" w:rsidRPr="00632E1F" w:rsidRDefault="00E731E3" w:rsidP="0089699D">
      <w:pPr>
        <w:suppressAutoHyphens/>
        <w:spacing w:after="0" w:line="240" w:lineRule="auto"/>
        <w:contextualSpacing/>
      </w:pPr>
    </w:p>
    <w:p w:rsidR="00814058" w:rsidRPr="00632E1F" w:rsidRDefault="00814058" w:rsidP="00814058">
      <w:pPr>
        <w:suppressAutoHyphens/>
        <w:spacing w:after="0" w:line="240" w:lineRule="auto"/>
        <w:contextualSpacing/>
      </w:pPr>
    </w:p>
    <w:p w:rsidR="00814058" w:rsidRPr="00E731E3" w:rsidRDefault="00814058" w:rsidP="00814058">
      <w:pPr>
        <w:suppressAutoHyphens/>
        <w:spacing w:after="0" w:line="240" w:lineRule="auto"/>
        <w:contextualSpacing/>
        <w:rPr>
          <w:b/>
          <w:bCs/>
          <w:u w:val="single"/>
        </w:rPr>
      </w:pPr>
      <w:r w:rsidRPr="00E731E3">
        <w:rPr>
          <w:b/>
          <w:bCs/>
          <w:sz w:val="24"/>
          <w:szCs w:val="24"/>
          <w:u w:val="single"/>
        </w:rPr>
        <w:t>Referees</w:t>
      </w:r>
    </w:p>
    <w:p w:rsidR="0089699D" w:rsidRPr="00632E1F" w:rsidRDefault="0022205E" w:rsidP="0089699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</w:rPr>
      </w:pPr>
      <w:r>
        <w:t>Available on request</w:t>
      </w:r>
      <w:r w:rsidR="00C22512" w:rsidRPr="00632E1F">
        <w:br w:type="column"/>
      </w:r>
    </w:p>
    <w:p w:rsidR="0089699D" w:rsidRPr="00C22512" w:rsidRDefault="0089699D" w:rsidP="0089699D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>Developing quality assurance systems that provided confidence in the data collected and used.</w:t>
      </w:r>
    </w:p>
    <w:p w:rsidR="00C22512" w:rsidRPr="00C22512" w:rsidRDefault="00F9739B" w:rsidP="00C22512">
      <w:pPr>
        <w:suppressAutoHyphens/>
        <w:spacing w:after="0" w:line="240" w:lineRule="auto"/>
        <w:ind w:left="142" w:hanging="142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Achievement</w:t>
      </w:r>
    </w:p>
    <w:p w:rsidR="00C22512" w:rsidRPr="00632E1F" w:rsidRDefault="00C22512" w:rsidP="0089699D">
      <w:pPr>
        <w:suppressAutoHyphens/>
        <w:spacing w:after="0" w:line="240" w:lineRule="auto"/>
        <w:contextualSpacing/>
        <w:rPr>
          <w:rFonts w:eastAsia="Times New Roman" w:cs="Times New Roman"/>
          <w:color w:val="00000A"/>
        </w:rPr>
      </w:pPr>
      <w:r w:rsidRPr="00C22512">
        <w:rPr>
          <w:rFonts w:eastAsia="Times New Roman" w:cs="Times New Roman"/>
          <w:color w:val="00000A"/>
        </w:rPr>
        <w:t>Implemented a data accuracy program, thereby reducing marginal errors by 50%</w:t>
      </w:r>
      <w:r w:rsidRPr="00632E1F">
        <w:rPr>
          <w:rFonts w:eastAsia="Times New Roman" w:cs="Times New Roman"/>
          <w:color w:val="00000A"/>
        </w:rPr>
        <w:t>. I also i</w:t>
      </w:r>
      <w:r w:rsidRPr="00C22512">
        <w:rPr>
          <w:rFonts w:eastAsia="Times New Roman" w:cs="Times New Roman"/>
          <w:color w:val="00000A"/>
        </w:rPr>
        <w:t>mproved data entry accuracy by 60% by introducing a “read thorough” system which ensured the precision of each entered record</w:t>
      </w:r>
      <w:r w:rsidR="00A5044D" w:rsidRPr="00632E1F">
        <w:rPr>
          <w:rFonts w:eastAsia="Times New Roman" w:cs="Times New Roman"/>
          <w:color w:val="00000A"/>
        </w:rPr>
        <w:t>.</w:t>
      </w:r>
    </w:p>
    <w:p w:rsidR="00A5044D" w:rsidRPr="00632E1F" w:rsidRDefault="00A5044D" w:rsidP="00A50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</w:p>
    <w:p w:rsidR="00A5044D" w:rsidRPr="00A5044D" w:rsidRDefault="00A5044D" w:rsidP="00A5044D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 w:rsidRPr="00A5044D">
        <w:rPr>
          <w:rFonts w:eastAsia="Times New Roman" w:cs="Times New Roman"/>
          <w:b/>
          <w:color w:val="00000A"/>
        </w:rPr>
        <w:t>EUMOT BUSINESS AGENCIES LIMITED</w:t>
      </w:r>
    </w:p>
    <w:p w:rsidR="00A5044D" w:rsidRPr="00A5044D" w:rsidRDefault="00A5044D" w:rsidP="00A5044D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 w:rsidRPr="00A5044D">
        <w:rPr>
          <w:rFonts w:eastAsia="Times New Roman" w:cs="Times New Roman"/>
          <w:b/>
          <w:color w:val="00000A"/>
        </w:rPr>
        <w:t>Administrative Assistant</w:t>
      </w:r>
    </w:p>
    <w:p w:rsidR="00A5044D" w:rsidRPr="00A5044D" w:rsidRDefault="00A5044D" w:rsidP="00A5044D">
      <w:pPr>
        <w:suppressAutoHyphens/>
        <w:spacing w:after="0" w:line="240" w:lineRule="auto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b/>
          <w:bCs/>
          <w:color w:val="00000A"/>
        </w:rPr>
        <w:t>December 2011 – April 2012</w:t>
      </w:r>
    </w:p>
    <w:p w:rsidR="00A5044D" w:rsidRPr="00A5044D" w:rsidRDefault="00A5044D" w:rsidP="00A5044D">
      <w:pPr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 w:rsidRPr="00A5044D">
        <w:rPr>
          <w:rFonts w:eastAsia="Times New Roman" w:cs="Times New Roman"/>
          <w:b/>
          <w:color w:val="00000A"/>
        </w:rPr>
        <w:t xml:space="preserve">Duties 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Develop and maintain customer records/contacts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Man the front office and operate the switchboard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Ensure all visitors are assisted promptly and professionally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Handle contract development and other HR documentations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Telemarketing of available property to clients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Coordinates &amp; arranges for client site visits with the sales team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Managing correspondence and dispatch both internal and externally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Liaising with various service providers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Ensure compliance on office document</w:t>
      </w:r>
      <w:r w:rsidRPr="00632E1F">
        <w:rPr>
          <w:rFonts w:eastAsia="Times New Roman" w:cs="Times New Roman"/>
          <w:color w:val="00000A"/>
        </w:rPr>
        <w:t xml:space="preserve">ation from utilities, licenses and </w:t>
      </w:r>
      <w:r w:rsidRPr="00A5044D">
        <w:rPr>
          <w:rFonts w:eastAsia="Times New Roman" w:cs="Times New Roman"/>
          <w:color w:val="00000A"/>
        </w:rPr>
        <w:t>permits</w:t>
      </w:r>
      <w:r w:rsidRPr="00632E1F">
        <w:rPr>
          <w:rFonts w:eastAsia="Times New Roman" w:cs="Times New Roman"/>
          <w:color w:val="00000A"/>
        </w:rPr>
        <w:t>.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Assist in the planning and preparation of meetings, conferences and workshops</w:t>
      </w:r>
    </w:p>
    <w:p w:rsidR="00A5044D" w:rsidRPr="00A5044D" w:rsidRDefault="00A5044D" w:rsidP="0089699D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40" w:lineRule="auto"/>
        <w:ind w:left="426" w:hanging="426"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Maintaining files, materials, information, schedules and related data</w:t>
      </w:r>
    </w:p>
    <w:p w:rsidR="00A5044D" w:rsidRPr="00A5044D" w:rsidRDefault="00E731E3" w:rsidP="00A5044D">
      <w:pPr>
        <w:tabs>
          <w:tab w:val="num" w:pos="720"/>
        </w:tabs>
        <w:suppressAutoHyphens/>
        <w:spacing w:after="0" w:line="240" w:lineRule="auto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Achievement</w:t>
      </w:r>
    </w:p>
    <w:p w:rsidR="00A5044D" w:rsidRPr="00A5044D" w:rsidRDefault="00A5044D" w:rsidP="0089699D">
      <w:pPr>
        <w:suppressAutoHyphens/>
        <w:spacing w:after="0" w:line="240" w:lineRule="auto"/>
        <w:contextualSpacing/>
        <w:rPr>
          <w:rFonts w:eastAsia="Times New Roman" w:cs="Times New Roman"/>
          <w:color w:val="00000A"/>
        </w:rPr>
      </w:pPr>
      <w:r w:rsidRPr="00A5044D">
        <w:rPr>
          <w:rFonts w:eastAsia="Times New Roman" w:cs="Times New Roman"/>
          <w:color w:val="00000A"/>
        </w:rPr>
        <w:t>Provided exceptional support to managers and co-workers which increased overall efficiency by 30%</w:t>
      </w:r>
    </w:p>
    <w:p w:rsidR="00A5044D" w:rsidRPr="00632E1F" w:rsidRDefault="00A5044D" w:rsidP="00C22512">
      <w:pPr>
        <w:suppressAutoHyphens/>
        <w:spacing w:after="0" w:line="240" w:lineRule="auto"/>
        <w:ind w:left="142"/>
        <w:contextualSpacing/>
        <w:rPr>
          <w:rFonts w:eastAsia="Times New Roman" w:cs="Times New Roman"/>
          <w:color w:val="00000A"/>
        </w:rPr>
      </w:pPr>
    </w:p>
    <w:p w:rsidR="00A5044D" w:rsidRPr="00C22512" w:rsidRDefault="00A5044D" w:rsidP="00C22512">
      <w:pPr>
        <w:suppressAutoHyphens/>
        <w:spacing w:after="0" w:line="240" w:lineRule="auto"/>
        <w:ind w:left="142"/>
        <w:contextualSpacing/>
        <w:rPr>
          <w:rFonts w:eastAsia="Times New Roman" w:cs="Times New Roman"/>
          <w:color w:val="00000A"/>
        </w:rPr>
      </w:pPr>
    </w:p>
    <w:p w:rsidR="00263A61" w:rsidRPr="00632E1F" w:rsidRDefault="00263A61" w:rsidP="00C22512">
      <w:pPr>
        <w:ind w:left="142" w:hanging="142"/>
      </w:pPr>
    </w:p>
    <w:sectPr w:rsidR="00263A61" w:rsidRPr="00632E1F" w:rsidSect="0089699D">
      <w:headerReference w:type="default" r:id="rId9"/>
      <w:pgSz w:w="12240" w:h="15840"/>
      <w:pgMar w:top="1440" w:right="1440" w:bottom="1440" w:left="1440" w:header="708" w:footer="708" w:gutter="0"/>
      <w:cols w:num="2" w:space="454" w:equalWidth="0">
        <w:col w:w="2722" w:space="454"/>
        <w:col w:w="61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6" w:rsidRDefault="007B0FF6" w:rsidP="00455CB5">
      <w:pPr>
        <w:spacing w:after="0" w:line="240" w:lineRule="auto"/>
      </w:pPr>
      <w:r>
        <w:separator/>
      </w:r>
    </w:p>
  </w:endnote>
  <w:endnote w:type="continuationSeparator" w:id="0">
    <w:p w:rsidR="007B0FF6" w:rsidRDefault="007B0FF6" w:rsidP="0045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6" w:rsidRDefault="007B0FF6" w:rsidP="00455CB5">
      <w:pPr>
        <w:spacing w:after="0" w:line="240" w:lineRule="auto"/>
      </w:pPr>
      <w:r>
        <w:separator/>
      </w:r>
    </w:p>
  </w:footnote>
  <w:footnote w:type="continuationSeparator" w:id="0">
    <w:p w:rsidR="007B0FF6" w:rsidRDefault="007B0FF6" w:rsidP="0045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49" w:rsidRPr="00720CCE" w:rsidRDefault="00120949" w:rsidP="00120949">
    <w:pPr>
      <w:spacing w:after="0" w:line="240" w:lineRule="auto"/>
      <w:rPr>
        <w:b/>
        <w:bCs/>
        <w:sz w:val="24"/>
        <w:szCs w:val="24"/>
        <w:u w:val="single"/>
      </w:rPr>
    </w:pPr>
  </w:p>
  <w:p w:rsidR="00455CB5" w:rsidRPr="00120949" w:rsidRDefault="00120949" w:rsidP="00120949">
    <w:pPr>
      <w:pStyle w:val="Header"/>
    </w:pPr>
    <w:hyperlink r:id="rId1" w:history="1">
      <w:r w:rsidRPr="00F51231">
        <w:rPr>
          <w:rStyle w:val="Hyperlink"/>
          <w:b/>
          <w:bCs/>
          <w:sz w:val="24"/>
          <w:szCs w:val="24"/>
        </w:rPr>
        <w:t>MASAKE.352187@2freemail.com</w:t>
      </w:r>
    </w:hyperlink>
    <w:r>
      <w:rPr>
        <w:b/>
        <w:bCs/>
        <w:sz w:val="24"/>
        <w:szCs w:val="24"/>
      </w:rPr>
      <w:t xml:space="preserve"> </w:t>
    </w:r>
    <w:r w:rsidRPr="00120949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9A8"/>
    <w:multiLevelType w:val="multilevel"/>
    <w:tmpl w:val="305CAC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F8C"/>
    <w:multiLevelType w:val="hybridMultilevel"/>
    <w:tmpl w:val="829E56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F7A3E82"/>
    <w:multiLevelType w:val="hybridMultilevel"/>
    <w:tmpl w:val="A48CF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04BDB"/>
    <w:multiLevelType w:val="hybridMultilevel"/>
    <w:tmpl w:val="87C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3166"/>
    <w:multiLevelType w:val="hybridMultilevel"/>
    <w:tmpl w:val="8FECD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FE0"/>
    <w:multiLevelType w:val="multilevel"/>
    <w:tmpl w:val="DA76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F16CEF"/>
    <w:multiLevelType w:val="hybridMultilevel"/>
    <w:tmpl w:val="D4E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051A"/>
    <w:multiLevelType w:val="hybridMultilevel"/>
    <w:tmpl w:val="AD320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2C38"/>
    <w:multiLevelType w:val="multilevel"/>
    <w:tmpl w:val="2B5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50520"/>
    <w:multiLevelType w:val="hybridMultilevel"/>
    <w:tmpl w:val="749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532F3"/>
    <w:multiLevelType w:val="multilevel"/>
    <w:tmpl w:val="906E75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BE5A79"/>
    <w:multiLevelType w:val="hybridMultilevel"/>
    <w:tmpl w:val="36F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D3"/>
    <w:rsid w:val="00090DD1"/>
    <w:rsid w:val="00120949"/>
    <w:rsid w:val="0022205E"/>
    <w:rsid w:val="00263A61"/>
    <w:rsid w:val="00455CB5"/>
    <w:rsid w:val="00481332"/>
    <w:rsid w:val="004B144A"/>
    <w:rsid w:val="004F49D3"/>
    <w:rsid w:val="0052631A"/>
    <w:rsid w:val="00632E1F"/>
    <w:rsid w:val="00720CCE"/>
    <w:rsid w:val="007A69C5"/>
    <w:rsid w:val="007B0FF6"/>
    <w:rsid w:val="00814058"/>
    <w:rsid w:val="0089699D"/>
    <w:rsid w:val="00923875"/>
    <w:rsid w:val="009E38AE"/>
    <w:rsid w:val="00A5044D"/>
    <w:rsid w:val="00A57E3E"/>
    <w:rsid w:val="00A8089B"/>
    <w:rsid w:val="00C22512"/>
    <w:rsid w:val="00C80076"/>
    <w:rsid w:val="00CF3488"/>
    <w:rsid w:val="00E672A0"/>
    <w:rsid w:val="00E731E3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B5"/>
  </w:style>
  <w:style w:type="paragraph" w:styleId="Footer">
    <w:name w:val="footer"/>
    <w:basedOn w:val="Normal"/>
    <w:link w:val="FooterChar"/>
    <w:uiPriority w:val="99"/>
    <w:unhideWhenUsed/>
    <w:rsid w:val="0045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B5"/>
  </w:style>
  <w:style w:type="paragraph" w:styleId="ListParagraph">
    <w:name w:val="List Paragraph"/>
    <w:basedOn w:val="Normal"/>
    <w:uiPriority w:val="99"/>
    <w:qFormat/>
    <w:rsid w:val="00455C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B5"/>
  </w:style>
  <w:style w:type="paragraph" w:styleId="Footer">
    <w:name w:val="footer"/>
    <w:basedOn w:val="Normal"/>
    <w:link w:val="FooterChar"/>
    <w:uiPriority w:val="99"/>
    <w:unhideWhenUsed/>
    <w:rsid w:val="0045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B5"/>
  </w:style>
  <w:style w:type="paragraph" w:styleId="ListParagraph">
    <w:name w:val="List Paragraph"/>
    <w:basedOn w:val="Normal"/>
    <w:uiPriority w:val="99"/>
    <w:qFormat/>
    <w:rsid w:val="00455C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AKE.3521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273F-B806-4E2F-B754-7693ECA6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fouda</dc:creator>
  <cp:lastModifiedBy>602HRDESK</cp:lastModifiedBy>
  <cp:revision>6</cp:revision>
  <cp:lastPrinted>2017-03-19T02:59:00Z</cp:lastPrinted>
  <dcterms:created xsi:type="dcterms:W3CDTF">2017-03-19T02:59:00Z</dcterms:created>
  <dcterms:modified xsi:type="dcterms:W3CDTF">2017-06-20T12:53:00Z</dcterms:modified>
</cp:coreProperties>
</file>