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802"/>
      </w:tblGrid>
      <w:tr w:rsidR="002301E5" w:rsidRPr="008D7332" w:rsidTr="00372430">
        <w:trPr>
          <w:jc w:val="center"/>
        </w:trPr>
        <w:tc>
          <w:tcPr>
            <w:tcW w:w="10076" w:type="dxa"/>
            <w:gridSpan w:val="2"/>
          </w:tcPr>
          <w:p w:rsidR="002301E5" w:rsidRPr="008D7332" w:rsidRDefault="00CE45D1">
            <w:pPr>
              <w:pStyle w:val="Heading2"/>
              <w:jc w:val="left"/>
              <w:rPr>
                <w:sz w:val="18"/>
                <w:lang w:val="en-US"/>
              </w:rPr>
            </w:pPr>
            <w:r>
              <w:rPr>
                <w:noProof/>
                <w:color w:val="17365D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4.75pt;margin-top:13.85pt;width:21.25pt;height:18.4pt;z-index:-251654144;mso-position-horizontal-relative:text;mso-position-vertical-relative:text" o:allowincell="f">
                  <v:imagedata r:id="rId7" o:title=""/>
                </v:shape>
                <o:OLEObject Type="Embed" ProgID="CorelPhotoPaint.Image.9" ShapeID="_x0000_s1027" DrawAspect="Content" ObjectID="_1559918917" r:id="rId8"/>
              </w:pict>
            </w: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32pt;margin-top:66.7pt;width:315pt;height:4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" filled="f" stroked="f">
                  <v:textbox>
                    <w:txbxContent>
                      <w:p w:rsidR="002301E5" w:rsidRPr="00F56DFC" w:rsidRDefault="00845961">
                        <w:pPr>
                          <w:pStyle w:val="Heading1"/>
                          <w:rPr>
                            <w:color w:val="943634"/>
                          </w:rPr>
                        </w:pPr>
                        <w:r>
                          <w:rPr>
                            <w:color w:val="943634"/>
                          </w:rPr>
                          <w:t>Imran</w:t>
                        </w:r>
                      </w:p>
                    </w:txbxContent>
                  </v:textbox>
                </v:shape>
              </w:pict>
            </w:r>
            <w:r w:rsidR="00604EC1">
              <w:rPr>
                <w:noProof/>
                <w:lang w:val="en-US" w:eastAsia="en-US"/>
              </w:rPr>
              <w:br w:type="textWrapping" w:clear="all"/>
            </w:r>
            <w:r w:rsidR="00A54862">
              <w:rPr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661824" behindDoc="0" locked="0" layoutInCell="0" allowOverlap="1" wp14:anchorId="28931733" wp14:editId="2DEDD38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753110</wp:posOffset>
                  </wp:positionV>
                  <wp:extent cx="5939790" cy="38100"/>
                  <wp:effectExtent l="0" t="0" r="3810" b="0"/>
                  <wp:wrapNone/>
                  <wp:docPr id="37" name="Picture 37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6F49CB">
                <w:rPr>
                  <w:rStyle w:val="Hyperlink"/>
                  <w:sz w:val="18"/>
                  <w:lang w:val="en-US"/>
                </w:rPr>
                <w:t>Imran.353001@2freemail.com</w:t>
              </w:r>
            </w:hyperlink>
            <w:r>
              <w:rPr>
                <w:sz w:val="18"/>
                <w:lang w:val="en-US"/>
              </w:rPr>
              <w:t xml:space="preserve"> </w:t>
            </w:r>
            <w:bookmarkStart w:id="0" w:name="_GoBack"/>
            <w:bookmarkEnd w:id="0"/>
          </w:p>
          <w:p w:rsidR="003658FA" w:rsidRDefault="003658FA" w:rsidP="00FB2B66">
            <w:pPr>
              <w:pStyle w:val="Heading2"/>
              <w:spacing w:line="480" w:lineRule="auto"/>
              <w:jc w:val="left"/>
              <w:rPr>
                <w:sz w:val="18"/>
                <w:lang w:val="en-US"/>
              </w:rPr>
            </w:pPr>
          </w:p>
          <w:p w:rsidR="00DD6DED" w:rsidRDefault="00DD6DED" w:rsidP="00FB2B66">
            <w:pPr>
              <w:pStyle w:val="Heading2"/>
              <w:spacing w:line="480" w:lineRule="auto"/>
              <w:jc w:val="left"/>
              <w:rPr>
                <w:sz w:val="18"/>
                <w:lang w:val="en-US"/>
              </w:rPr>
            </w:pPr>
          </w:p>
          <w:p w:rsidR="00DD6DED" w:rsidRDefault="00DD6DED" w:rsidP="00FB2B66">
            <w:pPr>
              <w:pStyle w:val="Heading2"/>
              <w:spacing w:line="480" w:lineRule="auto"/>
              <w:jc w:val="left"/>
              <w:rPr>
                <w:sz w:val="18"/>
                <w:lang w:val="en-US"/>
              </w:rPr>
            </w:pPr>
          </w:p>
          <w:p w:rsidR="003658FA" w:rsidRPr="00E50047" w:rsidRDefault="00611145" w:rsidP="00850B0D">
            <w:pPr>
              <w:pStyle w:val="Heading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Care</w:t>
            </w:r>
            <w:r w:rsidR="003C5EB5" w:rsidRPr="00E50047">
              <w:rPr>
                <w:sz w:val="24"/>
                <w:szCs w:val="24"/>
                <w:lang w:val="en-US"/>
              </w:rPr>
              <w:t>er Objective</w:t>
            </w:r>
          </w:p>
          <w:p w:rsidR="003658FA" w:rsidRDefault="003658FA" w:rsidP="00091D73">
            <w:pPr>
              <w:pStyle w:val="Heading2"/>
              <w:spacing w:line="360" w:lineRule="auto"/>
              <w:jc w:val="left"/>
              <w:rPr>
                <w:sz w:val="18"/>
                <w:lang w:val="en-US"/>
              </w:rPr>
            </w:pPr>
          </w:p>
          <w:p w:rsidR="00720103" w:rsidRPr="00B331ED" w:rsidRDefault="00802CAB" w:rsidP="00077097">
            <w:pPr>
              <w:tabs>
                <w:tab w:val="left" w:pos="2450"/>
              </w:tabs>
              <w:spacing w:line="240" w:lineRule="auto"/>
              <w:ind w:left="2450" w:right="1351"/>
              <w:rPr>
                <w:rFonts w:ascii="Tahoma" w:hAnsi="Tahoma" w:cs="Tahoma"/>
                <w:iCs/>
                <w:color w:val="17365D"/>
                <w:sz w:val="20"/>
              </w:rPr>
            </w:pPr>
            <w:r w:rsidRPr="00802CAB">
              <w:rPr>
                <w:rFonts w:ascii="Tahoma" w:hAnsi="Tahoma" w:cs="Tahoma"/>
                <w:iCs/>
                <w:color w:val="17365D"/>
                <w:sz w:val="20"/>
              </w:rPr>
              <w:t>To pursue growth of my career in a competitive and challenging work environment which will enable me to learn, grow and substantiall</w:t>
            </w:r>
            <w:r w:rsidR="00DD7323">
              <w:rPr>
                <w:rFonts w:ascii="Tahoma" w:hAnsi="Tahoma" w:cs="Tahoma"/>
                <w:iCs/>
                <w:color w:val="17365D"/>
                <w:sz w:val="20"/>
              </w:rPr>
              <w:t>y build on my knowledge, and by using my</w:t>
            </w:r>
            <w:r w:rsidR="00077097">
              <w:rPr>
                <w:rFonts w:ascii="Tahoma" w:hAnsi="Tahoma" w:cs="Tahoma"/>
                <w:iCs/>
                <w:color w:val="17365D"/>
                <w:sz w:val="20"/>
              </w:rPr>
              <w:t xml:space="preserve"> experience and capabilities</w:t>
            </w:r>
            <w:r w:rsidR="00DD7323">
              <w:rPr>
                <w:rFonts w:ascii="Tahoma" w:hAnsi="Tahoma" w:cs="Tahoma"/>
                <w:iCs/>
                <w:color w:val="17365D"/>
                <w:sz w:val="20"/>
              </w:rPr>
              <w:t xml:space="preserve"> </w:t>
            </w:r>
            <w:r w:rsidRPr="00802CAB">
              <w:rPr>
                <w:rFonts w:ascii="Tahoma" w:hAnsi="Tahoma" w:cs="Tahoma"/>
                <w:iCs/>
                <w:color w:val="17365D"/>
                <w:sz w:val="20"/>
              </w:rPr>
              <w:t xml:space="preserve"> at the same time give me an opportunity to contribute to the growth of organization where I work.</w:t>
            </w:r>
          </w:p>
          <w:p w:rsidR="002301E5" w:rsidRPr="008D7332" w:rsidRDefault="00E50047" w:rsidP="00A936A7">
            <w:pPr>
              <w:pStyle w:val="Heading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E50047">
              <w:rPr>
                <w:sz w:val="24"/>
                <w:szCs w:val="24"/>
                <w:lang w:val="en-US"/>
              </w:rPr>
              <w:t xml:space="preserve">ersonal </w:t>
            </w:r>
            <w:r w:rsidR="00E31193">
              <w:rPr>
                <w:sz w:val="24"/>
                <w:szCs w:val="24"/>
                <w:lang w:val="en-US"/>
              </w:rPr>
              <w:t>Profile</w:t>
            </w:r>
          </w:p>
        </w:tc>
      </w:tr>
      <w:tr w:rsidR="002301E5" w:rsidRPr="008D7332" w:rsidTr="00372430">
        <w:trPr>
          <w:trHeight w:val="70"/>
          <w:jc w:val="center"/>
        </w:trPr>
        <w:tc>
          <w:tcPr>
            <w:tcW w:w="10076" w:type="dxa"/>
            <w:gridSpan w:val="2"/>
          </w:tcPr>
          <w:p w:rsidR="00441EDF" w:rsidRPr="008A1427" w:rsidRDefault="00A54862" w:rsidP="008A1427">
            <w:pPr>
              <w:spacing w:line="360" w:lineRule="auto"/>
              <w:rPr>
                <w:sz w:val="18"/>
                <w:lang w:val="en-US"/>
              </w:rPr>
            </w:pPr>
            <w:r w:rsidRPr="00096150">
              <w:rPr>
                <w:noProof/>
                <w:lang w:val="en-US" w:eastAsia="en-US"/>
              </w:rPr>
              <w:drawing>
                <wp:anchor distT="0" distB="0" distL="114300" distR="114300" simplePos="0" relativeHeight="251653632" behindDoc="0" locked="0" layoutInCell="0" allowOverlap="1" wp14:anchorId="1AEAD654" wp14:editId="3E2D1661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8890</wp:posOffset>
                  </wp:positionV>
                  <wp:extent cx="5939790" cy="38100"/>
                  <wp:effectExtent l="0" t="0" r="3810" b="0"/>
                  <wp:wrapNone/>
                  <wp:docPr id="5" name="Picture 5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8A1" w:rsidRPr="00096150" w:rsidRDefault="00AE08A1" w:rsidP="00096150">
            <w:pPr>
              <w:pStyle w:val="NormalWeb"/>
              <w:tabs>
                <w:tab w:val="left" w:pos="2270"/>
                <w:tab w:val="left" w:pos="2356"/>
                <w:tab w:val="left" w:pos="2450"/>
                <w:tab w:val="left" w:pos="3060"/>
                <w:tab w:val="left" w:pos="3240"/>
                <w:tab w:val="left" w:pos="4466"/>
                <w:tab w:val="left" w:pos="4801"/>
              </w:tabs>
              <w:ind w:firstLine="2450"/>
              <w:rPr>
                <w:rFonts w:ascii="Tahoma" w:hAnsi="Tahoma" w:cs="Tahoma"/>
                <w:b/>
                <w:color w:val="943634"/>
                <w:lang w:val="en-US"/>
              </w:rPr>
            </w:pPr>
            <w:r>
              <w:rPr>
                <w:color w:val="943634"/>
                <w:lang w:val="en-US"/>
              </w:rPr>
              <w:t xml:space="preserve">       </w:t>
            </w:r>
          </w:p>
        </w:tc>
      </w:tr>
      <w:tr w:rsidR="002301E5" w:rsidRPr="008D7332" w:rsidTr="00372430">
        <w:trPr>
          <w:jc w:val="center"/>
        </w:trPr>
        <w:tc>
          <w:tcPr>
            <w:tcW w:w="2274" w:type="dxa"/>
          </w:tcPr>
          <w:p w:rsidR="002301E5" w:rsidRPr="008D7332" w:rsidRDefault="002301E5" w:rsidP="00077D2D">
            <w:pPr>
              <w:tabs>
                <w:tab w:val="left" w:pos="1804"/>
                <w:tab w:val="left" w:pos="1971"/>
              </w:tabs>
              <w:jc w:val="left"/>
              <w:rPr>
                <w:b/>
                <w:sz w:val="18"/>
                <w:lang w:val="en-US"/>
              </w:rPr>
            </w:pPr>
          </w:p>
        </w:tc>
        <w:tc>
          <w:tcPr>
            <w:tcW w:w="7802" w:type="dxa"/>
          </w:tcPr>
          <w:p w:rsidR="00441EDF" w:rsidRPr="00441EDF" w:rsidRDefault="00441EDF" w:rsidP="008A1427">
            <w:pPr>
              <w:pStyle w:val="NormalWeb"/>
              <w:tabs>
                <w:tab w:val="left" w:pos="2270"/>
                <w:tab w:val="left" w:pos="2356"/>
                <w:tab w:val="left" w:pos="2450"/>
                <w:tab w:val="left" w:pos="3060"/>
                <w:tab w:val="left" w:pos="3240"/>
                <w:tab w:val="left" w:pos="4466"/>
                <w:tab w:val="left" w:pos="4801"/>
              </w:tabs>
              <w:rPr>
                <w:color w:val="943634"/>
                <w:lang w:val="en-US"/>
              </w:rPr>
            </w:pPr>
            <w:r>
              <w:rPr>
                <w:b/>
                <w:color w:val="943634"/>
                <w:lang w:val="en-US"/>
              </w:rPr>
              <w:t xml:space="preserve">   </w:t>
            </w:r>
            <w:r w:rsidR="002301E5" w:rsidRPr="00096150">
              <w:rPr>
                <w:rFonts w:ascii="Tahoma" w:hAnsi="Tahoma"/>
                <w:b/>
                <w:color w:val="943634"/>
                <w:lang w:val="en-US"/>
              </w:rPr>
              <w:t xml:space="preserve">Date of </w:t>
            </w:r>
            <w:r w:rsidR="001B0FB4" w:rsidRPr="00096150">
              <w:rPr>
                <w:rFonts w:ascii="Tahoma" w:hAnsi="Tahoma"/>
                <w:b/>
                <w:color w:val="943634"/>
                <w:lang w:val="en-US"/>
              </w:rPr>
              <w:t>B</w:t>
            </w:r>
            <w:r w:rsidR="002301E5" w:rsidRPr="00096150">
              <w:rPr>
                <w:rFonts w:ascii="Tahoma" w:hAnsi="Tahoma"/>
                <w:b/>
                <w:color w:val="943634"/>
                <w:lang w:val="en-US"/>
              </w:rPr>
              <w:t>irth:</w:t>
            </w:r>
            <w:r>
              <w:rPr>
                <w:rFonts w:ascii="Tahoma" w:hAnsi="Tahoma"/>
                <w:b/>
                <w:color w:val="943634"/>
                <w:lang w:val="en-US"/>
              </w:rPr>
              <w:t xml:space="preserve">                       </w:t>
            </w:r>
            <w:r w:rsidR="00096150">
              <w:rPr>
                <w:rFonts w:ascii="Tahoma" w:hAnsi="Tahoma"/>
                <w:color w:val="943634"/>
                <w:lang w:val="en-US"/>
              </w:rPr>
              <w:t>10</w:t>
            </w:r>
            <w:r w:rsidR="002301E5" w:rsidRPr="00096150">
              <w:rPr>
                <w:color w:val="943634"/>
                <w:lang w:val="en-US"/>
              </w:rPr>
              <w:t>/</w:t>
            </w:r>
            <w:r w:rsidR="00922091" w:rsidRPr="00096150">
              <w:rPr>
                <w:color w:val="943634"/>
                <w:lang w:val="en-US"/>
              </w:rPr>
              <w:t>1</w:t>
            </w:r>
            <w:r w:rsidR="00096150">
              <w:rPr>
                <w:color w:val="943634"/>
                <w:lang w:val="en-US"/>
              </w:rPr>
              <w:t>2</w:t>
            </w:r>
            <w:r w:rsidR="002301E5" w:rsidRPr="00096150">
              <w:rPr>
                <w:color w:val="943634"/>
                <w:lang w:val="en-US"/>
              </w:rPr>
              <w:t>/19</w:t>
            </w:r>
            <w:r w:rsidR="00096150">
              <w:rPr>
                <w:color w:val="943634"/>
                <w:lang w:val="en-US"/>
              </w:rPr>
              <w:t>91</w:t>
            </w:r>
          </w:p>
          <w:p w:rsidR="00914627" w:rsidRPr="00096150" w:rsidRDefault="00914627" w:rsidP="00936D33">
            <w:pPr>
              <w:pStyle w:val="NormalWeb"/>
              <w:spacing w:line="240" w:lineRule="auto"/>
              <w:ind w:left="176"/>
              <w:rPr>
                <w:rFonts w:ascii="Tahoma" w:hAnsi="Tahoma"/>
                <w:color w:val="943634"/>
                <w:lang w:val="en-US"/>
              </w:rPr>
            </w:pPr>
            <w:r w:rsidRPr="00096150">
              <w:rPr>
                <w:rFonts w:ascii="Tahoma" w:hAnsi="Tahoma"/>
                <w:b/>
                <w:color w:val="943634"/>
                <w:lang w:val="en-US"/>
              </w:rPr>
              <w:t>Nationality:</w:t>
            </w:r>
            <w:r w:rsidR="00441EDF">
              <w:rPr>
                <w:rFonts w:ascii="Tahoma" w:hAnsi="Tahoma"/>
                <w:b/>
                <w:color w:val="943634"/>
                <w:lang w:val="en-US"/>
              </w:rPr>
              <w:t xml:space="preserve">                          </w:t>
            </w:r>
            <w:r w:rsidRPr="00096150">
              <w:rPr>
                <w:rFonts w:ascii="Tahoma" w:hAnsi="Tahoma"/>
                <w:color w:val="943634"/>
                <w:lang w:val="en-US"/>
              </w:rPr>
              <w:t>Pakistani</w:t>
            </w:r>
          </w:p>
          <w:p w:rsidR="00081D0D" w:rsidRDefault="00081D0D" w:rsidP="00936D33">
            <w:pPr>
              <w:pStyle w:val="NormalWeb"/>
              <w:spacing w:line="240" w:lineRule="auto"/>
              <w:ind w:left="176"/>
              <w:rPr>
                <w:rFonts w:ascii="Tahoma" w:hAnsi="Tahoma"/>
                <w:color w:val="943634"/>
                <w:lang w:val="en-US"/>
              </w:rPr>
            </w:pPr>
            <w:r w:rsidRPr="00096150">
              <w:rPr>
                <w:rFonts w:ascii="Tahoma" w:hAnsi="Tahoma"/>
                <w:b/>
                <w:color w:val="943634"/>
                <w:lang w:val="en-US"/>
              </w:rPr>
              <w:t xml:space="preserve">Visa Status: </w:t>
            </w:r>
            <w:r w:rsidR="00441EDF">
              <w:rPr>
                <w:rFonts w:ascii="Tahoma" w:hAnsi="Tahoma"/>
                <w:b/>
                <w:color w:val="943634"/>
                <w:lang w:val="en-US"/>
              </w:rPr>
              <w:t xml:space="preserve">                         </w:t>
            </w:r>
            <w:r w:rsidR="00D47664">
              <w:rPr>
                <w:rFonts w:ascii="Tahoma" w:hAnsi="Tahoma"/>
                <w:color w:val="943634"/>
                <w:lang w:val="en-US"/>
              </w:rPr>
              <w:t>Visit</w:t>
            </w:r>
            <w:r w:rsidR="00441EDF">
              <w:rPr>
                <w:rFonts w:ascii="Tahoma" w:hAnsi="Tahoma"/>
                <w:color w:val="943634"/>
                <w:lang w:val="en-US"/>
              </w:rPr>
              <w:t xml:space="preserve"> Visa</w:t>
            </w:r>
          </w:p>
          <w:p w:rsidR="00D47664" w:rsidRPr="00096150" w:rsidRDefault="00D47664" w:rsidP="00936D33">
            <w:pPr>
              <w:pStyle w:val="NormalWeb"/>
              <w:spacing w:line="240" w:lineRule="auto"/>
              <w:ind w:left="176"/>
              <w:rPr>
                <w:rFonts w:ascii="Tahoma" w:hAnsi="Tahoma"/>
                <w:color w:val="943634"/>
                <w:lang w:val="en-US"/>
              </w:rPr>
            </w:pPr>
            <w:r>
              <w:rPr>
                <w:rFonts w:ascii="Tahoma" w:hAnsi="Tahoma"/>
                <w:b/>
                <w:color w:val="943634"/>
                <w:lang w:val="en-US"/>
              </w:rPr>
              <w:t xml:space="preserve">                </w:t>
            </w:r>
          </w:p>
          <w:p w:rsidR="00477A0B" w:rsidRPr="00096150" w:rsidRDefault="00477A0B" w:rsidP="00096150">
            <w:pPr>
              <w:pStyle w:val="NormalWeb"/>
              <w:spacing w:line="240" w:lineRule="auto"/>
              <w:ind w:left="176"/>
              <w:rPr>
                <w:rFonts w:ascii="Tahoma" w:hAnsi="Tahoma"/>
                <w:color w:val="943634"/>
                <w:lang w:val="en-US"/>
              </w:rPr>
            </w:pPr>
          </w:p>
        </w:tc>
      </w:tr>
      <w:tr w:rsidR="003134BF" w:rsidRPr="008D7332" w:rsidTr="00372430">
        <w:trPr>
          <w:trHeight w:val="279"/>
          <w:jc w:val="center"/>
        </w:trPr>
        <w:tc>
          <w:tcPr>
            <w:tcW w:w="10076" w:type="dxa"/>
            <w:gridSpan w:val="2"/>
          </w:tcPr>
          <w:p w:rsidR="003134BF" w:rsidRPr="00E50047" w:rsidRDefault="00E50047" w:rsidP="00EE460F">
            <w:pPr>
              <w:pStyle w:val="Heading2"/>
              <w:tabs>
                <w:tab w:val="left" w:pos="1805"/>
                <w:tab w:val="left" w:pos="2000"/>
                <w:tab w:val="left" w:pos="213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Qualification</w:t>
            </w:r>
          </w:p>
        </w:tc>
      </w:tr>
      <w:tr w:rsidR="003134BF" w:rsidRPr="008D7332" w:rsidTr="00372430">
        <w:trPr>
          <w:trHeight w:val="141"/>
          <w:jc w:val="center"/>
        </w:trPr>
        <w:tc>
          <w:tcPr>
            <w:tcW w:w="10076" w:type="dxa"/>
            <w:gridSpan w:val="2"/>
          </w:tcPr>
          <w:p w:rsidR="003134BF" w:rsidRPr="008D7332" w:rsidRDefault="00A54862" w:rsidP="00772008">
            <w:pPr>
              <w:spacing w:line="480" w:lineRule="auto"/>
              <w:jc w:val="left"/>
              <w:rPr>
                <w:rFonts w:ascii="Verdana" w:hAnsi="Verdana"/>
                <w:sz w:val="1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43392" behindDoc="0" locked="0" layoutInCell="0" allowOverlap="1" wp14:anchorId="3C98E35B" wp14:editId="5056E450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14605</wp:posOffset>
                  </wp:positionV>
                  <wp:extent cx="5939790" cy="38100"/>
                  <wp:effectExtent l="0" t="0" r="3810" b="0"/>
                  <wp:wrapNone/>
                  <wp:docPr id="22" name="Picture 22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4F56" w:rsidRPr="00772008" w:rsidTr="00372430">
        <w:trPr>
          <w:trHeight w:val="87"/>
          <w:jc w:val="center"/>
        </w:trPr>
        <w:tc>
          <w:tcPr>
            <w:tcW w:w="10076" w:type="dxa"/>
            <w:gridSpan w:val="2"/>
          </w:tcPr>
          <w:p w:rsidR="00D54F56" w:rsidRPr="00E74FD5" w:rsidRDefault="00D54F56" w:rsidP="00A54413">
            <w:pPr>
              <w:tabs>
                <w:tab w:val="left" w:pos="1815"/>
                <w:tab w:val="left" w:pos="1980"/>
                <w:tab w:val="left" w:pos="2160"/>
                <w:tab w:val="left" w:pos="2368"/>
                <w:tab w:val="left" w:pos="2518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 w:rsidRPr="005651C6">
              <w:rPr>
                <w:rFonts w:ascii="Tahoma" w:hAnsi="Tahoma"/>
                <w:b/>
                <w:sz w:val="20"/>
                <w:lang w:val="en-US"/>
              </w:rPr>
              <w:t>2013</w:t>
            </w:r>
            <w:r w:rsidR="005B248A">
              <w:rPr>
                <w:rFonts w:ascii="Tahoma" w:hAnsi="Tahoma"/>
                <w:b/>
                <w:sz w:val="20"/>
                <w:lang w:val="en-US"/>
              </w:rPr>
              <w:t xml:space="preserve">       </w:t>
            </w:r>
            <w:r w:rsidRPr="00E74FD5">
              <w:rPr>
                <w:rFonts w:ascii="Tahoma" w:hAnsi="Tahoma"/>
                <w:sz w:val="20"/>
                <w:lang w:val="en-US"/>
              </w:rPr>
              <w:t>Master in Commerce</w:t>
            </w:r>
            <w:r w:rsidR="005B248A">
              <w:rPr>
                <w:rFonts w:ascii="Tahoma" w:hAnsi="Tahoma"/>
                <w:sz w:val="20"/>
                <w:lang w:val="en-US"/>
              </w:rPr>
              <w:t xml:space="preserve">         </w:t>
            </w:r>
            <w:r w:rsidRPr="00E74FD5">
              <w:rPr>
                <w:rFonts w:ascii="Tahoma" w:hAnsi="Tahoma"/>
                <w:sz w:val="20"/>
                <w:lang w:val="en-US"/>
              </w:rPr>
              <w:t>(University of</w:t>
            </w:r>
            <w:r>
              <w:rPr>
                <w:rFonts w:ascii="Tahoma" w:hAnsi="Tahoma"/>
                <w:sz w:val="20"/>
                <w:lang w:val="en-US"/>
              </w:rPr>
              <w:t xml:space="preserve"> the</w:t>
            </w:r>
            <w:r w:rsidRPr="00E74FD5">
              <w:rPr>
                <w:rFonts w:ascii="Tahoma" w:hAnsi="Tahoma"/>
                <w:sz w:val="20"/>
                <w:lang w:val="en-US"/>
              </w:rPr>
              <w:t xml:space="preserve"> Sargodha, Sargodha)</w:t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>
              <w:rPr>
                <w:rFonts w:ascii="Tahoma" w:hAnsi="Tahoma"/>
                <w:sz w:val="20"/>
                <w:lang w:val="en-US"/>
              </w:rPr>
              <w:t xml:space="preserve">             3.21 CGPA</w:t>
            </w:r>
            <w:r>
              <w:rPr>
                <w:rFonts w:ascii="Tahoma" w:hAnsi="Tahoma"/>
                <w:sz w:val="20"/>
                <w:lang w:val="en-US"/>
              </w:rPr>
              <w:tab/>
            </w:r>
            <w:r w:rsidRPr="00402132">
              <w:rPr>
                <w:rFonts w:ascii="Tahoma" w:hAnsi="Tahoma"/>
                <w:b/>
                <w:sz w:val="20"/>
                <w:lang w:val="en-US"/>
              </w:rPr>
              <w:t>74%</w:t>
            </w:r>
          </w:p>
          <w:p w:rsidR="00D54F56" w:rsidRPr="00E74FD5" w:rsidRDefault="00D54F56" w:rsidP="00A54413">
            <w:pPr>
              <w:tabs>
                <w:tab w:val="left" w:pos="1815"/>
                <w:tab w:val="left" w:pos="1980"/>
                <w:tab w:val="left" w:pos="2160"/>
                <w:tab w:val="left" w:pos="2368"/>
                <w:tab w:val="left" w:pos="2518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 w:rsidRPr="005651C6">
              <w:rPr>
                <w:rFonts w:ascii="Tahoma" w:hAnsi="Tahoma"/>
                <w:b/>
                <w:sz w:val="20"/>
                <w:lang w:val="en-US"/>
              </w:rPr>
              <w:t>2011</w:t>
            </w:r>
            <w:r>
              <w:rPr>
                <w:rFonts w:ascii="Tahoma" w:hAnsi="Tahoma"/>
                <w:sz w:val="20"/>
                <w:lang w:val="en-US"/>
              </w:rPr>
              <w:t xml:space="preserve">       Bachelor in Commerce      </w:t>
            </w:r>
            <w:r w:rsidRPr="00E74FD5">
              <w:rPr>
                <w:rFonts w:ascii="Tahoma" w:hAnsi="Tahoma"/>
                <w:sz w:val="20"/>
                <w:lang w:val="en-US"/>
              </w:rPr>
              <w:t>(</w:t>
            </w:r>
            <w:r>
              <w:rPr>
                <w:rFonts w:ascii="Tahoma" w:hAnsi="Tahoma"/>
                <w:sz w:val="20"/>
                <w:lang w:val="en-US"/>
              </w:rPr>
              <w:t>University of the Punjab, Lahore)</w:t>
            </w:r>
            <w:r>
              <w:rPr>
                <w:rFonts w:ascii="Tahoma" w:hAnsi="Tahoma"/>
                <w:sz w:val="20"/>
                <w:lang w:val="en-US"/>
              </w:rPr>
              <w:tab/>
              <w:t xml:space="preserve">             </w:t>
            </w:r>
            <w:r w:rsidR="005B248A">
              <w:rPr>
                <w:rFonts w:ascii="Tahoma" w:hAnsi="Tahoma"/>
                <w:sz w:val="20"/>
                <w:lang w:val="en-US"/>
              </w:rPr>
              <w:t xml:space="preserve">           </w:t>
            </w:r>
            <w:r>
              <w:rPr>
                <w:rFonts w:ascii="Tahoma" w:hAnsi="Tahoma"/>
                <w:sz w:val="20"/>
                <w:lang w:val="en-US"/>
              </w:rPr>
              <w:t>1005/1500</w:t>
            </w:r>
            <w:r>
              <w:rPr>
                <w:rFonts w:ascii="Tahoma" w:hAnsi="Tahoma"/>
                <w:sz w:val="20"/>
                <w:lang w:val="en-US"/>
              </w:rPr>
              <w:tab/>
            </w:r>
            <w:r w:rsidRPr="00402132">
              <w:rPr>
                <w:rFonts w:ascii="Tahoma" w:hAnsi="Tahoma"/>
                <w:b/>
                <w:sz w:val="20"/>
                <w:lang w:val="en-US"/>
              </w:rPr>
              <w:t>67%</w:t>
            </w:r>
          </w:p>
          <w:p w:rsidR="00D54F56" w:rsidRPr="00E74FD5" w:rsidRDefault="00D54F56" w:rsidP="00A54413">
            <w:pPr>
              <w:tabs>
                <w:tab w:val="left" w:pos="1815"/>
                <w:tab w:val="left" w:pos="1980"/>
                <w:tab w:val="left" w:pos="2160"/>
                <w:tab w:val="left" w:pos="2368"/>
                <w:tab w:val="left" w:pos="2518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 w:rsidRPr="005651C6">
              <w:rPr>
                <w:rFonts w:ascii="Tahoma" w:hAnsi="Tahoma"/>
                <w:b/>
                <w:sz w:val="20"/>
                <w:lang w:val="en-US"/>
              </w:rPr>
              <w:t>2009</w:t>
            </w:r>
            <w:r>
              <w:rPr>
                <w:rFonts w:ascii="Tahoma" w:hAnsi="Tahoma"/>
                <w:sz w:val="20"/>
                <w:lang w:val="en-US"/>
              </w:rPr>
              <w:t xml:space="preserve">       Diploma in Commerce       </w:t>
            </w:r>
            <w:r w:rsidRPr="00E74FD5">
              <w:rPr>
                <w:rFonts w:ascii="Tahoma" w:hAnsi="Tahoma"/>
                <w:sz w:val="20"/>
                <w:lang w:val="en-US"/>
              </w:rPr>
              <w:t>(</w:t>
            </w:r>
            <w:r>
              <w:rPr>
                <w:rFonts w:ascii="Tahoma" w:hAnsi="Tahoma"/>
                <w:sz w:val="20"/>
                <w:lang w:val="en-US"/>
              </w:rPr>
              <w:t>Punjab Board of Technical Education,</w:t>
            </w:r>
            <w:r w:rsidRPr="00E74FD5">
              <w:rPr>
                <w:rFonts w:ascii="Tahoma" w:hAnsi="Tahoma"/>
                <w:sz w:val="20"/>
                <w:lang w:val="en-US"/>
              </w:rPr>
              <w:t xml:space="preserve"> Lahore) </w:t>
            </w:r>
            <w:r>
              <w:rPr>
                <w:rFonts w:ascii="Tahoma" w:hAnsi="Tahoma"/>
                <w:sz w:val="20"/>
                <w:lang w:val="en-US"/>
              </w:rPr>
              <w:t xml:space="preserve">    </w:t>
            </w:r>
            <w:r w:rsidR="005B248A">
              <w:rPr>
                <w:rFonts w:ascii="Tahoma" w:hAnsi="Tahoma"/>
                <w:sz w:val="20"/>
                <w:lang w:val="en-US"/>
              </w:rPr>
              <w:t xml:space="preserve">  </w:t>
            </w:r>
            <w:r>
              <w:rPr>
                <w:rFonts w:ascii="Tahoma" w:hAnsi="Tahoma"/>
                <w:sz w:val="20"/>
                <w:lang w:val="en-US"/>
              </w:rPr>
              <w:t xml:space="preserve"> 877/1200</w:t>
            </w:r>
            <w:r>
              <w:rPr>
                <w:rFonts w:ascii="Tahoma" w:hAnsi="Tahoma"/>
                <w:sz w:val="20"/>
                <w:lang w:val="en-US"/>
              </w:rPr>
              <w:tab/>
            </w:r>
            <w:r w:rsidRPr="00402132">
              <w:rPr>
                <w:rFonts w:ascii="Tahoma" w:hAnsi="Tahoma"/>
                <w:b/>
                <w:sz w:val="20"/>
                <w:lang w:val="en-US"/>
              </w:rPr>
              <w:t>73%</w:t>
            </w:r>
          </w:p>
          <w:p w:rsidR="00D54F56" w:rsidRDefault="00D54F56" w:rsidP="00A54413">
            <w:pPr>
              <w:tabs>
                <w:tab w:val="left" w:pos="1812"/>
                <w:tab w:val="left" w:pos="1980"/>
                <w:tab w:val="left" w:pos="2160"/>
                <w:tab w:val="left" w:pos="2368"/>
                <w:tab w:val="left" w:pos="2518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 w:rsidRPr="00402132">
              <w:rPr>
                <w:rFonts w:ascii="Tahoma" w:hAnsi="Tahoma"/>
                <w:b/>
                <w:sz w:val="20"/>
                <w:lang w:val="en-US"/>
              </w:rPr>
              <w:t>2007</w:t>
            </w:r>
            <w:r>
              <w:rPr>
                <w:rFonts w:ascii="Tahoma" w:hAnsi="Tahoma"/>
                <w:sz w:val="20"/>
                <w:lang w:val="en-US"/>
              </w:rPr>
              <w:t xml:space="preserve">       SSC</w:t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="005B248A">
              <w:rPr>
                <w:rFonts w:ascii="Tahoma" w:hAnsi="Tahoma"/>
                <w:sz w:val="20"/>
                <w:lang w:val="en-US"/>
              </w:rPr>
              <w:t xml:space="preserve">                   </w:t>
            </w:r>
            <w:r w:rsidRPr="00E74FD5">
              <w:rPr>
                <w:rFonts w:ascii="Tahoma" w:hAnsi="Tahoma"/>
                <w:sz w:val="20"/>
                <w:lang w:val="en-US"/>
              </w:rPr>
              <w:t>(B</w:t>
            </w:r>
            <w:r>
              <w:rPr>
                <w:rFonts w:ascii="Tahoma" w:hAnsi="Tahoma"/>
                <w:sz w:val="20"/>
                <w:lang w:val="en-US"/>
              </w:rPr>
              <w:t xml:space="preserve">oard of </w:t>
            </w:r>
            <w:r w:rsidRPr="00E74FD5">
              <w:rPr>
                <w:rFonts w:ascii="Tahoma" w:hAnsi="Tahoma"/>
                <w:sz w:val="20"/>
                <w:lang w:val="en-US"/>
              </w:rPr>
              <w:t>I</w:t>
            </w:r>
            <w:r>
              <w:rPr>
                <w:rFonts w:ascii="Tahoma" w:hAnsi="Tahoma"/>
                <w:sz w:val="20"/>
                <w:lang w:val="en-US"/>
              </w:rPr>
              <w:t>ntermediate &amp;</w:t>
            </w:r>
            <w:r w:rsidRPr="00E74FD5">
              <w:rPr>
                <w:rFonts w:ascii="Tahoma" w:hAnsi="Tahoma"/>
                <w:sz w:val="20"/>
                <w:lang w:val="en-US"/>
              </w:rPr>
              <w:t>S</w:t>
            </w:r>
            <w:r>
              <w:rPr>
                <w:rFonts w:ascii="Tahoma" w:hAnsi="Tahoma"/>
                <w:sz w:val="20"/>
                <w:lang w:val="en-US"/>
              </w:rPr>
              <w:t xml:space="preserve">econdary </w:t>
            </w:r>
            <w:r w:rsidRPr="00E74FD5">
              <w:rPr>
                <w:rFonts w:ascii="Tahoma" w:hAnsi="Tahoma"/>
                <w:sz w:val="20"/>
                <w:lang w:val="en-US"/>
              </w:rPr>
              <w:t>E</w:t>
            </w:r>
            <w:r>
              <w:rPr>
                <w:rFonts w:ascii="Tahoma" w:hAnsi="Tahoma"/>
                <w:sz w:val="20"/>
                <w:lang w:val="en-US"/>
              </w:rPr>
              <w:t xml:space="preserve">ducation,    </w:t>
            </w:r>
            <w:r w:rsidR="005B248A">
              <w:rPr>
                <w:rFonts w:ascii="Tahoma" w:hAnsi="Tahoma"/>
                <w:sz w:val="20"/>
                <w:lang w:val="en-US"/>
              </w:rPr>
              <w:t xml:space="preserve">    </w:t>
            </w:r>
            <w:r>
              <w:rPr>
                <w:rFonts w:ascii="Tahoma" w:hAnsi="Tahoma"/>
                <w:sz w:val="20"/>
                <w:lang w:val="en-US"/>
              </w:rPr>
              <w:t xml:space="preserve"> 551/850       </w:t>
            </w:r>
            <w:r w:rsidRPr="00246CCD">
              <w:rPr>
                <w:rFonts w:ascii="Tahoma" w:hAnsi="Tahoma"/>
                <w:b/>
                <w:sz w:val="20"/>
                <w:lang w:val="en-US"/>
              </w:rPr>
              <w:t>65%</w:t>
            </w:r>
          </w:p>
          <w:p w:rsidR="00D54F56" w:rsidRPr="00772008" w:rsidRDefault="00D54F56" w:rsidP="00A54413">
            <w:pPr>
              <w:tabs>
                <w:tab w:val="left" w:pos="1812"/>
                <w:tab w:val="left" w:pos="1980"/>
                <w:tab w:val="left" w:pos="2160"/>
                <w:tab w:val="left" w:pos="2368"/>
                <w:tab w:val="left" w:pos="2518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                                                         Faisala</w:t>
            </w:r>
            <w:r w:rsidRPr="00E74FD5">
              <w:rPr>
                <w:rFonts w:ascii="Tahoma" w:hAnsi="Tahoma"/>
                <w:sz w:val="20"/>
                <w:lang w:val="en-US"/>
              </w:rPr>
              <w:t>bad)</w:t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  <w:r w:rsidRPr="00E74FD5">
              <w:rPr>
                <w:rFonts w:ascii="Tahoma" w:hAnsi="Tahoma"/>
                <w:sz w:val="20"/>
                <w:lang w:val="en-US"/>
              </w:rPr>
              <w:tab/>
            </w:r>
          </w:p>
        </w:tc>
      </w:tr>
      <w:tr w:rsidR="007620C0" w:rsidRPr="008D7332" w:rsidTr="00372430">
        <w:trPr>
          <w:jc w:val="center"/>
        </w:trPr>
        <w:tc>
          <w:tcPr>
            <w:tcW w:w="10076" w:type="dxa"/>
            <w:gridSpan w:val="2"/>
          </w:tcPr>
          <w:p w:rsidR="007620C0" w:rsidRPr="00787706" w:rsidRDefault="00E50047" w:rsidP="00850B0D">
            <w:pPr>
              <w:pStyle w:val="Heading2"/>
              <w:tabs>
                <w:tab w:val="left" w:pos="388"/>
                <w:tab w:val="left" w:pos="1988"/>
                <w:tab w:val="left" w:pos="2450"/>
              </w:tabs>
              <w:rPr>
                <w:sz w:val="24"/>
                <w:szCs w:val="24"/>
                <w:lang w:val="en-US"/>
              </w:rPr>
            </w:pPr>
            <w:r w:rsidRPr="00787706">
              <w:rPr>
                <w:sz w:val="24"/>
                <w:szCs w:val="24"/>
                <w:lang w:val="en-US"/>
              </w:rPr>
              <w:t>Professional Experience</w:t>
            </w:r>
          </w:p>
        </w:tc>
      </w:tr>
      <w:tr w:rsidR="007620C0" w:rsidRPr="008D7332" w:rsidTr="00372430">
        <w:trPr>
          <w:jc w:val="center"/>
        </w:trPr>
        <w:tc>
          <w:tcPr>
            <w:tcW w:w="10076" w:type="dxa"/>
            <w:gridSpan w:val="2"/>
          </w:tcPr>
          <w:p w:rsidR="0059590F" w:rsidRDefault="000F0B8E" w:rsidP="0059590F">
            <w:pPr>
              <w:tabs>
                <w:tab w:val="left" w:pos="1708"/>
              </w:tabs>
              <w:spacing w:line="240" w:lineRule="auto"/>
              <w:jc w:val="left"/>
              <w:rPr>
                <w:sz w:val="1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088" behindDoc="1" locked="0" layoutInCell="1" allowOverlap="1" wp14:anchorId="11FFBB5D" wp14:editId="1AC38E5E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58420</wp:posOffset>
                  </wp:positionV>
                  <wp:extent cx="476250" cy="485775"/>
                  <wp:effectExtent l="19050" t="0" r="0" b="0"/>
                  <wp:wrapNone/>
                  <wp:docPr id="4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4862">
              <w:rPr>
                <w:noProof/>
                <w:lang w:val="en-US" w:eastAsia="en-US"/>
              </w:rPr>
              <w:drawing>
                <wp:anchor distT="0" distB="0" distL="114300" distR="114300" simplePos="0" relativeHeight="251647488" behindDoc="0" locked="0" layoutInCell="0" allowOverlap="1" wp14:anchorId="5B396CBC" wp14:editId="450D582A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23495</wp:posOffset>
                  </wp:positionV>
                  <wp:extent cx="5939790" cy="38100"/>
                  <wp:effectExtent l="0" t="0" r="3810" b="0"/>
                  <wp:wrapNone/>
                  <wp:docPr id="28" name="Picture 28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0C0" w:rsidRDefault="00A54862" w:rsidP="002A3E68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b/>
                <w:sz w:val="20"/>
                <w:lang w:val="en-US"/>
              </w:rPr>
            </w:pPr>
            <w:r w:rsidRPr="002A3E68"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2BFC245E" wp14:editId="030BED37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61595</wp:posOffset>
                  </wp:positionV>
                  <wp:extent cx="361315" cy="318770"/>
                  <wp:effectExtent l="0" t="0" r="635" b="5080"/>
                  <wp:wrapNone/>
                  <wp:docPr id="31" name="Picture 31" descr="sm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E68" w:rsidRPr="002A3E68">
              <w:rPr>
                <w:rFonts w:ascii="Tahoma" w:hAnsi="Tahoma"/>
                <w:b/>
                <w:sz w:val="20"/>
                <w:lang w:val="en-US"/>
              </w:rPr>
              <w:t>2014-15</w:t>
            </w:r>
            <w:r w:rsidR="002A3E68">
              <w:rPr>
                <w:rFonts w:ascii="Tahoma" w:hAnsi="Tahoma"/>
                <w:b/>
                <w:sz w:val="20"/>
                <w:lang w:val="en-US"/>
              </w:rPr>
              <w:t xml:space="preserve">              </w:t>
            </w:r>
            <w:r w:rsidR="002A3E68" w:rsidRPr="002A3E68">
              <w:rPr>
                <w:rFonts w:ascii="Tahoma" w:hAnsi="Tahoma"/>
                <w:b/>
                <w:sz w:val="20"/>
                <w:lang w:val="en-US"/>
              </w:rPr>
              <w:t>Thermo Block Gulf Factory LLC, Dubai UAE</w:t>
            </w:r>
          </w:p>
          <w:p w:rsidR="00D47664" w:rsidRDefault="002A3E68" w:rsidP="00D47664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>
              <w:rPr>
                <w:sz w:val="18"/>
                <w:lang w:val="en-US"/>
              </w:rPr>
              <w:t xml:space="preserve">                                      </w:t>
            </w:r>
            <w:r w:rsidR="000F199F">
              <w:rPr>
                <w:rFonts w:ascii="Tahoma" w:hAnsi="Tahoma"/>
                <w:sz w:val="20"/>
                <w:lang w:val="en-US"/>
              </w:rPr>
              <w:t>21-Jul-2014 to 24-Aug-2015</w:t>
            </w:r>
            <w:r w:rsidR="00D47664">
              <w:rPr>
                <w:rFonts w:ascii="Tahoma" w:hAnsi="Tahoma"/>
                <w:sz w:val="20"/>
                <w:lang w:val="en-US"/>
              </w:rPr>
              <w:t xml:space="preserve"> worked as Accountant General </w:t>
            </w:r>
            <w:r w:rsidRPr="002A3E68">
              <w:rPr>
                <w:rFonts w:ascii="Tahoma" w:hAnsi="Tahoma"/>
                <w:sz w:val="20"/>
                <w:lang w:val="en-US"/>
              </w:rPr>
              <w:t>in Thermo Block G</w:t>
            </w:r>
            <w:r w:rsidR="00D47664">
              <w:rPr>
                <w:rFonts w:ascii="Tahoma" w:hAnsi="Tahoma"/>
                <w:sz w:val="20"/>
                <w:lang w:val="en-US"/>
              </w:rPr>
              <w:t>ulf</w:t>
            </w:r>
            <w:r w:rsidR="000F199F">
              <w:rPr>
                <w:rFonts w:ascii="Tahoma" w:hAnsi="Tahoma"/>
                <w:sz w:val="20"/>
                <w:lang w:val="en-US"/>
              </w:rPr>
              <w:t xml:space="preserve"> Factory</w:t>
            </w:r>
            <w:r w:rsidR="00D47664">
              <w:rPr>
                <w:rFonts w:ascii="Tahoma" w:hAnsi="Tahoma"/>
                <w:sz w:val="20"/>
                <w:lang w:val="en-US"/>
              </w:rPr>
              <w:t xml:space="preserve">                                                </w:t>
            </w:r>
          </w:p>
          <w:p w:rsidR="006B45F4" w:rsidRDefault="006B45F4" w:rsidP="00D47664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                            </w:t>
            </w:r>
            <w:r w:rsidRPr="007153F6">
              <w:rPr>
                <w:rFonts w:ascii="Tahoma" w:hAnsi="Tahoma"/>
                <w:b/>
                <w:sz w:val="20"/>
                <w:lang w:val="en-US"/>
              </w:rPr>
              <w:t>Duties &amp; Responsibilities:</w:t>
            </w:r>
          </w:p>
          <w:p w:rsidR="00581E05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Prepares </w:t>
            </w:r>
            <w:r w:rsidR="00581E05" w:rsidRPr="0088543C">
              <w:rPr>
                <w:rFonts w:ascii="Tahoma" w:hAnsi="Tahoma"/>
                <w:sz w:val="20"/>
              </w:rPr>
              <w:t xml:space="preserve">financial statements </w:t>
            </w:r>
            <w:r>
              <w:rPr>
                <w:rFonts w:ascii="Tahoma" w:hAnsi="Tahoma"/>
                <w:sz w:val="20"/>
              </w:rPr>
              <w:t>as per IAS1</w:t>
            </w:r>
          </w:p>
          <w:p w:rsidR="006B45F4" w:rsidRPr="00581E05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Bank</w:t>
            </w:r>
            <w:r w:rsidR="00581E05" w:rsidRPr="00581E05">
              <w:rPr>
                <w:rFonts w:ascii="Tahoma" w:hAnsi="Tahoma"/>
                <w:sz w:val="20"/>
              </w:rPr>
              <w:t xml:space="preserve"> Reconciliation</w:t>
            </w:r>
            <w:r>
              <w:rPr>
                <w:rFonts w:ascii="Tahoma" w:hAnsi="Tahoma"/>
                <w:sz w:val="20"/>
              </w:rPr>
              <w:t xml:space="preserve"> Statement</w:t>
            </w:r>
            <w:r w:rsidR="00B019BC">
              <w:fldChar w:fldCharType="begin"/>
            </w:r>
            <w:r w:rsidR="00B019BC">
              <w:instrText>HYPERLINK "http://www.google.ae/aclk?sa=l&amp;ai=CH334H0eVU9nLOqqmjAbS-oDADLC5mI8H0Niz3pcB-LWwrUoQBCgEUIfqtf8EYJF2oAH4pYXDA8gBAakC4V3k_lZFkj6qBCJP0PCg7S8ztHoBUzUQvtYbOvaY218xksKG_ayLEbxbLNACoAYsgAfw2fo8iAcBkAcC&amp;num=7&amp;sig=AOD64_09Zc3jGpe4gn0gW7ZGxffWwLpNhA&amp;rct=j&amp;q=&amp;ved=0CL4BENEM&amp;adurl=http://www.dzooom.com/dubai/classifieds/item/tally-erp9-the-complete-inventory-and-finance-management-software/6239"</w:instrText>
            </w:r>
            <w:r w:rsidR="00B019BC">
              <w:fldChar w:fldCharType="separate"/>
            </w:r>
            <w:r w:rsidR="006B45F4" w:rsidRPr="0088543C">
              <w:rPr>
                <w:rFonts w:ascii="Tahoma" w:hAnsi="Tahoma"/>
                <w:sz w:val="20"/>
                <w:cs/>
              </w:rPr>
              <w:t>‎</w:t>
            </w:r>
            <w:r w:rsidR="00B019BC">
              <w:fldChar w:fldCharType="end"/>
            </w:r>
          </w:p>
          <w:p w:rsidR="00581E05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Prepare sales invoices and also deals with customer claims and their reconciliation</w:t>
            </w:r>
          </w:p>
          <w:p w:rsidR="008F224E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Deals with purchases, stocks and vendors</w:t>
            </w:r>
          </w:p>
          <w:p w:rsidR="0088543C" w:rsidRDefault="0088543C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Prepapre payments for supplier in PDC Cheques using Analyst (Cheque Printing Software)</w:t>
            </w:r>
          </w:p>
          <w:p w:rsidR="0088543C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Reconcile vendor statement and processing of their payments</w:t>
            </w:r>
          </w:p>
          <w:p w:rsidR="00273347" w:rsidRPr="00273347" w:rsidRDefault="0028115D" w:rsidP="00273347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Prepare</w:t>
            </w:r>
            <w:r w:rsidR="00273347">
              <w:rPr>
                <w:rFonts w:ascii="Tahoma" w:hAnsi="Tahoma"/>
                <w:sz w:val="20"/>
              </w:rPr>
              <w:t xml:space="preserve"> age</w:t>
            </w:r>
            <w:r>
              <w:rPr>
                <w:rFonts w:ascii="Tahoma" w:hAnsi="Tahoma"/>
                <w:sz w:val="20"/>
              </w:rPr>
              <w:t>ing</w:t>
            </w:r>
            <w:r w:rsidR="00273347">
              <w:rPr>
                <w:rFonts w:ascii="Tahoma" w:hAnsi="Tahoma"/>
                <w:sz w:val="20"/>
              </w:rPr>
              <w:t xml:space="preserve"> analysis for customers </w:t>
            </w:r>
          </w:p>
          <w:p w:rsidR="00581E05" w:rsidRDefault="0028115D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Reconciliation of control account with their subsidiary ledger</w:t>
            </w:r>
          </w:p>
          <w:p w:rsidR="00581E05" w:rsidRDefault="00D32AFA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Process payroll and overtime through WPS</w:t>
            </w:r>
          </w:p>
          <w:p w:rsidR="00581E05" w:rsidRDefault="00D32AFA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Handle daily cash payments and cash receipts</w:t>
            </w:r>
            <w:r w:rsidR="00581E05" w:rsidRPr="00581E05">
              <w:rPr>
                <w:rFonts w:ascii="Tahoma" w:hAnsi="Tahoma"/>
                <w:sz w:val="20"/>
              </w:rPr>
              <w:t xml:space="preserve"> </w:t>
            </w:r>
          </w:p>
          <w:p w:rsidR="00581E05" w:rsidRDefault="00581E05" w:rsidP="00581E05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581E05">
              <w:rPr>
                <w:rFonts w:ascii="Tahoma" w:hAnsi="Tahoma"/>
                <w:sz w:val="20"/>
              </w:rPr>
              <w:t xml:space="preserve">Maintains Fixed Assets </w:t>
            </w:r>
          </w:p>
          <w:p w:rsidR="0088543C" w:rsidRPr="00581E05" w:rsidRDefault="0088543C" w:rsidP="00273347">
            <w:pPr>
              <w:widowControl/>
              <w:spacing w:line="240" w:lineRule="auto"/>
              <w:ind w:left="2450"/>
              <w:rPr>
                <w:rFonts w:ascii="Tahoma" w:hAnsi="Tahoma"/>
                <w:sz w:val="20"/>
              </w:rPr>
            </w:pPr>
          </w:p>
          <w:p w:rsidR="006B45F4" w:rsidRPr="006B45F4" w:rsidRDefault="006B45F4" w:rsidP="006B45F4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</w:p>
          <w:p w:rsidR="002A3E68" w:rsidRPr="002A3E68" w:rsidRDefault="002A3E68" w:rsidP="002A3E68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sz w:val="18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 </w:t>
            </w:r>
          </w:p>
        </w:tc>
      </w:tr>
      <w:tr w:rsidR="007620C0" w:rsidRPr="007153F6" w:rsidTr="00372430">
        <w:trPr>
          <w:trHeight w:val="4320"/>
          <w:jc w:val="center"/>
        </w:trPr>
        <w:tc>
          <w:tcPr>
            <w:tcW w:w="10076" w:type="dxa"/>
            <w:gridSpan w:val="2"/>
          </w:tcPr>
          <w:p w:rsidR="00253A3D" w:rsidRPr="000625FB" w:rsidRDefault="00253A3D" w:rsidP="0088543C">
            <w:pPr>
              <w:widowControl/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sz w:val="20"/>
              </w:rPr>
            </w:pPr>
          </w:p>
          <w:p w:rsidR="002F2733" w:rsidRPr="00C972B4" w:rsidRDefault="005B248A" w:rsidP="00E344E0">
            <w:pPr>
              <w:pStyle w:val="ListParagraph"/>
              <w:widowControl/>
              <w:numPr>
                <w:ilvl w:val="1"/>
                <w:numId w:val="3"/>
              </w:numPr>
              <w:tabs>
                <w:tab w:val="left" w:pos="372"/>
                <w:tab w:val="left" w:pos="2004"/>
                <w:tab w:val="left" w:pos="2190"/>
              </w:tabs>
              <w:spacing w:line="360" w:lineRule="auto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 </w:t>
            </w:r>
            <w:r w:rsidR="002A3E68">
              <w:rPr>
                <w:rFonts w:ascii="Tahoma" w:hAnsi="Tahoma"/>
                <w:b/>
                <w:sz w:val="20"/>
                <w:lang w:val="en-US"/>
              </w:rPr>
              <w:t xml:space="preserve">          </w:t>
            </w:r>
            <w:proofErr w:type="spellStart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>Shakarganj</w:t>
            </w:r>
            <w:proofErr w:type="spellEnd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 xml:space="preserve"> Mills Limited </w:t>
            </w:r>
            <w:proofErr w:type="spellStart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>Bhone</w:t>
            </w:r>
            <w:proofErr w:type="spellEnd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 xml:space="preserve">, </w:t>
            </w:r>
            <w:proofErr w:type="spellStart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>Jhang</w:t>
            </w:r>
            <w:proofErr w:type="spellEnd"/>
            <w:r w:rsidR="002F2733" w:rsidRPr="00C972B4">
              <w:rPr>
                <w:rFonts w:ascii="Tahoma" w:hAnsi="Tahoma"/>
                <w:b/>
                <w:sz w:val="20"/>
                <w:lang w:val="en-US"/>
              </w:rPr>
              <w:t xml:space="preserve"> (Punjab) Pakistan</w:t>
            </w:r>
          </w:p>
          <w:p w:rsidR="002F2733" w:rsidRPr="00C972B4" w:rsidRDefault="00C320E6" w:rsidP="00253A3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65"/>
                <w:tab w:val="left" w:pos="890"/>
                <w:tab w:val="left" w:pos="2295"/>
                <w:tab w:val="left" w:pos="2360"/>
              </w:tabs>
              <w:spacing w:line="240" w:lineRule="auto"/>
              <w:ind w:left="2450" w:hanging="155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>10</w:t>
            </w:r>
            <w:r w:rsidRPr="00C320E6">
              <w:rPr>
                <w:rFonts w:ascii="Tahoma" w:hAnsi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sz w:val="20"/>
                <w:lang w:val="en-US"/>
              </w:rPr>
              <w:t xml:space="preserve"> October 2011</w:t>
            </w:r>
            <w:r w:rsidR="002F2733" w:rsidRPr="00C972B4">
              <w:rPr>
                <w:rFonts w:ascii="Tahoma" w:hAnsi="Tahoma"/>
                <w:sz w:val="20"/>
                <w:lang w:val="en-US"/>
              </w:rPr>
              <w:t xml:space="preserve"> t</w:t>
            </w:r>
            <w:r w:rsidR="002E7589">
              <w:rPr>
                <w:rFonts w:ascii="Tahoma" w:hAnsi="Tahoma"/>
                <w:sz w:val="20"/>
                <w:lang w:val="en-US"/>
              </w:rPr>
              <w:t>o 25</w:t>
            </w:r>
            <w:r w:rsidR="002E7589" w:rsidRPr="002E7589">
              <w:rPr>
                <w:rFonts w:ascii="Tahoma" w:hAnsi="Tahoma"/>
                <w:sz w:val="20"/>
                <w:vertAlign w:val="superscript"/>
                <w:lang w:val="en-US"/>
              </w:rPr>
              <w:t>th</w:t>
            </w:r>
            <w:r w:rsidR="002E7589">
              <w:rPr>
                <w:rFonts w:ascii="Tahoma" w:hAnsi="Tahoma"/>
                <w:sz w:val="20"/>
                <w:lang w:val="en-US"/>
              </w:rPr>
              <w:t xml:space="preserve"> May</w:t>
            </w:r>
            <w:r w:rsidR="00253A3D">
              <w:rPr>
                <w:rFonts w:ascii="Tahoma" w:hAnsi="Tahoma"/>
                <w:sz w:val="20"/>
                <w:lang w:val="en-US"/>
              </w:rPr>
              <w:t xml:space="preserve"> 2014 worked</w:t>
            </w:r>
            <w:r w:rsidR="00E344E0">
              <w:rPr>
                <w:rFonts w:ascii="Tahoma" w:hAnsi="Tahoma"/>
                <w:sz w:val="20"/>
                <w:lang w:val="en-US"/>
              </w:rPr>
              <w:t xml:space="preserve"> </w:t>
            </w:r>
            <w:proofErr w:type="gramStart"/>
            <w:r w:rsidR="00E344E0">
              <w:rPr>
                <w:rFonts w:ascii="Tahoma" w:hAnsi="Tahoma"/>
                <w:sz w:val="20"/>
                <w:lang w:val="en-US"/>
              </w:rPr>
              <w:t xml:space="preserve">as </w:t>
            </w:r>
            <w:r w:rsidR="002F2733" w:rsidRPr="00C972B4">
              <w:rPr>
                <w:rFonts w:ascii="Tahoma" w:hAnsi="Tahoma"/>
                <w:sz w:val="20"/>
                <w:lang w:val="en-US"/>
              </w:rPr>
              <w:t xml:space="preserve"> Accounts</w:t>
            </w:r>
            <w:proofErr w:type="gramEnd"/>
            <w:r w:rsidR="002F2733" w:rsidRPr="00C972B4">
              <w:rPr>
                <w:rFonts w:ascii="Tahoma" w:hAnsi="Tahoma"/>
                <w:sz w:val="20"/>
                <w:lang w:val="en-US"/>
              </w:rPr>
              <w:t xml:space="preserve"> Officer in Financ</w:t>
            </w:r>
            <w:r>
              <w:rPr>
                <w:rFonts w:ascii="Tahoma" w:hAnsi="Tahoma"/>
                <w:sz w:val="20"/>
                <w:lang w:val="en-US"/>
              </w:rPr>
              <w:t xml:space="preserve">e &amp; Control Department at Oracle </w:t>
            </w:r>
            <w:r w:rsidR="002F2733" w:rsidRPr="00C972B4">
              <w:rPr>
                <w:rFonts w:ascii="Tahoma" w:hAnsi="Tahoma"/>
                <w:sz w:val="20"/>
                <w:lang w:val="en-US"/>
              </w:rPr>
              <w:t xml:space="preserve"> Database Applications.</w:t>
            </w:r>
          </w:p>
          <w:p w:rsidR="007620C0" w:rsidRPr="007153F6" w:rsidRDefault="007620C0" w:rsidP="00A54413">
            <w:pPr>
              <w:widowControl/>
              <w:tabs>
                <w:tab w:val="left" w:pos="2548"/>
              </w:tabs>
              <w:spacing w:line="240" w:lineRule="auto"/>
              <w:rPr>
                <w:rFonts w:ascii="Tahoma" w:hAnsi="Tahoma"/>
                <w:sz w:val="20"/>
                <w:lang w:val="en-US"/>
              </w:rPr>
            </w:pPr>
          </w:p>
          <w:p w:rsidR="007620C0" w:rsidRPr="007153F6" w:rsidRDefault="007620C0" w:rsidP="00A54413">
            <w:pPr>
              <w:widowControl/>
              <w:tabs>
                <w:tab w:val="left" w:pos="2155"/>
              </w:tabs>
              <w:spacing w:line="360" w:lineRule="auto"/>
              <w:ind w:left="1914"/>
              <w:rPr>
                <w:rFonts w:ascii="Tahoma" w:hAnsi="Tahoma"/>
                <w:b/>
                <w:sz w:val="20"/>
                <w:lang w:val="en-US"/>
              </w:rPr>
            </w:pPr>
            <w:r w:rsidRPr="007153F6">
              <w:rPr>
                <w:rFonts w:ascii="Tahoma" w:hAnsi="Tahoma"/>
                <w:b/>
                <w:sz w:val="20"/>
                <w:lang w:val="en-US"/>
              </w:rPr>
              <w:t>Duties &amp; Responsibilities:</w:t>
            </w:r>
          </w:p>
          <w:p w:rsid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Ensure proper booking of operational business transactions into company’s  general ledgers</w:t>
            </w:r>
          </w:p>
          <w:p w:rsidR="009C7EC3" w:rsidRPr="001B6A6C" w:rsidRDefault="009C7EC3" w:rsidP="008F224E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</w:rPr>
              <w:t xml:space="preserve">Prepare vouchers, financial statements, and taxation 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Prepare invoices for high profile clients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Develop and implement accounting policies, procedures and internal controls to help strengthen the accounting and reporting structure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Input journal vouchers to pay appropriate invoices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Monitoring and recording company’s expenses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Prepared weekly confidential sales reports for presentation to management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 xml:space="preserve">Cashbook reconciliation  </w:t>
            </w:r>
          </w:p>
          <w:p w:rsidR="00836E24" w:rsidRPr="00836E24" w:rsidRDefault="00836E24" w:rsidP="000C55A6">
            <w:pPr>
              <w:widowControl/>
              <w:numPr>
                <w:ilvl w:val="0"/>
                <w:numId w:val="1"/>
              </w:numPr>
              <w:tabs>
                <w:tab w:val="clear" w:pos="2634"/>
                <w:tab w:val="num" w:pos="2450"/>
              </w:tabs>
              <w:spacing w:line="240" w:lineRule="auto"/>
              <w:ind w:left="2450" w:hanging="180"/>
              <w:rPr>
                <w:rFonts w:ascii="Tahoma" w:hAnsi="Tahoma"/>
                <w:sz w:val="20"/>
              </w:rPr>
            </w:pPr>
            <w:r w:rsidRPr="00836E24">
              <w:rPr>
                <w:rFonts w:ascii="Tahoma" w:hAnsi="Tahoma"/>
                <w:sz w:val="20"/>
              </w:rPr>
              <w:t>Preparation of employees’ payroll monthly</w:t>
            </w:r>
          </w:p>
          <w:p w:rsidR="00BB3E41" w:rsidRPr="003F20BD" w:rsidRDefault="00BB3E41" w:rsidP="00A54413">
            <w:pPr>
              <w:widowControl/>
              <w:tabs>
                <w:tab w:val="left" w:pos="3410"/>
              </w:tabs>
              <w:spacing w:line="240" w:lineRule="auto"/>
              <w:rPr>
                <w:rFonts w:ascii="Tahoma" w:hAnsi="Tahoma"/>
                <w:b/>
                <w:sz w:val="20"/>
                <w:lang w:val="en-US"/>
              </w:rPr>
            </w:pPr>
          </w:p>
          <w:p w:rsidR="00010CEE" w:rsidRDefault="0088543C" w:rsidP="00A54413">
            <w:pPr>
              <w:widowControl/>
              <w:tabs>
                <w:tab w:val="left" w:pos="170"/>
                <w:tab w:val="left" w:pos="1985"/>
                <w:tab w:val="left" w:pos="2180"/>
              </w:tabs>
              <w:spacing w:line="240" w:lineRule="auto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b/>
                <w:sz w:val="20"/>
                <w:lang w:val="en-US"/>
              </w:rPr>
              <w:t xml:space="preserve">  </w:t>
            </w:r>
            <w:r w:rsidR="00F433B8">
              <w:rPr>
                <w:rFonts w:ascii="Tahoma" w:hAnsi="Tahoma"/>
                <w:b/>
                <w:sz w:val="20"/>
                <w:lang w:val="en-US"/>
              </w:rPr>
              <w:t>2011</w:t>
            </w:r>
            <w:r w:rsidR="005B248A">
              <w:rPr>
                <w:rFonts w:ascii="Tahoma" w:hAnsi="Tahoma"/>
                <w:b/>
                <w:sz w:val="20"/>
                <w:lang w:val="en-US"/>
              </w:rPr>
              <w:t xml:space="preserve">                        </w:t>
            </w:r>
            <w:r w:rsidR="00F433B8">
              <w:rPr>
                <w:rFonts w:ascii="Tahoma" w:hAnsi="Tahoma"/>
                <w:b/>
                <w:sz w:val="20"/>
                <w:lang w:val="en-US"/>
              </w:rPr>
              <w:t xml:space="preserve">Internship at MCB Bank Limited, Branch Code 0349 </w:t>
            </w:r>
            <w:proofErr w:type="spellStart"/>
            <w:r w:rsidR="00F433B8">
              <w:rPr>
                <w:rFonts w:ascii="Tahoma" w:hAnsi="Tahoma"/>
                <w:b/>
                <w:sz w:val="20"/>
                <w:lang w:val="en-US"/>
              </w:rPr>
              <w:t>Jhang</w:t>
            </w:r>
            <w:proofErr w:type="spellEnd"/>
            <w:r w:rsidR="00F433B8">
              <w:rPr>
                <w:rFonts w:ascii="Tahoma" w:hAnsi="Tahoma"/>
                <w:b/>
                <w:sz w:val="20"/>
                <w:lang w:val="en-US"/>
              </w:rPr>
              <w:t xml:space="preserve"> (Punjab) Pakistan</w:t>
            </w:r>
          </w:p>
          <w:p w:rsidR="003A49AE" w:rsidRDefault="003A49AE" w:rsidP="00A54413">
            <w:pPr>
              <w:widowControl/>
              <w:spacing w:line="240" w:lineRule="auto"/>
              <w:rPr>
                <w:rFonts w:ascii="Tahoma" w:hAnsi="Tahoma"/>
                <w:sz w:val="20"/>
                <w:lang w:val="en-US"/>
              </w:rPr>
            </w:pPr>
          </w:p>
          <w:p w:rsidR="003A49AE" w:rsidRDefault="005B248A" w:rsidP="00A54413">
            <w:pPr>
              <w:widowControl/>
              <w:spacing w:line="240" w:lineRule="auto"/>
              <w:rPr>
                <w:rFonts w:ascii="Tahoma" w:hAnsi="Tahoma"/>
                <w:sz w:val="20"/>
                <w:lang w:val="en-US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                                    </w:t>
            </w:r>
            <w:r w:rsidR="00F479AE" w:rsidRPr="001603B8">
              <w:rPr>
                <w:rFonts w:ascii="Tahoma" w:hAnsi="Tahoma"/>
                <w:sz w:val="20"/>
                <w:lang w:val="en-US"/>
              </w:rPr>
              <w:t>I have completed 90</w:t>
            </w:r>
            <w:r w:rsidR="00F479AE">
              <w:rPr>
                <w:rFonts w:ascii="Tahoma" w:hAnsi="Tahoma"/>
                <w:sz w:val="20"/>
                <w:lang w:val="en-US"/>
              </w:rPr>
              <w:t xml:space="preserve"> days internship at MCB Bank Limited and learned there:</w:t>
            </w:r>
          </w:p>
          <w:p w:rsidR="00A726A5" w:rsidRDefault="00A726A5" w:rsidP="00A54413">
            <w:pPr>
              <w:widowControl/>
              <w:spacing w:line="240" w:lineRule="auto"/>
              <w:rPr>
                <w:rFonts w:ascii="Tahoma" w:hAnsi="Tahoma"/>
                <w:sz w:val="20"/>
                <w:lang w:val="en-US"/>
              </w:rPr>
            </w:pP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Experience in customer care, interacting with all customers and colleagues well</w:t>
            </w:r>
          </w:p>
          <w:p w:rsidR="00E344E0" w:rsidRPr="0088543C" w:rsidRDefault="000C5DED" w:rsidP="0088543C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Excellent problem-solving skills and a diligent follower of policies and procedures</w:t>
            </w:r>
          </w:p>
          <w:p w:rsidR="00780127" w:rsidRPr="001B3B85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Able to work productively and instinctively with good initiative</w:t>
            </w:r>
          </w:p>
          <w:p w:rsidR="001B3B85" w:rsidRPr="00E344E0" w:rsidRDefault="000C5DED" w:rsidP="001B3B8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Confident in communicating and presenting at all levels</w:t>
            </w: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 xml:space="preserve">Able to deliver an exceptional customer service, processing transactions smoothly </w:t>
            </w: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270"/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Attention to detail, taking responsibility to carry out checks for any fraudulent activities</w:t>
            </w: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 xml:space="preserve">Prepare letters to be sent to customers whose </w:t>
            </w:r>
            <w:proofErr w:type="spellStart"/>
            <w:r w:rsidRPr="000C5DED">
              <w:rPr>
                <w:rFonts w:ascii="Tahoma" w:hAnsi="Tahoma"/>
                <w:sz w:val="20"/>
                <w:lang w:val="en-US"/>
              </w:rPr>
              <w:t>cheques</w:t>
            </w:r>
            <w:proofErr w:type="spellEnd"/>
            <w:r w:rsidRPr="000C5DED">
              <w:rPr>
                <w:rFonts w:ascii="Tahoma" w:hAnsi="Tahoma"/>
                <w:sz w:val="20"/>
                <w:lang w:val="en-US"/>
              </w:rPr>
              <w:t xml:space="preserve"> have been returned for lack of funds</w:t>
            </w: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Analyzing financial reports.</w:t>
            </w:r>
          </w:p>
          <w:p w:rsidR="000C5DED" w:rsidRPr="000C5DED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Opening new bank accounts for individuals</w:t>
            </w:r>
          </w:p>
          <w:p w:rsidR="00F479AE" w:rsidRPr="00F56C8E" w:rsidRDefault="000C5DED" w:rsidP="000C55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450"/>
                <w:tab w:val="left" w:pos="2540"/>
              </w:tabs>
              <w:spacing w:line="240" w:lineRule="auto"/>
              <w:ind w:left="2450" w:hanging="215"/>
              <w:rPr>
                <w:rFonts w:ascii="Tahoma" w:hAnsi="Tahoma"/>
                <w:sz w:val="20"/>
                <w:lang w:val="en-US"/>
              </w:rPr>
            </w:pPr>
            <w:r w:rsidRPr="000C5DED">
              <w:rPr>
                <w:rFonts w:ascii="Tahoma" w:hAnsi="Tahoma"/>
                <w:sz w:val="20"/>
                <w:lang w:val="en-US"/>
              </w:rPr>
              <w:t>Cash management</w:t>
            </w:r>
          </w:p>
          <w:p w:rsidR="00B97C6D" w:rsidRDefault="00B97C6D" w:rsidP="00733A3B">
            <w:pPr>
              <w:widowControl/>
              <w:spacing w:line="240" w:lineRule="auto"/>
              <w:rPr>
                <w:rFonts w:ascii="Tahoma" w:hAnsi="Tahoma"/>
                <w:sz w:val="20"/>
                <w:lang w:val="en-US"/>
              </w:rPr>
            </w:pPr>
          </w:p>
          <w:p w:rsidR="00B97C6D" w:rsidRPr="00EB13B7" w:rsidRDefault="001D1B3B" w:rsidP="00733A3B">
            <w:pPr>
              <w:widowControl/>
              <w:spacing w:line="240" w:lineRule="auto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064" behindDoc="0" locked="0" layoutInCell="1" allowOverlap="1" wp14:anchorId="39348366" wp14:editId="2EA1B64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192405</wp:posOffset>
                  </wp:positionV>
                  <wp:extent cx="5939790" cy="38100"/>
                  <wp:effectExtent l="0" t="0" r="0" b="0"/>
                  <wp:wrapNone/>
                  <wp:docPr id="1" name="Picture 1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3453">
              <w:rPr>
                <w:rFonts w:ascii="Verdana" w:hAnsi="Verdana"/>
                <w:b/>
                <w:szCs w:val="24"/>
                <w:lang w:val="en-US"/>
              </w:rPr>
              <w:t>Computer Skills</w:t>
            </w:r>
          </w:p>
          <w:p w:rsidR="00010CEE" w:rsidRDefault="00010CEE" w:rsidP="00733A3B">
            <w:pPr>
              <w:widowControl/>
              <w:spacing w:line="240" w:lineRule="auto"/>
              <w:rPr>
                <w:rFonts w:ascii="Tahoma" w:hAnsi="Tahoma"/>
                <w:b/>
                <w:sz w:val="20"/>
                <w:lang w:val="en-US"/>
              </w:rPr>
            </w:pPr>
          </w:p>
          <w:p w:rsidR="00010CEE" w:rsidRDefault="00010CEE" w:rsidP="00733A3B">
            <w:pPr>
              <w:widowControl/>
              <w:spacing w:line="240" w:lineRule="auto"/>
              <w:rPr>
                <w:rFonts w:ascii="Tahoma" w:hAnsi="Tahoma"/>
                <w:b/>
                <w:sz w:val="20"/>
                <w:lang w:val="en-US"/>
              </w:rPr>
            </w:pPr>
          </w:p>
          <w:p w:rsidR="00BB3E41" w:rsidRDefault="00BB3E41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Professiona</w:t>
            </w:r>
            <w:r w:rsidR="007F5EEB">
              <w:rPr>
                <w:rFonts w:ascii="Tahoma" w:hAnsi="Tahoma" w:cs="Tahoma"/>
                <w:sz w:val="20"/>
                <w:lang w:val="en-US"/>
              </w:rPr>
              <w:t>l knowledge of MS Office package</w:t>
            </w:r>
          </w:p>
          <w:p w:rsidR="009C7EC3" w:rsidRPr="00742D53" w:rsidRDefault="009C7EC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9C7EC3">
              <w:rPr>
                <w:rFonts w:ascii="Tahoma" w:hAnsi="Tahoma" w:cs="Tahoma"/>
                <w:sz w:val="20"/>
                <w:lang w:val="en-US"/>
              </w:rPr>
              <w:t>Experienced in working on Tally 9.0</w:t>
            </w:r>
          </w:p>
          <w:p w:rsidR="00BB3E41" w:rsidRDefault="007D6B27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Internet Browsing, Uploading and Downloading</w:t>
            </w:r>
          </w:p>
          <w:p w:rsidR="00BB3E41" w:rsidRDefault="00BB3E41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Complete</w:t>
            </w:r>
            <w:r w:rsidR="007D6B27">
              <w:rPr>
                <w:rFonts w:ascii="Tahoma" w:hAnsi="Tahoma" w:cs="Tahoma"/>
                <w:sz w:val="20"/>
                <w:lang w:val="en-US"/>
              </w:rPr>
              <w:t xml:space="preserve"> knowledge of software installation and operating</w:t>
            </w:r>
          </w:p>
          <w:p w:rsidR="003655FF" w:rsidRDefault="003655FF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Professional knowledge of computer hardware</w:t>
            </w:r>
          </w:p>
          <w:p w:rsidR="007D6B27" w:rsidRPr="00685F72" w:rsidRDefault="00BB3E41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Professional </w:t>
            </w:r>
            <w:r w:rsidR="00685F72">
              <w:rPr>
                <w:rFonts w:ascii="Tahoma" w:hAnsi="Tahoma" w:cs="Tahoma"/>
                <w:sz w:val="20"/>
                <w:lang w:val="en-US"/>
              </w:rPr>
              <w:t>knowledge of Oracle Applications</w:t>
            </w:r>
          </w:p>
          <w:p w:rsidR="00CA39D8" w:rsidRPr="00871904" w:rsidRDefault="00CA39D8" w:rsidP="00CA39D8">
            <w:pPr>
              <w:widowControl/>
              <w:tabs>
                <w:tab w:val="left" w:pos="2450"/>
              </w:tabs>
              <w:spacing w:line="240" w:lineRule="auto"/>
              <w:rPr>
                <w:rFonts w:ascii="Tahoma" w:hAnsi="Tahoma"/>
                <w:b/>
                <w:sz w:val="20"/>
                <w:lang w:val="en-US"/>
              </w:rPr>
            </w:pPr>
          </w:p>
          <w:p w:rsidR="007620C0" w:rsidRDefault="007620C0" w:rsidP="002C49F1">
            <w:pPr>
              <w:pStyle w:val="Heading2"/>
              <w:tabs>
                <w:tab w:val="left" w:pos="388"/>
                <w:tab w:val="left" w:pos="2364"/>
              </w:tabs>
              <w:rPr>
                <w:sz w:val="24"/>
                <w:szCs w:val="24"/>
                <w:lang w:val="en-US"/>
              </w:rPr>
            </w:pPr>
            <w:r w:rsidRPr="00CE7494">
              <w:rPr>
                <w:sz w:val="24"/>
                <w:szCs w:val="24"/>
                <w:lang w:val="en-US"/>
              </w:rPr>
              <w:t>AdditionalSkills</w:t>
            </w:r>
          </w:p>
          <w:p w:rsidR="00CA39D8" w:rsidRPr="00CE7494" w:rsidRDefault="00CA39D8" w:rsidP="002C49F1">
            <w:pPr>
              <w:pStyle w:val="Heading2"/>
              <w:tabs>
                <w:tab w:val="left" w:pos="388"/>
                <w:tab w:val="left" w:pos="2364"/>
              </w:tabs>
              <w:rPr>
                <w:rFonts w:ascii="Tahoma" w:hAnsi="Tahoma"/>
                <w:b w:val="0"/>
                <w:sz w:val="24"/>
                <w:szCs w:val="24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968" behindDoc="0" locked="0" layoutInCell="1" allowOverlap="1" wp14:anchorId="0CDB5E13" wp14:editId="56B4B7E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21590</wp:posOffset>
                  </wp:positionV>
                  <wp:extent cx="5939790" cy="38100"/>
                  <wp:effectExtent l="0" t="0" r="0" b="0"/>
                  <wp:wrapNone/>
                  <wp:docPr id="27" name="Picture 27" descr="lin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nia"/>
                          <pic:cNvPicPr>
                            <a:picLocks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20C0" w:rsidRPr="008F114A" w:rsidTr="00372430">
        <w:trPr>
          <w:jc w:val="center"/>
        </w:trPr>
        <w:tc>
          <w:tcPr>
            <w:tcW w:w="10076" w:type="dxa"/>
            <w:gridSpan w:val="2"/>
          </w:tcPr>
          <w:p w:rsidR="000C55A6" w:rsidRDefault="000C55A6" w:rsidP="000C55A6">
            <w:pPr>
              <w:tabs>
                <w:tab w:val="left" w:pos="2451"/>
                <w:tab w:val="left" w:pos="4142"/>
              </w:tabs>
              <w:spacing w:line="240" w:lineRule="auto"/>
              <w:ind w:left="2994" w:right="1440"/>
              <w:rPr>
                <w:rFonts w:ascii="Tahoma" w:hAnsi="Tahoma" w:cs="Tahoma"/>
                <w:sz w:val="20"/>
                <w:lang w:val="en-US"/>
              </w:rPr>
            </w:pPr>
          </w:p>
          <w:p w:rsidR="00372430" w:rsidRDefault="00372430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372430">
              <w:rPr>
                <w:rFonts w:ascii="Tahoma" w:hAnsi="Tahoma" w:cs="Tahoma"/>
                <w:sz w:val="20"/>
                <w:lang w:val="en-US"/>
              </w:rPr>
              <w:t>Analytical mind to identify p</w:t>
            </w:r>
            <w:r>
              <w:rPr>
                <w:rFonts w:ascii="Tahoma" w:hAnsi="Tahoma" w:cs="Tahoma"/>
                <w:sz w:val="20"/>
                <w:lang w:val="en-US"/>
              </w:rPr>
              <w:t>roblems and implement effective solution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Hard worker and confident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Team player and can work alone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bCs/>
                <w:sz w:val="20"/>
                <w:lang w:val="en-US"/>
              </w:rPr>
              <w:t>W</w:t>
            </w:r>
            <w:r w:rsidRPr="00742D53">
              <w:rPr>
                <w:rFonts w:ascii="Tahoma" w:hAnsi="Tahoma" w:cs="Tahoma"/>
                <w:sz w:val="20"/>
                <w:lang w:val="en-US"/>
              </w:rPr>
              <w:t xml:space="preserve">orks confidently in team environment. 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right="1440"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Relates well with diverse Nationalities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4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Self-Motivated, initiative, high level of energy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4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Interpersonal Communication Skills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4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Continuous Improvement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4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Personnel Supervision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4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Stress &amp;Time Management</w:t>
            </w:r>
          </w:p>
          <w:p w:rsidR="00742D53" w:rsidRPr="00742D53" w:rsidRDefault="00742D53" w:rsidP="000C55A6">
            <w:pPr>
              <w:numPr>
                <w:ilvl w:val="0"/>
                <w:numId w:val="2"/>
              </w:numPr>
              <w:tabs>
                <w:tab w:val="clear" w:pos="2994"/>
                <w:tab w:val="left" w:pos="2451"/>
                <w:tab w:val="left" w:pos="4142"/>
              </w:tabs>
              <w:spacing w:line="240" w:lineRule="auto"/>
              <w:ind w:hanging="723"/>
              <w:rPr>
                <w:rFonts w:ascii="Tahoma" w:hAnsi="Tahoma" w:cs="Tahoma"/>
                <w:sz w:val="20"/>
                <w:lang w:val="en-US"/>
              </w:rPr>
            </w:pPr>
            <w:r w:rsidRPr="00742D53">
              <w:rPr>
                <w:rFonts w:ascii="Tahoma" w:hAnsi="Tahoma" w:cs="Tahoma"/>
                <w:sz w:val="20"/>
                <w:lang w:val="en-US"/>
              </w:rPr>
              <w:t>Safety Conscious</w:t>
            </w:r>
          </w:p>
          <w:p w:rsidR="00E646B0" w:rsidRPr="002F5252" w:rsidRDefault="00E646B0" w:rsidP="006F57B7">
            <w:pPr>
              <w:tabs>
                <w:tab w:val="left" w:pos="2454"/>
              </w:tabs>
              <w:spacing w:line="240" w:lineRule="auto"/>
              <w:ind w:left="2274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A954D4" w:rsidRPr="008342C8" w:rsidRDefault="00A954D4" w:rsidP="005F6740">
      <w:pPr>
        <w:widowControl/>
        <w:spacing w:line="240" w:lineRule="auto"/>
        <w:jc w:val="left"/>
        <w:rPr>
          <w:rFonts w:ascii="Tahoma" w:hAnsi="Tahoma" w:cs="Tahoma"/>
          <w:sz w:val="20"/>
          <w:lang w:val="en-US"/>
        </w:rPr>
      </w:pPr>
    </w:p>
    <w:sectPr w:rsidR="00A954D4" w:rsidRPr="008342C8" w:rsidSect="00D15478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96F"/>
    <w:multiLevelType w:val="multilevel"/>
    <w:tmpl w:val="DC009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D1D"/>
    <w:multiLevelType w:val="hybridMultilevel"/>
    <w:tmpl w:val="1D14CD1A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211C6A2C"/>
    <w:multiLevelType w:val="multilevel"/>
    <w:tmpl w:val="D2C43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75ECB"/>
    <w:multiLevelType w:val="hybridMultilevel"/>
    <w:tmpl w:val="A028998E"/>
    <w:lvl w:ilvl="0" w:tplc="04090005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4"/>
        </w:tabs>
        <w:ind w:left="7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4"/>
        </w:tabs>
        <w:ind w:left="8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4"/>
        </w:tabs>
        <w:ind w:left="8754" w:hanging="360"/>
      </w:pPr>
      <w:rPr>
        <w:rFonts w:ascii="Wingdings" w:hAnsi="Wingdings" w:hint="default"/>
      </w:rPr>
    </w:lvl>
  </w:abstractNum>
  <w:abstractNum w:abstractNumId="4">
    <w:nsid w:val="45BE48FD"/>
    <w:multiLevelType w:val="multilevel"/>
    <w:tmpl w:val="D20A4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66665"/>
    <w:multiLevelType w:val="hybridMultilevel"/>
    <w:tmpl w:val="8B5EFA86"/>
    <w:lvl w:ilvl="0" w:tplc="040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4"/>
        </w:tabs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4"/>
        </w:tabs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4"/>
        </w:tabs>
        <w:ind w:left="8394" w:hanging="360"/>
      </w:pPr>
      <w:rPr>
        <w:rFonts w:ascii="Wingdings" w:hAnsi="Wingdings" w:hint="default"/>
      </w:rPr>
    </w:lvl>
  </w:abstractNum>
  <w:abstractNum w:abstractNumId="6">
    <w:nsid w:val="5ADC0664"/>
    <w:multiLevelType w:val="hybridMultilevel"/>
    <w:tmpl w:val="B1801AE8"/>
    <w:lvl w:ilvl="0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6AC555D6"/>
    <w:multiLevelType w:val="multilevel"/>
    <w:tmpl w:val="591AABFC"/>
    <w:lvl w:ilvl="0">
      <w:start w:val="2013"/>
      <w:numFmt w:val="decimal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2014"/>
      <w:numFmt w:val="none"/>
      <w:lvlText w:val="2011-14"/>
      <w:lvlJc w:val="left"/>
      <w:pPr>
        <w:ind w:left="1245" w:hanging="10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40" w:hanging="10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41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165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2160"/>
      </w:pPr>
      <w:rPr>
        <w:rFonts w:hint="default"/>
        <w:b/>
      </w:rPr>
    </w:lvl>
  </w:abstractNum>
  <w:abstractNum w:abstractNumId="8">
    <w:nsid w:val="789C522E"/>
    <w:multiLevelType w:val="multilevel"/>
    <w:tmpl w:val="F61E6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62CAE"/>
    <w:rsid w:val="00000771"/>
    <w:rsid w:val="000021A0"/>
    <w:rsid w:val="00002E21"/>
    <w:rsid w:val="0000319E"/>
    <w:rsid w:val="00003BC6"/>
    <w:rsid w:val="0000467A"/>
    <w:rsid w:val="000074B0"/>
    <w:rsid w:val="00010CEE"/>
    <w:rsid w:val="00012435"/>
    <w:rsid w:val="00013328"/>
    <w:rsid w:val="00016A87"/>
    <w:rsid w:val="00016D93"/>
    <w:rsid w:val="000170D4"/>
    <w:rsid w:val="000225EC"/>
    <w:rsid w:val="0003006A"/>
    <w:rsid w:val="0003011B"/>
    <w:rsid w:val="00030AC5"/>
    <w:rsid w:val="00031D6F"/>
    <w:rsid w:val="000330B1"/>
    <w:rsid w:val="0003421F"/>
    <w:rsid w:val="00043333"/>
    <w:rsid w:val="00043D15"/>
    <w:rsid w:val="00044AF5"/>
    <w:rsid w:val="0004529F"/>
    <w:rsid w:val="00055609"/>
    <w:rsid w:val="000625FB"/>
    <w:rsid w:val="00062B98"/>
    <w:rsid w:val="000649D9"/>
    <w:rsid w:val="0006572D"/>
    <w:rsid w:val="000665EE"/>
    <w:rsid w:val="000676F9"/>
    <w:rsid w:val="00067F66"/>
    <w:rsid w:val="0007240F"/>
    <w:rsid w:val="000731EE"/>
    <w:rsid w:val="00077097"/>
    <w:rsid w:val="00077D2D"/>
    <w:rsid w:val="00081D0D"/>
    <w:rsid w:val="00081F6F"/>
    <w:rsid w:val="0008407E"/>
    <w:rsid w:val="00086347"/>
    <w:rsid w:val="000901F1"/>
    <w:rsid w:val="00091D73"/>
    <w:rsid w:val="00094398"/>
    <w:rsid w:val="00096150"/>
    <w:rsid w:val="0009797C"/>
    <w:rsid w:val="000A0A69"/>
    <w:rsid w:val="000A28BD"/>
    <w:rsid w:val="000A451C"/>
    <w:rsid w:val="000A4D5E"/>
    <w:rsid w:val="000A5C81"/>
    <w:rsid w:val="000A7E22"/>
    <w:rsid w:val="000B3B9A"/>
    <w:rsid w:val="000B4DFF"/>
    <w:rsid w:val="000B525A"/>
    <w:rsid w:val="000B59DF"/>
    <w:rsid w:val="000C044F"/>
    <w:rsid w:val="000C2114"/>
    <w:rsid w:val="000C49C2"/>
    <w:rsid w:val="000C55A6"/>
    <w:rsid w:val="000C5DED"/>
    <w:rsid w:val="000C6775"/>
    <w:rsid w:val="000C7257"/>
    <w:rsid w:val="000D3594"/>
    <w:rsid w:val="000D5266"/>
    <w:rsid w:val="000D5A3E"/>
    <w:rsid w:val="000D77A3"/>
    <w:rsid w:val="000E1D5A"/>
    <w:rsid w:val="000E2307"/>
    <w:rsid w:val="000E27FC"/>
    <w:rsid w:val="000E2F82"/>
    <w:rsid w:val="000E3410"/>
    <w:rsid w:val="000F068F"/>
    <w:rsid w:val="000F0B8E"/>
    <w:rsid w:val="000F199F"/>
    <w:rsid w:val="000F7990"/>
    <w:rsid w:val="00100826"/>
    <w:rsid w:val="001121E6"/>
    <w:rsid w:val="001161F3"/>
    <w:rsid w:val="00116F55"/>
    <w:rsid w:val="001170D3"/>
    <w:rsid w:val="0013126B"/>
    <w:rsid w:val="00131357"/>
    <w:rsid w:val="00135D93"/>
    <w:rsid w:val="0013603C"/>
    <w:rsid w:val="001405AC"/>
    <w:rsid w:val="001408DD"/>
    <w:rsid w:val="00141AC3"/>
    <w:rsid w:val="00144B7E"/>
    <w:rsid w:val="00151417"/>
    <w:rsid w:val="00151475"/>
    <w:rsid w:val="0015200A"/>
    <w:rsid w:val="00152C4C"/>
    <w:rsid w:val="00162381"/>
    <w:rsid w:val="00164758"/>
    <w:rsid w:val="00171CF0"/>
    <w:rsid w:val="00177F60"/>
    <w:rsid w:val="001830E7"/>
    <w:rsid w:val="001840E2"/>
    <w:rsid w:val="0018557C"/>
    <w:rsid w:val="001855E9"/>
    <w:rsid w:val="00186967"/>
    <w:rsid w:val="00186E24"/>
    <w:rsid w:val="00190B85"/>
    <w:rsid w:val="0019204D"/>
    <w:rsid w:val="00192421"/>
    <w:rsid w:val="001944DE"/>
    <w:rsid w:val="00194AA6"/>
    <w:rsid w:val="00195877"/>
    <w:rsid w:val="001B0FB4"/>
    <w:rsid w:val="001B25CE"/>
    <w:rsid w:val="001B3B85"/>
    <w:rsid w:val="001B4ACC"/>
    <w:rsid w:val="001B6A6C"/>
    <w:rsid w:val="001B7988"/>
    <w:rsid w:val="001B79D8"/>
    <w:rsid w:val="001B7F32"/>
    <w:rsid w:val="001C29B9"/>
    <w:rsid w:val="001C36B4"/>
    <w:rsid w:val="001C3B3E"/>
    <w:rsid w:val="001C4548"/>
    <w:rsid w:val="001C7D07"/>
    <w:rsid w:val="001D1A95"/>
    <w:rsid w:val="001D1B3B"/>
    <w:rsid w:val="001D4F49"/>
    <w:rsid w:val="001D6C5A"/>
    <w:rsid w:val="001E1908"/>
    <w:rsid w:val="001E1B9E"/>
    <w:rsid w:val="001E2425"/>
    <w:rsid w:val="001E3813"/>
    <w:rsid w:val="001E3B65"/>
    <w:rsid w:val="001E6598"/>
    <w:rsid w:val="001E7567"/>
    <w:rsid w:val="001E7956"/>
    <w:rsid w:val="001F4812"/>
    <w:rsid w:val="00201559"/>
    <w:rsid w:val="002025C4"/>
    <w:rsid w:val="002034AD"/>
    <w:rsid w:val="0020354B"/>
    <w:rsid w:val="00203A5C"/>
    <w:rsid w:val="00204557"/>
    <w:rsid w:val="002050C5"/>
    <w:rsid w:val="00206970"/>
    <w:rsid w:val="00207A49"/>
    <w:rsid w:val="00207E8A"/>
    <w:rsid w:val="00216E92"/>
    <w:rsid w:val="00217B7C"/>
    <w:rsid w:val="00222B5C"/>
    <w:rsid w:val="00223ED7"/>
    <w:rsid w:val="00224E15"/>
    <w:rsid w:val="002301E5"/>
    <w:rsid w:val="0023227F"/>
    <w:rsid w:val="00233239"/>
    <w:rsid w:val="00233954"/>
    <w:rsid w:val="002345D9"/>
    <w:rsid w:val="00234679"/>
    <w:rsid w:val="002348FB"/>
    <w:rsid w:val="0023758F"/>
    <w:rsid w:val="00237F4C"/>
    <w:rsid w:val="00240B17"/>
    <w:rsid w:val="00243453"/>
    <w:rsid w:val="00245F12"/>
    <w:rsid w:val="002470D6"/>
    <w:rsid w:val="002474ED"/>
    <w:rsid w:val="00250BA8"/>
    <w:rsid w:val="00252388"/>
    <w:rsid w:val="002528BB"/>
    <w:rsid w:val="0025311E"/>
    <w:rsid w:val="00253A3D"/>
    <w:rsid w:val="00253D28"/>
    <w:rsid w:val="00254BF2"/>
    <w:rsid w:val="002556A1"/>
    <w:rsid w:val="00261E6B"/>
    <w:rsid w:val="00264EA5"/>
    <w:rsid w:val="002654E6"/>
    <w:rsid w:val="00267F8C"/>
    <w:rsid w:val="00273347"/>
    <w:rsid w:val="00273D30"/>
    <w:rsid w:val="002745EF"/>
    <w:rsid w:val="0027653D"/>
    <w:rsid w:val="00276CAC"/>
    <w:rsid w:val="0028115D"/>
    <w:rsid w:val="0028248D"/>
    <w:rsid w:val="002834C4"/>
    <w:rsid w:val="00287C95"/>
    <w:rsid w:val="00292527"/>
    <w:rsid w:val="00293221"/>
    <w:rsid w:val="00295281"/>
    <w:rsid w:val="002A2995"/>
    <w:rsid w:val="002A3144"/>
    <w:rsid w:val="002A3E68"/>
    <w:rsid w:val="002A4F05"/>
    <w:rsid w:val="002A7070"/>
    <w:rsid w:val="002A7ADF"/>
    <w:rsid w:val="002B0257"/>
    <w:rsid w:val="002B35F9"/>
    <w:rsid w:val="002B360D"/>
    <w:rsid w:val="002B3A1E"/>
    <w:rsid w:val="002B3D59"/>
    <w:rsid w:val="002B4C3C"/>
    <w:rsid w:val="002B4DD0"/>
    <w:rsid w:val="002B5FEF"/>
    <w:rsid w:val="002B6BE0"/>
    <w:rsid w:val="002B793D"/>
    <w:rsid w:val="002C07F2"/>
    <w:rsid w:val="002C2E69"/>
    <w:rsid w:val="002C49F1"/>
    <w:rsid w:val="002C708D"/>
    <w:rsid w:val="002D01E0"/>
    <w:rsid w:val="002D606C"/>
    <w:rsid w:val="002E0DA6"/>
    <w:rsid w:val="002E549F"/>
    <w:rsid w:val="002E71EE"/>
    <w:rsid w:val="002E7589"/>
    <w:rsid w:val="002E796A"/>
    <w:rsid w:val="002F11ED"/>
    <w:rsid w:val="002F2733"/>
    <w:rsid w:val="002F3583"/>
    <w:rsid w:val="002F3DC6"/>
    <w:rsid w:val="002F5252"/>
    <w:rsid w:val="002F5DCF"/>
    <w:rsid w:val="002F6C1C"/>
    <w:rsid w:val="002F7E77"/>
    <w:rsid w:val="002F7EEF"/>
    <w:rsid w:val="0030303D"/>
    <w:rsid w:val="0030472D"/>
    <w:rsid w:val="003059AF"/>
    <w:rsid w:val="00310FFE"/>
    <w:rsid w:val="0031147D"/>
    <w:rsid w:val="003134BF"/>
    <w:rsid w:val="00320079"/>
    <w:rsid w:val="00321D62"/>
    <w:rsid w:val="00323480"/>
    <w:rsid w:val="003259E2"/>
    <w:rsid w:val="00330042"/>
    <w:rsid w:val="003316DA"/>
    <w:rsid w:val="003324E9"/>
    <w:rsid w:val="00334705"/>
    <w:rsid w:val="003366D8"/>
    <w:rsid w:val="00336D0B"/>
    <w:rsid w:val="00343EE7"/>
    <w:rsid w:val="00346A6F"/>
    <w:rsid w:val="003525DC"/>
    <w:rsid w:val="00356538"/>
    <w:rsid w:val="00357F3A"/>
    <w:rsid w:val="00360C31"/>
    <w:rsid w:val="003655FF"/>
    <w:rsid w:val="003658FA"/>
    <w:rsid w:val="0037039F"/>
    <w:rsid w:val="0037048A"/>
    <w:rsid w:val="0037067D"/>
    <w:rsid w:val="003718F2"/>
    <w:rsid w:val="00371D2C"/>
    <w:rsid w:val="00372332"/>
    <w:rsid w:val="00372430"/>
    <w:rsid w:val="00381BC3"/>
    <w:rsid w:val="003836EA"/>
    <w:rsid w:val="00385F66"/>
    <w:rsid w:val="003877E5"/>
    <w:rsid w:val="00390B81"/>
    <w:rsid w:val="00393233"/>
    <w:rsid w:val="00396140"/>
    <w:rsid w:val="00396B06"/>
    <w:rsid w:val="003A492F"/>
    <w:rsid w:val="003A49AE"/>
    <w:rsid w:val="003A6A15"/>
    <w:rsid w:val="003B3865"/>
    <w:rsid w:val="003B7825"/>
    <w:rsid w:val="003B7C32"/>
    <w:rsid w:val="003C0653"/>
    <w:rsid w:val="003C0858"/>
    <w:rsid w:val="003C5EB5"/>
    <w:rsid w:val="003C76BF"/>
    <w:rsid w:val="003D11FA"/>
    <w:rsid w:val="003D1375"/>
    <w:rsid w:val="003D18FA"/>
    <w:rsid w:val="003D2689"/>
    <w:rsid w:val="003D4319"/>
    <w:rsid w:val="003D6010"/>
    <w:rsid w:val="003E74AA"/>
    <w:rsid w:val="003E7A43"/>
    <w:rsid w:val="003E7E8B"/>
    <w:rsid w:val="003F20BD"/>
    <w:rsid w:val="003F5710"/>
    <w:rsid w:val="00400A5E"/>
    <w:rsid w:val="004013FC"/>
    <w:rsid w:val="00401B58"/>
    <w:rsid w:val="00401C43"/>
    <w:rsid w:val="0040242B"/>
    <w:rsid w:val="00406436"/>
    <w:rsid w:val="0041027B"/>
    <w:rsid w:val="00411FD2"/>
    <w:rsid w:val="004133C7"/>
    <w:rsid w:val="004147EC"/>
    <w:rsid w:val="00416D9D"/>
    <w:rsid w:val="00420063"/>
    <w:rsid w:val="00420486"/>
    <w:rsid w:val="00420A83"/>
    <w:rsid w:val="0042154A"/>
    <w:rsid w:val="00422029"/>
    <w:rsid w:val="00426B62"/>
    <w:rsid w:val="004353C4"/>
    <w:rsid w:val="00435F2A"/>
    <w:rsid w:val="00436AC6"/>
    <w:rsid w:val="00437D34"/>
    <w:rsid w:val="004405F9"/>
    <w:rsid w:val="00441EB7"/>
    <w:rsid w:val="00441EDF"/>
    <w:rsid w:val="00444183"/>
    <w:rsid w:val="00447412"/>
    <w:rsid w:val="004502AE"/>
    <w:rsid w:val="00450603"/>
    <w:rsid w:val="00450CEC"/>
    <w:rsid w:val="00452797"/>
    <w:rsid w:val="0045359F"/>
    <w:rsid w:val="00453DD2"/>
    <w:rsid w:val="00454878"/>
    <w:rsid w:val="00455132"/>
    <w:rsid w:val="00456BC1"/>
    <w:rsid w:val="0046182A"/>
    <w:rsid w:val="004665B6"/>
    <w:rsid w:val="00467E2A"/>
    <w:rsid w:val="00470C5D"/>
    <w:rsid w:val="00476537"/>
    <w:rsid w:val="00477A0B"/>
    <w:rsid w:val="00483EF9"/>
    <w:rsid w:val="00487474"/>
    <w:rsid w:val="0049011E"/>
    <w:rsid w:val="00490384"/>
    <w:rsid w:val="004955B5"/>
    <w:rsid w:val="004A065F"/>
    <w:rsid w:val="004A0AAE"/>
    <w:rsid w:val="004A21A7"/>
    <w:rsid w:val="004A4584"/>
    <w:rsid w:val="004B0FF4"/>
    <w:rsid w:val="004B4BB4"/>
    <w:rsid w:val="004C1442"/>
    <w:rsid w:val="004C3969"/>
    <w:rsid w:val="004C72AA"/>
    <w:rsid w:val="004C783E"/>
    <w:rsid w:val="004D2855"/>
    <w:rsid w:val="004D3701"/>
    <w:rsid w:val="004D3A81"/>
    <w:rsid w:val="004D7483"/>
    <w:rsid w:val="004E3E3F"/>
    <w:rsid w:val="004E48EE"/>
    <w:rsid w:val="004E5AD9"/>
    <w:rsid w:val="004E73D6"/>
    <w:rsid w:val="004E7FAC"/>
    <w:rsid w:val="004F13DB"/>
    <w:rsid w:val="004F2AFA"/>
    <w:rsid w:val="004F3CBA"/>
    <w:rsid w:val="004F5D64"/>
    <w:rsid w:val="004F7AA5"/>
    <w:rsid w:val="00501E11"/>
    <w:rsid w:val="005065CF"/>
    <w:rsid w:val="00510E14"/>
    <w:rsid w:val="00512C43"/>
    <w:rsid w:val="005214E7"/>
    <w:rsid w:val="005219E6"/>
    <w:rsid w:val="00522617"/>
    <w:rsid w:val="00522A3C"/>
    <w:rsid w:val="00524217"/>
    <w:rsid w:val="005307F0"/>
    <w:rsid w:val="00530D05"/>
    <w:rsid w:val="00531040"/>
    <w:rsid w:val="005320DA"/>
    <w:rsid w:val="00533C8C"/>
    <w:rsid w:val="00535282"/>
    <w:rsid w:val="005376B2"/>
    <w:rsid w:val="00541142"/>
    <w:rsid w:val="00541971"/>
    <w:rsid w:val="00542DE2"/>
    <w:rsid w:val="005431EA"/>
    <w:rsid w:val="00545207"/>
    <w:rsid w:val="005455F1"/>
    <w:rsid w:val="005479D4"/>
    <w:rsid w:val="00551029"/>
    <w:rsid w:val="00553CC7"/>
    <w:rsid w:val="00556259"/>
    <w:rsid w:val="00560BC6"/>
    <w:rsid w:val="00561EEB"/>
    <w:rsid w:val="00563BA4"/>
    <w:rsid w:val="005653EE"/>
    <w:rsid w:val="00570B4A"/>
    <w:rsid w:val="00575FF1"/>
    <w:rsid w:val="00577A31"/>
    <w:rsid w:val="0058113B"/>
    <w:rsid w:val="00581E05"/>
    <w:rsid w:val="00582198"/>
    <w:rsid w:val="00582E6F"/>
    <w:rsid w:val="0058678F"/>
    <w:rsid w:val="00586943"/>
    <w:rsid w:val="0059161C"/>
    <w:rsid w:val="00591D78"/>
    <w:rsid w:val="00592835"/>
    <w:rsid w:val="00593091"/>
    <w:rsid w:val="0059479D"/>
    <w:rsid w:val="0059590F"/>
    <w:rsid w:val="005A09E7"/>
    <w:rsid w:val="005A3333"/>
    <w:rsid w:val="005A33C9"/>
    <w:rsid w:val="005B0E6C"/>
    <w:rsid w:val="005B248A"/>
    <w:rsid w:val="005B325E"/>
    <w:rsid w:val="005B35FF"/>
    <w:rsid w:val="005B651D"/>
    <w:rsid w:val="005B6D7C"/>
    <w:rsid w:val="005C0D43"/>
    <w:rsid w:val="005C197E"/>
    <w:rsid w:val="005C1AD6"/>
    <w:rsid w:val="005C2D24"/>
    <w:rsid w:val="005C3434"/>
    <w:rsid w:val="005C43C5"/>
    <w:rsid w:val="005C63A2"/>
    <w:rsid w:val="005D2A00"/>
    <w:rsid w:val="005D4E55"/>
    <w:rsid w:val="005D7D6D"/>
    <w:rsid w:val="005E252B"/>
    <w:rsid w:val="005E447E"/>
    <w:rsid w:val="005E4CB5"/>
    <w:rsid w:val="005E5D44"/>
    <w:rsid w:val="005F131C"/>
    <w:rsid w:val="005F2FCB"/>
    <w:rsid w:val="005F399E"/>
    <w:rsid w:val="005F6740"/>
    <w:rsid w:val="005F7D30"/>
    <w:rsid w:val="006016E7"/>
    <w:rsid w:val="006026E8"/>
    <w:rsid w:val="00604EC1"/>
    <w:rsid w:val="00605290"/>
    <w:rsid w:val="00611145"/>
    <w:rsid w:val="006115CF"/>
    <w:rsid w:val="00611C99"/>
    <w:rsid w:val="00615E6F"/>
    <w:rsid w:val="00616CD8"/>
    <w:rsid w:val="00620896"/>
    <w:rsid w:val="00620B27"/>
    <w:rsid w:val="00627919"/>
    <w:rsid w:val="00633F04"/>
    <w:rsid w:val="006343D6"/>
    <w:rsid w:val="00634509"/>
    <w:rsid w:val="00636662"/>
    <w:rsid w:val="00640519"/>
    <w:rsid w:val="00641779"/>
    <w:rsid w:val="006437EF"/>
    <w:rsid w:val="00643F90"/>
    <w:rsid w:val="00644069"/>
    <w:rsid w:val="00645836"/>
    <w:rsid w:val="00650DBB"/>
    <w:rsid w:val="0065289B"/>
    <w:rsid w:val="006550D9"/>
    <w:rsid w:val="0065576A"/>
    <w:rsid w:val="00657564"/>
    <w:rsid w:val="0066022C"/>
    <w:rsid w:val="00660BE0"/>
    <w:rsid w:val="00661B1C"/>
    <w:rsid w:val="00665881"/>
    <w:rsid w:val="00666B67"/>
    <w:rsid w:val="0067081E"/>
    <w:rsid w:val="00672D21"/>
    <w:rsid w:val="0067481A"/>
    <w:rsid w:val="00674CB7"/>
    <w:rsid w:val="00682010"/>
    <w:rsid w:val="00683413"/>
    <w:rsid w:val="006839D0"/>
    <w:rsid w:val="00683E89"/>
    <w:rsid w:val="00685F72"/>
    <w:rsid w:val="00690858"/>
    <w:rsid w:val="006908F4"/>
    <w:rsid w:val="00690C74"/>
    <w:rsid w:val="0069115C"/>
    <w:rsid w:val="00692806"/>
    <w:rsid w:val="00692A2B"/>
    <w:rsid w:val="006948B5"/>
    <w:rsid w:val="00696137"/>
    <w:rsid w:val="006A294D"/>
    <w:rsid w:val="006A4448"/>
    <w:rsid w:val="006A656D"/>
    <w:rsid w:val="006B127A"/>
    <w:rsid w:val="006B1A43"/>
    <w:rsid w:val="006B31F7"/>
    <w:rsid w:val="006B45F4"/>
    <w:rsid w:val="006B6373"/>
    <w:rsid w:val="006C5070"/>
    <w:rsid w:val="006C521D"/>
    <w:rsid w:val="006C5F48"/>
    <w:rsid w:val="006C6FAE"/>
    <w:rsid w:val="006D2657"/>
    <w:rsid w:val="006D2693"/>
    <w:rsid w:val="006D284D"/>
    <w:rsid w:val="006D38FF"/>
    <w:rsid w:val="006D4D46"/>
    <w:rsid w:val="006E2E00"/>
    <w:rsid w:val="006E5EEB"/>
    <w:rsid w:val="006F3088"/>
    <w:rsid w:val="006F57B7"/>
    <w:rsid w:val="00702205"/>
    <w:rsid w:val="00703388"/>
    <w:rsid w:val="00704640"/>
    <w:rsid w:val="00705977"/>
    <w:rsid w:val="007059D7"/>
    <w:rsid w:val="00705D07"/>
    <w:rsid w:val="00710883"/>
    <w:rsid w:val="007153F6"/>
    <w:rsid w:val="00716899"/>
    <w:rsid w:val="00720103"/>
    <w:rsid w:val="00723B1A"/>
    <w:rsid w:val="00724C9F"/>
    <w:rsid w:val="00726D72"/>
    <w:rsid w:val="00727B96"/>
    <w:rsid w:val="0073174E"/>
    <w:rsid w:val="00731D18"/>
    <w:rsid w:val="00731F24"/>
    <w:rsid w:val="00733A3B"/>
    <w:rsid w:val="00733FFD"/>
    <w:rsid w:val="00734B71"/>
    <w:rsid w:val="007422E1"/>
    <w:rsid w:val="00742D53"/>
    <w:rsid w:val="00743436"/>
    <w:rsid w:val="0074426C"/>
    <w:rsid w:val="00745298"/>
    <w:rsid w:val="00750846"/>
    <w:rsid w:val="00751B4F"/>
    <w:rsid w:val="007530AC"/>
    <w:rsid w:val="0075397C"/>
    <w:rsid w:val="00756579"/>
    <w:rsid w:val="00756E77"/>
    <w:rsid w:val="0076170F"/>
    <w:rsid w:val="007620C0"/>
    <w:rsid w:val="00763DE5"/>
    <w:rsid w:val="00767654"/>
    <w:rsid w:val="0077023B"/>
    <w:rsid w:val="00770FD6"/>
    <w:rsid w:val="00771C54"/>
    <w:rsid w:val="00772008"/>
    <w:rsid w:val="00772929"/>
    <w:rsid w:val="007738EE"/>
    <w:rsid w:val="0077599B"/>
    <w:rsid w:val="007775CE"/>
    <w:rsid w:val="00777A19"/>
    <w:rsid w:val="00780127"/>
    <w:rsid w:val="00780CC1"/>
    <w:rsid w:val="00781F94"/>
    <w:rsid w:val="007826B8"/>
    <w:rsid w:val="00783AA8"/>
    <w:rsid w:val="00785D2C"/>
    <w:rsid w:val="00787706"/>
    <w:rsid w:val="00787F75"/>
    <w:rsid w:val="0079307F"/>
    <w:rsid w:val="00797C11"/>
    <w:rsid w:val="007A31D7"/>
    <w:rsid w:val="007A6A45"/>
    <w:rsid w:val="007A7A8D"/>
    <w:rsid w:val="007B0DB5"/>
    <w:rsid w:val="007B601F"/>
    <w:rsid w:val="007B62F0"/>
    <w:rsid w:val="007C09AB"/>
    <w:rsid w:val="007C2052"/>
    <w:rsid w:val="007C2425"/>
    <w:rsid w:val="007C298A"/>
    <w:rsid w:val="007C375F"/>
    <w:rsid w:val="007C3F32"/>
    <w:rsid w:val="007C4AA4"/>
    <w:rsid w:val="007C5109"/>
    <w:rsid w:val="007C5CB4"/>
    <w:rsid w:val="007D6926"/>
    <w:rsid w:val="007D6B27"/>
    <w:rsid w:val="007E0515"/>
    <w:rsid w:val="007E1438"/>
    <w:rsid w:val="007E5227"/>
    <w:rsid w:val="007E638C"/>
    <w:rsid w:val="007E7868"/>
    <w:rsid w:val="007F445B"/>
    <w:rsid w:val="007F5EEB"/>
    <w:rsid w:val="007F7A7E"/>
    <w:rsid w:val="00800A1E"/>
    <w:rsid w:val="00801C8F"/>
    <w:rsid w:val="00802CAB"/>
    <w:rsid w:val="00806EF7"/>
    <w:rsid w:val="00813494"/>
    <w:rsid w:val="00816C1B"/>
    <w:rsid w:val="00820F06"/>
    <w:rsid w:val="00822C0E"/>
    <w:rsid w:val="00825394"/>
    <w:rsid w:val="00826C93"/>
    <w:rsid w:val="00827333"/>
    <w:rsid w:val="00831533"/>
    <w:rsid w:val="00831AEC"/>
    <w:rsid w:val="00832B53"/>
    <w:rsid w:val="008342C8"/>
    <w:rsid w:val="008346DB"/>
    <w:rsid w:val="00835BE6"/>
    <w:rsid w:val="00836E24"/>
    <w:rsid w:val="0084149F"/>
    <w:rsid w:val="00841F41"/>
    <w:rsid w:val="00845961"/>
    <w:rsid w:val="008461AE"/>
    <w:rsid w:val="00846FD0"/>
    <w:rsid w:val="008478CF"/>
    <w:rsid w:val="008505EF"/>
    <w:rsid w:val="00850B0D"/>
    <w:rsid w:val="00854B31"/>
    <w:rsid w:val="00855693"/>
    <w:rsid w:val="008570D0"/>
    <w:rsid w:val="00857301"/>
    <w:rsid w:val="00860E67"/>
    <w:rsid w:val="0086789C"/>
    <w:rsid w:val="00870D72"/>
    <w:rsid w:val="00870EC6"/>
    <w:rsid w:val="00871904"/>
    <w:rsid w:val="00872726"/>
    <w:rsid w:val="008767BE"/>
    <w:rsid w:val="008772F3"/>
    <w:rsid w:val="00881B48"/>
    <w:rsid w:val="0088209A"/>
    <w:rsid w:val="0088543C"/>
    <w:rsid w:val="008857CC"/>
    <w:rsid w:val="008861C3"/>
    <w:rsid w:val="00893464"/>
    <w:rsid w:val="00897D06"/>
    <w:rsid w:val="008A1427"/>
    <w:rsid w:val="008A1CF8"/>
    <w:rsid w:val="008A1F6B"/>
    <w:rsid w:val="008A397E"/>
    <w:rsid w:val="008A59F8"/>
    <w:rsid w:val="008B149C"/>
    <w:rsid w:val="008B5739"/>
    <w:rsid w:val="008B5A39"/>
    <w:rsid w:val="008C4D42"/>
    <w:rsid w:val="008C6B6F"/>
    <w:rsid w:val="008D27CD"/>
    <w:rsid w:val="008D3B3A"/>
    <w:rsid w:val="008D4CBF"/>
    <w:rsid w:val="008D7332"/>
    <w:rsid w:val="008E1DAC"/>
    <w:rsid w:val="008E5744"/>
    <w:rsid w:val="008E6ABE"/>
    <w:rsid w:val="008E7434"/>
    <w:rsid w:val="008F0E61"/>
    <w:rsid w:val="008F114A"/>
    <w:rsid w:val="008F224E"/>
    <w:rsid w:val="009012F6"/>
    <w:rsid w:val="00901DF1"/>
    <w:rsid w:val="00902780"/>
    <w:rsid w:val="009053A5"/>
    <w:rsid w:val="009102ED"/>
    <w:rsid w:val="00914627"/>
    <w:rsid w:val="00917CF3"/>
    <w:rsid w:val="009219D1"/>
    <w:rsid w:val="00922091"/>
    <w:rsid w:val="00923E91"/>
    <w:rsid w:val="00927066"/>
    <w:rsid w:val="00927CE6"/>
    <w:rsid w:val="00927FF1"/>
    <w:rsid w:val="009329BF"/>
    <w:rsid w:val="0093368B"/>
    <w:rsid w:val="00935ACD"/>
    <w:rsid w:val="00936D33"/>
    <w:rsid w:val="009424CF"/>
    <w:rsid w:val="009426FA"/>
    <w:rsid w:val="009460D8"/>
    <w:rsid w:val="009476BC"/>
    <w:rsid w:val="0095196D"/>
    <w:rsid w:val="009526E4"/>
    <w:rsid w:val="00952FBF"/>
    <w:rsid w:val="00953DB8"/>
    <w:rsid w:val="00954667"/>
    <w:rsid w:val="00954850"/>
    <w:rsid w:val="009602AD"/>
    <w:rsid w:val="00961542"/>
    <w:rsid w:val="009623CF"/>
    <w:rsid w:val="00962871"/>
    <w:rsid w:val="00962A90"/>
    <w:rsid w:val="00964031"/>
    <w:rsid w:val="00967955"/>
    <w:rsid w:val="00971D1E"/>
    <w:rsid w:val="009725A6"/>
    <w:rsid w:val="009762AC"/>
    <w:rsid w:val="00977502"/>
    <w:rsid w:val="0098323D"/>
    <w:rsid w:val="00986E7E"/>
    <w:rsid w:val="009907C1"/>
    <w:rsid w:val="0099083A"/>
    <w:rsid w:val="00991F22"/>
    <w:rsid w:val="00992FF2"/>
    <w:rsid w:val="009956C8"/>
    <w:rsid w:val="00996F4E"/>
    <w:rsid w:val="009A03A4"/>
    <w:rsid w:val="009A07BE"/>
    <w:rsid w:val="009A2579"/>
    <w:rsid w:val="009A4683"/>
    <w:rsid w:val="009A750E"/>
    <w:rsid w:val="009B0D5F"/>
    <w:rsid w:val="009B3CA6"/>
    <w:rsid w:val="009B4DD2"/>
    <w:rsid w:val="009B4E41"/>
    <w:rsid w:val="009B596C"/>
    <w:rsid w:val="009B5E8F"/>
    <w:rsid w:val="009B7A11"/>
    <w:rsid w:val="009B7AB2"/>
    <w:rsid w:val="009C03BE"/>
    <w:rsid w:val="009C246A"/>
    <w:rsid w:val="009C3187"/>
    <w:rsid w:val="009C3217"/>
    <w:rsid w:val="009C34E3"/>
    <w:rsid w:val="009C5A5A"/>
    <w:rsid w:val="009C7EC3"/>
    <w:rsid w:val="009D1CD4"/>
    <w:rsid w:val="009D5D67"/>
    <w:rsid w:val="009D77D5"/>
    <w:rsid w:val="009D7E2C"/>
    <w:rsid w:val="009E30E5"/>
    <w:rsid w:val="009E32B2"/>
    <w:rsid w:val="009E5F56"/>
    <w:rsid w:val="009F15E9"/>
    <w:rsid w:val="009F2A11"/>
    <w:rsid w:val="009F2E69"/>
    <w:rsid w:val="009F5E1F"/>
    <w:rsid w:val="009F66C6"/>
    <w:rsid w:val="009F7CA0"/>
    <w:rsid w:val="00A04573"/>
    <w:rsid w:val="00A10AE3"/>
    <w:rsid w:val="00A1698A"/>
    <w:rsid w:val="00A24B5A"/>
    <w:rsid w:val="00A272D5"/>
    <w:rsid w:val="00A329A3"/>
    <w:rsid w:val="00A341C4"/>
    <w:rsid w:val="00A34323"/>
    <w:rsid w:val="00A36B02"/>
    <w:rsid w:val="00A415C0"/>
    <w:rsid w:val="00A4192F"/>
    <w:rsid w:val="00A42251"/>
    <w:rsid w:val="00A43A93"/>
    <w:rsid w:val="00A4779C"/>
    <w:rsid w:val="00A52B5D"/>
    <w:rsid w:val="00A53D2C"/>
    <w:rsid w:val="00A54413"/>
    <w:rsid w:val="00A54862"/>
    <w:rsid w:val="00A55667"/>
    <w:rsid w:val="00A56C90"/>
    <w:rsid w:val="00A63234"/>
    <w:rsid w:val="00A6615C"/>
    <w:rsid w:val="00A67BDE"/>
    <w:rsid w:val="00A703BE"/>
    <w:rsid w:val="00A70B79"/>
    <w:rsid w:val="00A7120B"/>
    <w:rsid w:val="00A712FF"/>
    <w:rsid w:val="00A726A5"/>
    <w:rsid w:val="00A73D21"/>
    <w:rsid w:val="00A81C2D"/>
    <w:rsid w:val="00A85AD1"/>
    <w:rsid w:val="00A85E17"/>
    <w:rsid w:val="00A8732D"/>
    <w:rsid w:val="00A900FA"/>
    <w:rsid w:val="00A936A7"/>
    <w:rsid w:val="00A9464B"/>
    <w:rsid w:val="00A954D4"/>
    <w:rsid w:val="00A9697E"/>
    <w:rsid w:val="00A97693"/>
    <w:rsid w:val="00A979CC"/>
    <w:rsid w:val="00AA0C03"/>
    <w:rsid w:val="00AA2854"/>
    <w:rsid w:val="00AA73FB"/>
    <w:rsid w:val="00AA7A00"/>
    <w:rsid w:val="00AA7AB1"/>
    <w:rsid w:val="00AB1C8A"/>
    <w:rsid w:val="00AB1CBA"/>
    <w:rsid w:val="00AB1FE2"/>
    <w:rsid w:val="00AB370C"/>
    <w:rsid w:val="00AB4276"/>
    <w:rsid w:val="00AB433E"/>
    <w:rsid w:val="00AB4C8A"/>
    <w:rsid w:val="00AB5A64"/>
    <w:rsid w:val="00AB623B"/>
    <w:rsid w:val="00AC0AB1"/>
    <w:rsid w:val="00AC30C1"/>
    <w:rsid w:val="00AC5B7F"/>
    <w:rsid w:val="00AC5C30"/>
    <w:rsid w:val="00AC7BB1"/>
    <w:rsid w:val="00AD288D"/>
    <w:rsid w:val="00AD5903"/>
    <w:rsid w:val="00AE08A1"/>
    <w:rsid w:val="00AE1DBA"/>
    <w:rsid w:val="00AF2452"/>
    <w:rsid w:val="00AF2D05"/>
    <w:rsid w:val="00AF4975"/>
    <w:rsid w:val="00AF710A"/>
    <w:rsid w:val="00B019BC"/>
    <w:rsid w:val="00B0624C"/>
    <w:rsid w:val="00B112DE"/>
    <w:rsid w:val="00B15456"/>
    <w:rsid w:val="00B1647C"/>
    <w:rsid w:val="00B230A3"/>
    <w:rsid w:val="00B24DC2"/>
    <w:rsid w:val="00B25FAF"/>
    <w:rsid w:val="00B31D1D"/>
    <w:rsid w:val="00B331ED"/>
    <w:rsid w:val="00B34763"/>
    <w:rsid w:val="00B357EB"/>
    <w:rsid w:val="00B40C2B"/>
    <w:rsid w:val="00B4216D"/>
    <w:rsid w:val="00B507FC"/>
    <w:rsid w:val="00B53324"/>
    <w:rsid w:val="00B54A7B"/>
    <w:rsid w:val="00B55AC4"/>
    <w:rsid w:val="00B62CAE"/>
    <w:rsid w:val="00B65630"/>
    <w:rsid w:val="00B66519"/>
    <w:rsid w:val="00B66D0E"/>
    <w:rsid w:val="00B71039"/>
    <w:rsid w:val="00B7320A"/>
    <w:rsid w:val="00B805D7"/>
    <w:rsid w:val="00B8373D"/>
    <w:rsid w:val="00B84180"/>
    <w:rsid w:val="00B84883"/>
    <w:rsid w:val="00B86CE2"/>
    <w:rsid w:val="00B87DD2"/>
    <w:rsid w:val="00B90524"/>
    <w:rsid w:val="00B92B79"/>
    <w:rsid w:val="00B94C1A"/>
    <w:rsid w:val="00B95049"/>
    <w:rsid w:val="00B96219"/>
    <w:rsid w:val="00B97A34"/>
    <w:rsid w:val="00B97C6D"/>
    <w:rsid w:val="00B97FE0"/>
    <w:rsid w:val="00BA0A61"/>
    <w:rsid w:val="00BA1845"/>
    <w:rsid w:val="00BA1D2F"/>
    <w:rsid w:val="00BA4F7F"/>
    <w:rsid w:val="00BA519C"/>
    <w:rsid w:val="00BA55D6"/>
    <w:rsid w:val="00BB26E0"/>
    <w:rsid w:val="00BB2AE2"/>
    <w:rsid w:val="00BB3E41"/>
    <w:rsid w:val="00BC16A5"/>
    <w:rsid w:val="00BD167F"/>
    <w:rsid w:val="00BD271F"/>
    <w:rsid w:val="00BD3449"/>
    <w:rsid w:val="00BD3663"/>
    <w:rsid w:val="00BD3CB3"/>
    <w:rsid w:val="00BD3F48"/>
    <w:rsid w:val="00BD47EE"/>
    <w:rsid w:val="00BD7CCC"/>
    <w:rsid w:val="00BE0278"/>
    <w:rsid w:val="00BE1519"/>
    <w:rsid w:val="00BE4A8F"/>
    <w:rsid w:val="00BF10A5"/>
    <w:rsid w:val="00BF62E4"/>
    <w:rsid w:val="00BF7A0E"/>
    <w:rsid w:val="00C01DD1"/>
    <w:rsid w:val="00C036B2"/>
    <w:rsid w:val="00C1022B"/>
    <w:rsid w:val="00C105E0"/>
    <w:rsid w:val="00C116F0"/>
    <w:rsid w:val="00C1740D"/>
    <w:rsid w:val="00C21CFA"/>
    <w:rsid w:val="00C22A10"/>
    <w:rsid w:val="00C22E7C"/>
    <w:rsid w:val="00C23510"/>
    <w:rsid w:val="00C24641"/>
    <w:rsid w:val="00C31422"/>
    <w:rsid w:val="00C320E6"/>
    <w:rsid w:val="00C32B80"/>
    <w:rsid w:val="00C4362C"/>
    <w:rsid w:val="00C441B5"/>
    <w:rsid w:val="00C46AE9"/>
    <w:rsid w:val="00C5056B"/>
    <w:rsid w:val="00C51DEC"/>
    <w:rsid w:val="00C52136"/>
    <w:rsid w:val="00C52E10"/>
    <w:rsid w:val="00C63069"/>
    <w:rsid w:val="00C710FB"/>
    <w:rsid w:val="00C7114C"/>
    <w:rsid w:val="00C73779"/>
    <w:rsid w:val="00C81E7B"/>
    <w:rsid w:val="00C828E6"/>
    <w:rsid w:val="00C84145"/>
    <w:rsid w:val="00C8657A"/>
    <w:rsid w:val="00C865DE"/>
    <w:rsid w:val="00C9526C"/>
    <w:rsid w:val="00C958F5"/>
    <w:rsid w:val="00CA34FC"/>
    <w:rsid w:val="00CA39D8"/>
    <w:rsid w:val="00CA5924"/>
    <w:rsid w:val="00CA6AB9"/>
    <w:rsid w:val="00CA6C93"/>
    <w:rsid w:val="00CB0AF7"/>
    <w:rsid w:val="00CB28B1"/>
    <w:rsid w:val="00CB58A2"/>
    <w:rsid w:val="00CC5D31"/>
    <w:rsid w:val="00CC64CC"/>
    <w:rsid w:val="00CD22CD"/>
    <w:rsid w:val="00CD2394"/>
    <w:rsid w:val="00CD3CBA"/>
    <w:rsid w:val="00CD5B87"/>
    <w:rsid w:val="00CD701C"/>
    <w:rsid w:val="00CE365F"/>
    <w:rsid w:val="00CE45D1"/>
    <w:rsid w:val="00CE4A60"/>
    <w:rsid w:val="00CE5C60"/>
    <w:rsid w:val="00CE67DE"/>
    <w:rsid w:val="00CE7494"/>
    <w:rsid w:val="00CF06DF"/>
    <w:rsid w:val="00CF211C"/>
    <w:rsid w:val="00CF2632"/>
    <w:rsid w:val="00CF2B2E"/>
    <w:rsid w:val="00CF4473"/>
    <w:rsid w:val="00CF4965"/>
    <w:rsid w:val="00CF4C6B"/>
    <w:rsid w:val="00D00813"/>
    <w:rsid w:val="00D0125F"/>
    <w:rsid w:val="00D01719"/>
    <w:rsid w:val="00D0390C"/>
    <w:rsid w:val="00D077C4"/>
    <w:rsid w:val="00D10D68"/>
    <w:rsid w:val="00D11575"/>
    <w:rsid w:val="00D11E5C"/>
    <w:rsid w:val="00D15328"/>
    <w:rsid w:val="00D15478"/>
    <w:rsid w:val="00D300A0"/>
    <w:rsid w:val="00D32AFA"/>
    <w:rsid w:val="00D354FD"/>
    <w:rsid w:val="00D40092"/>
    <w:rsid w:val="00D40233"/>
    <w:rsid w:val="00D41957"/>
    <w:rsid w:val="00D453E8"/>
    <w:rsid w:val="00D467BB"/>
    <w:rsid w:val="00D46EF7"/>
    <w:rsid w:val="00D47664"/>
    <w:rsid w:val="00D47834"/>
    <w:rsid w:val="00D53EDC"/>
    <w:rsid w:val="00D54F56"/>
    <w:rsid w:val="00D568E5"/>
    <w:rsid w:val="00D63D28"/>
    <w:rsid w:val="00D64ED7"/>
    <w:rsid w:val="00D66598"/>
    <w:rsid w:val="00D66F25"/>
    <w:rsid w:val="00D727AE"/>
    <w:rsid w:val="00D72C69"/>
    <w:rsid w:val="00D75A85"/>
    <w:rsid w:val="00D76265"/>
    <w:rsid w:val="00D80689"/>
    <w:rsid w:val="00D84366"/>
    <w:rsid w:val="00D9004B"/>
    <w:rsid w:val="00D908DD"/>
    <w:rsid w:val="00D915D9"/>
    <w:rsid w:val="00D95BB3"/>
    <w:rsid w:val="00DA302B"/>
    <w:rsid w:val="00DA3952"/>
    <w:rsid w:val="00DA4DAF"/>
    <w:rsid w:val="00DA5BFA"/>
    <w:rsid w:val="00DB51C4"/>
    <w:rsid w:val="00DB7B02"/>
    <w:rsid w:val="00DC10E1"/>
    <w:rsid w:val="00DC7A5A"/>
    <w:rsid w:val="00DD0FC3"/>
    <w:rsid w:val="00DD2B72"/>
    <w:rsid w:val="00DD46C0"/>
    <w:rsid w:val="00DD4D18"/>
    <w:rsid w:val="00DD6BEA"/>
    <w:rsid w:val="00DD6DED"/>
    <w:rsid w:val="00DD7323"/>
    <w:rsid w:val="00DD73F3"/>
    <w:rsid w:val="00DE1179"/>
    <w:rsid w:val="00DE16BE"/>
    <w:rsid w:val="00DF2757"/>
    <w:rsid w:val="00DF29AC"/>
    <w:rsid w:val="00DF4AE9"/>
    <w:rsid w:val="00DF7907"/>
    <w:rsid w:val="00E009D9"/>
    <w:rsid w:val="00E034D5"/>
    <w:rsid w:val="00E04351"/>
    <w:rsid w:val="00E052D0"/>
    <w:rsid w:val="00E14909"/>
    <w:rsid w:val="00E15B6C"/>
    <w:rsid w:val="00E166A4"/>
    <w:rsid w:val="00E229AB"/>
    <w:rsid w:val="00E242D6"/>
    <w:rsid w:val="00E25108"/>
    <w:rsid w:val="00E26CCC"/>
    <w:rsid w:val="00E308BB"/>
    <w:rsid w:val="00E30D8D"/>
    <w:rsid w:val="00E31193"/>
    <w:rsid w:val="00E3148C"/>
    <w:rsid w:val="00E31D0A"/>
    <w:rsid w:val="00E32C3E"/>
    <w:rsid w:val="00E344E0"/>
    <w:rsid w:val="00E35053"/>
    <w:rsid w:val="00E3524C"/>
    <w:rsid w:val="00E4370D"/>
    <w:rsid w:val="00E44A30"/>
    <w:rsid w:val="00E44DC5"/>
    <w:rsid w:val="00E45001"/>
    <w:rsid w:val="00E453B2"/>
    <w:rsid w:val="00E46960"/>
    <w:rsid w:val="00E50047"/>
    <w:rsid w:val="00E50479"/>
    <w:rsid w:val="00E51115"/>
    <w:rsid w:val="00E52665"/>
    <w:rsid w:val="00E54107"/>
    <w:rsid w:val="00E5558E"/>
    <w:rsid w:val="00E55F10"/>
    <w:rsid w:val="00E57550"/>
    <w:rsid w:val="00E612DD"/>
    <w:rsid w:val="00E6324F"/>
    <w:rsid w:val="00E644F9"/>
    <w:rsid w:val="00E646B0"/>
    <w:rsid w:val="00E64758"/>
    <w:rsid w:val="00E64DDB"/>
    <w:rsid w:val="00E6670F"/>
    <w:rsid w:val="00E66C6A"/>
    <w:rsid w:val="00E720D8"/>
    <w:rsid w:val="00E732F9"/>
    <w:rsid w:val="00E73B69"/>
    <w:rsid w:val="00E75CC3"/>
    <w:rsid w:val="00E77D7C"/>
    <w:rsid w:val="00E8125B"/>
    <w:rsid w:val="00E819FD"/>
    <w:rsid w:val="00E821C3"/>
    <w:rsid w:val="00E85BA8"/>
    <w:rsid w:val="00E86F46"/>
    <w:rsid w:val="00E90821"/>
    <w:rsid w:val="00E908FE"/>
    <w:rsid w:val="00E96F7F"/>
    <w:rsid w:val="00E97250"/>
    <w:rsid w:val="00EA3A40"/>
    <w:rsid w:val="00EA3D95"/>
    <w:rsid w:val="00EA46AE"/>
    <w:rsid w:val="00EA76DA"/>
    <w:rsid w:val="00EB061E"/>
    <w:rsid w:val="00EB1330"/>
    <w:rsid w:val="00EB13B7"/>
    <w:rsid w:val="00EB260A"/>
    <w:rsid w:val="00EB293A"/>
    <w:rsid w:val="00EB5D4B"/>
    <w:rsid w:val="00EB6AA4"/>
    <w:rsid w:val="00EB6C38"/>
    <w:rsid w:val="00EC09E5"/>
    <w:rsid w:val="00EC141B"/>
    <w:rsid w:val="00EC3C32"/>
    <w:rsid w:val="00EC3CE5"/>
    <w:rsid w:val="00EC3E62"/>
    <w:rsid w:val="00EC489E"/>
    <w:rsid w:val="00EC671E"/>
    <w:rsid w:val="00EC72EE"/>
    <w:rsid w:val="00ED2F82"/>
    <w:rsid w:val="00ED3F17"/>
    <w:rsid w:val="00ED4C9D"/>
    <w:rsid w:val="00EE1E51"/>
    <w:rsid w:val="00EE3AD1"/>
    <w:rsid w:val="00EE3F73"/>
    <w:rsid w:val="00EE451F"/>
    <w:rsid w:val="00EE460F"/>
    <w:rsid w:val="00EE6FB5"/>
    <w:rsid w:val="00EF39B9"/>
    <w:rsid w:val="00EF48E3"/>
    <w:rsid w:val="00EF4E87"/>
    <w:rsid w:val="00EF5156"/>
    <w:rsid w:val="00F02F30"/>
    <w:rsid w:val="00F03945"/>
    <w:rsid w:val="00F03FAB"/>
    <w:rsid w:val="00F04CCD"/>
    <w:rsid w:val="00F05164"/>
    <w:rsid w:val="00F1049C"/>
    <w:rsid w:val="00F10A6B"/>
    <w:rsid w:val="00F148E7"/>
    <w:rsid w:val="00F14CB0"/>
    <w:rsid w:val="00F21471"/>
    <w:rsid w:val="00F228AC"/>
    <w:rsid w:val="00F22D47"/>
    <w:rsid w:val="00F23EC5"/>
    <w:rsid w:val="00F25215"/>
    <w:rsid w:val="00F2782D"/>
    <w:rsid w:val="00F31905"/>
    <w:rsid w:val="00F33D0F"/>
    <w:rsid w:val="00F345A2"/>
    <w:rsid w:val="00F34D37"/>
    <w:rsid w:val="00F433B8"/>
    <w:rsid w:val="00F45B38"/>
    <w:rsid w:val="00F46866"/>
    <w:rsid w:val="00F479AE"/>
    <w:rsid w:val="00F50E82"/>
    <w:rsid w:val="00F52191"/>
    <w:rsid w:val="00F54253"/>
    <w:rsid w:val="00F56557"/>
    <w:rsid w:val="00F56AC8"/>
    <w:rsid w:val="00F56C8E"/>
    <w:rsid w:val="00F56DFC"/>
    <w:rsid w:val="00F57BBB"/>
    <w:rsid w:val="00F60538"/>
    <w:rsid w:val="00F60BB9"/>
    <w:rsid w:val="00F62CFC"/>
    <w:rsid w:val="00F65844"/>
    <w:rsid w:val="00F65F2C"/>
    <w:rsid w:val="00F67065"/>
    <w:rsid w:val="00F6786E"/>
    <w:rsid w:val="00F708AC"/>
    <w:rsid w:val="00F73274"/>
    <w:rsid w:val="00F73286"/>
    <w:rsid w:val="00F7395F"/>
    <w:rsid w:val="00F7570F"/>
    <w:rsid w:val="00F77C3F"/>
    <w:rsid w:val="00F8252C"/>
    <w:rsid w:val="00F84B69"/>
    <w:rsid w:val="00F86A0C"/>
    <w:rsid w:val="00F86C06"/>
    <w:rsid w:val="00F879CB"/>
    <w:rsid w:val="00F93608"/>
    <w:rsid w:val="00F93C52"/>
    <w:rsid w:val="00F95129"/>
    <w:rsid w:val="00F9574E"/>
    <w:rsid w:val="00FA133E"/>
    <w:rsid w:val="00FA6CB0"/>
    <w:rsid w:val="00FB23AF"/>
    <w:rsid w:val="00FB2B66"/>
    <w:rsid w:val="00FB5B78"/>
    <w:rsid w:val="00FB67C9"/>
    <w:rsid w:val="00FB6983"/>
    <w:rsid w:val="00FB799F"/>
    <w:rsid w:val="00FC0131"/>
    <w:rsid w:val="00FC440E"/>
    <w:rsid w:val="00FC73E3"/>
    <w:rsid w:val="00FC77EF"/>
    <w:rsid w:val="00FD18EA"/>
    <w:rsid w:val="00FD5B9B"/>
    <w:rsid w:val="00FD68DE"/>
    <w:rsid w:val="00FE066D"/>
    <w:rsid w:val="00FE0F23"/>
    <w:rsid w:val="00FE1467"/>
    <w:rsid w:val="00FE1736"/>
    <w:rsid w:val="00FE237A"/>
    <w:rsid w:val="00FE35E2"/>
    <w:rsid w:val="00FE3EA9"/>
    <w:rsid w:val="00FE5061"/>
    <w:rsid w:val="00FF2C40"/>
    <w:rsid w:val="00FF495F"/>
    <w:rsid w:val="00FF5AB9"/>
    <w:rsid w:val="00FF62A2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41"/>
    <w:pPr>
      <w:widowControl w:val="0"/>
      <w:spacing w:line="360" w:lineRule="atLeast"/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15478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qFormat/>
    <w:rsid w:val="00D15478"/>
    <w:pPr>
      <w:outlineLvl w:val="1"/>
    </w:pPr>
    <w:rPr>
      <w:rFonts w:ascii="Verdana" w:hAnsi="Verdana"/>
      <w:b/>
      <w:color w:val="000000"/>
      <w:spacing w:val="-8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15478"/>
    <w:rPr>
      <w:color w:val="000000"/>
      <w:u w:val="none"/>
      <w:effect w:val="none"/>
    </w:rPr>
  </w:style>
  <w:style w:type="paragraph" w:styleId="NormalWeb">
    <w:name w:val="Normal (Web)"/>
    <w:basedOn w:val="Normal"/>
    <w:rsid w:val="00D15478"/>
    <w:pPr>
      <w:spacing w:line="240" w:lineRule="atLeast"/>
    </w:pPr>
    <w:rPr>
      <w:rFonts w:ascii="Verdana" w:hAnsi="Verdana"/>
      <w:color w:val="000000"/>
      <w:sz w:val="20"/>
    </w:rPr>
  </w:style>
  <w:style w:type="paragraph" w:customStyle="1" w:styleId="akapit">
    <w:name w:val="akapit"/>
    <w:basedOn w:val="Normal"/>
    <w:rsid w:val="00D15478"/>
    <w:pPr>
      <w:spacing w:before="154" w:line="240" w:lineRule="atLeast"/>
    </w:pPr>
    <w:rPr>
      <w:rFonts w:ascii="Verdana" w:hAnsi="Verdana"/>
      <w:color w:val="000000"/>
      <w:sz w:val="20"/>
    </w:rPr>
  </w:style>
  <w:style w:type="paragraph" w:customStyle="1" w:styleId="miejscowosc">
    <w:name w:val="miejscowosc"/>
    <w:basedOn w:val="Normal"/>
    <w:rsid w:val="00D15478"/>
    <w:pPr>
      <w:spacing w:line="240" w:lineRule="atLeast"/>
      <w:jc w:val="right"/>
    </w:pPr>
    <w:rPr>
      <w:rFonts w:ascii="Verdana" w:hAnsi="Verdana"/>
      <w:color w:val="000000"/>
      <w:sz w:val="20"/>
    </w:rPr>
  </w:style>
  <w:style w:type="paragraph" w:customStyle="1" w:styleId="firma-szkola">
    <w:name w:val="firma-szkola"/>
    <w:basedOn w:val="Normal"/>
    <w:rsid w:val="00D15478"/>
    <w:pPr>
      <w:spacing w:line="240" w:lineRule="atLeast"/>
      <w:jc w:val="center"/>
    </w:pPr>
    <w:rPr>
      <w:rFonts w:ascii="Verdana" w:hAnsi="Verdana"/>
      <w:color w:val="000000"/>
      <w:sz w:val="20"/>
    </w:rPr>
  </w:style>
  <w:style w:type="paragraph" w:customStyle="1" w:styleId="daty02">
    <w:name w:val="daty02"/>
    <w:basedOn w:val="Normal"/>
    <w:rsid w:val="00D15478"/>
    <w:pPr>
      <w:spacing w:before="240" w:line="240" w:lineRule="atLeast"/>
    </w:pPr>
    <w:rPr>
      <w:rFonts w:ascii="Verdana" w:hAnsi="Verdana"/>
      <w:color w:val="000000"/>
      <w:sz w:val="20"/>
    </w:rPr>
  </w:style>
  <w:style w:type="paragraph" w:customStyle="1" w:styleId="miejscowosc02">
    <w:name w:val="miejscowosc02"/>
    <w:basedOn w:val="Normal"/>
    <w:rsid w:val="00D15478"/>
    <w:pPr>
      <w:spacing w:before="240" w:line="240" w:lineRule="atLeast"/>
      <w:jc w:val="right"/>
    </w:pPr>
    <w:rPr>
      <w:rFonts w:ascii="Verdana" w:hAnsi="Verdana"/>
      <w:color w:val="000000"/>
      <w:sz w:val="20"/>
    </w:rPr>
  </w:style>
  <w:style w:type="paragraph" w:customStyle="1" w:styleId="firma-szkola02">
    <w:name w:val="firma-szkola02"/>
    <w:basedOn w:val="Normal"/>
    <w:rsid w:val="00D15478"/>
    <w:pPr>
      <w:spacing w:before="240" w:line="240" w:lineRule="atLeast"/>
      <w:jc w:val="center"/>
    </w:pPr>
    <w:rPr>
      <w:rFonts w:ascii="Verdana" w:hAnsi="Verdana"/>
      <w:color w:val="000000"/>
      <w:sz w:val="20"/>
    </w:rPr>
  </w:style>
  <w:style w:type="paragraph" w:customStyle="1" w:styleId="daty">
    <w:name w:val="daty"/>
    <w:basedOn w:val="Normal"/>
    <w:rsid w:val="00D15478"/>
    <w:pPr>
      <w:spacing w:line="240" w:lineRule="atLeast"/>
    </w:pPr>
    <w:rPr>
      <w:rFonts w:ascii="Verdana" w:hAnsi="Verdana"/>
      <w:color w:val="000000"/>
      <w:sz w:val="20"/>
    </w:rPr>
  </w:style>
  <w:style w:type="character" w:styleId="Emphasis">
    <w:name w:val="Emphasis"/>
    <w:qFormat/>
    <w:rsid w:val="00D15478"/>
    <w:rPr>
      <w:i/>
    </w:rPr>
  </w:style>
  <w:style w:type="character" w:styleId="HTMLAcronym">
    <w:name w:val="HTML Acronym"/>
    <w:basedOn w:val="DefaultParagraphFont"/>
    <w:rsid w:val="00D15478"/>
  </w:style>
  <w:style w:type="character" w:customStyle="1" w:styleId="j-obcy1">
    <w:name w:val="j-obcy1"/>
    <w:rsid w:val="00D15478"/>
    <w:rPr>
      <w:i/>
    </w:rPr>
  </w:style>
  <w:style w:type="paragraph" w:styleId="BodyTextIndent">
    <w:name w:val="Body Text Indent"/>
    <w:basedOn w:val="Normal"/>
    <w:semiHidden/>
    <w:rsid w:val="00D15478"/>
    <w:pPr>
      <w:widowControl/>
      <w:spacing w:line="240" w:lineRule="auto"/>
      <w:ind w:left="708"/>
    </w:pPr>
    <w:rPr>
      <w:lang w:val="en-US"/>
    </w:rPr>
  </w:style>
  <w:style w:type="paragraph" w:styleId="Header">
    <w:name w:val="header"/>
    <w:basedOn w:val="Normal"/>
    <w:semiHidden/>
    <w:rsid w:val="00D15478"/>
    <w:pPr>
      <w:widowControl/>
      <w:tabs>
        <w:tab w:val="center" w:pos="4536"/>
        <w:tab w:val="right" w:pos="9072"/>
      </w:tabs>
      <w:spacing w:line="240" w:lineRule="auto"/>
      <w:jc w:val="left"/>
    </w:pPr>
  </w:style>
  <w:style w:type="paragraph" w:styleId="BodyTextIndent2">
    <w:name w:val="Body Text Indent 2"/>
    <w:basedOn w:val="Normal"/>
    <w:semiHidden/>
    <w:rsid w:val="00D15478"/>
    <w:pPr>
      <w:ind w:left="2235" w:firstLine="6"/>
    </w:pPr>
    <w:rPr>
      <w:rFonts w:ascii="Tahoma" w:hAnsi="Tahoma"/>
      <w:sz w:val="20"/>
      <w:lang w:val="en-US"/>
    </w:rPr>
  </w:style>
  <w:style w:type="paragraph" w:styleId="BodyTextIndent3">
    <w:name w:val="Body Text Indent 3"/>
    <w:basedOn w:val="Normal"/>
    <w:semiHidden/>
    <w:rsid w:val="00D15478"/>
    <w:pPr>
      <w:ind w:left="2832" w:hanging="59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514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C1"/>
    <w:rPr>
      <w:rFonts w:ascii="Tahoma" w:hAnsi="Tahoma" w:cs="Tahoma"/>
      <w:sz w:val="16"/>
      <w:szCs w:val="16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81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ran.353001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msobolewski.republika.pl/CurriculumVitae/images/rul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12AF-B8DF-44D6-881B-D425D946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 CV</vt:lpstr>
    </vt:vector>
  </TitlesOfParts>
  <Company>Chwilka Sp. z o.o.</Company>
  <LinksUpToDate>false</LinksUpToDate>
  <CharactersWithSpaces>4721</CharactersWithSpaces>
  <SharedDoc>false</SharedDoc>
  <HLinks>
    <vt:vector size="30" baseType="variant">
      <vt:variant>
        <vt:i4>7012398</vt:i4>
      </vt:variant>
      <vt:variant>
        <vt:i4>-1</vt:i4>
      </vt:variant>
      <vt:variant>
        <vt:i4>1029</vt:i4>
      </vt:variant>
      <vt:variant>
        <vt:i4>1</vt:i4>
      </vt:variant>
      <vt:variant>
        <vt:lpwstr>http://msobolewski.republika.pl/CurriculumVitae/images/rule.png</vt:lpwstr>
      </vt:variant>
      <vt:variant>
        <vt:lpwstr/>
      </vt:variant>
      <vt:variant>
        <vt:i4>7012398</vt:i4>
      </vt:variant>
      <vt:variant>
        <vt:i4>-1</vt:i4>
      </vt:variant>
      <vt:variant>
        <vt:i4>1046</vt:i4>
      </vt:variant>
      <vt:variant>
        <vt:i4>1</vt:i4>
      </vt:variant>
      <vt:variant>
        <vt:lpwstr>http://msobolewski.republika.pl/CurriculumVitae/images/rule.png</vt:lpwstr>
      </vt:variant>
      <vt:variant>
        <vt:lpwstr/>
      </vt:variant>
      <vt:variant>
        <vt:i4>7012398</vt:i4>
      </vt:variant>
      <vt:variant>
        <vt:i4>-1</vt:i4>
      </vt:variant>
      <vt:variant>
        <vt:i4>1051</vt:i4>
      </vt:variant>
      <vt:variant>
        <vt:i4>1</vt:i4>
      </vt:variant>
      <vt:variant>
        <vt:lpwstr>http://msobolewski.republika.pl/CurriculumVitae/images/rule.png</vt:lpwstr>
      </vt:variant>
      <vt:variant>
        <vt:lpwstr/>
      </vt:variant>
      <vt:variant>
        <vt:i4>7012398</vt:i4>
      </vt:variant>
      <vt:variant>
        <vt:i4>-1</vt:i4>
      </vt:variant>
      <vt:variant>
        <vt:i4>1052</vt:i4>
      </vt:variant>
      <vt:variant>
        <vt:i4>1</vt:i4>
      </vt:variant>
      <vt:variant>
        <vt:lpwstr>http://msobolewski.republika.pl/CurriculumVitae/images/rule.png</vt:lpwstr>
      </vt:variant>
      <vt:variant>
        <vt:lpwstr/>
      </vt:variant>
      <vt:variant>
        <vt:i4>7012398</vt:i4>
      </vt:variant>
      <vt:variant>
        <vt:i4>-1</vt:i4>
      </vt:variant>
      <vt:variant>
        <vt:i4>1061</vt:i4>
      </vt:variant>
      <vt:variant>
        <vt:i4>1</vt:i4>
      </vt:variant>
      <vt:variant>
        <vt:lpwstr>http://msobolewski.republika.pl/CurriculumVitae/images/rule.png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 CV</dc:title>
  <dc:subject/>
  <dc:creator>Smlbhone</dc:creator>
  <cp:keywords/>
  <dc:description>this document was prepared using a cv4you.com template</dc:description>
  <cp:lastModifiedBy>348382427</cp:lastModifiedBy>
  <cp:revision>356</cp:revision>
  <cp:lastPrinted>2014-06-09T05:56:00Z</cp:lastPrinted>
  <dcterms:created xsi:type="dcterms:W3CDTF">2014-01-24T13:29:00Z</dcterms:created>
  <dcterms:modified xsi:type="dcterms:W3CDTF">2017-06-25T12:32:00Z</dcterms:modified>
</cp:coreProperties>
</file>