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18" w:rsidRDefault="00A608FA" w:rsidP="00DC0817">
      <w:pPr>
        <w:tabs>
          <w:tab w:val="left" w:pos="360"/>
        </w:tabs>
        <w:rPr>
          <w:b/>
          <w:sz w:val="36"/>
          <w:szCs w:val="36"/>
          <w:u w:val="single"/>
        </w:rPr>
      </w:pPr>
      <w:r>
        <w:rPr>
          <w:b/>
          <w:sz w:val="36"/>
          <w:szCs w:val="36"/>
        </w:rPr>
        <w:tab/>
      </w:r>
      <w:r w:rsidR="00596C18">
        <w:rPr>
          <w:b/>
          <w:sz w:val="36"/>
          <w:szCs w:val="36"/>
        </w:rPr>
        <w:t xml:space="preserve">                                    </w:t>
      </w:r>
      <w:r w:rsidR="00596C18" w:rsidRPr="00807971">
        <w:rPr>
          <w:b/>
          <w:sz w:val="36"/>
          <w:szCs w:val="36"/>
          <w:u w:val="single"/>
        </w:rPr>
        <w:t>Resume</w:t>
      </w:r>
    </w:p>
    <w:p w:rsidR="00164E12" w:rsidRDefault="00490370" w:rsidP="000C3C10">
      <w:pPr>
        <w:tabs>
          <w:tab w:val="left" w:pos="360"/>
        </w:tabs>
        <w:rPr>
          <w:b/>
          <w:sz w:val="36"/>
          <w:szCs w:val="36"/>
        </w:rPr>
      </w:pPr>
      <w:r>
        <w:rPr>
          <w:b/>
          <w:noProof/>
          <w:sz w:val="36"/>
          <w:szCs w:val="36"/>
        </w:rPr>
        <w:drawing>
          <wp:inline distT="0" distB="0" distL="0" distR="0">
            <wp:extent cx="800100" cy="1078049"/>
            <wp:effectExtent l="19050" t="1905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in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314" cy="1105285"/>
                    </a:xfrm>
                    <a:prstGeom prst="rect">
                      <a:avLst/>
                    </a:prstGeom>
                    <a:ln>
                      <a:solidFill>
                        <a:schemeClr val="tx1"/>
                      </a:solidFill>
                    </a:ln>
                  </pic:spPr>
                </pic:pic>
              </a:graphicData>
            </a:graphic>
          </wp:inline>
        </w:drawing>
      </w:r>
    </w:p>
    <w:p w:rsidR="00B03A3B" w:rsidRDefault="00323D68" w:rsidP="00B03A3B">
      <w:pPr>
        <w:tabs>
          <w:tab w:val="left" w:pos="360"/>
        </w:tabs>
        <w:rPr>
          <w:b/>
          <w:sz w:val="28"/>
          <w:szCs w:val="28"/>
        </w:rPr>
      </w:pPr>
      <w:proofErr w:type="spellStart"/>
      <w:r w:rsidRPr="007B0812">
        <w:rPr>
          <w:b/>
          <w:sz w:val="28"/>
          <w:szCs w:val="28"/>
        </w:rPr>
        <w:t>Obin</w:t>
      </w:r>
      <w:proofErr w:type="spellEnd"/>
    </w:p>
    <w:p w:rsidR="00597D97" w:rsidRPr="00333495" w:rsidRDefault="00B03A3B" w:rsidP="00B03A3B">
      <w:pPr>
        <w:tabs>
          <w:tab w:val="left" w:pos="360"/>
        </w:tabs>
        <w:rPr>
          <w:bCs/>
          <w:sz w:val="22"/>
          <w:szCs w:val="22"/>
        </w:rPr>
      </w:pPr>
      <w:hyperlink r:id="rId10" w:history="1">
        <w:r w:rsidRPr="006E4CD2">
          <w:rPr>
            <w:rStyle w:val="Hyperlink"/>
            <w:b/>
            <w:sz w:val="28"/>
            <w:szCs w:val="28"/>
          </w:rPr>
          <w:t>Obin.355071@2freemail.com</w:t>
        </w:r>
      </w:hyperlink>
      <w:r>
        <w:rPr>
          <w:b/>
          <w:sz w:val="28"/>
          <w:szCs w:val="28"/>
        </w:rPr>
        <w:t xml:space="preserve"> </w:t>
      </w:r>
      <w:r w:rsidR="009166A8">
        <w:rPr>
          <w:b/>
          <w:sz w:val="36"/>
          <w:szCs w:val="36"/>
        </w:rPr>
        <w:tab/>
      </w:r>
      <w:r w:rsidR="00597D97">
        <w:rPr>
          <w:b/>
          <w:sz w:val="36"/>
          <w:szCs w:val="36"/>
        </w:rPr>
        <w:tab/>
      </w:r>
      <w:r w:rsidR="00597D97">
        <w:rPr>
          <w:b/>
          <w:sz w:val="36"/>
          <w:szCs w:val="36"/>
        </w:rPr>
        <w:tab/>
      </w:r>
      <w:r w:rsidR="00597D97">
        <w:rPr>
          <w:b/>
          <w:sz w:val="36"/>
          <w:szCs w:val="36"/>
        </w:rPr>
        <w:tab/>
      </w:r>
      <w:r w:rsidR="00597D97">
        <w:rPr>
          <w:b/>
          <w:sz w:val="36"/>
          <w:szCs w:val="36"/>
        </w:rPr>
        <w:tab/>
      </w:r>
    </w:p>
    <w:p w:rsidR="00123BE4" w:rsidRPr="00123BE4" w:rsidRDefault="00123BE4" w:rsidP="00234B2E">
      <w:pPr>
        <w:pBdr>
          <w:top w:val="single" w:sz="4" w:space="1" w:color="auto"/>
        </w:pBdr>
        <w:spacing w:line="276" w:lineRule="auto"/>
        <w:rPr>
          <w:sz w:val="24"/>
        </w:rPr>
      </w:pPr>
      <w:r w:rsidRPr="00123BE4">
        <w:rPr>
          <w:sz w:val="24"/>
        </w:rPr>
        <w:t xml:space="preserve">More than </w:t>
      </w:r>
      <w:r w:rsidRPr="00123BE4">
        <w:rPr>
          <w:b/>
          <w:sz w:val="24"/>
        </w:rPr>
        <w:t xml:space="preserve">12 </w:t>
      </w:r>
      <w:r w:rsidRPr="00123BE4">
        <w:rPr>
          <w:sz w:val="24"/>
        </w:rPr>
        <w:t xml:space="preserve">years of </w:t>
      </w:r>
      <w:r>
        <w:rPr>
          <w:sz w:val="24"/>
        </w:rPr>
        <w:t xml:space="preserve">overall </w:t>
      </w:r>
      <w:r w:rsidRPr="00123BE4">
        <w:rPr>
          <w:sz w:val="24"/>
        </w:rPr>
        <w:t xml:space="preserve">experience in </w:t>
      </w:r>
      <w:r w:rsidRPr="00123BE4">
        <w:rPr>
          <w:bCs/>
          <w:sz w:val="24"/>
        </w:rPr>
        <w:t>Finance and Accounts –</w:t>
      </w:r>
      <w:r w:rsidRPr="00123BE4">
        <w:rPr>
          <w:sz w:val="24"/>
        </w:rPr>
        <w:t xml:space="preserve"> Closing of books of accounts, Wor</w:t>
      </w:r>
      <w:r>
        <w:rPr>
          <w:sz w:val="24"/>
        </w:rPr>
        <w:t>k with auditors in finalization</w:t>
      </w:r>
      <w:r w:rsidRPr="00123BE4">
        <w:rPr>
          <w:sz w:val="24"/>
        </w:rPr>
        <w:t xml:space="preserve">, prepare and analyze MIS </w:t>
      </w:r>
      <w:r>
        <w:rPr>
          <w:sz w:val="24"/>
        </w:rPr>
        <w:t>reports</w:t>
      </w:r>
      <w:r w:rsidR="00234B2E">
        <w:rPr>
          <w:sz w:val="24"/>
        </w:rPr>
        <w:t>, VAT return submission.</w:t>
      </w:r>
    </w:p>
    <w:tbl>
      <w:tblPr>
        <w:tblStyle w:val="TableGrid"/>
        <w:tblW w:w="9450" w:type="dxa"/>
        <w:tblInd w:w="-275" w:type="dxa"/>
        <w:tblLook w:val="04A0" w:firstRow="1" w:lastRow="0" w:firstColumn="1" w:lastColumn="0" w:noHBand="0" w:noVBand="1"/>
      </w:tblPr>
      <w:tblGrid>
        <w:gridCol w:w="2610"/>
        <w:gridCol w:w="3960"/>
        <w:gridCol w:w="2880"/>
      </w:tblGrid>
      <w:tr w:rsidR="008345EF" w:rsidTr="0018792E">
        <w:trPr>
          <w:trHeight w:val="3556"/>
        </w:trPr>
        <w:tc>
          <w:tcPr>
            <w:tcW w:w="2610" w:type="dxa"/>
          </w:tcPr>
          <w:p w:rsidR="00DC0817" w:rsidRDefault="00DC0817" w:rsidP="00DC0817">
            <w:pPr>
              <w:rPr>
                <w:b/>
                <w:sz w:val="26"/>
                <w:szCs w:val="26"/>
                <w:u w:val="single"/>
              </w:rPr>
            </w:pPr>
            <w:r>
              <w:rPr>
                <w:b/>
                <w:sz w:val="26"/>
                <w:szCs w:val="26"/>
                <w:u w:val="single"/>
              </w:rPr>
              <w:t>Qualification</w:t>
            </w:r>
          </w:p>
          <w:p w:rsidR="00DC0817" w:rsidRPr="0007544F" w:rsidRDefault="00DC0817" w:rsidP="00DC0817">
            <w:pPr>
              <w:numPr>
                <w:ilvl w:val="0"/>
                <w:numId w:val="20"/>
              </w:numPr>
              <w:rPr>
                <w:bCs/>
                <w:sz w:val="24"/>
                <w:szCs w:val="24"/>
              </w:rPr>
            </w:pPr>
            <w:r w:rsidRPr="0007544F">
              <w:rPr>
                <w:bCs/>
                <w:sz w:val="24"/>
                <w:szCs w:val="24"/>
              </w:rPr>
              <w:t>Master of Commerce, MG University, 2012.</w:t>
            </w:r>
          </w:p>
          <w:p w:rsidR="008345EF" w:rsidRPr="00DC0817" w:rsidRDefault="00DC0817" w:rsidP="00DC0817">
            <w:pPr>
              <w:numPr>
                <w:ilvl w:val="0"/>
                <w:numId w:val="20"/>
              </w:numPr>
              <w:rPr>
                <w:bCs/>
                <w:sz w:val="24"/>
                <w:szCs w:val="24"/>
              </w:rPr>
            </w:pPr>
            <w:r w:rsidRPr="0007544F">
              <w:rPr>
                <w:bCs/>
                <w:sz w:val="24"/>
                <w:szCs w:val="24"/>
              </w:rPr>
              <w:t>Bachelor of Commerce, University of Calicut, 2002.</w:t>
            </w:r>
          </w:p>
        </w:tc>
        <w:tc>
          <w:tcPr>
            <w:tcW w:w="3960" w:type="dxa"/>
          </w:tcPr>
          <w:p w:rsidR="008345EF" w:rsidRPr="00217617" w:rsidRDefault="008345EF" w:rsidP="00EF374A">
            <w:pPr>
              <w:tabs>
                <w:tab w:val="left" w:pos="1080"/>
              </w:tabs>
              <w:rPr>
                <w:b/>
                <w:bCs/>
                <w:sz w:val="26"/>
                <w:szCs w:val="26"/>
                <w:u w:val="single"/>
              </w:rPr>
            </w:pPr>
            <w:r w:rsidRPr="00B22049">
              <w:rPr>
                <w:b/>
                <w:bCs/>
                <w:sz w:val="26"/>
                <w:szCs w:val="26"/>
                <w:u w:val="single"/>
              </w:rPr>
              <w:t>Core Competencies</w:t>
            </w:r>
          </w:p>
          <w:p w:rsidR="008345EF" w:rsidRPr="00164E12" w:rsidRDefault="008345EF" w:rsidP="00EF374A">
            <w:pPr>
              <w:numPr>
                <w:ilvl w:val="0"/>
                <w:numId w:val="1"/>
              </w:numPr>
              <w:tabs>
                <w:tab w:val="clear" w:pos="900"/>
              </w:tabs>
              <w:ind w:left="709" w:hanging="283"/>
              <w:jc w:val="both"/>
              <w:rPr>
                <w:sz w:val="24"/>
                <w:szCs w:val="24"/>
              </w:rPr>
            </w:pPr>
            <w:r w:rsidRPr="00164E12">
              <w:rPr>
                <w:sz w:val="24"/>
                <w:szCs w:val="24"/>
              </w:rPr>
              <w:t>Finalization of accounts and preparation of Bal</w:t>
            </w:r>
            <w:r w:rsidR="00234B2E">
              <w:rPr>
                <w:sz w:val="24"/>
                <w:szCs w:val="24"/>
              </w:rPr>
              <w:t>ance Sheet, Profit and Loss a/c, VAT Returns</w:t>
            </w:r>
          </w:p>
          <w:p w:rsidR="008345EF" w:rsidRPr="00F91275" w:rsidRDefault="008345EF" w:rsidP="00EF374A">
            <w:pPr>
              <w:numPr>
                <w:ilvl w:val="0"/>
                <w:numId w:val="1"/>
              </w:numPr>
              <w:tabs>
                <w:tab w:val="clear" w:pos="900"/>
              </w:tabs>
              <w:ind w:left="709" w:hanging="283"/>
              <w:jc w:val="both"/>
              <w:rPr>
                <w:sz w:val="24"/>
                <w:szCs w:val="24"/>
              </w:rPr>
            </w:pPr>
            <w:r w:rsidRPr="00164E12">
              <w:rPr>
                <w:sz w:val="24"/>
                <w:szCs w:val="24"/>
              </w:rPr>
              <w:t>GCC Experience in Finance &amp; Accounts.</w:t>
            </w:r>
          </w:p>
          <w:p w:rsidR="008345EF" w:rsidRPr="00164E12" w:rsidRDefault="008345EF" w:rsidP="00EF374A">
            <w:pPr>
              <w:numPr>
                <w:ilvl w:val="0"/>
                <w:numId w:val="1"/>
              </w:numPr>
              <w:tabs>
                <w:tab w:val="clear" w:pos="900"/>
              </w:tabs>
              <w:ind w:left="709" w:hanging="283"/>
              <w:jc w:val="both"/>
              <w:rPr>
                <w:sz w:val="24"/>
                <w:szCs w:val="24"/>
              </w:rPr>
            </w:pPr>
            <w:r w:rsidRPr="00164E12">
              <w:rPr>
                <w:sz w:val="24"/>
                <w:szCs w:val="24"/>
              </w:rPr>
              <w:t>Experience in General Ledger Accounting- Month/Year end close.</w:t>
            </w:r>
          </w:p>
          <w:p w:rsidR="008345EF" w:rsidRPr="00164E12" w:rsidRDefault="008345EF" w:rsidP="00234B2E">
            <w:pPr>
              <w:numPr>
                <w:ilvl w:val="0"/>
                <w:numId w:val="1"/>
              </w:numPr>
              <w:tabs>
                <w:tab w:val="clear" w:pos="900"/>
              </w:tabs>
              <w:ind w:left="709" w:hanging="283"/>
              <w:jc w:val="both"/>
              <w:rPr>
                <w:sz w:val="24"/>
                <w:szCs w:val="24"/>
              </w:rPr>
            </w:pPr>
            <w:r w:rsidRPr="00164E12">
              <w:rPr>
                <w:sz w:val="24"/>
                <w:szCs w:val="24"/>
              </w:rPr>
              <w:t xml:space="preserve">Experience in </w:t>
            </w:r>
            <w:r w:rsidR="00234B2E">
              <w:rPr>
                <w:sz w:val="24"/>
                <w:szCs w:val="24"/>
              </w:rPr>
              <w:t>AP and AR</w:t>
            </w:r>
            <w:r w:rsidRPr="00164E12">
              <w:rPr>
                <w:sz w:val="24"/>
                <w:szCs w:val="24"/>
              </w:rPr>
              <w:t xml:space="preserve"> </w:t>
            </w:r>
            <w:r w:rsidR="00234B2E">
              <w:rPr>
                <w:sz w:val="24"/>
                <w:szCs w:val="24"/>
              </w:rPr>
              <w:t>departments</w:t>
            </w:r>
            <w:r w:rsidRPr="00164E12">
              <w:rPr>
                <w:sz w:val="24"/>
                <w:szCs w:val="24"/>
              </w:rPr>
              <w:t>.</w:t>
            </w:r>
          </w:p>
          <w:p w:rsidR="008345EF" w:rsidRPr="00164E12" w:rsidRDefault="008345EF" w:rsidP="00EF374A">
            <w:pPr>
              <w:numPr>
                <w:ilvl w:val="0"/>
                <w:numId w:val="1"/>
              </w:numPr>
              <w:tabs>
                <w:tab w:val="clear" w:pos="900"/>
              </w:tabs>
              <w:ind w:left="709" w:hanging="283"/>
              <w:jc w:val="both"/>
              <w:rPr>
                <w:sz w:val="24"/>
                <w:szCs w:val="24"/>
              </w:rPr>
            </w:pPr>
            <w:r w:rsidRPr="00164E12">
              <w:rPr>
                <w:sz w:val="24"/>
                <w:szCs w:val="24"/>
              </w:rPr>
              <w:t>Experience in variance analysis &amp; Out of Balance research.</w:t>
            </w:r>
          </w:p>
          <w:p w:rsidR="008345EF" w:rsidRPr="00EF374A" w:rsidRDefault="008345EF" w:rsidP="00EF374A">
            <w:pPr>
              <w:numPr>
                <w:ilvl w:val="0"/>
                <w:numId w:val="1"/>
              </w:numPr>
              <w:tabs>
                <w:tab w:val="clear" w:pos="900"/>
              </w:tabs>
              <w:ind w:left="709" w:hanging="283"/>
              <w:jc w:val="both"/>
              <w:rPr>
                <w:sz w:val="24"/>
                <w:szCs w:val="24"/>
              </w:rPr>
            </w:pPr>
            <w:r w:rsidRPr="00164E12">
              <w:rPr>
                <w:sz w:val="24"/>
                <w:szCs w:val="24"/>
              </w:rPr>
              <w:t>Reconciliation of Bank, AR, Intercompany &amp; FA.</w:t>
            </w:r>
          </w:p>
        </w:tc>
        <w:tc>
          <w:tcPr>
            <w:tcW w:w="2880" w:type="dxa"/>
          </w:tcPr>
          <w:p w:rsidR="008345EF" w:rsidRPr="00B22049" w:rsidRDefault="008345EF" w:rsidP="008345EF">
            <w:pPr>
              <w:tabs>
                <w:tab w:val="left" w:pos="1080"/>
              </w:tabs>
              <w:rPr>
                <w:b/>
                <w:bCs/>
                <w:sz w:val="26"/>
                <w:szCs w:val="26"/>
                <w:u w:val="single"/>
              </w:rPr>
            </w:pPr>
            <w:r w:rsidRPr="00B22049">
              <w:rPr>
                <w:b/>
                <w:bCs/>
                <w:sz w:val="26"/>
                <w:szCs w:val="26"/>
                <w:u w:val="single"/>
              </w:rPr>
              <w:t>Applications-ERPs</w:t>
            </w:r>
          </w:p>
          <w:p w:rsidR="008345EF" w:rsidRPr="00164E12" w:rsidRDefault="008345EF" w:rsidP="008345EF">
            <w:pPr>
              <w:numPr>
                <w:ilvl w:val="0"/>
                <w:numId w:val="1"/>
              </w:numPr>
              <w:tabs>
                <w:tab w:val="clear" w:pos="900"/>
              </w:tabs>
              <w:ind w:left="709" w:hanging="283"/>
              <w:jc w:val="both"/>
              <w:rPr>
                <w:sz w:val="24"/>
                <w:szCs w:val="24"/>
              </w:rPr>
            </w:pPr>
            <w:r w:rsidRPr="00164E12">
              <w:rPr>
                <w:sz w:val="24"/>
                <w:szCs w:val="24"/>
              </w:rPr>
              <w:t>SAP</w:t>
            </w:r>
            <w:r>
              <w:rPr>
                <w:sz w:val="24"/>
                <w:szCs w:val="24"/>
              </w:rPr>
              <w:t xml:space="preserve"> FICO</w:t>
            </w:r>
          </w:p>
          <w:p w:rsidR="008345EF" w:rsidRPr="00164E12" w:rsidRDefault="008345EF" w:rsidP="008345EF">
            <w:pPr>
              <w:numPr>
                <w:ilvl w:val="0"/>
                <w:numId w:val="1"/>
              </w:numPr>
              <w:tabs>
                <w:tab w:val="clear" w:pos="900"/>
              </w:tabs>
              <w:ind w:left="709" w:hanging="283"/>
              <w:jc w:val="both"/>
              <w:rPr>
                <w:sz w:val="24"/>
                <w:szCs w:val="24"/>
              </w:rPr>
            </w:pPr>
            <w:r w:rsidRPr="00164E12">
              <w:rPr>
                <w:sz w:val="24"/>
                <w:szCs w:val="24"/>
              </w:rPr>
              <w:t>EPM-HFM</w:t>
            </w:r>
          </w:p>
          <w:p w:rsidR="008345EF" w:rsidRPr="00164E12" w:rsidRDefault="008345EF" w:rsidP="008345EF">
            <w:pPr>
              <w:numPr>
                <w:ilvl w:val="0"/>
                <w:numId w:val="1"/>
              </w:numPr>
              <w:tabs>
                <w:tab w:val="clear" w:pos="900"/>
              </w:tabs>
              <w:ind w:left="709" w:hanging="283"/>
              <w:jc w:val="both"/>
              <w:rPr>
                <w:sz w:val="24"/>
                <w:szCs w:val="24"/>
              </w:rPr>
            </w:pPr>
            <w:proofErr w:type="spellStart"/>
            <w:r w:rsidRPr="00164E12">
              <w:rPr>
                <w:sz w:val="24"/>
                <w:szCs w:val="24"/>
              </w:rPr>
              <w:t>Blackline</w:t>
            </w:r>
            <w:proofErr w:type="spellEnd"/>
            <w:r>
              <w:rPr>
                <w:sz w:val="24"/>
                <w:szCs w:val="24"/>
              </w:rPr>
              <w:t xml:space="preserve"> (Reconciliation)</w:t>
            </w:r>
          </w:p>
          <w:p w:rsidR="008345EF" w:rsidRPr="00164E12" w:rsidRDefault="008345EF" w:rsidP="008345EF">
            <w:pPr>
              <w:numPr>
                <w:ilvl w:val="0"/>
                <w:numId w:val="1"/>
              </w:numPr>
              <w:tabs>
                <w:tab w:val="clear" w:pos="900"/>
              </w:tabs>
              <w:ind w:left="709" w:hanging="283"/>
              <w:jc w:val="both"/>
              <w:rPr>
                <w:sz w:val="24"/>
                <w:szCs w:val="24"/>
              </w:rPr>
            </w:pPr>
            <w:r w:rsidRPr="00164E12">
              <w:rPr>
                <w:sz w:val="24"/>
                <w:szCs w:val="24"/>
              </w:rPr>
              <w:t>Tally</w:t>
            </w:r>
            <w:r>
              <w:rPr>
                <w:sz w:val="24"/>
                <w:szCs w:val="24"/>
              </w:rPr>
              <w:t xml:space="preserve"> 9</w:t>
            </w:r>
          </w:p>
          <w:p w:rsidR="008345EF" w:rsidRPr="00164E12" w:rsidRDefault="008345EF" w:rsidP="008345EF">
            <w:pPr>
              <w:numPr>
                <w:ilvl w:val="0"/>
                <w:numId w:val="1"/>
              </w:numPr>
              <w:tabs>
                <w:tab w:val="clear" w:pos="900"/>
              </w:tabs>
              <w:ind w:left="709" w:hanging="283"/>
              <w:jc w:val="both"/>
              <w:rPr>
                <w:sz w:val="24"/>
                <w:szCs w:val="24"/>
              </w:rPr>
            </w:pPr>
            <w:r w:rsidRPr="00164E12">
              <w:rPr>
                <w:sz w:val="24"/>
                <w:szCs w:val="24"/>
              </w:rPr>
              <w:t>Windows environment</w:t>
            </w:r>
          </w:p>
          <w:p w:rsidR="008345EF" w:rsidRPr="00164E12" w:rsidRDefault="008345EF" w:rsidP="001769F9">
            <w:pPr>
              <w:numPr>
                <w:ilvl w:val="0"/>
                <w:numId w:val="1"/>
              </w:numPr>
              <w:tabs>
                <w:tab w:val="clear" w:pos="900"/>
              </w:tabs>
              <w:ind w:left="709" w:hanging="283"/>
              <w:jc w:val="both"/>
              <w:rPr>
                <w:sz w:val="24"/>
                <w:szCs w:val="24"/>
              </w:rPr>
            </w:pPr>
            <w:r w:rsidRPr="00164E12">
              <w:rPr>
                <w:sz w:val="24"/>
                <w:szCs w:val="24"/>
              </w:rPr>
              <w:t>MS</w:t>
            </w:r>
            <w:r w:rsidR="001769F9">
              <w:rPr>
                <w:sz w:val="24"/>
                <w:szCs w:val="24"/>
              </w:rPr>
              <w:t xml:space="preserve"> </w:t>
            </w:r>
            <w:r w:rsidRPr="00164E12">
              <w:rPr>
                <w:sz w:val="24"/>
                <w:szCs w:val="24"/>
              </w:rPr>
              <w:t>Excel, Outlook, Word, PowerPoint, Visio etc.</w:t>
            </w:r>
          </w:p>
          <w:p w:rsidR="008345EF" w:rsidRPr="00B22049" w:rsidRDefault="008345EF" w:rsidP="00EF374A">
            <w:pPr>
              <w:tabs>
                <w:tab w:val="left" w:pos="1080"/>
              </w:tabs>
              <w:rPr>
                <w:b/>
                <w:bCs/>
                <w:sz w:val="26"/>
                <w:szCs w:val="26"/>
                <w:u w:val="single"/>
              </w:rPr>
            </w:pPr>
          </w:p>
        </w:tc>
      </w:tr>
    </w:tbl>
    <w:p w:rsidR="00EF374A" w:rsidRDefault="00EF374A" w:rsidP="00EF374A">
      <w:pPr>
        <w:jc w:val="both"/>
        <w:rPr>
          <w:sz w:val="24"/>
          <w:szCs w:val="24"/>
        </w:rPr>
      </w:pPr>
    </w:p>
    <w:p w:rsidR="00EF374A" w:rsidRPr="00EF374A" w:rsidRDefault="00EF374A" w:rsidP="00E322BA">
      <w:pPr>
        <w:spacing w:line="276" w:lineRule="auto"/>
        <w:jc w:val="both"/>
        <w:rPr>
          <w:b/>
          <w:sz w:val="26"/>
          <w:szCs w:val="26"/>
          <w:u w:val="single"/>
        </w:rPr>
      </w:pPr>
      <w:r w:rsidRPr="00EF374A">
        <w:rPr>
          <w:b/>
          <w:sz w:val="26"/>
          <w:szCs w:val="26"/>
          <w:u w:val="single"/>
        </w:rPr>
        <w:t>CAREER PATH</w:t>
      </w:r>
    </w:p>
    <w:p w:rsidR="00EF374A" w:rsidRPr="00EF374A" w:rsidRDefault="00EF374A" w:rsidP="00E322BA">
      <w:pPr>
        <w:spacing w:line="276" w:lineRule="auto"/>
        <w:jc w:val="both"/>
        <w:rPr>
          <w:b/>
          <w:sz w:val="24"/>
          <w:szCs w:val="24"/>
          <w:u w:val="single"/>
        </w:rPr>
      </w:pPr>
      <w:r w:rsidRPr="00EF374A">
        <w:rPr>
          <w:b/>
          <w:sz w:val="24"/>
          <w:szCs w:val="24"/>
          <w:u w:val="single"/>
        </w:rPr>
        <w:t>Feb-2013 onward</w:t>
      </w:r>
    </w:p>
    <w:p w:rsidR="00EF374A" w:rsidRDefault="00EF374A" w:rsidP="00E322BA">
      <w:pPr>
        <w:spacing w:line="276" w:lineRule="auto"/>
        <w:jc w:val="both"/>
        <w:rPr>
          <w:bCs/>
          <w:sz w:val="24"/>
          <w:szCs w:val="24"/>
        </w:rPr>
      </w:pPr>
      <w:r w:rsidRPr="00EF374A">
        <w:rPr>
          <w:b/>
          <w:sz w:val="24"/>
          <w:szCs w:val="24"/>
        </w:rPr>
        <w:t xml:space="preserve">Senior Accountant </w:t>
      </w:r>
      <w:r w:rsidRPr="00EF374A">
        <w:rPr>
          <w:bCs/>
          <w:sz w:val="24"/>
          <w:szCs w:val="24"/>
        </w:rPr>
        <w:t>at</w:t>
      </w:r>
      <w:r w:rsidRPr="00EF374A">
        <w:rPr>
          <w:b/>
          <w:sz w:val="24"/>
          <w:szCs w:val="24"/>
        </w:rPr>
        <w:t xml:space="preserve"> Majesty Events Services, &amp; Majesty Flower Garden LLC, </w:t>
      </w:r>
      <w:r w:rsidRPr="00EF374A">
        <w:rPr>
          <w:bCs/>
          <w:sz w:val="24"/>
          <w:szCs w:val="24"/>
        </w:rPr>
        <w:t>Dubai- one of the leading event management companies in UAE.</w:t>
      </w:r>
    </w:p>
    <w:tbl>
      <w:tblPr>
        <w:tblStyle w:val="TableGrid"/>
        <w:tblW w:w="8944" w:type="dxa"/>
        <w:tblInd w:w="-275" w:type="dxa"/>
        <w:tblLook w:val="04A0" w:firstRow="1" w:lastRow="0" w:firstColumn="1" w:lastColumn="0" w:noHBand="0" w:noVBand="1"/>
      </w:tblPr>
      <w:tblGrid>
        <w:gridCol w:w="8944"/>
      </w:tblGrid>
      <w:tr w:rsidR="00452124" w:rsidTr="00452124">
        <w:trPr>
          <w:trHeight w:val="1070"/>
        </w:trPr>
        <w:tc>
          <w:tcPr>
            <w:tcW w:w="8944" w:type="dxa"/>
          </w:tcPr>
          <w:p w:rsidR="00452124" w:rsidRPr="00E3624D" w:rsidRDefault="00452124" w:rsidP="00E322BA">
            <w:pPr>
              <w:spacing w:line="276" w:lineRule="auto"/>
              <w:rPr>
                <w:b/>
                <w:color w:val="3366FF"/>
                <w:sz w:val="24"/>
                <w:szCs w:val="24"/>
              </w:rPr>
            </w:pPr>
            <w:r w:rsidRPr="00E3624D">
              <w:rPr>
                <w:b/>
                <w:color w:val="3366FF"/>
                <w:sz w:val="24"/>
                <w:szCs w:val="24"/>
              </w:rPr>
              <w:t>Job Profile</w:t>
            </w:r>
            <w:r>
              <w:rPr>
                <w:b/>
                <w:color w:val="3366FF"/>
                <w:sz w:val="24"/>
                <w:szCs w:val="24"/>
              </w:rPr>
              <w:t>: Accounts &amp; Administration</w:t>
            </w:r>
          </w:p>
          <w:p w:rsidR="00452124" w:rsidRDefault="00452124" w:rsidP="00E322BA">
            <w:pPr>
              <w:numPr>
                <w:ilvl w:val="0"/>
                <w:numId w:val="20"/>
              </w:numPr>
              <w:spacing w:line="276" w:lineRule="auto"/>
              <w:rPr>
                <w:bCs/>
                <w:sz w:val="24"/>
                <w:szCs w:val="24"/>
              </w:rPr>
            </w:pPr>
            <w:r>
              <w:rPr>
                <w:bCs/>
                <w:sz w:val="24"/>
                <w:szCs w:val="24"/>
              </w:rPr>
              <w:t>Maintaining Books of accounts for both companies in AP, AR &amp; General Ledger accounts.</w:t>
            </w:r>
          </w:p>
          <w:p w:rsidR="00452124" w:rsidRDefault="00452124" w:rsidP="00E322BA">
            <w:pPr>
              <w:numPr>
                <w:ilvl w:val="0"/>
                <w:numId w:val="20"/>
              </w:numPr>
              <w:spacing w:line="276" w:lineRule="auto"/>
              <w:rPr>
                <w:bCs/>
                <w:sz w:val="24"/>
                <w:szCs w:val="24"/>
              </w:rPr>
            </w:pPr>
            <w:r>
              <w:rPr>
                <w:bCs/>
                <w:sz w:val="24"/>
                <w:szCs w:val="24"/>
              </w:rPr>
              <w:t>Analyzing cost and profit for each project- Events, and advising the areas to be improved.</w:t>
            </w:r>
          </w:p>
          <w:p w:rsidR="00452124" w:rsidRDefault="00452124" w:rsidP="00E322BA">
            <w:pPr>
              <w:numPr>
                <w:ilvl w:val="0"/>
                <w:numId w:val="20"/>
              </w:numPr>
              <w:spacing w:line="276" w:lineRule="auto"/>
              <w:rPr>
                <w:bCs/>
                <w:sz w:val="24"/>
                <w:szCs w:val="24"/>
              </w:rPr>
            </w:pPr>
            <w:r>
              <w:rPr>
                <w:bCs/>
                <w:sz w:val="24"/>
                <w:szCs w:val="24"/>
              </w:rPr>
              <w:t>Procurement of materials and supplies for each project by maintaining cost effectively.</w:t>
            </w:r>
          </w:p>
          <w:p w:rsidR="00452124" w:rsidRDefault="00452124" w:rsidP="00E322BA">
            <w:pPr>
              <w:numPr>
                <w:ilvl w:val="0"/>
                <w:numId w:val="20"/>
              </w:numPr>
              <w:spacing w:line="276" w:lineRule="auto"/>
              <w:rPr>
                <w:bCs/>
                <w:sz w:val="24"/>
                <w:szCs w:val="24"/>
              </w:rPr>
            </w:pPr>
            <w:r>
              <w:rPr>
                <w:bCs/>
                <w:sz w:val="24"/>
                <w:szCs w:val="24"/>
              </w:rPr>
              <w:t>Conducting Expense audit for each project and suggesting areas of improvement &amp; cost cutting. Reviewing Actual vs. Budget.</w:t>
            </w:r>
          </w:p>
          <w:p w:rsidR="00452124" w:rsidRPr="00DA1DDC" w:rsidRDefault="00452124" w:rsidP="00E322BA">
            <w:pPr>
              <w:numPr>
                <w:ilvl w:val="0"/>
                <w:numId w:val="20"/>
              </w:numPr>
              <w:spacing w:line="276" w:lineRule="auto"/>
              <w:rPr>
                <w:bCs/>
                <w:sz w:val="24"/>
                <w:szCs w:val="24"/>
              </w:rPr>
            </w:pPr>
            <w:r>
              <w:rPr>
                <w:bCs/>
                <w:sz w:val="24"/>
                <w:szCs w:val="24"/>
              </w:rPr>
              <w:t>P</w:t>
            </w:r>
            <w:r w:rsidRPr="00DA1DDC">
              <w:rPr>
                <w:bCs/>
                <w:sz w:val="24"/>
                <w:szCs w:val="24"/>
              </w:rPr>
              <w:t>eriodic close of books of accounts by posting accrual, P&amp;L and Balance Sheet entries.</w:t>
            </w:r>
          </w:p>
          <w:p w:rsidR="00452124" w:rsidRDefault="00452124" w:rsidP="00E322BA">
            <w:pPr>
              <w:numPr>
                <w:ilvl w:val="0"/>
                <w:numId w:val="20"/>
              </w:numPr>
              <w:spacing w:line="276" w:lineRule="auto"/>
              <w:rPr>
                <w:bCs/>
                <w:sz w:val="24"/>
                <w:szCs w:val="24"/>
              </w:rPr>
            </w:pPr>
            <w:r>
              <w:rPr>
                <w:bCs/>
                <w:sz w:val="24"/>
                <w:szCs w:val="24"/>
              </w:rPr>
              <w:t>Processing of WPS – Payroll System.</w:t>
            </w:r>
          </w:p>
          <w:p w:rsidR="00452124" w:rsidRDefault="00452124" w:rsidP="00E322BA">
            <w:pPr>
              <w:numPr>
                <w:ilvl w:val="0"/>
                <w:numId w:val="20"/>
              </w:numPr>
              <w:spacing w:line="276" w:lineRule="auto"/>
              <w:rPr>
                <w:bCs/>
                <w:sz w:val="24"/>
                <w:szCs w:val="24"/>
              </w:rPr>
            </w:pPr>
            <w:r>
              <w:rPr>
                <w:bCs/>
                <w:sz w:val="24"/>
                <w:szCs w:val="24"/>
              </w:rPr>
              <w:t>Bank, AR, AP, and Intercompany reconciliations.</w:t>
            </w:r>
          </w:p>
          <w:p w:rsidR="00452124" w:rsidRDefault="00452124" w:rsidP="00E322BA">
            <w:pPr>
              <w:numPr>
                <w:ilvl w:val="0"/>
                <w:numId w:val="20"/>
              </w:numPr>
              <w:spacing w:line="276" w:lineRule="auto"/>
              <w:rPr>
                <w:bCs/>
                <w:sz w:val="24"/>
                <w:szCs w:val="24"/>
              </w:rPr>
            </w:pPr>
            <w:r>
              <w:rPr>
                <w:bCs/>
                <w:sz w:val="24"/>
                <w:szCs w:val="24"/>
              </w:rPr>
              <w:t>Maintaining Fixed Asset Register, FA- Addition, Depreciation and Disposal.</w:t>
            </w:r>
          </w:p>
          <w:p w:rsidR="00452124" w:rsidRPr="000C3C10" w:rsidRDefault="00452124" w:rsidP="00E322BA">
            <w:pPr>
              <w:numPr>
                <w:ilvl w:val="0"/>
                <w:numId w:val="20"/>
              </w:numPr>
              <w:spacing w:line="276" w:lineRule="auto"/>
              <w:rPr>
                <w:bCs/>
                <w:sz w:val="24"/>
                <w:szCs w:val="24"/>
              </w:rPr>
            </w:pPr>
            <w:r>
              <w:rPr>
                <w:bCs/>
                <w:sz w:val="24"/>
                <w:szCs w:val="24"/>
              </w:rPr>
              <w:t xml:space="preserve">Conducting Internal Audit of the company, periodically, and work with external </w:t>
            </w:r>
            <w:r>
              <w:rPr>
                <w:bCs/>
                <w:sz w:val="24"/>
                <w:szCs w:val="24"/>
              </w:rPr>
              <w:lastRenderedPageBreak/>
              <w:t>auditors to conduct Annual Audit of the company.</w:t>
            </w:r>
          </w:p>
          <w:p w:rsidR="00452124" w:rsidRDefault="00452124" w:rsidP="00E322BA">
            <w:pPr>
              <w:numPr>
                <w:ilvl w:val="0"/>
                <w:numId w:val="20"/>
              </w:numPr>
              <w:spacing w:line="276" w:lineRule="auto"/>
              <w:rPr>
                <w:bCs/>
                <w:sz w:val="24"/>
                <w:szCs w:val="24"/>
              </w:rPr>
            </w:pPr>
            <w:r>
              <w:rPr>
                <w:bCs/>
                <w:sz w:val="24"/>
                <w:szCs w:val="24"/>
              </w:rPr>
              <w:t>Preparing and analyzing Financial Reports - P&amp;L analysis of the company and giving regular feedback to the Management for the improvement in the company system.</w:t>
            </w:r>
          </w:p>
          <w:p w:rsidR="00452124" w:rsidRDefault="00452124" w:rsidP="00E322BA">
            <w:pPr>
              <w:numPr>
                <w:ilvl w:val="0"/>
                <w:numId w:val="20"/>
              </w:numPr>
              <w:spacing w:line="276" w:lineRule="auto"/>
              <w:rPr>
                <w:bCs/>
                <w:sz w:val="24"/>
                <w:szCs w:val="24"/>
              </w:rPr>
            </w:pPr>
            <w:r>
              <w:rPr>
                <w:bCs/>
                <w:sz w:val="24"/>
                <w:szCs w:val="24"/>
              </w:rPr>
              <w:t>Good achievement in clearing Trade Receivables by regular follow-up.</w:t>
            </w:r>
          </w:p>
          <w:p w:rsidR="00452124" w:rsidRDefault="00452124" w:rsidP="00E322BA">
            <w:pPr>
              <w:numPr>
                <w:ilvl w:val="0"/>
                <w:numId w:val="20"/>
              </w:numPr>
              <w:spacing w:line="276" w:lineRule="auto"/>
              <w:rPr>
                <w:bCs/>
                <w:sz w:val="24"/>
                <w:szCs w:val="24"/>
              </w:rPr>
            </w:pPr>
            <w:r>
              <w:rPr>
                <w:bCs/>
                <w:sz w:val="24"/>
                <w:szCs w:val="24"/>
              </w:rPr>
              <w:t>Ensure payment to the suppliers in a timely manner, and negotiate with them.</w:t>
            </w:r>
          </w:p>
          <w:p w:rsidR="00452124" w:rsidRPr="00EE3CFB" w:rsidRDefault="00452124" w:rsidP="005F3EE0">
            <w:pPr>
              <w:numPr>
                <w:ilvl w:val="0"/>
                <w:numId w:val="20"/>
              </w:numPr>
              <w:spacing w:line="276" w:lineRule="auto"/>
              <w:rPr>
                <w:bCs/>
                <w:sz w:val="24"/>
                <w:szCs w:val="24"/>
              </w:rPr>
            </w:pPr>
            <w:r>
              <w:rPr>
                <w:bCs/>
                <w:sz w:val="24"/>
                <w:szCs w:val="24"/>
              </w:rPr>
              <w:t>To identify the areas of improvement in various departments and compare the actual with budget, to plan accordingly.</w:t>
            </w:r>
          </w:p>
          <w:p w:rsidR="00452124" w:rsidRPr="005F3EE0" w:rsidRDefault="00452124" w:rsidP="005F3EE0">
            <w:pPr>
              <w:numPr>
                <w:ilvl w:val="0"/>
                <w:numId w:val="20"/>
              </w:numPr>
              <w:spacing w:line="276" w:lineRule="auto"/>
              <w:rPr>
                <w:bCs/>
                <w:sz w:val="24"/>
                <w:szCs w:val="24"/>
              </w:rPr>
            </w:pPr>
            <w:r>
              <w:rPr>
                <w:bCs/>
                <w:sz w:val="24"/>
                <w:szCs w:val="24"/>
              </w:rPr>
              <w:t>A</w:t>
            </w:r>
            <w:r w:rsidRPr="005F3EE0">
              <w:rPr>
                <w:bCs/>
                <w:sz w:val="24"/>
                <w:szCs w:val="24"/>
              </w:rPr>
              <w:t xml:space="preserve">nalyze the areas of improvement and attention required and make </w:t>
            </w:r>
            <w:r>
              <w:rPr>
                <w:bCs/>
                <w:sz w:val="24"/>
                <w:szCs w:val="24"/>
              </w:rPr>
              <w:t xml:space="preserve">Management </w:t>
            </w:r>
            <w:r w:rsidRPr="005F3EE0">
              <w:rPr>
                <w:bCs/>
                <w:sz w:val="24"/>
                <w:szCs w:val="24"/>
              </w:rPr>
              <w:t>understood by explaining with</w:t>
            </w:r>
            <w:r>
              <w:rPr>
                <w:bCs/>
                <w:sz w:val="24"/>
                <w:szCs w:val="24"/>
              </w:rPr>
              <w:t xml:space="preserve"> the use of Financial Reports</w:t>
            </w:r>
            <w:r w:rsidRPr="005F3EE0">
              <w:rPr>
                <w:bCs/>
                <w:sz w:val="24"/>
                <w:szCs w:val="24"/>
              </w:rPr>
              <w:t>.</w:t>
            </w:r>
          </w:p>
          <w:p w:rsidR="00452124" w:rsidRDefault="00452124" w:rsidP="005F3EE0">
            <w:pPr>
              <w:numPr>
                <w:ilvl w:val="0"/>
                <w:numId w:val="20"/>
              </w:numPr>
              <w:spacing w:line="276" w:lineRule="auto"/>
              <w:rPr>
                <w:bCs/>
                <w:sz w:val="24"/>
                <w:szCs w:val="24"/>
              </w:rPr>
            </w:pPr>
            <w:r>
              <w:rPr>
                <w:bCs/>
                <w:sz w:val="24"/>
                <w:szCs w:val="24"/>
              </w:rPr>
              <w:t>Implementation of systematic way of procedures and policies to be followed by the employees per the rules of the company and train the employees to follow, and adhere to the company policies.</w:t>
            </w:r>
          </w:p>
          <w:p w:rsidR="00452124" w:rsidRDefault="00452124" w:rsidP="00E322BA">
            <w:pPr>
              <w:numPr>
                <w:ilvl w:val="0"/>
                <w:numId w:val="20"/>
              </w:numPr>
              <w:spacing w:line="276" w:lineRule="auto"/>
              <w:rPr>
                <w:bCs/>
                <w:sz w:val="24"/>
                <w:szCs w:val="24"/>
              </w:rPr>
            </w:pPr>
            <w:r>
              <w:rPr>
                <w:bCs/>
                <w:sz w:val="24"/>
                <w:szCs w:val="24"/>
              </w:rPr>
              <w:t>Working with banks to get financial facilities, by providing the required documents, and negotiating with them.</w:t>
            </w:r>
          </w:p>
          <w:p w:rsidR="00452124" w:rsidRPr="00EF374A" w:rsidRDefault="00452124" w:rsidP="00E322BA">
            <w:pPr>
              <w:numPr>
                <w:ilvl w:val="0"/>
                <w:numId w:val="20"/>
              </w:numPr>
              <w:spacing w:line="276" w:lineRule="auto"/>
              <w:rPr>
                <w:bCs/>
                <w:sz w:val="24"/>
                <w:szCs w:val="24"/>
              </w:rPr>
            </w:pPr>
            <w:r w:rsidRPr="001755CC">
              <w:rPr>
                <w:bCs/>
                <w:sz w:val="24"/>
                <w:szCs w:val="24"/>
              </w:rPr>
              <w:t xml:space="preserve">Business Communication with customers &amp; suppliers – Activities related with Tender, Vendor/Supplier Registration in various Government departments and Companies, </w:t>
            </w:r>
            <w:r>
              <w:rPr>
                <w:bCs/>
                <w:sz w:val="24"/>
                <w:szCs w:val="24"/>
              </w:rPr>
              <w:t>d</w:t>
            </w:r>
            <w:r w:rsidRPr="001755CC">
              <w:rPr>
                <w:bCs/>
                <w:sz w:val="24"/>
                <w:szCs w:val="24"/>
              </w:rPr>
              <w:t>ocuments to be prepared, and verified for this.</w:t>
            </w:r>
          </w:p>
        </w:tc>
      </w:tr>
    </w:tbl>
    <w:p w:rsidR="008B48CA" w:rsidRDefault="008B48CA" w:rsidP="00507A8B">
      <w:pPr>
        <w:jc w:val="both"/>
        <w:rPr>
          <w:b/>
          <w:sz w:val="24"/>
          <w:szCs w:val="24"/>
          <w:u w:val="single"/>
        </w:rPr>
      </w:pPr>
    </w:p>
    <w:p w:rsidR="00AF0906" w:rsidRDefault="00771417" w:rsidP="00E322BA">
      <w:pPr>
        <w:spacing w:line="276" w:lineRule="auto"/>
        <w:jc w:val="both"/>
        <w:rPr>
          <w:b/>
          <w:sz w:val="24"/>
          <w:szCs w:val="24"/>
          <w:u w:val="single"/>
        </w:rPr>
      </w:pPr>
      <w:r>
        <w:rPr>
          <w:b/>
          <w:sz w:val="24"/>
          <w:szCs w:val="24"/>
          <w:u w:val="single"/>
        </w:rPr>
        <w:t>March 2008 to Dec 2012</w:t>
      </w:r>
    </w:p>
    <w:p w:rsidR="00C4012D" w:rsidRDefault="00234B2E" w:rsidP="00234B2E">
      <w:pPr>
        <w:pStyle w:val="arial"/>
        <w:spacing w:line="276" w:lineRule="auto"/>
        <w:ind w:right="-187"/>
        <w:jc w:val="both"/>
        <w:rPr>
          <w:b w:val="0"/>
          <w:i w:val="0"/>
          <w:iCs w:val="0"/>
          <w:sz w:val="24"/>
          <w:szCs w:val="24"/>
        </w:rPr>
      </w:pPr>
      <w:r>
        <w:rPr>
          <w:i w:val="0"/>
          <w:iCs w:val="0"/>
          <w:sz w:val="24"/>
          <w:szCs w:val="24"/>
        </w:rPr>
        <w:t>Corporate Accountant</w:t>
      </w:r>
      <w:r w:rsidR="002F71EC">
        <w:rPr>
          <w:i w:val="0"/>
          <w:iCs w:val="0"/>
          <w:sz w:val="24"/>
          <w:szCs w:val="24"/>
        </w:rPr>
        <w:t>, Finance &amp; Accounts</w:t>
      </w:r>
      <w:r w:rsidR="00890627" w:rsidRPr="00E2648C">
        <w:rPr>
          <w:b w:val="0"/>
          <w:i w:val="0"/>
          <w:iCs w:val="0"/>
          <w:sz w:val="24"/>
          <w:szCs w:val="24"/>
        </w:rPr>
        <w:t xml:space="preserve"> </w:t>
      </w:r>
      <w:r w:rsidR="00CB62EF" w:rsidRPr="00E2648C">
        <w:rPr>
          <w:b w:val="0"/>
          <w:i w:val="0"/>
          <w:iCs w:val="0"/>
          <w:sz w:val="24"/>
          <w:szCs w:val="24"/>
        </w:rPr>
        <w:t>at</w:t>
      </w:r>
      <w:r w:rsidR="00CB62EF">
        <w:rPr>
          <w:b w:val="0"/>
          <w:i w:val="0"/>
          <w:iCs w:val="0"/>
          <w:sz w:val="24"/>
          <w:szCs w:val="24"/>
        </w:rPr>
        <w:t xml:space="preserve"> </w:t>
      </w:r>
      <w:r w:rsidR="00DC4127" w:rsidRPr="00F678F5">
        <w:rPr>
          <w:i w:val="0"/>
          <w:iCs w:val="0"/>
          <w:sz w:val="24"/>
          <w:szCs w:val="24"/>
        </w:rPr>
        <w:t>EXL</w:t>
      </w:r>
      <w:r w:rsidR="00BD41AF" w:rsidRPr="00F678F5">
        <w:rPr>
          <w:i w:val="0"/>
          <w:iCs w:val="0"/>
          <w:sz w:val="24"/>
          <w:szCs w:val="24"/>
        </w:rPr>
        <w:t xml:space="preserve"> Services</w:t>
      </w:r>
      <w:r w:rsidR="00114DA4">
        <w:rPr>
          <w:i w:val="0"/>
          <w:iCs w:val="0"/>
          <w:sz w:val="24"/>
          <w:szCs w:val="24"/>
        </w:rPr>
        <w:t xml:space="preserve"> Ltd</w:t>
      </w:r>
      <w:r w:rsidR="007B7F8B" w:rsidRPr="00616CBF">
        <w:rPr>
          <w:bCs w:val="0"/>
          <w:i w:val="0"/>
          <w:iCs w:val="0"/>
          <w:sz w:val="24"/>
          <w:szCs w:val="24"/>
        </w:rPr>
        <w:t>,</w:t>
      </w:r>
      <w:r w:rsidR="007B7F8B" w:rsidRPr="00BD41AF">
        <w:rPr>
          <w:b w:val="0"/>
          <w:i w:val="0"/>
          <w:iCs w:val="0"/>
          <w:sz w:val="24"/>
          <w:szCs w:val="24"/>
        </w:rPr>
        <w:t xml:space="preserve"> </w:t>
      </w:r>
      <w:proofErr w:type="spellStart"/>
      <w:r w:rsidR="008E7ACB" w:rsidRPr="00BD41AF">
        <w:rPr>
          <w:b w:val="0"/>
          <w:i w:val="0"/>
          <w:iCs w:val="0"/>
          <w:sz w:val="24"/>
          <w:szCs w:val="24"/>
        </w:rPr>
        <w:t>Leela</w:t>
      </w:r>
      <w:proofErr w:type="spellEnd"/>
      <w:r w:rsidR="008E7ACB" w:rsidRPr="00BD41AF">
        <w:rPr>
          <w:b w:val="0"/>
          <w:i w:val="0"/>
          <w:iCs w:val="0"/>
          <w:sz w:val="24"/>
          <w:szCs w:val="24"/>
        </w:rPr>
        <w:t xml:space="preserve"> Info</w:t>
      </w:r>
      <w:r w:rsidR="00B70826" w:rsidRPr="00BD41AF">
        <w:rPr>
          <w:b w:val="0"/>
          <w:i w:val="0"/>
          <w:iCs w:val="0"/>
          <w:sz w:val="24"/>
          <w:szCs w:val="24"/>
        </w:rPr>
        <w:t>-</w:t>
      </w:r>
      <w:r w:rsidR="00772A54">
        <w:rPr>
          <w:b w:val="0"/>
          <w:i w:val="0"/>
          <w:iCs w:val="0"/>
          <w:sz w:val="24"/>
          <w:szCs w:val="24"/>
        </w:rPr>
        <w:t>Park, Kochi,</w:t>
      </w:r>
      <w:r w:rsidR="007A3C7B">
        <w:rPr>
          <w:b w:val="0"/>
          <w:i w:val="0"/>
          <w:iCs w:val="0"/>
          <w:sz w:val="24"/>
          <w:szCs w:val="24"/>
        </w:rPr>
        <w:t xml:space="preserve"> India</w:t>
      </w:r>
      <w:r>
        <w:rPr>
          <w:b w:val="0"/>
          <w:i w:val="0"/>
          <w:iCs w:val="0"/>
          <w:sz w:val="24"/>
          <w:szCs w:val="24"/>
        </w:rPr>
        <w:t>:</w:t>
      </w:r>
      <w:r w:rsidR="007A3C7B">
        <w:rPr>
          <w:b w:val="0"/>
          <w:i w:val="0"/>
          <w:iCs w:val="0"/>
          <w:sz w:val="24"/>
          <w:szCs w:val="24"/>
        </w:rPr>
        <w:t>-</w:t>
      </w:r>
      <w:r w:rsidR="007B7F8B" w:rsidRPr="00BD41AF">
        <w:rPr>
          <w:b w:val="0"/>
          <w:i w:val="0"/>
          <w:iCs w:val="0"/>
          <w:sz w:val="24"/>
          <w:szCs w:val="24"/>
        </w:rPr>
        <w:t xml:space="preserve"> </w:t>
      </w:r>
      <w:r w:rsidR="008B66B6">
        <w:rPr>
          <w:b w:val="0"/>
          <w:i w:val="0"/>
          <w:iCs w:val="0"/>
          <w:sz w:val="24"/>
          <w:szCs w:val="24"/>
        </w:rPr>
        <w:t xml:space="preserve">a </w:t>
      </w:r>
      <w:r w:rsidR="00EF374A">
        <w:rPr>
          <w:b w:val="0"/>
          <w:i w:val="0"/>
          <w:iCs w:val="0"/>
          <w:sz w:val="24"/>
          <w:szCs w:val="24"/>
        </w:rPr>
        <w:t>well-known</w:t>
      </w:r>
      <w:r w:rsidR="00E2648C">
        <w:rPr>
          <w:b w:val="0"/>
          <w:i w:val="0"/>
          <w:iCs w:val="0"/>
          <w:sz w:val="24"/>
          <w:szCs w:val="24"/>
        </w:rPr>
        <w:t xml:space="preserve"> F</w:t>
      </w:r>
      <w:r w:rsidR="007A3C7B">
        <w:rPr>
          <w:b w:val="0"/>
          <w:i w:val="0"/>
          <w:iCs w:val="0"/>
          <w:sz w:val="24"/>
          <w:szCs w:val="24"/>
        </w:rPr>
        <w:t>&amp;A</w:t>
      </w:r>
      <w:r w:rsidR="007B7F8B" w:rsidRPr="00BD41AF">
        <w:rPr>
          <w:b w:val="0"/>
          <w:i w:val="0"/>
          <w:iCs w:val="0"/>
          <w:sz w:val="24"/>
          <w:szCs w:val="24"/>
        </w:rPr>
        <w:t xml:space="preserve"> outsourcing </w:t>
      </w:r>
      <w:r w:rsidR="008B66B6">
        <w:rPr>
          <w:b w:val="0"/>
          <w:i w:val="0"/>
          <w:iCs w:val="0"/>
          <w:sz w:val="24"/>
          <w:szCs w:val="24"/>
        </w:rPr>
        <w:t xml:space="preserve">and </w:t>
      </w:r>
      <w:r w:rsidR="007A3C7B">
        <w:rPr>
          <w:b w:val="0"/>
          <w:i w:val="0"/>
          <w:iCs w:val="0"/>
          <w:sz w:val="24"/>
          <w:szCs w:val="24"/>
        </w:rPr>
        <w:t>t</w:t>
      </w:r>
      <w:r w:rsidR="00F678F5">
        <w:rPr>
          <w:b w:val="0"/>
          <w:i w:val="0"/>
          <w:iCs w:val="0"/>
          <w:sz w:val="24"/>
          <w:szCs w:val="24"/>
        </w:rPr>
        <w:t xml:space="preserve">ransformation </w:t>
      </w:r>
      <w:r w:rsidR="007A3C7B">
        <w:rPr>
          <w:b w:val="0"/>
          <w:i w:val="0"/>
          <w:iCs w:val="0"/>
          <w:sz w:val="24"/>
          <w:szCs w:val="24"/>
        </w:rPr>
        <w:t xml:space="preserve">business </w:t>
      </w:r>
      <w:r w:rsidR="00F678F5">
        <w:rPr>
          <w:b w:val="0"/>
          <w:i w:val="0"/>
          <w:iCs w:val="0"/>
          <w:sz w:val="24"/>
          <w:szCs w:val="24"/>
        </w:rPr>
        <w:t>Company</w:t>
      </w:r>
      <w:r w:rsidR="001217F7">
        <w:rPr>
          <w:b w:val="0"/>
          <w:i w:val="0"/>
          <w:iCs w:val="0"/>
          <w:sz w:val="24"/>
          <w:szCs w:val="24"/>
        </w:rPr>
        <w:t>.</w:t>
      </w:r>
    </w:p>
    <w:tbl>
      <w:tblPr>
        <w:tblStyle w:val="TableGrid"/>
        <w:tblW w:w="8944" w:type="dxa"/>
        <w:tblInd w:w="-275" w:type="dxa"/>
        <w:tblLook w:val="04A0" w:firstRow="1" w:lastRow="0" w:firstColumn="1" w:lastColumn="0" w:noHBand="0" w:noVBand="1"/>
      </w:tblPr>
      <w:tblGrid>
        <w:gridCol w:w="8944"/>
      </w:tblGrid>
      <w:tr w:rsidR="00452124" w:rsidTr="00452124">
        <w:trPr>
          <w:trHeight w:val="1187"/>
        </w:trPr>
        <w:tc>
          <w:tcPr>
            <w:tcW w:w="8944" w:type="dxa"/>
          </w:tcPr>
          <w:p w:rsidR="00452124" w:rsidRPr="003A069B" w:rsidRDefault="00452124" w:rsidP="00E322BA">
            <w:pPr>
              <w:spacing w:line="276" w:lineRule="auto"/>
              <w:rPr>
                <w:b/>
                <w:color w:val="3366FF"/>
                <w:sz w:val="24"/>
                <w:szCs w:val="24"/>
              </w:rPr>
            </w:pPr>
            <w:r w:rsidRPr="00C841D4">
              <w:rPr>
                <w:b/>
                <w:color w:val="3366FF"/>
                <w:sz w:val="24"/>
                <w:szCs w:val="24"/>
              </w:rPr>
              <w:t>Job profile:</w:t>
            </w:r>
            <w:r>
              <w:rPr>
                <w:b/>
                <w:color w:val="3366FF"/>
                <w:sz w:val="24"/>
                <w:szCs w:val="24"/>
              </w:rPr>
              <w:t xml:space="preserve"> Team Leader</w:t>
            </w:r>
          </w:p>
          <w:p w:rsidR="00452124" w:rsidRPr="0007544F" w:rsidRDefault="00452124" w:rsidP="00E322BA">
            <w:pPr>
              <w:numPr>
                <w:ilvl w:val="0"/>
                <w:numId w:val="20"/>
              </w:numPr>
              <w:spacing w:line="276" w:lineRule="auto"/>
              <w:rPr>
                <w:bCs/>
                <w:sz w:val="24"/>
                <w:szCs w:val="24"/>
              </w:rPr>
            </w:pPr>
            <w:r w:rsidRPr="0007544F">
              <w:rPr>
                <w:bCs/>
                <w:sz w:val="24"/>
                <w:szCs w:val="24"/>
              </w:rPr>
              <w:t>Leading month end close of books of accounts including the reconciliation of the perpetual ledger to the general ledger.</w:t>
            </w:r>
          </w:p>
          <w:p w:rsidR="00452124" w:rsidRPr="0007544F" w:rsidRDefault="00452124" w:rsidP="00E322BA">
            <w:pPr>
              <w:numPr>
                <w:ilvl w:val="0"/>
                <w:numId w:val="20"/>
              </w:numPr>
              <w:spacing w:line="276" w:lineRule="auto"/>
              <w:rPr>
                <w:bCs/>
                <w:sz w:val="24"/>
                <w:szCs w:val="24"/>
              </w:rPr>
            </w:pPr>
            <w:r w:rsidRPr="0007544F">
              <w:rPr>
                <w:bCs/>
                <w:sz w:val="24"/>
                <w:szCs w:val="24"/>
              </w:rPr>
              <w:t xml:space="preserve">Experience in month and year end close activities in SAP and transmission to EPM-HFM, preparing and certifying reconciliations in </w:t>
            </w:r>
            <w:proofErr w:type="spellStart"/>
            <w:r w:rsidRPr="0007544F">
              <w:rPr>
                <w:bCs/>
                <w:sz w:val="24"/>
                <w:szCs w:val="24"/>
              </w:rPr>
              <w:t>Blackline</w:t>
            </w:r>
            <w:proofErr w:type="spellEnd"/>
            <w:r w:rsidRPr="0007544F">
              <w:rPr>
                <w:bCs/>
                <w:sz w:val="24"/>
                <w:szCs w:val="24"/>
              </w:rPr>
              <w:t>.</w:t>
            </w:r>
          </w:p>
          <w:p w:rsidR="00452124" w:rsidRPr="0007544F" w:rsidRDefault="00452124" w:rsidP="00E322BA">
            <w:pPr>
              <w:numPr>
                <w:ilvl w:val="0"/>
                <w:numId w:val="20"/>
              </w:numPr>
              <w:spacing w:line="276" w:lineRule="auto"/>
              <w:rPr>
                <w:bCs/>
                <w:sz w:val="24"/>
                <w:szCs w:val="24"/>
              </w:rPr>
            </w:pPr>
            <w:r w:rsidRPr="0007544F">
              <w:rPr>
                <w:bCs/>
                <w:sz w:val="24"/>
                <w:szCs w:val="24"/>
              </w:rPr>
              <w:t>Experience in Fixed Asset Capitalization process, getting confirmation from project owners and help FA team to start capitalizing Fixed Assets. FA Roll-forward in EPM- update value of FA including additions, transfers and disposals.</w:t>
            </w:r>
          </w:p>
          <w:p w:rsidR="00452124" w:rsidRPr="0007544F" w:rsidRDefault="00452124" w:rsidP="00E322BA">
            <w:pPr>
              <w:numPr>
                <w:ilvl w:val="0"/>
                <w:numId w:val="20"/>
              </w:numPr>
              <w:spacing w:line="276" w:lineRule="auto"/>
              <w:rPr>
                <w:bCs/>
                <w:sz w:val="24"/>
                <w:szCs w:val="24"/>
              </w:rPr>
            </w:pPr>
            <w:r w:rsidRPr="0007544F">
              <w:rPr>
                <w:bCs/>
                <w:sz w:val="24"/>
                <w:szCs w:val="24"/>
              </w:rPr>
              <w:t xml:space="preserve">Preparing and posting of various Journal Entries- coding of bank transactions, Cash application entries, Provision JEs, currency and accruals, checking cleared </w:t>
            </w:r>
            <w:proofErr w:type="spellStart"/>
            <w:r w:rsidRPr="0007544F">
              <w:rPr>
                <w:bCs/>
                <w:sz w:val="24"/>
                <w:szCs w:val="24"/>
              </w:rPr>
              <w:t>cheques</w:t>
            </w:r>
            <w:proofErr w:type="spellEnd"/>
            <w:r w:rsidRPr="0007544F">
              <w:rPr>
                <w:bCs/>
                <w:sz w:val="24"/>
                <w:szCs w:val="24"/>
              </w:rPr>
              <w:t>.</w:t>
            </w:r>
          </w:p>
          <w:p w:rsidR="00452124" w:rsidRPr="0007544F" w:rsidRDefault="00452124" w:rsidP="00E322BA">
            <w:pPr>
              <w:numPr>
                <w:ilvl w:val="0"/>
                <w:numId w:val="20"/>
              </w:numPr>
              <w:spacing w:line="276" w:lineRule="auto"/>
              <w:rPr>
                <w:bCs/>
                <w:sz w:val="24"/>
                <w:szCs w:val="24"/>
              </w:rPr>
            </w:pPr>
            <w:r w:rsidRPr="0007544F">
              <w:rPr>
                <w:bCs/>
                <w:sz w:val="24"/>
                <w:szCs w:val="24"/>
              </w:rPr>
              <w:t>Generating Financial Reports like P&amp;L and Balance Sheet and other MIS reports like Affiliate Statements, and identify the variance in Tie-out etc.</w:t>
            </w:r>
          </w:p>
          <w:p w:rsidR="00452124" w:rsidRPr="0007544F" w:rsidRDefault="00452124" w:rsidP="00E322BA">
            <w:pPr>
              <w:numPr>
                <w:ilvl w:val="0"/>
                <w:numId w:val="20"/>
              </w:numPr>
              <w:spacing w:line="276" w:lineRule="auto"/>
              <w:rPr>
                <w:bCs/>
                <w:sz w:val="24"/>
                <w:szCs w:val="24"/>
              </w:rPr>
            </w:pPr>
            <w:r w:rsidRPr="0007544F">
              <w:rPr>
                <w:bCs/>
                <w:sz w:val="24"/>
                <w:szCs w:val="24"/>
              </w:rPr>
              <w:t>Analysis of variances in Financial reports with ERPs – SAP to EPM, Financial Reports analysis – variance analysis and Flux Analysis etc.</w:t>
            </w:r>
          </w:p>
          <w:p w:rsidR="00452124" w:rsidRPr="0007544F" w:rsidRDefault="00452124" w:rsidP="00E322BA">
            <w:pPr>
              <w:numPr>
                <w:ilvl w:val="0"/>
                <w:numId w:val="20"/>
              </w:numPr>
              <w:spacing w:line="276" w:lineRule="auto"/>
              <w:rPr>
                <w:bCs/>
                <w:sz w:val="24"/>
                <w:szCs w:val="24"/>
              </w:rPr>
            </w:pPr>
            <w:r w:rsidRPr="0007544F">
              <w:rPr>
                <w:bCs/>
                <w:sz w:val="24"/>
                <w:szCs w:val="24"/>
              </w:rPr>
              <w:t xml:space="preserve">Bank, FA, AR &amp; Intercompany Reconciliations in </w:t>
            </w:r>
            <w:proofErr w:type="spellStart"/>
            <w:r w:rsidRPr="0007544F">
              <w:rPr>
                <w:bCs/>
                <w:sz w:val="24"/>
                <w:szCs w:val="24"/>
              </w:rPr>
              <w:t>Blackline</w:t>
            </w:r>
            <w:proofErr w:type="spellEnd"/>
            <w:r w:rsidRPr="0007544F">
              <w:rPr>
                <w:bCs/>
                <w:sz w:val="24"/>
                <w:szCs w:val="24"/>
              </w:rPr>
              <w:t xml:space="preserve"> Reconciliation Tool.</w:t>
            </w:r>
          </w:p>
          <w:p w:rsidR="00452124" w:rsidRPr="0007544F" w:rsidRDefault="00452124" w:rsidP="00E322BA">
            <w:pPr>
              <w:numPr>
                <w:ilvl w:val="0"/>
                <w:numId w:val="20"/>
              </w:numPr>
              <w:spacing w:line="276" w:lineRule="auto"/>
              <w:rPr>
                <w:bCs/>
                <w:sz w:val="24"/>
                <w:szCs w:val="24"/>
              </w:rPr>
            </w:pPr>
            <w:r w:rsidRPr="0007544F">
              <w:rPr>
                <w:bCs/>
                <w:sz w:val="24"/>
                <w:szCs w:val="24"/>
              </w:rPr>
              <w:t xml:space="preserve">Activities like clearing of OOB &amp; research with Affiliates, </w:t>
            </w:r>
            <w:proofErr w:type="spellStart"/>
            <w:r w:rsidRPr="0007544F">
              <w:rPr>
                <w:bCs/>
                <w:sz w:val="24"/>
                <w:szCs w:val="24"/>
              </w:rPr>
              <w:t>Cheque</w:t>
            </w:r>
            <w:proofErr w:type="spellEnd"/>
            <w:r w:rsidRPr="0007544F">
              <w:rPr>
                <w:bCs/>
                <w:sz w:val="24"/>
                <w:szCs w:val="24"/>
              </w:rPr>
              <w:t xml:space="preserve">-run, </w:t>
            </w:r>
            <w:proofErr w:type="gramStart"/>
            <w:r w:rsidRPr="0007544F">
              <w:rPr>
                <w:bCs/>
                <w:sz w:val="24"/>
                <w:szCs w:val="24"/>
              </w:rPr>
              <w:t>ACH</w:t>
            </w:r>
            <w:proofErr w:type="gramEnd"/>
            <w:r w:rsidRPr="0007544F">
              <w:rPr>
                <w:bCs/>
                <w:sz w:val="24"/>
                <w:szCs w:val="24"/>
              </w:rPr>
              <w:t xml:space="preserve"> and Wire payment process, Citi Cash Netting process etc.</w:t>
            </w:r>
          </w:p>
          <w:p w:rsidR="00452124" w:rsidRPr="0007544F" w:rsidRDefault="00452124" w:rsidP="00E322BA">
            <w:pPr>
              <w:numPr>
                <w:ilvl w:val="0"/>
                <w:numId w:val="20"/>
              </w:numPr>
              <w:spacing w:line="276" w:lineRule="auto"/>
              <w:rPr>
                <w:bCs/>
                <w:sz w:val="24"/>
                <w:szCs w:val="24"/>
              </w:rPr>
            </w:pPr>
            <w:r w:rsidRPr="0007544F">
              <w:rPr>
                <w:bCs/>
                <w:sz w:val="24"/>
                <w:szCs w:val="24"/>
              </w:rPr>
              <w:t>Lead offshore accounting transitions independently for Corporate Accounting department and other Business Units.</w:t>
            </w:r>
          </w:p>
          <w:p w:rsidR="00452124" w:rsidRPr="0007544F" w:rsidRDefault="00452124" w:rsidP="00E322BA">
            <w:pPr>
              <w:numPr>
                <w:ilvl w:val="0"/>
                <w:numId w:val="20"/>
              </w:numPr>
              <w:spacing w:line="276" w:lineRule="auto"/>
              <w:rPr>
                <w:bCs/>
                <w:sz w:val="24"/>
                <w:szCs w:val="24"/>
              </w:rPr>
            </w:pPr>
            <w:r w:rsidRPr="0007544F">
              <w:rPr>
                <w:bCs/>
                <w:sz w:val="24"/>
                <w:szCs w:val="24"/>
              </w:rPr>
              <w:t>Develop process improvements which save time and accuracy- Created new reports for General Ledger reconciling that reduced work time.</w:t>
            </w:r>
          </w:p>
          <w:p w:rsidR="00452124" w:rsidRPr="0007544F" w:rsidRDefault="00452124" w:rsidP="00E322BA">
            <w:pPr>
              <w:numPr>
                <w:ilvl w:val="0"/>
                <w:numId w:val="20"/>
              </w:numPr>
              <w:spacing w:line="276" w:lineRule="auto"/>
              <w:rPr>
                <w:bCs/>
                <w:sz w:val="24"/>
                <w:szCs w:val="24"/>
              </w:rPr>
            </w:pPr>
            <w:r w:rsidRPr="0007544F">
              <w:rPr>
                <w:bCs/>
                <w:sz w:val="24"/>
                <w:szCs w:val="24"/>
              </w:rPr>
              <w:t>Work with Managers to support their understanding of accounting issues.</w:t>
            </w:r>
          </w:p>
          <w:p w:rsidR="00452124" w:rsidRPr="0007544F" w:rsidRDefault="00452124" w:rsidP="00E322BA">
            <w:pPr>
              <w:numPr>
                <w:ilvl w:val="0"/>
                <w:numId w:val="20"/>
              </w:numPr>
              <w:spacing w:line="276" w:lineRule="auto"/>
              <w:rPr>
                <w:bCs/>
                <w:sz w:val="24"/>
                <w:szCs w:val="24"/>
              </w:rPr>
            </w:pPr>
            <w:r w:rsidRPr="0007544F">
              <w:rPr>
                <w:bCs/>
                <w:sz w:val="24"/>
                <w:szCs w:val="24"/>
              </w:rPr>
              <w:t xml:space="preserve">Work with Non-profit accounting reconciling bank accounts, general ledger </w:t>
            </w:r>
            <w:r w:rsidRPr="0007544F">
              <w:rPr>
                <w:bCs/>
                <w:sz w:val="24"/>
                <w:szCs w:val="24"/>
              </w:rPr>
              <w:lastRenderedPageBreak/>
              <w:t>accounts and distribution accounts.</w:t>
            </w:r>
          </w:p>
          <w:p w:rsidR="00452124" w:rsidRPr="0007544F" w:rsidRDefault="00452124" w:rsidP="00E322BA">
            <w:pPr>
              <w:numPr>
                <w:ilvl w:val="0"/>
                <w:numId w:val="20"/>
              </w:numPr>
              <w:spacing w:line="276" w:lineRule="auto"/>
              <w:rPr>
                <w:bCs/>
                <w:sz w:val="24"/>
                <w:szCs w:val="24"/>
              </w:rPr>
            </w:pPr>
            <w:r w:rsidRPr="0007544F">
              <w:rPr>
                <w:bCs/>
                <w:sz w:val="24"/>
                <w:szCs w:val="24"/>
              </w:rPr>
              <w:t>Work with managers to get data input to correct accounts for various business units and affiliate companies.</w:t>
            </w:r>
          </w:p>
          <w:p w:rsidR="00452124" w:rsidRPr="00E322BA" w:rsidRDefault="00452124" w:rsidP="00E322BA">
            <w:pPr>
              <w:numPr>
                <w:ilvl w:val="0"/>
                <w:numId w:val="20"/>
              </w:numPr>
              <w:spacing w:line="276" w:lineRule="auto"/>
              <w:rPr>
                <w:bCs/>
                <w:sz w:val="24"/>
                <w:szCs w:val="24"/>
              </w:rPr>
            </w:pPr>
            <w:r w:rsidRPr="0007544F">
              <w:rPr>
                <w:bCs/>
                <w:sz w:val="24"/>
                <w:szCs w:val="24"/>
              </w:rPr>
              <w:t>Clean up old general ledger problems, out of balances and remove inactive accounts.</w:t>
            </w:r>
          </w:p>
        </w:tc>
      </w:tr>
    </w:tbl>
    <w:p w:rsidR="00EF374A" w:rsidRDefault="00EF374A" w:rsidP="000C527C">
      <w:pPr>
        <w:rPr>
          <w:b/>
          <w:color w:val="3366FF"/>
          <w:sz w:val="24"/>
          <w:szCs w:val="24"/>
        </w:rPr>
      </w:pPr>
    </w:p>
    <w:p w:rsidR="007B7F8B" w:rsidRPr="00B22049" w:rsidRDefault="005524A1" w:rsidP="00E322BA">
      <w:pPr>
        <w:pStyle w:val="Heading3"/>
        <w:spacing w:before="0" w:line="276" w:lineRule="auto"/>
        <w:rPr>
          <w:rFonts w:ascii="Times New Roman" w:hAnsi="Times New Roman"/>
          <w:sz w:val="24"/>
          <w:szCs w:val="24"/>
          <w:u w:val="single"/>
        </w:rPr>
      </w:pPr>
      <w:r w:rsidRPr="00B22049">
        <w:rPr>
          <w:rFonts w:ascii="Times New Roman" w:hAnsi="Times New Roman"/>
          <w:sz w:val="24"/>
          <w:szCs w:val="24"/>
          <w:u w:val="single"/>
        </w:rPr>
        <w:t>Trading Firm</w:t>
      </w:r>
      <w:r w:rsidR="000462A1">
        <w:rPr>
          <w:rFonts w:ascii="Times New Roman" w:hAnsi="Times New Roman"/>
          <w:sz w:val="24"/>
          <w:szCs w:val="24"/>
          <w:u w:val="single"/>
        </w:rPr>
        <w:t>-</w:t>
      </w:r>
      <w:r w:rsidRPr="00B22049">
        <w:rPr>
          <w:rFonts w:ascii="Times New Roman" w:hAnsi="Times New Roman"/>
          <w:sz w:val="24"/>
          <w:szCs w:val="24"/>
          <w:u w:val="single"/>
        </w:rPr>
        <w:t>Finance and Accounts</w:t>
      </w:r>
    </w:p>
    <w:p w:rsidR="007B7F8B" w:rsidRPr="00803FEF" w:rsidRDefault="007B7F8B" w:rsidP="00E322BA">
      <w:pPr>
        <w:pStyle w:val="Heading3"/>
        <w:spacing w:before="0" w:line="276" w:lineRule="auto"/>
        <w:rPr>
          <w:rFonts w:ascii="Times New Roman" w:hAnsi="Times New Roman"/>
          <w:b w:val="0"/>
          <w:sz w:val="24"/>
          <w:szCs w:val="24"/>
        </w:rPr>
      </w:pPr>
      <w:r w:rsidRPr="000C527C">
        <w:rPr>
          <w:rFonts w:ascii="Times New Roman" w:hAnsi="Times New Roman"/>
          <w:sz w:val="24"/>
          <w:szCs w:val="24"/>
        </w:rPr>
        <w:t>A</w:t>
      </w:r>
      <w:r w:rsidR="00B22049" w:rsidRPr="000C527C">
        <w:rPr>
          <w:rFonts w:ascii="Times New Roman" w:hAnsi="Times New Roman"/>
          <w:sz w:val="24"/>
          <w:szCs w:val="24"/>
        </w:rPr>
        <w:t>ccountant</w:t>
      </w:r>
      <w:r w:rsidR="005524A1" w:rsidRPr="000C527C">
        <w:rPr>
          <w:rFonts w:ascii="Times New Roman" w:hAnsi="Times New Roman"/>
          <w:sz w:val="24"/>
          <w:szCs w:val="24"/>
        </w:rPr>
        <w:t xml:space="preserve">-cum- </w:t>
      </w:r>
      <w:r w:rsidR="003C1630" w:rsidRPr="000C527C">
        <w:rPr>
          <w:rFonts w:ascii="Times New Roman" w:hAnsi="Times New Roman"/>
          <w:sz w:val="24"/>
          <w:szCs w:val="24"/>
        </w:rPr>
        <w:t>Cashier</w:t>
      </w:r>
      <w:r w:rsidR="00885A07" w:rsidRPr="00803FEF">
        <w:rPr>
          <w:rFonts w:ascii="Times New Roman" w:hAnsi="Times New Roman"/>
          <w:color w:val="0000FF"/>
          <w:sz w:val="24"/>
          <w:szCs w:val="24"/>
        </w:rPr>
        <w:t xml:space="preserve"> </w:t>
      </w:r>
      <w:r w:rsidRPr="00803FEF">
        <w:rPr>
          <w:rFonts w:ascii="Times New Roman" w:hAnsi="Times New Roman"/>
          <w:b w:val="0"/>
          <w:bCs w:val="0"/>
          <w:sz w:val="24"/>
          <w:szCs w:val="24"/>
        </w:rPr>
        <w:t>May</w:t>
      </w:r>
      <w:r w:rsidRPr="00803FEF">
        <w:rPr>
          <w:rFonts w:ascii="Times New Roman" w:hAnsi="Times New Roman"/>
          <w:b w:val="0"/>
          <w:sz w:val="24"/>
          <w:szCs w:val="24"/>
        </w:rPr>
        <w:t xml:space="preserve"> 2004 – Mar 2008</w:t>
      </w:r>
      <w:r w:rsidR="00E01498" w:rsidRPr="00803FEF">
        <w:rPr>
          <w:rFonts w:ascii="Times New Roman" w:hAnsi="Times New Roman"/>
          <w:b w:val="0"/>
          <w:sz w:val="24"/>
          <w:szCs w:val="24"/>
        </w:rPr>
        <w:t>.</w:t>
      </w:r>
    </w:p>
    <w:p w:rsidR="007B7F8B" w:rsidRPr="00803FEF" w:rsidRDefault="007B7F8B" w:rsidP="00E322BA">
      <w:pPr>
        <w:spacing w:line="276" w:lineRule="auto"/>
        <w:rPr>
          <w:sz w:val="24"/>
          <w:szCs w:val="24"/>
        </w:rPr>
      </w:pPr>
      <w:proofErr w:type="spellStart"/>
      <w:proofErr w:type="gramStart"/>
      <w:r w:rsidRPr="00803FEF">
        <w:rPr>
          <w:b/>
          <w:sz w:val="24"/>
          <w:szCs w:val="24"/>
        </w:rPr>
        <w:t>Kavalakat</w:t>
      </w:r>
      <w:proofErr w:type="spellEnd"/>
      <w:r w:rsidRPr="00803FEF">
        <w:rPr>
          <w:b/>
          <w:sz w:val="24"/>
          <w:szCs w:val="24"/>
        </w:rPr>
        <w:t xml:space="preserve"> Traders, </w:t>
      </w:r>
      <w:proofErr w:type="spellStart"/>
      <w:r w:rsidRPr="00803FEF">
        <w:rPr>
          <w:b/>
          <w:sz w:val="24"/>
          <w:szCs w:val="24"/>
        </w:rPr>
        <w:t>Trichur</w:t>
      </w:r>
      <w:proofErr w:type="spellEnd"/>
      <w:r w:rsidRPr="00803FEF">
        <w:rPr>
          <w:b/>
          <w:sz w:val="24"/>
          <w:szCs w:val="24"/>
        </w:rPr>
        <w:t>, Kerala</w:t>
      </w:r>
      <w:r w:rsidR="005B651D" w:rsidRPr="00803FEF">
        <w:rPr>
          <w:b/>
          <w:sz w:val="24"/>
          <w:szCs w:val="24"/>
        </w:rPr>
        <w:t>, India.</w:t>
      </w:r>
      <w:proofErr w:type="gramEnd"/>
    </w:p>
    <w:p w:rsidR="007B7F8B" w:rsidRDefault="007B7F8B" w:rsidP="00E322BA">
      <w:pPr>
        <w:spacing w:line="276" w:lineRule="auto"/>
        <w:rPr>
          <w:sz w:val="24"/>
          <w:szCs w:val="24"/>
        </w:rPr>
      </w:pPr>
      <w:proofErr w:type="spellStart"/>
      <w:r w:rsidRPr="00BD41AF">
        <w:rPr>
          <w:sz w:val="24"/>
          <w:szCs w:val="24"/>
        </w:rPr>
        <w:t>Kavalakat</w:t>
      </w:r>
      <w:proofErr w:type="spellEnd"/>
      <w:r w:rsidRPr="00BD41AF">
        <w:rPr>
          <w:sz w:val="24"/>
          <w:szCs w:val="24"/>
        </w:rPr>
        <w:t xml:space="preserve"> Traders is a Trading Firm </w:t>
      </w:r>
      <w:r w:rsidR="00664C74">
        <w:rPr>
          <w:sz w:val="24"/>
          <w:szCs w:val="24"/>
        </w:rPr>
        <w:t>-</w:t>
      </w:r>
      <w:r w:rsidRPr="00BD41AF">
        <w:rPr>
          <w:sz w:val="24"/>
          <w:szCs w:val="24"/>
        </w:rPr>
        <w:t xml:space="preserve"> Cement Importer</w:t>
      </w:r>
      <w:r w:rsidR="00567D22">
        <w:rPr>
          <w:sz w:val="24"/>
          <w:szCs w:val="24"/>
        </w:rPr>
        <w:t xml:space="preserve">s and </w:t>
      </w:r>
      <w:proofErr w:type="spellStart"/>
      <w:r w:rsidR="00567D22">
        <w:rPr>
          <w:sz w:val="24"/>
          <w:szCs w:val="24"/>
        </w:rPr>
        <w:t>Stockist</w:t>
      </w:r>
      <w:proofErr w:type="spellEnd"/>
      <w:r w:rsidR="00567D22">
        <w:rPr>
          <w:sz w:val="24"/>
          <w:szCs w:val="24"/>
        </w:rPr>
        <w:t xml:space="preserve"> in Kerala, India and having many other sister concerns in Steel and Cement industry.</w:t>
      </w:r>
    </w:p>
    <w:tbl>
      <w:tblPr>
        <w:tblStyle w:val="TableGrid"/>
        <w:tblW w:w="8944" w:type="dxa"/>
        <w:tblInd w:w="-275" w:type="dxa"/>
        <w:tblLook w:val="04A0" w:firstRow="1" w:lastRow="0" w:firstColumn="1" w:lastColumn="0" w:noHBand="0" w:noVBand="1"/>
      </w:tblPr>
      <w:tblGrid>
        <w:gridCol w:w="8944"/>
      </w:tblGrid>
      <w:tr w:rsidR="00452124" w:rsidTr="00452124">
        <w:tc>
          <w:tcPr>
            <w:tcW w:w="8944" w:type="dxa"/>
          </w:tcPr>
          <w:p w:rsidR="00452124" w:rsidRDefault="00452124" w:rsidP="00E322BA">
            <w:pPr>
              <w:spacing w:line="276" w:lineRule="auto"/>
              <w:rPr>
                <w:b/>
                <w:color w:val="3366FF"/>
                <w:sz w:val="24"/>
                <w:szCs w:val="24"/>
              </w:rPr>
            </w:pPr>
            <w:r w:rsidRPr="00C841D4">
              <w:rPr>
                <w:b/>
                <w:color w:val="3366FF"/>
                <w:sz w:val="24"/>
                <w:szCs w:val="24"/>
              </w:rPr>
              <w:t>Job profile:</w:t>
            </w:r>
            <w:r>
              <w:rPr>
                <w:b/>
                <w:color w:val="3366FF"/>
                <w:sz w:val="24"/>
                <w:szCs w:val="24"/>
              </w:rPr>
              <w:t xml:space="preserve"> Accountant cum Cashier</w:t>
            </w:r>
          </w:p>
          <w:p w:rsidR="00452124" w:rsidRPr="0007544F" w:rsidRDefault="00452124" w:rsidP="00E322BA">
            <w:pPr>
              <w:numPr>
                <w:ilvl w:val="0"/>
                <w:numId w:val="20"/>
              </w:numPr>
              <w:spacing w:line="276" w:lineRule="auto"/>
              <w:rPr>
                <w:bCs/>
                <w:sz w:val="24"/>
                <w:szCs w:val="24"/>
              </w:rPr>
            </w:pPr>
            <w:r w:rsidRPr="0007544F">
              <w:rPr>
                <w:bCs/>
                <w:sz w:val="24"/>
                <w:szCs w:val="24"/>
              </w:rPr>
              <w:t>Assistance in Finalization of Accounts.</w:t>
            </w:r>
          </w:p>
          <w:p w:rsidR="00452124" w:rsidRPr="0007544F" w:rsidRDefault="00452124" w:rsidP="00E322BA">
            <w:pPr>
              <w:numPr>
                <w:ilvl w:val="0"/>
                <w:numId w:val="20"/>
              </w:numPr>
              <w:spacing w:line="276" w:lineRule="auto"/>
              <w:rPr>
                <w:bCs/>
                <w:sz w:val="24"/>
                <w:szCs w:val="24"/>
              </w:rPr>
            </w:pPr>
            <w:r w:rsidRPr="0007544F">
              <w:rPr>
                <w:bCs/>
                <w:sz w:val="24"/>
                <w:szCs w:val="24"/>
              </w:rPr>
              <w:t>Daily Fund Management.</w:t>
            </w:r>
          </w:p>
          <w:p w:rsidR="00452124" w:rsidRPr="0007544F" w:rsidRDefault="00452124" w:rsidP="00E322BA">
            <w:pPr>
              <w:numPr>
                <w:ilvl w:val="0"/>
                <w:numId w:val="20"/>
              </w:numPr>
              <w:spacing w:line="276" w:lineRule="auto"/>
              <w:rPr>
                <w:bCs/>
                <w:sz w:val="24"/>
                <w:szCs w:val="24"/>
              </w:rPr>
            </w:pPr>
            <w:r w:rsidRPr="0007544F">
              <w:rPr>
                <w:bCs/>
                <w:sz w:val="24"/>
                <w:szCs w:val="24"/>
              </w:rPr>
              <w:t xml:space="preserve">Bank Reconciliations. </w:t>
            </w:r>
          </w:p>
          <w:p w:rsidR="00452124" w:rsidRPr="0007544F" w:rsidRDefault="00452124" w:rsidP="00E322BA">
            <w:pPr>
              <w:numPr>
                <w:ilvl w:val="0"/>
                <w:numId w:val="20"/>
              </w:numPr>
              <w:spacing w:line="276" w:lineRule="auto"/>
              <w:rPr>
                <w:bCs/>
                <w:sz w:val="24"/>
                <w:szCs w:val="24"/>
              </w:rPr>
            </w:pPr>
            <w:r w:rsidRPr="0007544F">
              <w:rPr>
                <w:bCs/>
                <w:sz w:val="24"/>
                <w:szCs w:val="24"/>
              </w:rPr>
              <w:t xml:space="preserve">Recording and vouching of bills and invoices. </w:t>
            </w:r>
          </w:p>
          <w:p w:rsidR="00452124" w:rsidRPr="0007544F" w:rsidRDefault="00452124" w:rsidP="00E322BA">
            <w:pPr>
              <w:numPr>
                <w:ilvl w:val="0"/>
                <w:numId w:val="20"/>
              </w:numPr>
              <w:spacing w:line="276" w:lineRule="auto"/>
              <w:rPr>
                <w:bCs/>
                <w:sz w:val="24"/>
                <w:szCs w:val="24"/>
              </w:rPr>
            </w:pPr>
            <w:r w:rsidRPr="0007544F">
              <w:rPr>
                <w:bCs/>
                <w:sz w:val="24"/>
                <w:szCs w:val="24"/>
              </w:rPr>
              <w:t xml:space="preserve">Worked both in AP and AR departments. </w:t>
            </w:r>
          </w:p>
          <w:p w:rsidR="00452124" w:rsidRPr="0007544F" w:rsidRDefault="00452124" w:rsidP="00E322BA">
            <w:pPr>
              <w:numPr>
                <w:ilvl w:val="0"/>
                <w:numId w:val="20"/>
              </w:numPr>
              <w:spacing w:line="276" w:lineRule="auto"/>
              <w:rPr>
                <w:bCs/>
                <w:sz w:val="24"/>
                <w:szCs w:val="24"/>
              </w:rPr>
            </w:pPr>
            <w:r w:rsidRPr="0007544F">
              <w:rPr>
                <w:bCs/>
                <w:sz w:val="24"/>
                <w:szCs w:val="24"/>
              </w:rPr>
              <w:t>Bank Relationship- liais</w:t>
            </w:r>
            <w:r>
              <w:rPr>
                <w:bCs/>
                <w:sz w:val="24"/>
                <w:szCs w:val="24"/>
              </w:rPr>
              <w:t>ing</w:t>
            </w:r>
            <w:r w:rsidRPr="0007544F">
              <w:rPr>
                <w:bCs/>
                <w:sz w:val="24"/>
                <w:szCs w:val="24"/>
              </w:rPr>
              <w:t xml:space="preserve">. </w:t>
            </w:r>
          </w:p>
          <w:p w:rsidR="00452124" w:rsidRPr="0007544F" w:rsidRDefault="00452124" w:rsidP="00E322BA">
            <w:pPr>
              <w:numPr>
                <w:ilvl w:val="0"/>
                <w:numId w:val="20"/>
              </w:numPr>
              <w:spacing w:line="276" w:lineRule="auto"/>
              <w:rPr>
                <w:bCs/>
                <w:sz w:val="24"/>
                <w:szCs w:val="24"/>
              </w:rPr>
            </w:pPr>
            <w:r w:rsidRPr="0007544F">
              <w:rPr>
                <w:bCs/>
                <w:sz w:val="24"/>
                <w:szCs w:val="24"/>
              </w:rPr>
              <w:t>Collection management.</w:t>
            </w:r>
          </w:p>
          <w:p w:rsidR="00452124" w:rsidRPr="0007544F" w:rsidRDefault="00234B2E" w:rsidP="00E322BA">
            <w:pPr>
              <w:numPr>
                <w:ilvl w:val="0"/>
                <w:numId w:val="20"/>
              </w:numPr>
              <w:spacing w:line="276" w:lineRule="auto"/>
              <w:rPr>
                <w:bCs/>
                <w:sz w:val="24"/>
                <w:szCs w:val="24"/>
              </w:rPr>
            </w:pPr>
            <w:r>
              <w:rPr>
                <w:bCs/>
                <w:sz w:val="24"/>
                <w:szCs w:val="24"/>
              </w:rPr>
              <w:t>Sales tax Returns- e-filing of VAT.</w:t>
            </w:r>
          </w:p>
          <w:p w:rsidR="00452124" w:rsidRPr="0007544F" w:rsidRDefault="00452124" w:rsidP="00E322BA">
            <w:pPr>
              <w:numPr>
                <w:ilvl w:val="0"/>
                <w:numId w:val="20"/>
              </w:numPr>
              <w:spacing w:line="276" w:lineRule="auto"/>
              <w:rPr>
                <w:bCs/>
                <w:sz w:val="24"/>
                <w:szCs w:val="24"/>
              </w:rPr>
            </w:pPr>
            <w:r w:rsidRPr="0007544F">
              <w:rPr>
                <w:bCs/>
                <w:sz w:val="24"/>
                <w:szCs w:val="24"/>
              </w:rPr>
              <w:t>Experience with Finance &amp; Accounts department.</w:t>
            </w:r>
          </w:p>
          <w:p w:rsidR="00452124" w:rsidRPr="00EF374A" w:rsidRDefault="00452124" w:rsidP="00032CF4">
            <w:pPr>
              <w:numPr>
                <w:ilvl w:val="0"/>
                <w:numId w:val="20"/>
              </w:numPr>
              <w:spacing w:line="276" w:lineRule="auto"/>
              <w:rPr>
                <w:sz w:val="24"/>
                <w:szCs w:val="24"/>
              </w:rPr>
            </w:pPr>
            <w:r w:rsidRPr="0007544F">
              <w:rPr>
                <w:bCs/>
                <w:sz w:val="24"/>
                <w:szCs w:val="24"/>
              </w:rPr>
              <w:t>Daily</w:t>
            </w:r>
            <w:r w:rsidRPr="00BD41AF">
              <w:rPr>
                <w:sz w:val="24"/>
                <w:szCs w:val="24"/>
              </w:rPr>
              <w:t xml:space="preserve"> fund </w:t>
            </w:r>
            <w:r>
              <w:rPr>
                <w:sz w:val="24"/>
                <w:szCs w:val="24"/>
              </w:rPr>
              <w:t xml:space="preserve">procurement </w:t>
            </w:r>
            <w:r w:rsidR="00032CF4">
              <w:rPr>
                <w:sz w:val="24"/>
                <w:szCs w:val="24"/>
              </w:rPr>
              <w:t>arranging collection departments on time</w:t>
            </w:r>
            <w:r>
              <w:rPr>
                <w:sz w:val="24"/>
                <w:szCs w:val="24"/>
              </w:rPr>
              <w:t>.</w:t>
            </w:r>
          </w:p>
        </w:tc>
      </w:tr>
    </w:tbl>
    <w:p w:rsidR="000C527C" w:rsidRDefault="000C527C" w:rsidP="00E322BA">
      <w:pPr>
        <w:spacing w:line="276" w:lineRule="auto"/>
        <w:rPr>
          <w:b/>
          <w:color w:val="3366FF"/>
          <w:sz w:val="24"/>
          <w:szCs w:val="24"/>
        </w:rPr>
      </w:pPr>
    </w:p>
    <w:p w:rsidR="008345EF" w:rsidRDefault="008345EF">
      <w:pPr>
        <w:rPr>
          <w:b/>
          <w:sz w:val="26"/>
          <w:szCs w:val="26"/>
          <w:u w:val="single"/>
        </w:rPr>
      </w:pPr>
    </w:p>
    <w:p w:rsidR="00DC0817" w:rsidRPr="00DC0817" w:rsidRDefault="00DC0817" w:rsidP="00E322BA">
      <w:pPr>
        <w:spacing w:line="276" w:lineRule="auto"/>
        <w:rPr>
          <w:b/>
          <w:sz w:val="26"/>
          <w:szCs w:val="26"/>
          <w:u w:val="single"/>
        </w:rPr>
      </w:pPr>
      <w:r>
        <w:rPr>
          <w:b/>
          <w:sz w:val="26"/>
          <w:szCs w:val="26"/>
          <w:u w:val="single"/>
        </w:rPr>
        <w:t>Declaration</w:t>
      </w:r>
    </w:p>
    <w:p w:rsidR="00DC0817" w:rsidRDefault="00DC0817" w:rsidP="00E322BA">
      <w:pPr>
        <w:spacing w:line="276" w:lineRule="auto"/>
        <w:rPr>
          <w:bCs/>
          <w:sz w:val="26"/>
          <w:szCs w:val="26"/>
        </w:rPr>
      </w:pPr>
      <w:r>
        <w:rPr>
          <w:bCs/>
          <w:sz w:val="26"/>
          <w:szCs w:val="26"/>
        </w:rPr>
        <w:t xml:space="preserve">I hereby declare that, the above information furnished herewith is true to the best of my knowledge, and I am ready to submit testimonials on </w:t>
      </w:r>
      <w:r w:rsidR="00216B1A">
        <w:rPr>
          <w:bCs/>
          <w:sz w:val="26"/>
          <w:szCs w:val="26"/>
        </w:rPr>
        <w:t xml:space="preserve">your </w:t>
      </w:r>
      <w:r>
        <w:rPr>
          <w:bCs/>
          <w:sz w:val="26"/>
          <w:szCs w:val="26"/>
        </w:rPr>
        <w:t>request.</w:t>
      </w:r>
    </w:p>
    <w:p w:rsidR="00DC0817" w:rsidRDefault="00DC0817">
      <w:pPr>
        <w:rPr>
          <w:bCs/>
          <w:sz w:val="26"/>
          <w:szCs w:val="26"/>
        </w:rPr>
      </w:pPr>
    </w:p>
    <w:p w:rsidR="00DC0817" w:rsidRDefault="00DC0817">
      <w:pPr>
        <w:rPr>
          <w:bCs/>
          <w:sz w:val="26"/>
          <w:szCs w:val="26"/>
        </w:rPr>
      </w:pPr>
    </w:p>
    <w:p w:rsidR="00E322BA" w:rsidRDefault="00E322BA">
      <w:pPr>
        <w:rPr>
          <w:bCs/>
          <w:sz w:val="26"/>
          <w:szCs w:val="26"/>
        </w:rPr>
      </w:pPr>
    </w:p>
    <w:p w:rsidR="00E322BA" w:rsidRDefault="00E322BA">
      <w:pPr>
        <w:rPr>
          <w:bCs/>
          <w:sz w:val="26"/>
          <w:szCs w:val="26"/>
        </w:rPr>
      </w:pPr>
    </w:p>
    <w:p w:rsidR="00E322BA" w:rsidRDefault="00E322BA">
      <w:pPr>
        <w:rPr>
          <w:bCs/>
          <w:sz w:val="26"/>
          <w:szCs w:val="26"/>
        </w:rPr>
      </w:pPr>
      <w:bookmarkStart w:id="0" w:name="_GoBack"/>
      <w:bookmarkEnd w:id="0"/>
    </w:p>
    <w:sectPr w:rsidR="00E322BA" w:rsidSect="00E322BA">
      <w:pgSz w:w="11907" w:h="16839" w:code="9"/>
      <w:pgMar w:top="900" w:right="1181"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84" w:rsidRDefault="00E04684" w:rsidP="00596C18">
      <w:r>
        <w:separator/>
      </w:r>
    </w:p>
  </w:endnote>
  <w:endnote w:type="continuationSeparator" w:id="0">
    <w:p w:rsidR="00E04684" w:rsidRDefault="00E04684" w:rsidP="0059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84" w:rsidRDefault="00E04684" w:rsidP="00596C18">
      <w:r>
        <w:separator/>
      </w:r>
    </w:p>
  </w:footnote>
  <w:footnote w:type="continuationSeparator" w:id="0">
    <w:p w:rsidR="00E04684" w:rsidRDefault="00E04684" w:rsidP="0059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432"/>
    <w:multiLevelType w:val="hybridMultilevel"/>
    <w:tmpl w:val="0138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D1961"/>
    <w:multiLevelType w:val="hybridMultilevel"/>
    <w:tmpl w:val="04090001"/>
    <w:lvl w:ilvl="0" w:tplc="FA3697D2">
      <w:start w:val="1"/>
      <w:numFmt w:val="bullet"/>
      <w:lvlText w:val=""/>
      <w:lvlJc w:val="left"/>
      <w:pPr>
        <w:tabs>
          <w:tab w:val="num" w:pos="360"/>
        </w:tabs>
        <w:ind w:left="360" w:hanging="360"/>
      </w:pPr>
      <w:rPr>
        <w:rFonts w:ascii="Symbol" w:hAnsi="Symbol" w:hint="default"/>
      </w:rPr>
    </w:lvl>
    <w:lvl w:ilvl="1" w:tplc="E4682D02">
      <w:start w:val="1"/>
      <w:numFmt w:val="lowerLetter"/>
      <w:lvlText w:val="%2."/>
      <w:lvlJc w:val="left"/>
      <w:pPr>
        <w:ind w:left="1440" w:hanging="360"/>
      </w:pPr>
    </w:lvl>
    <w:lvl w:ilvl="2" w:tplc="2FA89A70">
      <w:start w:val="1"/>
      <w:numFmt w:val="lowerRoman"/>
      <w:lvlText w:val="%3."/>
      <w:lvlJc w:val="right"/>
      <w:pPr>
        <w:ind w:left="2160" w:hanging="180"/>
      </w:pPr>
    </w:lvl>
    <w:lvl w:ilvl="3" w:tplc="3340A452">
      <w:start w:val="1"/>
      <w:numFmt w:val="decimal"/>
      <w:lvlText w:val="%4."/>
      <w:lvlJc w:val="left"/>
      <w:pPr>
        <w:ind w:left="2880" w:hanging="360"/>
      </w:pPr>
    </w:lvl>
    <w:lvl w:ilvl="4" w:tplc="88A0EA98">
      <w:start w:val="1"/>
      <w:numFmt w:val="lowerLetter"/>
      <w:lvlText w:val="%5."/>
      <w:lvlJc w:val="left"/>
      <w:pPr>
        <w:ind w:left="3600" w:hanging="360"/>
      </w:pPr>
    </w:lvl>
    <w:lvl w:ilvl="5" w:tplc="6DA01CAE">
      <w:start w:val="1"/>
      <w:numFmt w:val="lowerRoman"/>
      <w:lvlText w:val="%6."/>
      <w:lvlJc w:val="right"/>
      <w:pPr>
        <w:ind w:left="4320" w:hanging="180"/>
      </w:pPr>
    </w:lvl>
    <w:lvl w:ilvl="6" w:tplc="A7C831A2">
      <w:start w:val="1"/>
      <w:numFmt w:val="decimal"/>
      <w:lvlText w:val="%7."/>
      <w:lvlJc w:val="left"/>
      <w:pPr>
        <w:ind w:left="5040" w:hanging="360"/>
      </w:pPr>
    </w:lvl>
    <w:lvl w:ilvl="7" w:tplc="9CE6B9AA">
      <w:start w:val="1"/>
      <w:numFmt w:val="lowerLetter"/>
      <w:lvlText w:val="%8."/>
      <w:lvlJc w:val="left"/>
      <w:pPr>
        <w:ind w:left="5760" w:hanging="360"/>
      </w:pPr>
    </w:lvl>
    <w:lvl w:ilvl="8" w:tplc="662E84A8">
      <w:start w:val="1"/>
      <w:numFmt w:val="lowerRoman"/>
      <w:lvlText w:val="%9."/>
      <w:lvlJc w:val="right"/>
      <w:pPr>
        <w:ind w:left="6480" w:hanging="180"/>
      </w:pPr>
    </w:lvl>
  </w:abstractNum>
  <w:abstractNum w:abstractNumId="2">
    <w:nsid w:val="132A6261"/>
    <w:multiLevelType w:val="hybridMultilevel"/>
    <w:tmpl w:val="D20CB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11981"/>
    <w:multiLevelType w:val="hybridMultilevel"/>
    <w:tmpl w:val="23F26E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65427BA"/>
    <w:multiLevelType w:val="hybridMultilevel"/>
    <w:tmpl w:val="8C5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3632CF"/>
    <w:multiLevelType w:val="hybridMultilevel"/>
    <w:tmpl w:val="DA5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A51FF"/>
    <w:multiLevelType w:val="hybridMultilevel"/>
    <w:tmpl w:val="C2AC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844A7"/>
    <w:multiLevelType w:val="multilevel"/>
    <w:tmpl w:val="0AB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C3AA7"/>
    <w:multiLevelType w:val="multilevel"/>
    <w:tmpl w:val="CC9E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C2E9D"/>
    <w:multiLevelType w:val="hybridMultilevel"/>
    <w:tmpl w:val="F0B6187C"/>
    <w:lvl w:ilvl="0" w:tplc="EEAC0626">
      <w:start w:val="1"/>
      <w:numFmt w:val="bullet"/>
      <w:lvlText w:val=""/>
      <w:lvlJc w:val="left"/>
      <w:pPr>
        <w:ind w:left="1414" w:hanging="360"/>
      </w:pPr>
      <w:rPr>
        <w:rFonts w:ascii="Symbol" w:hAnsi="Symbol" w:hint="default"/>
        <w:sz w:val="20"/>
        <w:szCs w:val="20"/>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0">
    <w:nsid w:val="454E7B03"/>
    <w:multiLevelType w:val="hybridMultilevel"/>
    <w:tmpl w:val="DD3CFF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C9046D"/>
    <w:multiLevelType w:val="multilevel"/>
    <w:tmpl w:val="DBE6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D611C"/>
    <w:multiLevelType w:val="hybridMultilevel"/>
    <w:tmpl w:val="824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E513F"/>
    <w:multiLevelType w:val="hybridMultilevel"/>
    <w:tmpl w:val="26A87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1E20EE"/>
    <w:multiLevelType w:val="hybridMultilevel"/>
    <w:tmpl w:val="262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6120D"/>
    <w:multiLevelType w:val="hybridMultilevel"/>
    <w:tmpl w:val="480C5D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90942CD"/>
    <w:multiLevelType w:val="multilevel"/>
    <w:tmpl w:val="05D0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E6B53"/>
    <w:multiLevelType w:val="hybridMultilevel"/>
    <w:tmpl w:val="04090001"/>
    <w:lvl w:ilvl="0" w:tplc="689CBAA6">
      <w:start w:val="1"/>
      <w:numFmt w:val="bullet"/>
      <w:lvlText w:val=""/>
      <w:lvlJc w:val="left"/>
      <w:pPr>
        <w:tabs>
          <w:tab w:val="num" w:pos="360"/>
        </w:tabs>
        <w:ind w:left="360" w:hanging="360"/>
      </w:pPr>
      <w:rPr>
        <w:rFonts w:ascii="Symbol" w:hAnsi="Symbol" w:hint="default"/>
      </w:rPr>
    </w:lvl>
    <w:lvl w:ilvl="1" w:tplc="E442491A">
      <w:start w:val="1"/>
      <w:numFmt w:val="lowerLetter"/>
      <w:lvlText w:val="%2."/>
      <w:lvlJc w:val="left"/>
      <w:pPr>
        <w:ind w:left="1440" w:hanging="360"/>
      </w:pPr>
    </w:lvl>
    <w:lvl w:ilvl="2" w:tplc="C4384A42">
      <w:start w:val="1"/>
      <w:numFmt w:val="lowerRoman"/>
      <w:lvlText w:val="%3."/>
      <w:lvlJc w:val="right"/>
      <w:pPr>
        <w:ind w:left="2160" w:hanging="180"/>
      </w:pPr>
    </w:lvl>
    <w:lvl w:ilvl="3" w:tplc="1D4C42AE">
      <w:start w:val="1"/>
      <w:numFmt w:val="decimal"/>
      <w:lvlText w:val="%4."/>
      <w:lvlJc w:val="left"/>
      <w:pPr>
        <w:ind w:left="2880" w:hanging="360"/>
      </w:pPr>
    </w:lvl>
    <w:lvl w:ilvl="4" w:tplc="A04069F4">
      <w:start w:val="1"/>
      <w:numFmt w:val="lowerLetter"/>
      <w:lvlText w:val="%5."/>
      <w:lvlJc w:val="left"/>
      <w:pPr>
        <w:ind w:left="3600" w:hanging="360"/>
      </w:pPr>
    </w:lvl>
    <w:lvl w:ilvl="5" w:tplc="54CEE3BC">
      <w:start w:val="1"/>
      <w:numFmt w:val="lowerRoman"/>
      <w:lvlText w:val="%6."/>
      <w:lvlJc w:val="right"/>
      <w:pPr>
        <w:ind w:left="4320" w:hanging="180"/>
      </w:pPr>
    </w:lvl>
    <w:lvl w:ilvl="6" w:tplc="4C1AEF6A">
      <w:start w:val="1"/>
      <w:numFmt w:val="decimal"/>
      <w:lvlText w:val="%7."/>
      <w:lvlJc w:val="left"/>
      <w:pPr>
        <w:ind w:left="5040" w:hanging="360"/>
      </w:pPr>
    </w:lvl>
    <w:lvl w:ilvl="7" w:tplc="752A4964">
      <w:start w:val="1"/>
      <w:numFmt w:val="lowerLetter"/>
      <w:lvlText w:val="%8."/>
      <w:lvlJc w:val="left"/>
      <w:pPr>
        <w:ind w:left="5760" w:hanging="360"/>
      </w:pPr>
    </w:lvl>
    <w:lvl w:ilvl="8" w:tplc="074A037A">
      <w:start w:val="1"/>
      <w:numFmt w:val="lowerRoman"/>
      <w:lvlText w:val="%9."/>
      <w:lvlJc w:val="right"/>
      <w:pPr>
        <w:ind w:left="6480" w:hanging="180"/>
      </w:pPr>
    </w:lvl>
  </w:abstractNum>
  <w:abstractNum w:abstractNumId="18">
    <w:nsid w:val="75E3567C"/>
    <w:multiLevelType w:val="hybridMultilevel"/>
    <w:tmpl w:val="04090001"/>
    <w:lvl w:ilvl="0" w:tplc="38B04450">
      <w:start w:val="1"/>
      <w:numFmt w:val="bullet"/>
      <w:lvlText w:val=""/>
      <w:lvlJc w:val="left"/>
      <w:pPr>
        <w:tabs>
          <w:tab w:val="num" w:pos="900"/>
        </w:tabs>
        <w:ind w:left="900" w:hanging="360"/>
      </w:pPr>
      <w:rPr>
        <w:rFonts w:ascii="Symbol" w:hAnsi="Symbol" w:hint="default"/>
      </w:rPr>
    </w:lvl>
    <w:lvl w:ilvl="1" w:tplc="3FDE76C4">
      <w:start w:val="1"/>
      <w:numFmt w:val="lowerLetter"/>
      <w:lvlText w:val="%2."/>
      <w:lvlJc w:val="left"/>
      <w:pPr>
        <w:ind w:left="1440" w:hanging="360"/>
      </w:pPr>
    </w:lvl>
    <w:lvl w:ilvl="2" w:tplc="C7A0FDF0">
      <w:start w:val="1"/>
      <w:numFmt w:val="lowerRoman"/>
      <w:lvlText w:val="%3."/>
      <w:lvlJc w:val="right"/>
      <w:pPr>
        <w:ind w:left="2160" w:hanging="180"/>
      </w:pPr>
    </w:lvl>
    <w:lvl w:ilvl="3" w:tplc="9CEA5946">
      <w:start w:val="1"/>
      <w:numFmt w:val="decimal"/>
      <w:lvlText w:val="%4."/>
      <w:lvlJc w:val="left"/>
      <w:pPr>
        <w:ind w:left="2880" w:hanging="360"/>
      </w:pPr>
    </w:lvl>
    <w:lvl w:ilvl="4" w:tplc="2C181564">
      <w:start w:val="1"/>
      <w:numFmt w:val="lowerLetter"/>
      <w:lvlText w:val="%5."/>
      <w:lvlJc w:val="left"/>
      <w:pPr>
        <w:ind w:left="3600" w:hanging="360"/>
      </w:pPr>
    </w:lvl>
    <w:lvl w:ilvl="5" w:tplc="131433D2">
      <w:start w:val="1"/>
      <w:numFmt w:val="lowerRoman"/>
      <w:lvlText w:val="%6."/>
      <w:lvlJc w:val="right"/>
      <w:pPr>
        <w:ind w:left="4320" w:hanging="180"/>
      </w:pPr>
    </w:lvl>
    <w:lvl w:ilvl="6" w:tplc="70F29070">
      <w:start w:val="1"/>
      <w:numFmt w:val="decimal"/>
      <w:lvlText w:val="%7."/>
      <w:lvlJc w:val="left"/>
      <w:pPr>
        <w:ind w:left="5040" w:hanging="360"/>
      </w:pPr>
    </w:lvl>
    <w:lvl w:ilvl="7" w:tplc="A8A8BB1C">
      <w:start w:val="1"/>
      <w:numFmt w:val="lowerLetter"/>
      <w:lvlText w:val="%8."/>
      <w:lvlJc w:val="left"/>
      <w:pPr>
        <w:ind w:left="5760" w:hanging="360"/>
      </w:pPr>
    </w:lvl>
    <w:lvl w:ilvl="8" w:tplc="CF4C11AA">
      <w:start w:val="1"/>
      <w:numFmt w:val="lowerRoman"/>
      <w:lvlText w:val="%9."/>
      <w:lvlJc w:val="right"/>
      <w:pPr>
        <w:ind w:left="6480" w:hanging="180"/>
      </w:pPr>
    </w:lvl>
  </w:abstractNum>
  <w:abstractNum w:abstractNumId="19">
    <w:nsid w:val="78C3224B"/>
    <w:multiLevelType w:val="hybridMultilevel"/>
    <w:tmpl w:val="AC9EC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9EC16C4"/>
    <w:multiLevelType w:val="hybridMultilevel"/>
    <w:tmpl w:val="1734A4F2"/>
    <w:lvl w:ilvl="0" w:tplc="38B0445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D63DA"/>
    <w:multiLevelType w:val="hybridMultilevel"/>
    <w:tmpl w:val="E5385C18"/>
    <w:lvl w:ilvl="0" w:tplc="38B0445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C851B8"/>
    <w:multiLevelType w:val="hybridMultilevel"/>
    <w:tmpl w:val="6EFE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
  </w:num>
  <w:num w:numId="5">
    <w:abstractNumId w:val="13"/>
  </w:num>
  <w:num w:numId="6">
    <w:abstractNumId w:val="10"/>
  </w:num>
  <w:num w:numId="7">
    <w:abstractNumId w:val="2"/>
  </w:num>
  <w:num w:numId="8">
    <w:abstractNumId w:val="19"/>
  </w:num>
  <w:num w:numId="9">
    <w:abstractNumId w:val="0"/>
  </w:num>
  <w:num w:numId="10">
    <w:abstractNumId w:val="4"/>
  </w:num>
  <w:num w:numId="11">
    <w:abstractNumId w:val="22"/>
  </w:num>
  <w:num w:numId="12">
    <w:abstractNumId w:val="14"/>
  </w:num>
  <w:num w:numId="13">
    <w:abstractNumId w:val="9"/>
  </w:num>
  <w:num w:numId="14">
    <w:abstractNumId w:val="12"/>
  </w:num>
  <w:num w:numId="15">
    <w:abstractNumId w:val="3"/>
  </w:num>
  <w:num w:numId="16">
    <w:abstractNumId w:val="8"/>
  </w:num>
  <w:num w:numId="17">
    <w:abstractNumId w:val="11"/>
  </w:num>
  <w:num w:numId="18">
    <w:abstractNumId w:val="16"/>
  </w:num>
  <w:num w:numId="19">
    <w:abstractNumId w:val="20"/>
  </w:num>
  <w:num w:numId="20">
    <w:abstractNumId w:val="6"/>
  </w:num>
  <w:num w:numId="21">
    <w:abstractNumId w:val="7"/>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F8"/>
    <w:rsid w:val="00006BEB"/>
    <w:rsid w:val="00032CF4"/>
    <w:rsid w:val="000462A1"/>
    <w:rsid w:val="000609DB"/>
    <w:rsid w:val="00062BDB"/>
    <w:rsid w:val="0007544F"/>
    <w:rsid w:val="00077106"/>
    <w:rsid w:val="00081B25"/>
    <w:rsid w:val="000835A4"/>
    <w:rsid w:val="00093692"/>
    <w:rsid w:val="000A7656"/>
    <w:rsid w:val="000B3A34"/>
    <w:rsid w:val="000C3C10"/>
    <w:rsid w:val="000C527C"/>
    <w:rsid w:val="000C5EF4"/>
    <w:rsid w:val="000D2B1A"/>
    <w:rsid w:val="000D455C"/>
    <w:rsid w:val="000E7A73"/>
    <w:rsid w:val="000F139F"/>
    <w:rsid w:val="000F64C4"/>
    <w:rsid w:val="000F6628"/>
    <w:rsid w:val="000F764C"/>
    <w:rsid w:val="00100E67"/>
    <w:rsid w:val="00104BB4"/>
    <w:rsid w:val="0010614E"/>
    <w:rsid w:val="00106309"/>
    <w:rsid w:val="00112FA1"/>
    <w:rsid w:val="00114DA4"/>
    <w:rsid w:val="00116174"/>
    <w:rsid w:val="001217F7"/>
    <w:rsid w:val="00123454"/>
    <w:rsid w:val="00123BE4"/>
    <w:rsid w:val="001370AE"/>
    <w:rsid w:val="00153C8C"/>
    <w:rsid w:val="00156173"/>
    <w:rsid w:val="001576E5"/>
    <w:rsid w:val="00157A5A"/>
    <w:rsid w:val="00162C4C"/>
    <w:rsid w:val="00164E12"/>
    <w:rsid w:val="001755CC"/>
    <w:rsid w:val="001769F9"/>
    <w:rsid w:val="00184AD8"/>
    <w:rsid w:val="0018717B"/>
    <w:rsid w:val="0018792E"/>
    <w:rsid w:val="001B0E5C"/>
    <w:rsid w:val="001D2B75"/>
    <w:rsid w:val="001E1A7B"/>
    <w:rsid w:val="001E358D"/>
    <w:rsid w:val="001E6817"/>
    <w:rsid w:val="001F3694"/>
    <w:rsid w:val="00204457"/>
    <w:rsid w:val="00214958"/>
    <w:rsid w:val="00216B1A"/>
    <w:rsid w:val="00217617"/>
    <w:rsid w:val="002238D9"/>
    <w:rsid w:val="00225151"/>
    <w:rsid w:val="00234B2E"/>
    <w:rsid w:val="00235D42"/>
    <w:rsid w:val="002438D4"/>
    <w:rsid w:val="00244EF2"/>
    <w:rsid w:val="0024639D"/>
    <w:rsid w:val="00255159"/>
    <w:rsid w:val="00261B8B"/>
    <w:rsid w:val="00263E2A"/>
    <w:rsid w:val="0026532D"/>
    <w:rsid w:val="00265BA5"/>
    <w:rsid w:val="00265F9D"/>
    <w:rsid w:val="002663C3"/>
    <w:rsid w:val="00267F67"/>
    <w:rsid w:val="00270671"/>
    <w:rsid w:val="00274694"/>
    <w:rsid w:val="0027797B"/>
    <w:rsid w:val="0028075B"/>
    <w:rsid w:val="00282BD4"/>
    <w:rsid w:val="00285D1E"/>
    <w:rsid w:val="002A13C2"/>
    <w:rsid w:val="002A2433"/>
    <w:rsid w:val="002A2A6D"/>
    <w:rsid w:val="002A48BF"/>
    <w:rsid w:val="002B1F9E"/>
    <w:rsid w:val="002B5BF6"/>
    <w:rsid w:val="002C01D0"/>
    <w:rsid w:val="002C22E0"/>
    <w:rsid w:val="002C403A"/>
    <w:rsid w:val="002D3E2B"/>
    <w:rsid w:val="002E17BD"/>
    <w:rsid w:val="002F71EC"/>
    <w:rsid w:val="003008FA"/>
    <w:rsid w:val="00310466"/>
    <w:rsid w:val="003118AA"/>
    <w:rsid w:val="003156D0"/>
    <w:rsid w:val="003172BE"/>
    <w:rsid w:val="00323D68"/>
    <w:rsid w:val="00326BD9"/>
    <w:rsid w:val="00331A23"/>
    <w:rsid w:val="00333495"/>
    <w:rsid w:val="00357DE2"/>
    <w:rsid w:val="00364AA0"/>
    <w:rsid w:val="00374869"/>
    <w:rsid w:val="0039716F"/>
    <w:rsid w:val="003A069B"/>
    <w:rsid w:val="003A677E"/>
    <w:rsid w:val="003C079F"/>
    <w:rsid w:val="003C1630"/>
    <w:rsid w:val="003C190D"/>
    <w:rsid w:val="003C30DA"/>
    <w:rsid w:val="003C7B59"/>
    <w:rsid w:val="003D5556"/>
    <w:rsid w:val="003E0EC1"/>
    <w:rsid w:val="003F5390"/>
    <w:rsid w:val="00410B10"/>
    <w:rsid w:val="00421869"/>
    <w:rsid w:val="0042723D"/>
    <w:rsid w:val="004303CC"/>
    <w:rsid w:val="00434FC7"/>
    <w:rsid w:val="00440572"/>
    <w:rsid w:val="00443C67"/>
    <w:rsid w:val="004445C8"/>
    <w:rsid w:val="00452124"/>
    <w:rsid w:val="0045415C"/>
    <w:rsid w:val="00456407"/>
    <w:rsid w:val="004638EE"/>
    <w:rsid w:val="00463E72"/>
    <w:rsid w:val="004646A6"/>
    <w:rsid w:val="00470D61"/>
    <w:rsid w:val="0047100C"/>
    <w:rsid w:val="004761E2"/>
    <w:rsid w:val="00476431"/>
    <w:rsid w:val="00477AA9"/>
    <w:rsid w:val="00484551"/>
    <w:rsid w:val="00486729"/>
    <w:rsid w:val="00490370"/>
    <w:rsid w:val="00497367"/>
    <w:rsid w:val="004A21E0"/>
    <w:rsid w:val="004A64DC"/>
    <w:rsid w:val="004B05FB"/>
    <w:rsid w:val="004B415D"/>
    <w:rsid w:val="004B56E6"/>
    <w:rsid w:val="004C4D30"/>
    <w:rsid w:val="004C4E9D"/>
    <w:rsid w:val="004C7B41"/>
    <w:rsid w:val="004D7244"/>
    <w:rsid w:val="004D7B4E"/>
    <w:rsid w:val="004E7B47"/>
    <w:rsid w:val="004F0DC1"/>
    <w:rsid w:val="004F5384"/>
    <w:rsid w:val="004F7B36"/>
    <w:rsid w:val="00507A8B"/>
    <w:rsid w:val="00512524"/>
    <w:rsid w:val="0053057E"/>
    <w:rsid w:val="00535697"/>
    <w:rsid w:val="00543CDA"/>
    <w:rsid w:val="005443FB"/>
    <w:rsid w:val="005524A1"/>
    <w:rsid w:val="00567D22"/>
    <w:rsid w:val="00573313"/>
    <w:rsid w:val="00575DF2"/>
    <w:rsid w:val="00580772"/>
    <w:rsid w:val="00583E1B"/>
    <w:rsid w:val="00590A18"/>
    <w:rsid w:val="00596C18"/>
    <w:rsid w:val="00597D97"/>
    <w:rsid w:val="005A3C41"/>
    <w:rsid w:val="005B11C3"/>
    <w:rsid w:val="005B651D"/>
    <w:rsid w:val="005C1A1F"/>
    <w:rsid w:val="005C3623"/>
    <w:rsid w:val="005C700B"/>
    <w:rsid w:val="005D4497"/>
    <w:rsid w:val="005E1766"/>
    <w:rsid w:val="005E1D93"/>
    <w:rsid w:val="005E5CBC"/>
    <w:rsid w:val="005E6B82"/>
    <w:rsid w:val="005F3EE0"/>
    <w:rsid w:val="00605C8F"/>
    <w:rsid w:val="00606FEF"/>
    <w:rsid w:val="00610102"/>
    <w:rsid w:val="00615106"/>
    <w:rsid w:val="00616CBF"/>
    <w:rsid w:val="006214BC"/>
    <w:rsid w:val="0062435B"/>
    <w:rsid w:val="0062705F"/>
    <w:rsid w:val="0064254A"/>
    <w:rsid w:val="006515A4"/>
    <w:rsid w:val="00652306"/>
    <w:rsid w:val="00655DE8"/>
    <w:rsid w:val="0065749C"/>
    <w:rsid w:val="00661BD3"/>
    <w:rsid w:val="00664C74"/>
    <w:rsid w:val="00666F47"/>
    <w:rsid w:val="00674FC7"/>
    <w:rsid w:val="00676F1C"/>
    <w:rsid w:val="006A1883"/>
    <w:rsid w:val="006B651B"/>
    <w:rsid w:val="006C544C"/>
    <w:rsid w:val="006D2DE7"/>
    <w:rsid w:val="006E0A72"/>
    <w:rsid w:val="006E309D"/>
    <w:rsid w:val="006F19EF"/>
    <w:rsid w:val="006F20F2"/>
    <w:rsid w:val="006F49FC"/>
    <w:rsid w:val="007027DB"/>
    <w:rsid w:val="00715527"/>
    <w:rsid w:val="00716B83"/>
    <w:rsid w:val="00716E8C"/>
    <w:rsid w:val="00742659"/>
    <w:rsid w:val="00743C37"/>
    <w:rsid w:val="00745C37"/>
    <w:rsid w:val="007534F0"/>
    <w:rsid w:val="00755EA6"/>
    <w:rsid w:val="00763F76"/>
    <w:rsid w:val="00770B4C"/>
    <w:rsid w:val="00771417"/>
    <w:rsid w:val="00772A54"/>
    <w:rsid w:val="007A3C7B"/>
    <w:rsid w:val="007B0812"/>
    <w:rsid w:val="007B10C8"/>
    <w:rsid w:val="007B1F3A"/>
    <w:rsid w:val="007B2757"/>
    <w:rsid w:val="007B7F8B"/>
    <w:rsid w:val="007D15AB"/>
    <w:rsid w:val="007D2235"/>
    <w:rsid w:val="007D7017"/>
    <w:rsid w:val="007D7AAD"/>
    <w:rsid w:val="007E7E8B"/>
    <w:rsid w:val="007F3944"/>
    <w:rsid w:val="00803FEF"/>
    <w:rsid w:val="00807971"/>
    <w:rsid w:val="0081418A"/>
    <w:rsid w:val="0082377D"/>
    <w:rsid w:val="008345EF"/>
    <w:rsid w:val="00861B4B"/>
    <w:rsid w:val="00874AB2"/>
    <w:rsid w:val="008762DB"/>
    <w:rsid w:val="00882B2B"/>
    <w:rsid w:val="00885A07"/>
    <w:rsid w:val="00890627"/>
    <w:rsid w:val="00891837"/>
    <w:rsid w:val="008A5B76"/>
    <w:rsid w:val="008B48CA"/>
    <w:rsid w:val="008B66B6"/>
    <w:rsid w:val="008C035D"/>
    <w:rsid w:val="008C251F"/>
    <w:rsid w:val="008C2E5E"/>
    <w:rsid w:val="008C7115"/>
    <w:rsid w:val="008D0AA4"/>
    <w:rsid w:val="008D5BDC"/>
    <w:rsid w:val="008E18EA"/>
    <w:rsid w:val="008E7ACB"/>
    <w:rsid w:val="009027DA"/>
    <w:rsid w:val="009166A8"/>
    <w:rsid w:val="00922FD2"/>
    <w:rsid w:val="0092315E"/>
    <w:rsid w:val="009458D6"/>
    <w:rsid w:val="0096655E"/>
    <w:rsid w:val="00970C1A"/>
    <w:rsid w:val="00977B63"/>
    <w:rsid w:val="00983FF3"/>
    <w:rsid w:val="00994BF7"/>
    <w:rsid w:val="009A1B3A"/>
    <w:rsid w:val="009B039B"/>
    <w:rsid w:val="009B09C8"/>
    <w:rsid w:val="009C5256"/>
    <w:rsid w:val="009D1178"/>
    <w:rsid w:val="009E3630"/>
    <w:rsid w:val="009E7936"/>
    <w:rsid w:val="00A00DC2"/>
    <w:rsid w:val="00A04A11"/>
    <w:rsid w:val="00A109E7"/>
    <w:rsid w:val="00A16214"/>
    <w:rsid w:val="00A24B4B"/>
    <w:rsid w:val="00A250DA"/>
    <w:rsid w:val="00A27648"/>
    <w:rsid w:val="00A442C3"/>
    <w:rsid w:val="00A56151"/>
    <w:rsid w:val="00A608FA"/>
    <w:rsid w:val="00A6428D"/>
    <w:rsid w:val="00A77CCF"/>
    <w:rsid w:val="00A81C27"/>
    <w:rsid w:val="00A8722E"/>
    <w:rsid w:val="00A9543C"/>
    <w:rsid w:val="00A9778A"/>
    <w:rsid w:val="00AB0675"/>
    <w:rsid w:val="00AB22EC"/>
    <w:rsid w:val="00AB59AB"/>
    <w:rsid w:val="00AD4AD6"/>
    <w:rsid w:val="00AE2106"/>
    <w:rsid w:val="00AE4334"/>
    <w:rsid w:val="00AE49C2"/>
    <w:rsid w:val="00AF0906"/>
    <w:rsid w:val="00AF3EEA"/>
    <w:rsid w:val="00B03A3B"/>
    <w:rsid w:val="00B04531"/>
    <w:rsid w:val="00B05513"/>
    <w:rsid w:val="00B14720"/>
    <w:rsid w:val="00B22049"/>
    <w:rsid w:val="00B347BF"/>
    <w:rsid w:val="00B64E1B"/>
    <w:rsid w:val="00B64EE8"/>
    <w:rsid w:val="00B67644"/>
    <w:rsid w:val="00B70826"/>
    <w:rsid w:val="00B711F5"/>
    <w:rsid w:val="00B802ED"/>
    <w:rsid w:val="00B81A96"/>
    <w:rsid w:val="00B83B3F"/>
    <w:rsid w:val="00B85093"/>
    <w:rsid w:val="00B955B2"/>
    <w:rsid w:val="00BA1868"/>
    <w:rsid w:val="00BA78B8"/>
    <w:rsid w:val="00BB29A6"/>
    <w:rsid w:val="00BB6360"/>
    <w:rsid w:val="00BD41AF"/>
    <w:rsid w:val="00BF4542"/>
    <w:rsid w:val="00BF5C2C"/>
    <w:rsid w:val="00C0648A"/>
    <w:rsid w:val="00C12C89"/>
    <w:rsid w:val="00C13C48"/>
    <w:rsid w:val="00C14AE7"/>
    <w:rsid w:val="00C2203B"/>
    <w:rsid w:val="00C25CCA"/>
    <w:rsid w:val="00C36425"/>
    <w:rsid w:val="00C4012D"/>
    <w:rsid w:val="00C430EF"/>
    <w:rsid w:val="00C47F6F"/>
    <w:rsid w:val="00C50985"/>
    <w:rsid w:val="00C51C7F"/>
    <w:rsid w:val="00C52FF5"/>
    <w:rsid w:val="00C571A3"/>
    <w:rsid w:val="00C60D8A"/>
    <w:rsid w:val="00C6231A"/>
    <w:rsid w:val="00C663D6"/>
    <w:rsid w:val="00C670F2"/>
    <w:rsid w:val="00C73C14"/>
    <w:rsid w:val="00C83B66"/>
    <w:rsid w:val="00C83F55"/>
    <w:rsid w:val="00C841D4"/>
    <w:rsid w:val="00C858DF"/>
    <w:rsid w:val="00C959E2"/>
    <w:rsid w:val="00C97296"/>
    <w:rsid w:val="00C97E25"/>
    <w:rsid w:val="00CA193E"/>
    <w:rsid w:val="00CB44AE"/>
    <w:rsid w:val="00CB62EF"/>
    <w:rsid w:val="00CB7179"/>
    <w:rsid w:val="00CC2B59"/>
    <w:rsid w:val="00CC4106"/>
    <w:rsid w:val="00CD597E"/>
    <w:rsid w:val="00CD6C00"/>
    <w:rsid w:val="00CE2A3D"/>
    <w:rsid w:val="00CE3B7E"/>
    <w:rsid w:val="00CE783A"/>
    <w:rsid w:val="00CF13D2"/>
    <w:rsid w:val="00D01A7E"/>
    <w:rsid w:val="00D0469A"/>
    <w:rsid w:val="00D12D31"/>
    <w:rsid w:val="00D13745"/>
    <w:rsid w:val="00D14A9C"/>
    <w:rsid w:val="00D15DAD"/>
    <w:rsid w:val="00D20780"/>
    <w:rsid w:val="00D2561C"/>
    <w:rsid w:val="00D35171"/>
    <w:rsid w:val="00D35EDD"/>
    <w:rsid w:val="00D423D4"/>
    <w:rsid w:val="00D4304D"/>
    <w:rsid w:val="00D62654"/>
    <w:rsid w:val="00D7053C"/>
    <w:rsid w:val="00D711CF"/>
    <w:rsid w:val="00D76141"/>
    <w:rsid w:val="00D866C8"/>
    <w:rsid w:val="00DA1DDC"/>
    <w:rsid w:val="00DA37D3"/>
    <w:rsid w:val="00DB5634"/>
    <w:rsid w:val="00DC0817"/>
    <w:rsid w:val="00DC4127"/>
    <w:rsid w:val="00DF24FD"/>
    <w:rsid w:val="00E01498"/>
    <w:rsid w:val="00E04684"/>
    <w:rsid w:val="00E06DF8"/>
    <w:rsid w:val="00E1540D"/>
    <w:rsid w:val="00E25C79"/>
    <w:rsid w:val="00E2648C"/>
    <w:rsid w:val="00E2740A"/>
    <w:rsid w:val="00E3204A"/>
    <w:rsid w:val="00E322BA"/>
    <w:rsid w:val="00E35B59"/>
    <w:rsid w:val="00E3624D"/>
    <w:rsid w:val="00E3661F"/>
    <w:rsid w:val="00E4592A"/>
    <w:rsid w:val="00E55ABA"/>
    <w:rsid w:val="00E66E56"/>
    <w:rsid w:val="00E86C80"/>
    <w:rsid w:val="00E92B5F"/>
    <w:rsid w:val="00EA6D0B"/>
    <w:rsid w:val="00EB10E5"/>
    <w:rsid w:val="00EB2DC6"/>
    <w:rsid w:val="00EB3831"/>
    <w:rsid w:val="00EB79D1"/>
    <w:rsid w:val="00EC69F4"/>
    <w:rsid w:val="00EE0585"/>
    <w:rsid w:val="00EE3CFB"/>
    <w:rsid w:val="00EF1419"/>
    <w:rsid w:val="00EF374A"/>
    <w:rsid w:val="00EF541A"/>
    <w:rsid w:val="00F00F88"/>
    <w:rsid w:val="00F0152B"/>
    <w:rsid w:val="00F069A2"/>
    <w:rsid w:val="00F123F5"/>
    <w:rsid w:val="00F17D64"/>
    <w:rsid w:val="00F23867"/>
    <w:rsid w:val="00F271B9"/>
    <w:rsid w:val="00F34F5B"/>
    <w:rsid w:val="00F42EC1"/>
    <w:rsid w:val="00F516CA"/>
    <w:rsid w:val="00F678C6"/>
    <w:rsid w:val="00F678F5"/>
    <w:rsid w:val="00F76D38"/>
    <w:rsid w:val="00F77F37"/>
    <w:rsid w:val="00F81C39"/>
    <w:rsid w:val="00F83B9B"/>
    <w:rsid w:val="00F83E05"/>
    <w:rsid w:val="00F91275"/>
    <w:rsid w:val="00F94E4D"/>
    <w:rsid w:val="00FA34FC"/>
    <w:rsid w:val="00FB1502"/>
    <w:rsid w:val="00FB3083"/>
    <w:rsid w:val="00FB378D"/>
    <w:rsid w:val="00FC3817"/>
    <w:rsid w:val="00FC42C9"/>
    <w:rsid w:val="00FC6B35"/>
    <w:rsid w:val="00FC7507"/>
    <w:rsid w:val="00FD7F29"/>
    <w:rsid w:val="00FF2FE2"/>
    <w:rsid w:val="00FF4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9D"/>
  </w:style>
  <w:style w:type="paragraph" w:styleId="Heading3">
    <w:name w:val="heading 3"/>
    <w:basedOn w:val="Normal"/>
    <w:next w:val="Normal"/>
    <w:qFormat/>
    <w:rsid w:val="00265F9D"/>
    <w:pPr>
      <w:keepNext/>
      <w:spacing w:before="240" w:after="60"/>
      <w:outlineLvl w:val="2"/>
    </w:pPr>
    <w:rPr>
      <w:rFonts w:ascii="Arial" w:hAnsi="Arial" w:cs="Arial"/>
      <w:b/>
      <w:bCs/>
      <w:sz w:val="26"/>
      <w:szCs w:val="26"/>
    </w:rPr>
  </w:style>
  <w:style w:type="paragraph" w:styleId="Heading8">
    <w:name w:val="heading 8"/>
    <w:basedOn w:val="Normal"/>
    <w:next w:val="Normal"/>
    <w:qFormat/>
    <w:rsid w:val="00265F9D"/>
    <w:pPr>
      <w:keepNext/>
      <w:outlineLvl w:val="7"/>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5F9D"/>
    <w:rPr>
      <w:rFonts w:ascii="Arial" w:hAnsi="Arial"/>
      <w:sz w:val="24"/>
    </w:rPr>
  </w:style>
  <w:style w:type="paragraph" w:customStyle="1" w:styleId="arial">
    <w:name w:val="arial"/>
    <w:basedOn w:val="Normal"/>
    <w:rsid w:val="00265F9D"/>
    <w:rPr>
      <w:b/>
      <w:bCs/>
      <w:i/>
      <w:iCs/>
    </w:rPr>
  </w:style>
  <w:style w:type="character" w:styleId="FollowedHyperlink">
    <w:name w:val="FollowedHyperlink"/>
    <w:basedOn w:val="DefaultParagraphFont"/>
    <w:semiHidden/>
    <w:rsid w:val="00265F9D"/>
    <w:rPr>
      <w:color w:val="800080"/>
      <w:u w:val="single"/>
    </w:rPr>
  </w:style>
  <w:style w:type="character" w:styleId="Hyperlink">
    <w:name w:val="Hyperlink"/>
    <w:basedOn w:val="DefaultParagraphFont"/>
    <w:semiHidden/>
    <w:rsid w:val="00265F9D"/>
    <w:rPr>
      <w:color w:val="0000FF"/>
      <w:u w:val="single"/>
    </w:rPr>
  </w:style>
  <w:style w:type="paragraph" w:styleId="ListParagraph">
    <w:name w:val="List Paragraph"/>
    <w:basedOn w:val="Normal"/>
    <w:uiPriority w:val="34"/>
    <w:qFormat/>
    <w:rsid w:val="0028075B"/>
    <w:pPr>
      <w:ind w:left="720"/>
    </w:pPr>
  </w:style>
  <w:style w:type="paragraph" w:customStyle="1" w:styleId="Default">
    <w:name w:val="Default"/>
    <w:rsid w:val="009B039B"/>
    <w:pPr>
      <w:autoSpaceDE w:val="0"/>
      <w:autoSpaceDN w:val="0"/>
      <w:adjustRightInd w:val="0"/>
    </w:pPr>
    <w:rPr>
      <w:rFonts w:eastAsia="Calibri"/>
      <w:color w:val="000000"/>
      <w:sz w:val="24"/>
      <w:szCs w:val="24"/>
    </w:rPr>
  </w:style>
  <w:style w:type="paragraph" w:styleId="Header">
    <w:name w:val="header"/>
    <w:basedOn w:val="Normal"/>
    <w:link w:val="HeaderChar"/>
    <w:uiPriority w:val="99"/>
    <w:semiHidden/>
    <w:unhideWhenUsed/>
    <w:rsid w:val="00596C18"/>
    <w:pPr>
      <w:tabs>
        <w:tab w:val="center" w:pos="4680"/>
        <w:tab w:val="right" w:pos="9360"/>
      </w:tabs>
    </w:pPr>
  </w:style>
  <w:style w:type="character" w:customStyle="1" w:styleId="HeaderChar">
    <w:name w:val="Header Char"/>
    <w:basedOn w:val="DefaultParagraphFont"/>
    <w:link w:val="Header"/>
    <w:uiPriority w:val="99"/>
    <w:semiHidden/>
    <w:rsid w:val="00596C18"/>
  </w:style>
  <w:style w:type="paragraph" w:styleId="Footer">
    <w:name w:val="footer"/>
    <w:basedOn w:val="Normal"/>
    <w:link w:val="FooterChar"/>
    <w:uiPriority w:val="99"/>
    <w:semiHidden/>
    <w:unhideWhenUsed/>
    <w:rsid w:val="00596C18"/>
    <w:pPr>
      <w:tabs>
        <w:tab w:val="center" w:pos="4680"/>
        <w:tab w:val="right" w:pos="9360"/>
      </w:tabs>
    </w:pPr>
  </w:style>
  <w:style w:type="character" w:customStyle="1" w:styleId="FooterChar">
    <w:name w:val="Footer Char"/>
    <w:basedOn w:val="DefaultParagraphFont"/>
    <w:link w:val="Footer"/>
    <w:uiPriority w:val="99"/>
    <w:semiHidden/>
    <w:rsid w:val="00596C18"/>
  </w:style>
  <w:style w:type="paragraph" w:styleId="CommentText">
    <w:name w:val="annotation text"/>
    <w:basedOn w:val="Normal"/>
    <w:uiPriority w:val="99"/>
    <w:semiHidden/>
    <w:unhideWhenUsed/>
    <w:rsid w:val="00E338F3"/>
  </w:style>
  <w:style w:type="paragraph" w:styleId="BalloonText">
    <w:name w:val="Balloon Text"/>
    <w:basedOn w:val="Normal"/>
    <w:link w:val="BalloonTextChar"/>
    <w:uiPriority w:val="99"/>
    <w:semiHidden/>
    <w:unhideWhenUsed/>
    <w:rsid w:val="004445C8"/>
    <w:rPr>
      <w:rFonts w:ascii="Tahoma" w:hAnsi="Tahoma" w:cs="Tahoma"/>
      <w:sz w:val="16"/>
      <w:szCs w:val="16"/>
    </w:rPr>
  </w:style>
  <w:style w:type="character" w:customStyle="1" w:styleId="BalloonTextChar">
    <w:name w:val="Balloon Text Char"/>
    <w:basedOn w:val="DefaultParagraphFont"/>
    <w:link w:val="BalloonText"/>
    <w:uiPriority w:val="99"/>
    <w:semiHidden/>
    <w:rsid w:val="004445C8"/>
    <w:rPr>
      <w:rFonts w:ascii="Tahoma" w:hAnsi="Tahoma" w:cs="Tahoma"/>
      <w:sz w:val="16"/>
      <w:szCs w:val="16"/>
    </w:rPr>
  </w:style>
  <w:style w:type="table" w:styleId="TableGrid">
    <w:name w:val="Table Grid"/>
    <w:basedOn w:val="TableNormal"/>
    <w:uiPriority w:val="59"/>
    <w:rsid w:val="00EF3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9D"/>
  </w:style>
  <w:style w:type="paragraph" w:styleId="Heading3">
    <w:name w:val="heading 3"/>
    <w:basedOn w:val="Normal"/>
    <w:next w:val="Normal"/>
    <w:qFormat/>
    <w:rsid w:val="00265F9D"/>
    <w:pPr>
      <w:keepNext/>
      <w:spacing w:before="240" w:after="60"/>
      <w:outlineLvl w:val="2"/>
    </w:pPr>
    <w:rPr>
      <w:rFonts w:ascii="Arial" w:hAnsi="Arial" w:cs="Arial"/>
      <w:b/>
      <w:bCs/>
      <w:sz w:val="26"/>
      <w:szCs w:val="26"/>
    </w:rPr>
  </w:style>
  <w:style w:type="paragraph" w:styleId="Heading8">
    <w:name w:val="heading 8"/>
    <w:basedOn w:val="Normal"/>
    <w:next w:val="Normal"/>
    <w:qFormat/>
    <w:rsid w:val="00265F9D"/>
    <w:pPr>
      <w:keepNext/>
      <w:outlineLvl w:val="7"/>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5F9D"/>
    <w:rPr>
      <w:rFonts w:ascii="Arial" w:hAnsi="Arial"/>
      <w:sz w:val="24"/>
    </w:rPr>
  </w:style>
  <w:style w:type="paragraph" w:customStyle="1" w:styleId="arial">
    <w:name w:val="arial"/>
    <w:basedOn w:val="Normal"/>
    <w:rsid w:val="00265F9D"/>
    <w:rPr>
      <w:b/>
      <w:bCs/>
      <w:i/>
      <w:iCs/>
    </w:rPr>
  </w:style>
  <w:style w:type="character" w:styleId="FollowedHyperlink">
    <w:name w:val="FollowedHyperlink"/>
    <w:basedOn w:val="DefaultParagraphFont"/>
    <w:semiHidden/>
    <w:rsid w:val="00265F9D"/>
    <w:rPr>
      <w:color w:val="800080"/>
      <w:u w:val="single"/>
    </w:rPr>
  </w:style>
  <w:style w:type="character" w:styleId="Hyperlink">
    <w:name w:val="Hyperlink"/>
    <w:basedOn w:val="DefaultParagraphFont"/>
    <w:semiHidden/>
    <w:rsid w:val="00265F9D"/>
    <w:rPr>
      <w:color w:val="0000FF"/>
      <w:u w:val="single"/>
    </w:rPr>
  </w:style>
  <w:style w:type="paragraph" w:styleId="ListParagraph">
    <w:name w:val="List Paragraph"/>
    <w:basedOn w:val="Normal"/>
    <w:uiPriority w:val="34"/>
    <w:qFormat/>
    <w:rsid w:val="0028075B"/>
    <w:pPr>
      <w:ind w:left="720"/>
    </w:pPr>
  </w:style>
  <w:style w:type="paragraph" w:customStyle="1" w:styleId="Default">
    <w:name w:val="Default"/>
    <w:rsid w:val="009B039B"/>
    <w:pPr>
      <w:autoSpaceDE w:val="0"/>
      <w:autoSpaceDN w:val="0"/>
      <w:adjustRightInd w:val="0"/>
    </w:pPr>
    <w:rPr>
      <w:rFonts w:eastAsia="Calibri"/>
      <w:color w:val="000000"/>
      <w:sz w:val="24"/>
      <w:szCs w:val="24"/>
    </w:rPr>
  </w:style>
  <w:style w:type="paragraph" w:styleId="Header">
    <w:name w:val="header"/>
    <w:basedOn w:val="Normal"/>
    <w:link w:val="HeaderChar"/>
    <w:uiPriority w:val="99"/>
    <w:semiHidden/>
    <w:unhideWhenUsed/>
    <w:rsid w:val="00596C18"/>
    <w:pPr>
      <w:tabs>
        <w:tab w:val="center" w:pos="4680"/>
        <w:tab w:val="right" w:pos="9360"/>
      </w:tabs>
    </w:pPr>
  </w:style>
  <w:style w:type="character" w:customStyle="1" w:styleId="HeaderChar">
    <w:name w:val="Header Char"/>
    <w:basedOn w:val="DefaultParagraphFont"/>
    <w:link w:val="Header"/>
    <w:uiPriority w:val="99"/>
    <w:semiHidden/>
    <w:rsid w:val="00596C18"/>
  </w:style>
  <w:style w:type="paragraph" w:styleId="Footer">
    <w:name w:val="footer"/>
    <w:basedOn w:val="Normal"/>
    <w:link w:val="FooterChar"/>
    <w:uiPriority w:val="99"/>
    <w:semiHidden/>
    <w:unhideWhenUsed/>
    <w:rsid w:val="00596C18"/>
    <w:pPr>
      <w:tabs>
        <w:tab w:val="center" w:pos="4680"/>
        <w:tab w:val="right" w:pos="9360"/>
      </w:tabs>
    </w:pPr>
  </w:style>
  <w:style w:type="character" w:customStyle="1" w:styleId="FooterChar">
    <w:name w:val="Footer Char"/>
    <w:basedOn w:val="DefaultParagraphFont"/>
    <w:link w:val="Footer"/>
    <w:uiPriority w:val="99"/>
    <w:semiHidden/>
    <w:rsid w:val="00596C18"/>
  </w:style>
  <w:style w:type="paragraph" w:styleId="CommentText">
    <w:name w:val="annotation text"/>
    <w:basedOn w:val="Normal"/>
    <w:uiPriority w:val="99"/>
    <w:semiHidden/>
    <w:unhideWhenUsed/>
    <w:rsid w:val="00E338F3"/>
  </w:style>
  <w:style w:type="paragraph" w:styleId="BalloonText">
    <w:name w:val="Balloon Text"/>
    <w:basedOn w:val="Normal"/>
    <w:link w:val="BalloonTextChar"/>
    <w:uiPriority w:val="99"/>
    <w:semiHidden/>
    <w:unhideWhenUsed/>
    <w:rsid w:val="004445C8"/>
    <w:rPr>
      <w:rFonts w:ascii="Tahoma" w:hAnsi="Tahoma" w:cs="Tahoma"/>
      <w:sz w:val="16"/>
      <w:szCs w:val="16"/>
    </w:rPr>
  </w:style>
  <w:style w:type="character" w:customStyle="1" w:styleId="BalloonTextChar">
    <w:name w:val="Balloon Text Char"/>
    <w:basedOn w:val="DefaultParagraphFont"/>
    <w:link w:val="BalloonText"/>
    <w:uiPriority w:val="99"/>
    <w:semiHidden/>
    <w:rsid w:val="004445C8"/>
    <w:rPr>
      <w:rFonts w:ascii="Tahoma" w:hAnsi="Tahoma" w:cs="Tahoma"/>
      <w:sz w:val="16"/>
      <w:szCs w:val="16"/>
    </w:rPr>
  </w:style>
  <w:style w:type="table" w:styleId="TableGrid">
    <w:name w:val="Table Grid"/>
    <w:basedOn w:val="TableNormal"/>
    <w:uiPriority w:val="59"/>
    <w:rsid w:val="00EF3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90327">
      <w:bodyDiv w:val="1"/>
      <w:marLeft w:val="0"/>
      <w:marRight w:val="0"/>
      <w:marTop w:val="0"/>
      <w:marBottom w:val="0"/>
      <w:divBdr>
        <w:top w:val="none" w:sz="0" w:space="0" w:color="auto"/>
        <w:left w:val="none" w:sz="0" w:space="0" w:color="auto"/>
        <w:bottom w:val="none" w:sz="0" w:space="0" w:color="auto"/>
        <w:right w:val="none" w:sz="0" w:space="0" w:color="auto"/>
      </w:divBdr>
    </w:div>
    <w:div w:id="19182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bin.35507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140D-B114-4623-91D3-00BE7BC9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CV</vt:lpstr>
    </vt:vector>
  </TitlesOfParts>
  <Company>Hewlett-Packard</Company>
  <LinksUpToDate>false</LinksUpToDate>
  <CharactersWithSpaces>5804</CharactersWithSpaces>
  <SharedDoc>false</SharedDoc>
  <HLinks>
    <vt:vector size="6" baseType="variant">
      <vt:variant>
        <vt:i4>2097162</vt:i4>
      </vt:variant>
      <vt:variant>
        <vt:i4>0</vt:i4>
      </vt:variant>
      <vt:variant>
        <vt:i4>0</vt:i4>
      </vt:variant>
      <vt:variant>
        <vt:i4>5</vt:i4>
      </vt:variant>
      <vt:variant>
        <vt:lpwstr>mailto:obinmy@rediffmail.com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Obin</dc:creator>
  <cp:lastModifiedBy>602HRDESK</cp:lastModifiedBy>
  <cp:revision>19</cp:revision>
  <cp:lastPrinted>2017-04-02T15:00:00Z</cp:lastPrinted>
  <dcterms:created xsi:type="dcterms:W3CDTF">2017-02-19T15:03:00Z</dcterms:created>
  <dcterms:modified xsi:type="dcterms:W3CDTF">2017-07-20T11:38:00Z</dcterms:modified>
</cp:coreProperties>
</file>