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6E" w:rsidRDefault="00D0728E">
      <w:pPr>
        <w:spacing w:after="39" w:line="259" w:lineRule="auto"/>
        <w:ind w:left="0" w:firstLine="0"/>
        <w:jc w:val="left"/>
      </w:pPr>
      <w:bookmarkStart w:id="0" w:name="_GoBack"/>
      <w:bookmarkEnd w:id="0"/>
      <w:r>
        <w:t xml:space="preserve"> </w:t>
      </w:r>
    </w:p>
    <w:p w:rsidR="008E366E" w:rsidRDefault="00D0728E">
      <w:pPr>
        <w:spacing w:after="214" w:line="259" w:lineRule="auto"/>
        <w:ind w:left="0" w:firstLine="0"/>
        <w:jc w:val="left"/>
      </w:pPr>
      <w:r>
        <w:rPr>
          <w:sz w:val="22"/>
        </w:rPr>
        <w:t xml:space="preserve"> </w:t>
      </w:r>
    </w:p>
    <w:p w:rsidR="008E366E" w:rsidRDefault="00D0728E">
      <w:pPr>
        <w:pStyle w:val="Heading1"/>
        <w:spacing w:after="214"/>
      </w:pPr>
      <w:r>
        <w:t xml:space="preserve">CAREER OBJECTIVE </w:t>
      </w:r>
    </w:p>
    <w:p w:rsidR="008E366E" w:rsidRDefault="00D0728E">
      <w:pPr>
        <w:spacing w:after="0" w:line="274" w:lineRule="auto"/>
        <w:ind w:left="0" w:firstLine="0"/>
      </w:pPr>
      <w:r>
        <w:rPr>
          <w:sz w:val="22"/>
        </w:rPr>
        <w:t xml:space="preserve">IT Professional with 5+ Years of working experience for various industries providing support to end-to-end users and clients, driven individual seeking and aiming to use my analytical skills and technical knowledge that I gain for the past few years on the position I’m applying for. </w:t>
      </w:r>
    </w:p>
    <w:p w:rsidR="008E366E" w:rsidRDefault="000D03F0">
      <w:pPr>
        <w:spacing w:after="161" w:line="259" w:lineRule="auto"/>
        <w:ind w:left="14" w:firstLine="0"/>
        <w:jc w:val="left"/>
      </w:pPr>
      <w:r w:rsidRPr="000D03F0">
        <w:rPr>
          <w:rFonts w:ascii="Calibri" w:eastAsia="Calibri" w:hAnsi="Calibri" w:cs="Calibri"/>
          <w:noProof/>
          <w:sz w:val="22"/>
        </w:rPr>
      </w:r>
      <w:r w:rsidRPr="000D03F0">
        <w:rPr>
          <w:rFonts w:ascii="Calibri" w:eastAsia="Calibri" w:hAnsi="Calibri" w:cs="Calibri"/>
          <w:noProof/>
          <w:sz w:val="22"/>
        </w:rPr>
        <w:pict>
          <v:group id="Group 2580" o:spid="_x0000_s1041" style="width:536.3pt;height:.7pt;mso-position-horizontal-relative:char;mso-position-vertical-relative:line" coordsize="68107,91">
            <v:shape id="Shape 82" o:spid="_x0000_s1042" style="position:absolute;width:68107;height:0" coordsize="6810757,0" path="m,l6810757,e" filled="f" fillcolor="black" strokeweight=".72pt">
              <v:fill opacity="0"/>
            </v:shape>
            <w10:wrap type="none"/>
            <w10:anchorlock/>
          </v:group>
        </w:pict>
      </w:r>
    </w:p>
    <w:p w:rsidR="008E366E" w:rsidRDefault="00D0728E">
      <w:pPr>
        <w:pStyle w:val="Heading1"/>
      </w:pPr>
      <w:r>
        <w:t xml:space="preserve">PROFESSION AL EXPERIENCE </w:t>
      </w:r>
    </w:p>
    <w:p w:rsidR="008E366E" w:rsidRDefault="00D0728E">
      <w:pPr>
        <w:spacing w:after="0" w:line="259" w:lineRule="auto"/>
        <w:ind w:left="66" w:firstLine="0"/>
        <w:jc w:val="center"/>
      </w:pPr>
      <w:r>
        <w:rPr>
          <w:sz w:val="22"/>
        </w:rPr>
        <w:t xml:space="preserve"> </w:t>
      </w:r>
    </w:p>
    <w:p w:rsidR="008E366E" w:rsidRDefault="00D0728E">
      <w:pPr>
        <w:spacing w:after="16" w:line="259" w:lineRule="auto"/>
        <w:ind w:left="-5" w:right="4642"/>
        <w:jc w:val="left"/>
      </w:pPr>
      <w:r>
        <w:t xml:space="preserve">Betica Technology Solutions (Software Consultancy)  </w:t>
      </w:r>
    </w:p>
    <w:p w:rsidR="008E366E" w:rsidRDefault="00D0728E">
      <w:pPr>
        <w:spacing w:after="6"/>
      </w:pPr>
      <w:r>
        <w:t xml:space="preserve">IT Support Specialist, May 25, 2015 – Present </w:t>
      </w:r>
    </w:p>
    <w:p w:rsidR="008E366E" w:rsidRDefault="00D0728E">
      <w:pPr>
        <w:spacing w:after="15" w:line="259" w:lineRule="auto"/>
        <w:ind w:left="0" w:firstLine="0"/>
        <w:jc w:val="left"/>
      </w:pPr>
      <w:r>
        <w:t xml:space="preserve"> </w:t>
      </w:r>
    </w:p>
    <w:p w:rsidR="008E366E" w:rsidRDefault="00D0728E">
      <w:pPr>
        <w:spacing w:after="6"/>
      </w:pPr>
      <w:r>
        <w:t xml:space="preserve">Main IT Support of the company directly reporting to the Chief-Technology-Officer </w:t>
      </w:r>
    </w:p>
    <w:p w:rsidR="008E366E" w:rsidRDefault="00D0728E">
      <w:pPr>
        <w:spacing w:after="6"/>
      </w:pPr>
      <w:r>
        <w:t xml:space="preserve">Achievement: Design LAN and WAN for the extension office </w:t>
      </w:r>
    </w:p>
    <w:p w:rsidR="008E366E" w:rsidRDefault="00D0728E">
      <w:pPr>
        <w:spacing w:after="16" w:line="259" w:lineRule="auto"/>
        <w:ind w:left="-5" w:right="4642"/>
        <w:jc w:val="left"/>
      </w:pPr>
      <w:r>
        <w:t xml:space="preserve">Strategy &amp; Planning </w:t>
      </w:r>
    </w:p>
    <w:p w:rsidR="008E366E" w:rsidRDefault="00D0728E">
      <w:pPr>
        <w:spacing w:after="6"/>
        <w:ind w:left="730"/>
      </w:pPr>
      <w:r>
        <w:t xml:space="preserve">Evaluate documented resolutions and analyze trends for ways to prevent future problems. </w:t>
      </w:r>
    </w:p>
    <w:p w:rsidR="008E366E" w:rsidRDefault="00D0728E">
      <w:pPr>
        <w:spacing w:after="16" w:line="259" w:lineRule="auto"/>
        <w:ind w:left="-5" w:right="4642"/>
        <w:jc w:val="left"/>
      </w:pPr>
      <w:r>
        <w:t xml:space="preserve">Acquisition, Procurement and Deployment </w:t>
      </w:r>
    </w:p>
    <w:p w:rsidR="008E366E" w:rsidRDefault="00D0728E">
      <w:pPr>
        <w:ind w:left="0" w:right="3647" w:firstLine="720"/>
      </w:pPr>
      <w:r>
        <w:t xml:space="preserve">Gather and document list of suppliers and service providers Operational Management </w:t>
      </w:r>
    </w:p>
    <w:p w:rsidR="008E366E" w:rsidRDefault="00D0728E">
      <w:pPr>
        <w:numPr>
          <w:ilvl w:val="0"/>
          <w:numId w:val="1"/>
        </w:numPr>
        <w:ind w:hanging="360"/>
      </w:pPr>
      <w:r>
        <w:t xml:space="preserve">Maintains Linux Server good status by checking hard disk status, network connectivity such as VPN to other client, and making sure services that are running on the server efficiently working. </w:t>
      </w:r>
    </w:p>
    <w:p w:rsidR="008E366E" w:rsidRDefault="000D03F0">
      <w:pPr>
        <w:numPr>
          <w:ilvl w:val="0"/>
          <w:numId w:val="1"/>
        </w:numPr>
        <w:ind w:hanging="360"/>
      </w:pPr>
      <w:r w:rsidRPr="000D03F0">
        <w:rPr>
          <w:rFonts w:ascii="Calibri" w:eastAsia="Calibri" w:hAnsi="Calibri" w:cs="Calibri"/>
          <w:noProof/>
          <w:sz w:val="22"/>
        </w:rPr>
        <w:pict>
          <v:group id="Group 2579" o:spid="_x0000_s1032" style="position:absolute;left:0;text-align:left;margin-left:.7pt;margin-top:29.3pt;width:611.3pt;height:91.8pt;z-index:251659264;mso-position-horizontal-relative:page;mso-position-vertical-relative:page" coordsize="77632,11658">
            <v:shape id="Shape 4013" o:spid="_x0000_s1040" style="position:absolute;width:77632;height:11658" coordsize="7763257,1165860" path="m,l7763257,r,1165860l,1165860,,e" fillcolor="#5a5a5a" stroked="f" strokeweight="0">
              <v:stroke opacity="0" miterlimit="10" joinstyle="miter"/>
            </v:shape>
            <v:rect id="Rectangle 7" o:spid="_x0000_s1039" style="position:absolute;left:4480;top:1178;width:23946;height:1901" filled="f" stroked="f">
              <v:textbox style="mso-next-textbox:#Rectangle 7" inset="0,0,0,0">
                <w:txbxContent>
                  <w:p w:rsidR="000D03F0" w:rsidRDefault="00ED6BFF">
                    <w:pPr>
                      <w:spacing w:after="160" w:line="259" w:lineRule="auto"/>
                      <w:ind w:left="0" w:firstLine="0"/>
                      <w:jc w:val="left"/>
                    </w:pPr>
                    <w:r>
                      <w:rPr>
                        <w:color w:val="FFFFFF"/>
                        <w:w w:val="114"/>
                        <w:sz w:val="24"/>
                      </w:rPr>
                      <w:t>Carlo</w:t>
                    </w:r>
                    <w:r>
                      <w:rPr>
                        <w:color w:val="FFFFFF"/>
                        <w:spacing w:val="9"/>
                        <w:w w:val="114"/>
                        <w:sz w:val="24"/>
                      </w:rPr>
                      <w:t xml:space="preserve"> </w:t>
                    </w:r>
                  </w:p>
                </w:txbxContent>
              </v:textbox>
            </v:rect>
            <v:rect id="Rectangle 8" o:spid="_x0000_s1038" style="position:absolute;left:4480;top:3393;width:32742;height:1578" filled="f" stroked="f">
              <v:textbox style="mso-next-textbox:#Rectangle 8" inset="0,0,0,0">
                <w:txbxContent>
                  <w:p w:rsidR="000D03F0" w:rsidRDefault="00ED6BFF">
                    <w:pPr>
                      <w:spacing w:after="160" w:line="259" w:lineRule="auto"/>
                      <w:ind w:left="0" w:firstLine="0"/>
                      <w:jc w:val="left"/>
                    </w:pPr>
                    <w:r>
                      <w:rPr>
                        <w:color w:val="FFFFFF"/>
                        <w:w w:val="108"/>
                      </w:rPr>
                      <w:t>Email</w:t>
                    </w:r>
                    <w:r>
                      <w:rPr>
                        <w:color w:val="FFFFFF"/>
                        <w:spacing w:val="3"/>
                        <w:w w:val="108"/>
                      </w:rPr>
                      <w:t xml:space="preserve"> </w:t>
                    </w:r>
                    <w:r>
                      <w:rPr>
                        <w:color w:val="FFFFFF"/>
                        <w:w w:val="108"/>
                      </w:rPr>
                      <w:t>Address:</w:t>
                    </w:r>
                    <w:r w:rsidR="00C55F19" w:rsidRPr="00C55F19">
                      <w:rPr>
                        <w:color w:val="FFFFFF" w:themeColor="background1"/>
                        <w:spacing w:val="4"/>
                        <w:w w:val="108"/>
                      </w:rPr>
                      <w:t xml:space="preserve"> </w:t>
                    </w:r>
                    <w:hyperlink r:id="rId5" w:history="1">
                      <w:r w:rsidR="00C55F19" w:rsidRPr="00C55F19">
                        <w:rPr>
                          <w:rStyle w:val="Hyperlink"/>
                          <w:color w:val="FFFFFF" w:themeColor="background1"/>
                          <w:spacing w:val="4"/>
                          <w:w w:val="108"/>
                        </w:rPr>
                        <w:t>carlo.355091@2freemail.com</w:t>
                      </w:r>
                    </w:hyperlink>
                    <w:r w:rsidR="00C55F19" w:rsidRPr="00C55F19">
                      <w:rPr>
                        <w:color w:val="FFFFFF" w:themeColor="background1"/>
                        <w:spacing w:val="4"/>
                        <w:w w:val="108"/>
                      </w:rPr>
                      <w:t xml:space="preserve"> </w:t>
                    </w:r>
                    <w:r>
                      <w:rPr>
                        <w:color w:val="FFFFFF"/>
                        <w:spacing w:val="7"/>
                        <w:w w:val="108"/>
                      </w:rPr>
                      <w:t xml:space="preserve"> </w:t>
                    </w:r>
                  </w:p>
                </w:txbxContent>
              </v:textbox>
            </v:rect>
            <v:rect id="Rectangle 2575" o:spid="_x0000_s1037" style="position:absolute;left:4480;top:5329;width:7199;height:1578" filled="f" stroked="f">
              <v:textbox style="mso-next-textbox:#Rectangle 2575" inset="0,0,0,0">
                <w:txbxContent>
                  <w:p w:rsidR="000D03F0" w:rsidRDefault="00ED6BFF">
                    <w:pPr>
                      <w:spacing w:after="160" w:line="259" w:lineRule="auto"/>
                      <w:ind w:left="0" w:firstLine="0"/>
                      <w:jc w:val="left"/>
                    </w:pPr>
                    <w:r>
                      <w:rPr>
                        <w:color w:val="FFFFFF"/>
                        <w:spacing w:val="6"/>
                        <w:w w:val="102"/>
                      </w:rPr>
                      <w:t xml:space="preserve"> </w:t>
                    </w:r>
                  </w:p>
                </w:txbxContent>
              </v:textbox>
            </v:rect>
            <v:rect id="Rectangle 2576" o:spid="_x0000_s1036" style="position:absolute;left:9894;top:5329;width:41000;height:1578" filled="f" stroked="f">
              <v:textbox style="mso-next-textbox:#Rectangle 2576" inset="0,0,0,0">
                <w:txbxContent>
                  <w:p w:rsidR="000D03F0" w:rsidRDefault="000D03F0">
                    <w:pPr>
                      <w:spacing w:after="160" w:line="259" w:lineRule="auto"/>
                      <w:ind w:left="0" w:firstLine="0"/>
                      <w:jc w:val="left"/>
                    </w:pPr>
                  </w:p>
                </w:txbxContent>
              </v:textbox>
            </v:rect>
            <v:rect id="Rectangle 2577" o:spid="_x0000_s1035" style="position:absolute;left:40740;top:5329;width:465;height:1578" filled="f" stroked="f">
              <v:textbox style="mso-next-textbox:#Rectangle 2577" inset="0,0,0,0">
                <w:txbxContent>
                  <w:p w:rsidR="000D03F0" w:rsidRDefault="00ED6BFF">
                    <w:pPr>
                      <w:spacing w:after="160" w:line="259" w:lineRule="auto"/>
                      <w:ind w:left="0" w:firstLine="0"/>
                      <w:jc w:val="left"/>
                    </w:pPr>
                    <w:r>
                      <w:rPr>
                        <w:color w:val="FFFFFF"/>
                      </w:rPr>
                      <w:t xml:space="preserve"> </w:t>
                    </w:r>
                  </w:p>
                </w:txbxContent>
              </v:textbox>
            </v:rect>
            <v:rect id="Rectangle 11" o:spid="_x0000_s1034" style="position:absolute;left:4480;top:7264;width:19325;height:1578" filled="f" stroked="f">
              <v:textbox style="mso-next-textbox:#Rectangle 11" inset="0,0,0,0">
                <w:txbxContent>
                  <w:p w:rsidR="000D03F0" w:rsidRDefault="000D03F0">
                    <w:pPr>
                      <w:spacing w:after="160" w:line="259" w:lineRule="auto"/>
                      <w:ind w:left="0" w:firstLine="0"/>
                      <w:jc w:val="left"/>
                    </w:pPr>
                  </w:p>
                </w:txbxContent>
              </v:textbox>
            </v:rect>
            <v:rect id="Rectangle 12" o:spid="_x0000_s1033" style="position:absolute;left:4480;top:9200;width:44466;height:1578" filled="f" stroked="f">
              <v:textbox style="mso-next-textbox:#Rectangle 12" inset="0,0,0,0">
                <w:txbxContent>
                  <w:p w:rsidR="000D03F0" w:rsidRDefault="000D03F0">
                    <w:pPr>
                      <w:spacing w:after="160" w:line="259" w:lineRule="auto"/>
                      <w:ind w:left="0" w:firstLine="0"/>
                      <w:jc w:val="left"/>
                    </w:pPr>
                  </w:p>
                </w:txbxContent>
              </v:textbox>
            </v:rect>
            <w10:wrap type="topAndBottom" anchorx="page" anchory="page"/>
          </v:group>
        </w:pict>
      </w:r>
      <w:r w:rsidR="00D0728E">
        <w:t xml:space="preserve">ISO 17025 Internal Auditor  </w:t>
      </w:r>
    </w:p>
    <w:p w:rsidR="008E366E" w:rsidRDefault="00D0728E">
      <w:pPr>
        <w:numPr>
          <w:ilvl w:val="0"/>
          <w:numId w:val="1"/>
        </w:numPr>
        <w:ind w:hanging="360"/>
      </w:pPr>
      <w:r>
        <w:t xml:space="preserve">Train Users on using different company equipments </w:t>
      </w:r>
    </w:p>
    <w:p w:rsidR="008E366E" w:rsidRDefault="00D0728E">
      <w:pPr>
        <w:numPr>
          <w:ilvl w:val="0"/>
          <w:numId w:val="1"/>
        </w:numPr>
        <w:ind w:hanging="360"/>
      </w:pPr>
      <w:r>
        <w:t xml:space="preserve">Document and maintain hardware and software inventory </w:t>
      </w:r>
    </w:p>
    <w:p w:rsidR="008E366E" w:rsidRDefault="00D0728E">
      <w:pPr>
        <w:numPr>
          <w:ilvl w:val="0"/>
          <w:numId w:val="1"/>
        </w:numPr>
        <w:ind w:hanging="360"/>
      </w:pPr>
      <w:r>
        <w:t xml:space="preserve">Fulfill incoming help requests from end users via phone and email in a courteous manner. </w:t>
      </w:r>
    </w:p>
    <w:p w:rsidR="008E366E" w:rsidRDefault="00D0728E">
      <w:pPr>
        <w:numPr>
          <w:ilvl w:val="0"/>
          <w:numId w:val="1"/>
        </w:numPr>
        <w:ind w:hanging="360"/>
      </w:pPr>
      <w:r>
        <w:t xml:space="preserve">Perform server maintenance, making sure that services are up and running </w:t>
      </w:r>
    </w:p>
    <w:p w:rsidR="008E366E" w:rsidRDefault="00D0728E">
      <w:pPr>
        <w:numPr>
          <w:ilvl w:val="0"/>
          <w:numId w:val="1"/>
        </w:numPr>
        <w:ind w:hanging="360"/>
      </w:pPr>
      <w:r>
        <w:t xml:space="preserve">Coordinate with service providers (i.e. ISP) to ensure there are no or minimal interruption in day-to-day tasks </w:t>
      </w:r>
      <w:r>
        <w:t xml:space="preserve"> Administration of IT Devices </w:t>
      </w:r>
    </w:p>
    <w:p w:rsidR="008E366E" w:rsidRDefault="00D0728E">
      <w:pPr>
        <w:numPr>
          <w:ilvl w:val="0"/>
          <w:numId w:val="1"/>
        </w:numPr>
        <w:ind w:hanging="360"/>
      </w:pPr>
      <w:r>
        <w:t xml:space="preserve">Prioritize and schedule problems. Escalate problems (when required) to the appropriately experienced technician. </w:t>
      </w:r>
    </w:p>
    <w:p w:rsidR="008E366E" w:rsidRDefault="00D0728E">
      <w:pPr>
        <w:numPr>
          <w:ilvl w:val="0"/>
          <w:numId w:val="1"/>
        </w:numPr>
        <w:ind w:hanging="360"/>
      </w:pPr>
      <w:r>
        <w:t xml:space="preserve">Record, track, and document the help desk request problem-solving process, including all successful and unsuccessful decisions made, and actions taken, through to the final resolution. </w:t>
      </w:r>
    </w:p>
    <w:p w:rsidR="008E366E" w:rsidRDefault="00D0728E">
      <w:pPr>
        <w:numPr>
          <w:ilvl w:val="0"/>
          <w:numId w:val="1"/>
        </w:numPr>
        <w:ind w:hanging="360"/>
      </w:pPr>
      <w:r>
        <w:t xml:space="preserve">Apply diagnostic utilities to aid in troubleshooting. </w:t>
      </w:r>
    </w:p>
    <w:p w:rsidR="008E366E" w:rsidRDefault="00D0728E">
      <w:pPr>
        <w:numPr>
          <w:ilvl w:val="0"/>
          <w:numId w:val="1"/>
        </w:numPr>
        <w:ind w:hanging="360"/>
      </w:pPr>
      <w:r>
        <w:t xml:space="preserve">Access software updates, drivers, knowledge bases, and frequently asked questions resources on the Internet to aid in problem resolution. </w:t>
      </w:r>
    </w:p>
    <w:p w:rsidR="008E366E" w:rsidRDefault="00D0728E">
      <w:pPr>
        <w:numPr>
          <w:ilvl w:val="0"/>
          <w:numId w:val="1"/>
        </w:numPr>
        <w:ind w:hanging="360"/>
      </w:pPr>
      <w:r>
        <w:t xml:space="preserve">Identify and learn appropriate software and hardware used and supported by the organization. </w:t>
      </w:r>
    </w:p>
    <w:p w:rsidR="008E366E" w:rsidRDefault="00D0728E">
      <w:pPr>
        <w:numPr>
          <w:ilvl w:val="0"/>
          <w:numId w:val="1"/>
        </w:numPr>
        <w:ind w:hanging="360"/>
      </w:pPr>
      <w:r>
        <w:t xml:space="preserve">Ensure that the all software being used by the company is properly licensed </w:t>
      </w:r>
    </w:p>
    <w:p w:rsidR="008E366E" w:rsidRDefault="00D0728E">
      <w:pPr>
        <w:numPr>
          <w:ilvl w:val="0"/>
          <w:numId w:val="1"/>
        </w:numPr>
        <w:ind w:hanging="360"/>
      </w:pPr>
      <w:r>
        <w:t xml:space="preserve">Perform hands-on fixes at the desktop level, including installing and upgrading software, implementing file backups, and configuring systems and applications. </w:t>
      </w:r>
    </w:p>
    <w:p w:rsidR="008E366E" w:rsidRDefault="00D0728E">
      <w:pPr>
        <w:numPr>
          <w:ilvl w:val="0"/>
          <w:numId w:val="1"/>
        </w:numPr>
        <w:ind w:hanging="360"/>
      </w:pPr>
      <w:r>
        <w:t xml:space="preserve">Test fixes to ensure problem has been adequately resolved. </w:t>
      </w:r>
    </w:p>
    <w:p w:rsidR="008E366E" w:rsidRDefault="00D0728E">
      <w:pPr>
        <w:numPr>
          <w:ilvl w:val="0"/>
          <w:numId w:val="1"/>
        </w:numPr>
        <w:ind w:hanging="360"/>
      </w:pPr>
      <w:r>
        <w:t xml:space="preserve">Perform post-resolution follow-ups to help requests, develop help sheets and knowledge base articles for end users. </w:t>
      </w:r>
    </w:p>
    <w:p w:rsidR="008E366E" w:rsidRDefault="00D0728E">
      <w:pPr>
        <w:numPr>
          <w:ilvl w:val="0"/>
          <w:numId w:val="1"/>
        </w:numPr>
        <w:ind w:hanging="360"/>
      </w:pPr>
      <w:r>
        <w:t xml:space="preserve">Perform related duties consistent with the scope and intent of the position. </w:t>
      </w:r>
    </w:p>
    <w:p w:rsidR="008E366E" w:rsidRDefault="00D0728E">
      <w:pPr>
        <w:numPr>
          <w:ilvl w:val="0"/>
          <w:numId w:val="1"/>
        </w:numPr>
        <w:ind w:hanging="360"/>
      </w:pPr>
      <w:r>
        <w:t xml:space="preserve">Perform preventive maintenance and setting up computer security measures on all company equipment </w:t>
      </w:r>
    </w:p>
    <w:p w:rsidR="008E366E" w:rsidRDefault="00D0728E">
      <w:pPr>
        <w:numPr>
          <w:ilvl w:val="0"/>
          <w:numId w:val="1"/>
        </w:numPr>
        <w:ind w:hanging="360"/>
      </w:pPr>
      <w:r>
        <w:lastRenderedPageBreak/>
        <w:t xml:space="preserve">Perform other additional miscellaneous task (i.e. graphic design, pickup equipment, etc.) that are required by the management </w:t>
      </w:r>
    </w:p>
    <w:p w:rsidR="008E366E" w:rsidRDefault="00D0728E">
      <w:pPr>
        <w:spacing w:after="15" w:line="259" w:lineRule="auto"/>
        <w:ind w:left="0" w:firstLine="0"/>
        <w:jc w:val="left"/>
      </w:pPr>
      <w:r>
        <w:t xml:space="preserve"> </w:t>
      </w:r>
    </w:p>
    <w:p w:rsidR="008E366E" w:rsidRDefault="00D0728E">
      <w:pPr>
        <w:spacing w:after="15" w:line="259" w:lineRule="auto"/>
        <w:ind w:left="0" w:firstLine="0"/>
        <w:jc w:val="left"/>
      </w:pPr>
      <w:r>
        <w:t xml:space="preserve"> </w:t>
      </w:r>
    </w:p>
    <w:p w:rsidR="008E366E" w:rsidRDefault="00D0728E">
      <w:pPr>
        <w:spacing w:after="235"/>
        <w:ind w:right="2898"/>
      </w:pPr>
      <w:r>
        <w:t>Makati Development Corporation (Engineering and Construction Company</w:t>
      </w:r>
      <w:proofErr w:type="gramStart"/>
      <w:r>
        <w:t>)  Technical</w:t>
      </w:r>
      <w:proofErr w:type="gramEnd"/>
      <w:r>
        <w:t xml:space="preserve"> Support Specialist, June 18, 2012 – May 22, 2015 </w:t>
      </w:r>
    </w:p>
    <w:p w:rsidR="008E366E" w:rsidRDefault="00D0728E">
      <w:pPr>
        <w:numPr>
          <w:ilvl w:val="0"/>
          <w:numId w:val="1"/>
        </w:numPr>
        <w:ind w:hanging="360"/>
      </w:pPr>
      <w:r>
        <w:t xml:space="preserve">Point-of-Contact for Projects site-to-site problems </w:t>
      </w:r>
    </w:p>
    <w:p w:rsidR="008E366E" w:rsidRDefault="00D0728E">
      <w:pPr>
        <w:numPr>
          <w:ilvl w:val="0"/>
          <w:numId w:val="1"/>
        </w:numPr>
        <w:ind w:hanging="360"/>
      </w:pPr>
      <w:r>
        <w:t xml:space="preserve">Handles IT Request for different projects </w:t>
      </w:r>
    </w:p>
    <w:p w:rsidR="008E366E" w:rsidRDefault="00D0728E">
      <w:pPr>
        <w:numPr>
          <w:ilvl w:val="0"/>
          <w:numId w:val="1"/>
        </w:numPr>
        <w:ind w:hanging="360"/>
      </w:pPr>
      <w:r>
        <w:t xml:space="preserve">Implements the Quarterly Preventive Maintenance to IT Devices and Computers and Records and Update Hardware and Software Inventories </w:t>
      </w:r>
    </w:p>
    <w:p w:rsidR="008E366E" w:rsidRDefault="00D0728E">
      <w:pPr>
        <w:numPr>
          <w:ilvl w:val="0"/>
          <w:numId w:val="1"/>
        </w:numPr>
        <w:ind w:hanging="360"/>
      </w:pPr>
      <w:r>
        <w:t xml:space="preserve">Reviews the standard procedures for regular maintenance of server. </w:t>
      </w:r>
    </w:p>
    <w:p w:rsidR="008E366E" w:rsidRDefault="00D0728E">
      <w:pPr>
        <w:numPr>
          <w:ilvl w:val="0"/>
          <w:numId w:val="1"/>
        </w:numPr>
        <w:spacing w:after="18"/>
        <w:ind w:hanging="360"/>
      </w:pPr>
      <w:r>
        <w:t xml:space="preserve">Designs, monitors and manages organization’s network structure that includes LAN   and WAN, routers, switches, cabling, remote access, work stations, servers, printers and communication system to achieve optimum performance and deliver the required information. </w:t>
      </w:r>
    </w:p>
    <w:p w:rsidR="008E366E" w:rsidRDefault="00D0728E">
      <w:pPr>
        <w:numPr>
          <w:ilvl w:val="0"/>
          <w:numId w:val="1"/>
        </w:numPr>
        <w:ind w:hanging="360"/>
      </w:pPr>
      <w:r>
        <w:t xml:space="preserve">Ensures basic security components are in place and fully functional (firewall, antivirus,    spam filter, intrusion detection, etc.) and reviewing security systems and controls and address any perceived vulnerabilities. </w:t>
      </w:r>
    </w:p>
    <w:p w:rsidR="008E366E" w:rsidRDefault="00D0728E">
      <w:pPr>
        <w:numPr>
          <w:ilvl w:val="0"/>
          <w:numId w:val="1"/>
        </w:numPr>
        <w:ind w:hanging="360"/>
      </w:pPr>
      <w:r>
        <w:t xml:space="preserve">Configure Network Radio for remote locations that don't have internet access </w:t>
      </w:r>
    </w:p>
    <w:p w:rsidR="008E366E" w:rsidRDefault="00D0728E">
      <w:pPr>
        <w:numPr>
          <w:ilvl w:val="0"/>
          <w:numId w:val="1"/>
        </w:numPr>
        <w:ind w:hanging="360"/>
      </w:pPr>
      <w:r>
        <w:t xml:space="preserve">IP Camera installation, management, and configuration to monitor office remotely. </w:t>
      </w:r>
    </w:p>
    <w:p w:rsidR="008E366E" w:rsidRDefault="00D0728E">
      <w:pPr>
        <w:spacing w:after="0" w:line="259" w:lineRule="auto"/>
        <w:ind w:left="0" w:firstLine="0"/>
        <w:jc w:val="left"/>
      </w:pPr>
      <w:r>
        <w:rPr>
          <w:sz w:val="22"/>
        </w:rPr>
        <w:t xml:space="preserve"> </w:t>
      </w:r>
    </w:p>
    <w:p w:rsidR="008E366E" w:rsidRDefault="000D03F0">
      <w:pPr>
        <w:spacing w:after="228" w:line="259" w:lineRule="auto"/>
        <w:ind w:left="106" w:right="-153" w:firstLine="0"/>
        <w:jc w:val="left"/>
      </w:pPr>
      <w:r w:rsidRPr="000D03F0">
        <w:rPr>
          <w:rFonts w:ascii="Calibri" w:eastAsia="Calibri" w:hAnsi="Calibri" w:cs="Calibri"/>
          <w:noProof/>
          <w:sz w:val="22"/>
        </w:rPr>
      </w:r>
      <w:r w:rsidRPr="000D03F0">
        <w:rPr>
          <w:rFonts w:ascii="Calibri" w:eastAsia="Calibri" w:hAnsi="Calibri" w:cs="Calibri"/>
          <w:noProof/>
          <w:sz w:val="22"/>
        </w:rPr>
        <w:pict>
          <v:group id="Group 3098" o:spid="_x0000_s1030" style="width:542.15pt;height:.7pt;mso-position-horizontal-relative:char;mso-position-vertical-relative:line" coordsize="68854,91">
            <v:shape id="Shape 212" o:spid="_x0000_s1031" style="position:absolute;width:68854;height:0" coordsize="6885433,0" path="m,l6885433,e" filled="f" fillcolor="black" strokeweight=".72pt">
              <v:fill opacity="0"/>
            </v:shape>
            <w10:wrap type="none"/>
            <w10:anchorlock/>
          </v:group>
        </w:pict>
      </w:r>
    </w:p>
    <w:p w:rsidR="008E366E" w:rsidRDefault="00D0728E">
      <w:pPr>
        <w:pStyle w:val="Heading1"/>
        <w:ind w:right="33"/>
      </w:pPr>
      <w:r>
        <w:t xml:space="preserve">SKILLS </w:t>
      </w:r>
    </w:p>
    <w:tbl>
      <w:tblPr>
        <w:tblStyle w:val="TableGrid"/>
        <w:tblW w:w="9842" w:type="dxa"/>
        <w:tblInd w:w="720" w:type="dxa"/>
        <w:tblLook w:val="04A0"/>
      </w:tblPr>
      <w:tblGrid>
        <w:gridCol w:w="360"/>
        <w:gridCol w:w="5400"/>
        <w:gridCol w:w="360"/>
        <w:gridCol w:w="3722"/>
      </w:tblGrid>
      <w:tr w:rsidR="008E366E">
        <w:trPr>
          <w:trHeight w:val="2632"/>
        </w:trPr>
        <w:tc>
          <w:tcPr>
            <w:tcW w:w="360" w:type="dxa"/>
            <w:tcBorders>
              <w:top w:val="nil"/>
              <w:left w:val="nil"/>
              <w:bottom w:val="nil"/>
              <w:right w:val="nil"/>
            </w:tcBorders>
          </w:tcPr>
          <w:p w:rsidR="008E366E" w:rsidRDefault="00D0728E">
            <w:pPr>
              <w:spacing w:after="298" w:line="259" w:lineRule="auto"/>
              <w:ind w:left="0" w:firstLine="0"/>
              <w:jc w:val="left"/>
            </w:pPr>
            <w:r>
              <w:t xml:space="preserve"> </w:t>
            </w:r>
          </w:p>
          <w:p w:rsidR="008E366E" w:rsidRDefault="00D0728E">
            <w:pPr>
              <w:spacing w:after="34" w:line="259" w:lineRule="auto"/>
              <w:ind w:left="0" w:firstLine="0"/>
              <w:jc w:val="left"/>
            </w:pPr>
            <w:r>
              <w:t xml:space="preserve"> </w:t>
            </w:r>
          </w:p>
          <w:p w:rsidR="008E366E" w:rsidRDefault="00D0728E">
            <w:pPr>
              <w:spacing w:after="298" w:line="259" w:lineRule="auto"/>
              <w:ind w:left="0" w:firstLine="0"/>
              <w:jc w:val="left"/>
            </w:pPr>
            <w:r>
              <w:t xml:space="preserve"> </w:t>
            </w:r>
          </w:p>
          <w:p w:rsidR="008E366E" w:rsidRDefault="00D0728E">
            <w:pPr>
              <w:spacing w:after="298" w:line="259" w:lineRule="auto"/>
              <w:ind w:left="0" w:firstLine="0"/>
              <w:jc w:val="left"/>
            </w:pPr>
            <w:r>
              <w:t xml:space="preserve"> </w:t>
            </w:r>
          </w:p>
          <w:p w:rsidR="008E366E" w:rsidRDefault="00D0728E">
            <w:pPr>
              <w:spacing w:after="32" w:line="259" w:lineRule="auto"/>
              <w:ind w:left="0" w:firstLine="0"/>
              <w:jc w:val="left"/>
            </w:pPr>
            <w:r>
              <w:t xml:space="preserve"> </w:t>
            </w:r>
          </w:p>
          <w:p w:rsidR="008E366E" w:rsidRDefault="00D0728E">
            <w:pPr>
              <w:spacing w:after="0" w:line="259" w:lineRule="auto"/>
              <w:ind w:left="0" w:firstLine="0"/>
              <w:jc w:val="left"/>
            </w:pPr>
            <w:r>
              <w:t xml:space="preserve"> </w:t>
            </w:r>
          </w:p>
        </w:tc>
        <w:tc>
          <w:tcPr>
            <w:tcW w:w="5400" w:type="dxa"/>
            <w:tcBorders>
              <w:top w:val="nil"/>
              <w:left w:val="nil"/>
              <w:bottom w:val="nil"/>
              <w:right w:val="nil"/>
            </w:tcBorders>
          </w:tcPr>
          <w:p w:rsidR="008E366E" w:rsidRDefault="00D0728E">
            <w:pPr>
              <w:spacing w:after="15" w:line="259" w:lineRule="auto"/>
              <w:ind w:left="0" w:firstLine="0"/>
              <w:jc w:val="left"/>
            </w:pPr>
            <w:r>
              <w:t xml:space="preserve">Knowledge in Linux Operating System and </w:t>
            </w:r>
          </w:p>
          <w:p w:rsidR="008E366E" w:rsidRDefault="00D0728E">
            <w:pPr>
              <w:spacing w:after="30" w:line="259" w:lineRule="auto"/>
              <w:ind w:left="0" w:firstLine="0"/>
              <w:jc w:val="left"/>
            </w:pPr>
            <w:r>
              <w:t xml:space="preserve">System Administration </w:t>
            </w:r>
          </w:p>
          <w:p w:rsidR="008E366E" w:rsidRDefault="00D0728E">
            <w:pPr>
              <w:spacing w:after="30" w:line="259" w:lineRule="auto"/>
              <w:ind w:left="0" w:firstLine="0"/>
              <w:jc w:val="left"/>
            </w:pPr>
            <w:r>
              <w:t xml:space="preserve">Familiarity with ISO 17025  </w:t>
            </w:r>
          </w:p>
          <w:p w:rsidR="008E366E" w:rsidRDefault="00D0728E">
            <w:pPr>
              <w:spacing w:after="19" w:line="273" w:lineRule="auto"/>
              <w:ind w:left="0" w:right="1169" w:firstLine="0"/>
              <w:jc w:val="left"/>
            </w:pPr>
            <w:r>
              <w:t xml:space="preserve">Design LAN and WAN networks for new offices. </w:t>
            </w:r>
          </w:p>
          <w:p w:rsidR="008E366E" w:rsidRDefault="00D0728E">
            <w:pPr>
              <w:spacing w:after="13" w:line="259" w:lineRule="auto"/>
              <w:ind w:left="0" w:firstLine="0"/>
              <w:jc w:val="left"/>
            </w:pPr>
            <w:r>
              <w:t xml:space="preserve">Proficient in Windows and MacOS </w:t>
            </w:r>
          </w:p>
          <w:p w:rsidR="008E366E" w:rsidRDefault="00D0728E">
            <w:pPr>
              <w:spacing w:after="32" w:line="259" w:lineRule="auto"/>
              <w:ind w:left="0" w:firstLine="0"/>
              <w:jc w:val="left"/>
            </w:pPr>
            <w:r>
              <w:t xml:space="preserve">Management </w:t>
            </w:r>
          </w:p>
          <w:p w:rsidR="008E366E" w:rsidRDefault="00D0728E">
            <w:pPr>
              <w:spacing w:after="27" w:line="259" w:lineRule="auto"/>
              <w:ind w:left="0" w:firstLine="0"/>
              <w:jc w:val="left"/>
            </w:pPr>
            <w:r>
              <w:t xml:space="preserve">Adept in Microsoft Office 365 Administration </w:t>
            </w:r>
          </w:p>
          <w:p w:rsidR="008E366E" w:rsidRDefault="00D0728E">
            <w:pPr>
              <w:spacing w:after="0" w:line="259" w:lineRule="auto"/>
              <w:ind w:left="0" w:right="685" w:firstLine="0"/>
              <w:jc w:val="left"/>
            </w:pPr>
            <w:r>
              <w:t xml:space="preserve">Excellent in Hardware and Software Troubleshooting. </w:t>
            </w:r>
          </w:p>
        </w:tc>
        <w:tc>
          <w:tcPr>
            <w:tcW w:w="360" w:type="dxa"/>
            <w:tcBorders>
              <w:top w:val="nil"/>
              <w:left w:val="nil"/>
              <w:bottom w:val="nil"/>
              <w:right w:val="nil"/>
            </w:tcBorders>
          </w:tcPr>
          <w:p w:rsidR="008E366E" w:rsidRDefault="00D0728E">
            <w:pPr>
              <w:spacing w:after="298" w:line="259" w:lineRule="auto"/>
              <w:ind w:left="0" w:firstLine="0"/>
              <w:jc w:val="left"/>
            </w:pPr>
            <w:r>
              <w:t xml:space="preserve"> </w:t>
            </w:r>
          </w:p>
          <w:p w:rsidR="008E366E" w:rsidRDefault="00D0728E">
            <w:pPr>
              <w:spacing w:after="562" w:line="259" w:lineRule="auto"/>
              <w:ind w:left="0" w:firstLine="0"/>
              <w:jc w:val="left"/>
            </w:pPr>
            <w:r>
              <w:t xml:space="preserve"> </w:t>
            </w:r>
          </w:p>
          <w:p w:rsidR="008E366E" w:rsidRDefault="00D0728E">
            <w:pPr>
              <w:spacing w:after="298" w:line="259" w:lineRule="auto"/>
              <w:ind w:left="0" w:firstLine="0"/>
              <w:jc w:val="left"/>
            </w:pPr>
            <w:r>
              <w:t xml:space="preserve"> </w:t>
            </w:r>
          </w:p>
          <w:p w:rsidR="008E366E" w:rsidRDefault="00D0728E">
            <w:pPr>
              <w:spacing w:after="298" w:line="259" w:lineRule="auto"/>
              <w:ind w:left="0" w:firstLine="0"/>
              <w:jc w:val="left"/>
            </w:pPr>
            <w:r>
              <w:t xml:space="preserve"> </w:t>
            </w:r>
          </w:p>
          <w:p w:rsidR="008E366E" w:rsidRDefault="00D0728E">
            <w:pPr>
              <w:spacing w:after="0" w:line="259" w:lineRule="auto"/>
              <w:ind w:left="0" w:firstLine="0"/>
              <w:jc w:val="left"/>
            </w:pPr>
            <w:r>
              <w:t xml:space="preserve"> </w:t>
            </w:r>
          </w:p>
        </w:tc>
        <w:tc>
          <w:tcPr>
            <w:tcW w:w="3722" w:type="dxa"/>
            <w:tcBorders>
              <w:top w:val="nil"/>
              <w:left w:val="nil"/>
              <w:bottom w:val="nil"/>
              <w:right w:val="nil"/>
            </w:tcBorders>
          </w:tcPr>
          <w:p w:rsidR="008E366E" w:rsidRDefault="00D0728E">
            <w:pPr>
              <w:spacing w:after="14" w:line="275" w:lineRule="auto"/>
              <w:ind w:left="0" w:firstLine="0"/>
            </w:pPr>
            <w:r>
              <w:t xml:space="preserve">Network CCTV, IP Cameras, Biometrics Administration and Installation </w:t>
            </w:r>
          </w:p>
          <w:p w:rsidR="008E366E" w:rsidRDefault="00D0728E">
            <w:pPr>
              <w:spacing w:after="14" w:line="275" w:lineRule="auto"/>
              <w:ind w:left="0" w:firstLine="0"/>
              <w:jc w:val="left"/>
            </w:pPr>
            <w:r>
              <w:t xml:space="preserve">Familiarity with Graphic Designing Tools (Adobe - Photoshop, Illustrator, and InDesign). </w:t>
            </w:r>
          </w:p>
          <w:p w:rsidR="008E366E" w:rsidRDefault="00D0728E">
            <w:pPr>
              <w:spacing w:after="14" w:line="275" w:lineRule="auto"/>
              <w:ind w:left="0" w:firstLine="0"/>
              <w:jc w:val="left"/>
            </w:pPr>
            <w:r>
              <w:t xml:space="preserve">Able to work under pressure and meeting deadlines. </w:t>
            </w:r>
          </w:p>
          <w:p w:rsidR="008E366E" w:rsidRDefault="00D0728E">
            <w:pPr>
              <w:spacing w:after="14" w:line="275" w:lineRule="auto"/>
              <w:ind w:left="0" w:firstLine="0"/>
              <w:jc w:val="left"/>
            </w:pPr>
            <w:r>
              <w:t xml:space="preserve">Efficiency in 3D Modeling using Autodesk Maya </w:t>
            </w:r>
          </w:p>
          <w:p w:rsidR="008E366E" w:rsidRDefault="00D0728E">
            <w:pPr>
              <w:spacing w:after="0" w:line="259" w:lineRule="auto"/>
              <w:ind w:left="0" w:firstLine="0"/>
              <w:jc w:val="left"/>
            </w:pPr>
            <w:r>
              <w:t xml:space="preserve">CCNA Routing and Switching Trained </w:t>
            </w:r>
          </w:p>
        </w:tc>
      </w:tr>
    </w:tbl>
    <w:p w:rsidR="008E366E" w:rsidRDefault="000D03F0">
      <w:pPr>
        <w:spacing w:after="116" w:line="259" w:lineRule="auto"/>
        <w:ind w:left="14" w:firstLine="0"/>
        <w:jc w:val="left"/>
      </w:pPr>
      <w:r w:rsidRPr="000D03F0">
        <w:rPr>
          <w:rFonts w:ascii="Calibri" w:eastAsia="Calibri" w:hAnsi="Calibri" w:cs="Calibri"/>
          <w:noProof/>
          <w:sz w:val="22"/>
        </w:rPr>
      </w:r>
      <w:r w:rsidRPr="000D03F0">
        <w:rPr>
          <w:rFonts w:ascii="Calibri" w:eastAsia="Calibri" w:hAnsi="Calibri" w:cs="Calibri"/>
          <w:noProof/>
          <w:sz w:val="22"/>
        </w:rPr>
        <w:pict>
          <v:group id="Group 3097" o:spid="_x0000_s1028" style="width:538.55pt;height:.7pt;mso-position-horizontal-relative:char;mso-position-vertical-relative:line" coordsize="68397,91">
            <v:shape id="Shape 211" o:spid="_x0000_s1029" style="position:absolute;width:68397;height:0" coordsize="6839711,0" path="m,l6839711,e" filled="f" fillcolor="black" strokeweight=".72pt">
              <v:fill opacity="0"/>
            </v:shape>
            <w10:wrap type="none"/>
            <w10:anchorlock/>
          </v:group>
        </w:pict>
      </w:r>
      <w:r w:rsidR="00D0728E">
        <w:t xml:space="preserve"> </w:t>
      </w:r>
    </w:p>
    <w:p w:rsidR="008E366E" w:rsidRDefault="00D0728E">
      <w:pPr>
        <w:spacing w:after="0" w:line="259" w:lineRule="auto"/>
        <w:ind w:right="36"/>
        <w:jc w:val="center"/>
      </w:pPr>
      <w:r>
        <w:t xml:space="preserve">T R AI N I N G S </w:t>
      </w:r>
    </w:p>
    <w:tbl>
      <w:tblPr>
        <w:tblStyle w:val="TableGrid"/>
        <w:tblW w:w="9350" w:type="dxa"/>
        <w:tblInd w:w="725" w:type="dxa"/>
        <w:tblCellMar>
          <w:top w:w="47" w:type="dxa"/>
          <w:left w:w="182" w:type="dxa"/>
          <w:right w:w="115" w:type="dxa"/>
        </w:tblCellMar>
        <w:tblLook w:val="04A0"/>
      </w:tblPr>
      <w:tblGrid>
        <w:gridCol w:w="3132"/>
        <w:gridCol w:w="3108"/>
        <w:gridCol w:w="3110"/>
      </w:tblGrid>
      <w:tr w:rsidR="008E366E">
        <w:trPr>
          <w:trHeight w:val="540"/>
        </w:trPr>
        <w:tc>
          <w:tcPr>
            <w:tcW w:w="3132" w:type="dxa"/>
            <w:tcBorders>
              <w:top w:val="single" w:sz="4" w:space="0" w:color="000000"/>
              <w:left w:val="single" w:sz="4" w:space="0" w:color="000000"/>
              <w:bottom w:val="single" w:sz="4" w:space="0" w:color="000000"/>
              <w:right w:val="single" w:sz="4" w:space="0" w:color="000000"/>
            </w:tcBorders>
          </w:tcPr>
          <w:p w:rsidR="008E366E" w:rsidRDefault="00D0728E">
            <w:pPr>
              <w:spacing w:after="18" w:line="259" w:lineRule="auto"/>
              <w:ind w:left="0" w:right="71" w:firstLine="0"/>
              <w:jc w:val="center"/>
            </w:pPr>
            <w:r>
              <w:t xml:space="preserve">Cisco Certified Network </w:t>
            </w:r>
          </w:p>
          <w:p w:rsidR="008E366E" w:rsidRDefault="00D0728E">
            <w:pPr>
              <w:spacing w:after="0" w:line="259" w:lineRule="auto"/>
              <w:ind w:left="0" w:right="75" w:firstLine="0"/>
              <w:jc w:val="center"/>
            </w:pPr>
            <w:r>
              <w:t xml:space="preserve">Associate Bootcamp </w:t>
            </w:r>
          </w:p>
        </w:tc>
        <w:tc>
          <w:tcPr>
            <w:tcW w:w="3108" w:type="dxa"/>
            <w:tcBorders>
              <w:top w:val="single" w:sz="4" w:space="0" w:color="000000"/>
              <w:left w:val="single" w:sz="4" w:space="0" w:color="000000"/>
              <w:bottom w:val="single" w:sz="4" w:space="0" w:color="000000"/>
              <w:right w:val="single" w:sz="4" w:space="0" w:color="000000"/>
            </w:tcBorders>
          </w:tcPr>
          <w:p w:rsidR="008E366E" w:rsidRDefault="00D0728E">
            <w:pPr>
              <w:spacing w:after="18" w:line="259" w:lineRule="auto"/>
              <w:ind w:left="0" w:right="70" w:firstLine="0"/>
              <w:jc w:val="center"/>
            </w:pPr>
            <w:r>
              <w:t xml:space="preserve">WhiteLogic IT Training  </w:t>
            </w:r>
          </w:p>
          <w:p w:rsidR="008E366E" w:rsidRDefault="00D0728E">
            <w:pPr>
              <w:spacing w:after="0" w:line="259" w:lineRule="auto"/>
              <w:ind w:left="0" w:right="74" w:firstLine="0"/>
              <w:jc w:val="center"/>
            </w:pPr>
            <w:r>
              <w:t xml:space="preserve">Services </w:t>
            </w:r>
          </w:p>
        </w:tc>
        <w:tc>
          <w:tcPr>
            <w:tcW w:w="3110" w:type="dxa"/>
            <w:tcBorders>
              <w:top w:val="single" w:sz="4" w:space="0" w:color="000000"/>
              <w:left w:val="single" w:sz="4" w:space="0" w:color="000000"/>
              <w:bottom w:val="single" w:sz="4" w:space="0" w:color="000000"/>
              <w:right w:val="single" w:sz="4" w:space="0" w:color="000000"/>
            </w:tcBorders>
          </w:tcPr>
          <w:p w:rsidR="008E366E" w:rsidRDefault="00D0728E">
            <w:pPr>
              <w:spacing w:after="0" w:line="259" w:lineRule="auto"/>
              <w:ind w:left="0" w:right="73" w:firstLine="0"/>
              <w:jc w:val="center"/>
            </w:pPr>
            <w:r>
              <w:t xml:space="preserve"> 2 September 2017 </w:t>
            </w:r>
          </w:p>
        </w:tc>
      </w:tr>
      <w:tr w:rsidR="008E366E">
        <w:trPr>
          <w:trHeight w:val="274"/>
        </w:trPr>
        <w:tc>
          <w:tcPr>
            <w:tcW w:w="3132" w:type="dxa"/>
            <w:tcBorders>
              <w:top w:val="single" w:sz="4" w:space="0" w:color="000000"/>
              <w:left w:val="single" w:sz="4" w:space="0" w:color="000000"/>
              <w:bottom w:val="single" w:sz="4" w:space="0" w:color="000000"/>
              <w:right w:val="single" w:sz="4" w:space="0" w:color="000000"/>
            </w:tcBorders>
          </w:tcPr>
          <w:p w:rsidR="008E366E" w:rsidRDefault="00D0728E">
            <w:pPr>
              <w:spacing w:after="0" w:line="259" w:lineRule="auto"/>
              <w:ind w:left="0" w:firstLine="0"/>
              <w:jc w:val="left"/>
            </w:pPr>
            <w:r>
              <w:t xml:space="preserve">Linux System Administration </w:t>
            </w:r>
          </w:p>
        </w:tc>
        <w:tc>
          <w:tcPr>
            <w:tcW w:w="3108" w:type="dxa"/>
            <w:tcBorders>
              <w:top w:val="single" w:sz="4" w:space="0" w:color="000000"/>
              <w:left w:val="single" w:sz="4" w:space="0" w:color="000000"/>
              <w:bottom w:val="single" w:sz="4" w:space="0" w:color="000000"/>
              <w:right w:val="single" w:sz="4" w:space="0" w:color="000000"/>
            </w:tcBorders>
          </w:tcPr>
          <w:p w:rsidR="008E366E" w:rsidRDefault="00D0728E">
            <w:pPr>
              <w:spacing w:after="0" w:line="259" w:lineRule="auto"/>
              <w:ind w:left="0" w:right="74" w:firstLine="0"/>
              <w:jc w:val="center"/>
            </w:pPr>
            <w:r>
              <w:t xml:space="preserve">Active Learning </w:t>
            </w:r>
          </w:p>
        </w:tc>
        <w:tc>
          <w:tcPr>
            <w:tcW w:w="3110" w:type="dxa"/>
            <w:tcBorders>
              <w:top w:val="single" w:sz="4" w:space="0" w:color="000000"/>
              <w:left w:val="single" w:sz="4" w:space="0" w:color="000000"/>
              <w:bottom w:val="single" w:sz="4" w:space="0" w:color="000000"/>
              <w:right w:val="single" w:sz="4" w:space="0" w:color="000000"/>
            </w:tcBorders>
          </w:tcPr>
          <w:p w:rsidR="008E366E" w:rsidRDefault="00D0728E">
            <w:pPr>
              <w:spacing w:after="0" w:line="259" w:lineRule="auto"/>
              <w:ind w:left="0" w:right="70" w:firstLine="0"/>
              <w:jc w:val="center"/>
            </w:pPr>
            <w:r>
              <w:t xml:space="preserve">30 June 2015 – 3 July 2015 </w:t>
            </w:r>
          </w:p>
        </w:tc>
      </w:tr>
      <w:tr w:rsidR="008E366E">
        <w:trPr>
          <w:trHeight w:val="540"/>
        </w:trPr>
        <w:tc>
          <w:tcPr>
            <w:tcW w:w="3132" w:type="dxa"/>
            <w:tcBorders>
              <w:top w:val="single" w:sz="4" w:space="0" w:color="000000"/>
              <w:left w:val="single" w:sz="4" w:space="0" w:color="000000"/>
              <w:bottom w:val="single" w:sz="4" w:space="0" w:color="000000"/>
              <w:right w:val="single" w:sz="4" w:space="0" w:color="000000"/>
            </w:tcBorders>
          </w:tcPr>
          <w:p w:rsidR="008E366E" w:rsidRDefault="00D0728E">
            <w:pPr>
              <w:spacing w:after="15" w:line="259" w:lineRule="auto"/>
              <w:ind w:left="0" w:right="72" w:firstLine="0"/>
              <w:jc w:val="center"/>
            </w:pPr>
            <w:r>
              <w:t xml:space="preserve">ISO 17025:2005 Awareness </w:t>
            </w:r>
          </w:p>
          <w:p w:rsidR="008E366E" w:rsidRDefault="00D0728E">
            <w:pPr>
              <w:spacing w:after="0" w:line="259" w:lineRule="auto"/>
              <w:ind w:left="0" w:right="69" w:firstLine="0"/>
              <w:jc w:val="center"/>
            </w:pPr>
            <w:r>
              <w:t xml:space="preserve">Training </w:t>
            </w:r>
          </w:p>
        </w:tc>
        <w:tc>
          <w:tcPr>
            <w:tcW w:w="3108" w:type="dxa"/>
            <w:tcBorders>
              <w:top w:val="single" w:sz="4" w:space="0" w:color="000000"/>
              <w:left w:val="single" w:sz="4" w:space="0" w:color="000000"/>
              <w:bottom w:val="single" w:sz="4" w:space="0" w:color="000000"/>
              <w:right w:val="single" w:sz="4" w:space="0" w:color="000000"/>
            </w:tcBorders>
          </w:tcPr>
          <w:p w:rsidR="008E366E" w:rsidRDefault="00D0728E">
            <w:pPr>
              <w:spacing w:after="0" w:line="259" w:lineRule="auto"/>
              <w:ind w:left="0" w:right="73" w:firstLine="0"/>
              <w:jc w:val="center"/>
            </w:pPr>
            <w:r>
              <w:t xml:space="preserve">Betica Technology Solutions </w:t>
            </w:r>
          </w:p>
        </w:tc>
        <w:tc>
          <w:tcPr>
            <w:tcW w:w="3110" w:type="dxa"/>
            <w:tcBorders>
              <w:top w:val="single" w:sz="4" w:space="0" w:color="000000"/>
              <w:left w:val="single" w:sz="4" w:space="0" w:color="000000"/>
              <w:bottom w:val="single" w:sz="4" w:space="0" w:color="000000"/>
              <w:right w:val="single" w:sz="4" w:space="0" w:color="000000"/>
            </w:tcBorders>
          </w:tcPr>
          <w:p w:rsidR="008E366E" w:rsidRDefault="00D0728E">
            <w:pPr>
              <w:spacing w:after="0" w:line="259" w:lineRule="auto"/>
              <w:ind w:left="0" w:right="76" w:firstLine="0"/>
              <w:jc w:val="center"/>
            </w:pPr>
            <w:r>
              <w:t xml:space="preserve">18 June 2015 </w:t>
            </w:r>
          </w:p>
        </w:tc>
      </w:tr>
      <w:tr w:rsidR="008E366E">
        <w:trPr>
          <w:trHeight w:val="538"/>
        </w:trPr>
        <w:tc>
          <w:tcPr>
            <w:tcW w:w="3132" w:type="dxa"/>
            <w:tcBorders>
              <w:top w:val="single" w:sz="4" w:space="0" w:color="000000"/>
              <w:left w:val="single" w:sz="4" w:space="0" w:color="000000"/>
              <w:bottom w:val="single" w:sz="4" w:space="0" w:color="000000"/>
              <w:right w:val="single" w:sz="4" w:space="0" w:color="000000"/>
            </w:tcBorders>
          </w:tcPr>
          <w:p w:rsidR="008E366E" w:rsidRDefault="00D0728E">
            <w:pPr>
              <w:spacing w:after="15" w:line="259" w:lineRule="auto"/>
              <w:ind w:left="0" w:right="68" w:firstLine="0"/>
              <w:jc w:val="center"/>
            </w:pPr>
            <w:r>
              <w:t xml:space="preserve">Business Communications  </w:t>
            </w:r>
          </w:p>
          <w:p w:rsidR="008E366E" w:rsidRDefault="00D0728E">
            <w:pPr>
              <w:spacing w:after="0" w:line="259" w:lineRule="auto"/>
              <w:ind w:left="0" w:right="72" w:firstLine="0"/>
              <w:jc w:val="center"/>
            </w:pPr>
            <w:r>
              <w:t xml:space="preserve">Skills Workshop </w:t>
            </w:r>
          </w:p>
        </w:tc>
        <w:tc>
          <w:tcPr>
            <w:tcW w:w="3108" w:type="dxa"/>
            <w:tcBorders>
              <w:top w:val="single" w:sz="4" w:space="0" w:color="000000"/>
              <w:left w:val="single" w:sz="4" w:space="0" w:color="000000"/>
              <w:bottom w:val="single" w:sz="4" w:space="0" w:color="000000"/>
              <w:right w:val="single" w:sz="4" w:space="0" w:color="000000"/>
            </w:tcBorders>
          </w:tcPr>
          <w:p w:rsidR="008E366E" w:rsidRDefault="00D0728E">
            <w:pPr>
              <w:spacing w:after="0" w:line="259" w:lineRule="auto"/>
              <w:ind w:left="0" w:right="73" w:firstLine="0"/>
              <w:jc w:val="center"/>
            </w:pPr>
            <w:r>
              <w:t xml:space="preserve">Betica Technology Solutions </w:t>
            </w:r>
          </w:p>
        </w:tc>
        <w:tc>
          <w:tcPr>
            <w:tcW w:w="3110" w:type="dxa"/>
            <w:tcBorders>
              <w:top w:val="single" w:sz="4" w:space="0" w:color="000000"/>
              <w:left w:val="single" w:sz="4" w:space="0" w:color="000000"/>
              <w:bottom w:val="single" w:sz="4" w:space="0" w:color="000000"/>
              <w:right w:val="single" w:sz="4" w:space="0" w:color="000000"/>
            </w:tcBorders>
          </w:tcPr>
          <w:p w:rsidR="008E366E" w:rsidRDefault="00D0728E">
            <w:pPr>
              <w:spacing w:after="0" w:line="259" w:lineRule="auto"/>
              <w:ind w:left="0" w:right="76" w:firstLine="0"/>
              <w:jc w:val="center"/>
            </w:pPr>
            <w:r>
              <w:t xml:space="preserve">24 June 2016 </w:t>
            </w:r>
          </w:p>
        </w:tc>
      </w:tr>
      <w:tr w:rsidR="008E366E">
        <w:trPr>
          <w:trHeight w:val="540"/>
        </w:trPr>
        <w:tc>
          <w:tcPr>
            <w:tcW w:w="3132" w:type="dxa"/>
            <w:tcBorders>
              <w:top w:val="single" w:sz="4" w:space="0" w:color="000000"/>
              <w:left w:val="single" w:sz="4" w:space="0" w:color="000000"/>
              <w:bottom w:val="single" w:sz="4" w:space="0" w:color="000000"/>
              <w:right w:val="single" w:sz="4" w:space="0" w:color="000000"/>
            </w:tcBorders>
          </w:tcPr>
          <w:p w:rsidR="008E366E" w:rsidRDefault="00D0728E">
            <w:pPr>
              <w:spacing w:after="18" w:line="259" w:lineRule="auto"/>
              <w:ind w:left="0" w:right="70" w:firstLine="0"/>
              <w:jc w:val="center"/>
            </w:pPr>
            <w:r>
              <w:t xml:space="preserve">MEC NETCAMP B.Y.O.D – </w:t>
            </w:r>
          </w:p>
          <w:p w:rsidR="008E366E" w:rsidRDefault="00D0728E">
            <w:pPr>
              <w:spacing w:after="0" w:line="259" w:lineRule="auto"/>
              <w:ind w:left="0" w:right="69" w:firstLine="0"/>
              <w:jc w:val="center"/>
            </w:pPr>
            <w:r>
              <w:t xml:space="preserve">Network Security Training </w:t>
            </w:r>
          </w:p>
        </w:tc>
        <w:tc>
          <w:tcPr>
            <w:tcW w:w="3108" w:type="dxa"/>
            <w:tcBorders>
              <w:top w:val="single" w:sz="4" w:space="0" w:color="000000"/>
              <w:left w:val="single" w:sz="4" w:space="0" w:color="000000"/>
              <w:bottom w:val="single" w:sz="4" w:space="0" w:color="000000"/>
              <w:right w:val="single" w:sz="4" w:space="0" w:color="000000"/>
            </w:tcBorders>
          </w:tcPr>
          <w:p w:rsidR="008E366E" w:rsidRDefault="00D0728E">
            <w:pPr>
              <w:spacing w:after="0" w:line="259" w:lineRule="auto"/>
              <w:ind w:left="0" w:right="71" w:firstLine="0"/>
              <w:jc w:val="center"/>
            </w:pPr>
            <w:r>
              <w:t xml:space="preserve">MEC </w:t>
            </w:r>
          </w:p>
        </w:tc>
        <w:tc>
          <w:tcPr>
            <w:tcW w:w="3110" w:type="dxa"/>
            <w:tcBorders>
              <w:top w:val="single" w:sz="4" w:space="0" w:color="000000"/>
              <w:left w:val="single" w:sz="4" w:space="0" w:color="000000"/>
              <w:bottom w:val="single" w:sz="4" w:space="0" w:color="000000"/>
              <w:right w:val="single" w:sz="4" w:space="0" w:color="000000"/>
            </w:tcBorders>
          </w:tcPr>
          <w:p w:rsidR="008E366E" w:rsidRDefault="00D0728E">
            <w:pPr>
              <w:spacing w:after="0" w:line="259" w:lineRule="auto"/>
              <w:ind w:left="0" w:right="73" w:firstLine="0"/>
              <w:jc w:val="center"/>
            </w:pPr>
            <w:r>
              <w:t xml:space="preserve">5 April 2013 </w:t>
            </w:r>
          </w:p>
        </w:tc>
      </w:tr>
    </w:tbl>
    <w:p w:rsidR="008E366E" w:rsidRDefault="00D0728E">
      <w:pPr>
        <w:spacing w:after="116" w:line="259" w:lineRule="auto"/>
        <w:ind w:left="60" w:firstLine="0"/>
        <w:jc w:val="center"/>
      </w:pPr>
      <w:r>
        <w:t xml:space="preserve"> </w:t>
      </w:r>
    </w:p>
    <w:p w:rsidR="008E366E" w:rsidRDefault="00D0728E">
      <w:pPr>
        <w:spacing w:after="116" w:line="259" w:lineRule="auto"/>
        <w:ind w:right="36"/>
        <w:jc w:val="center"/>
      </w:pPr>
      <w:r>
        <w:t xml:space="preserve">E D U C AT I O N </w:t>
      </w:r>
    </w:p>
    <w:p w:rsidR="008E366E" w:rsidRDefault="00D0728E">
      <w:pPr>
        <w:spacing w:after="116" w:line="259" w:lineRule="auto"/>
        <w:ind w:left="-5" w:right="4642"/>
        <w:jc w:val="left"/>
      </w:pPr>
      <w:r>
        <w:t xml:space="preserve">HOLY ANGEL UNIVERSITY, ANGELES CITY </w:t>
      </w:r>
    </w:p>
    <w:p w:rsidR="008E366E" w:rsidRDefault="00D0728E">
      <w:pPr>
        <w:spacing w:after="16" w:line="378" w:lineRule="auto"/>
        <w:ind w:left="-5" w:right="4642"/>
        <w:jc w:val="left"/>
      </w:pPr>
      <w:r>
        <w:t xml:space="preserve">Bachelor of Science in Information Technology, 2007 -2011 Major in Multimedia Technology </w:t>
      </w:r>
    </w:p>
    <w:p w:rsidR="008E366E" w:rsidRDefault="00D0728E">
      <w:pPr>
        <w:spacing w:after="116" w:line="259" w:lineRule="auto"/>
        <w:ind w:left="0" w:firstLine="0"/>
        <w:jc w:val="left"/>
      </w:pPr>
      <w:r>
        <w:t xml:space="preserve"> </w:t>
      </w:r>
      <w:r w:rsidR="000D03F0" w:rsidRPr="000D03F0">
        <w:rPr>
          <w:rFonts w:ascii="Calibri" w:eastAsia="Calibri" w:hAnsi="Calibri" w:cs="Calibri"/>
          <w:noProof/>
          <w:sz w:val="22"/>
        </w:rPr>
      </w:r>
      <w:r w:rsidR="000D03F0" w:rsidRPr="000D03F0">
        <w:rPr>
          <w:rFonts w:ascii="Calibri" w:eastAsia="Calibri" w:hAnsi="Calibri" w:cs="Calibri"/>
          <w:noProof/>
          <w:sz w:val="22"/>
        </w:rPr>
        <w:pict>
          <v:group id="Group 3096" o:spid="_x0000_s1026" style="width:528.7pt;height:.7pt;mso-position-horizontal-relative:char;mso-position-vertical-relative:line" coordsize="67147,91">
            <v:shape id="Shape 210" o:spid="_x0000_s1027" style="position:absolute;width:67147;height:0" coordsize="6714745,0" path="m,l6714745,e" filled="f" fillcolor="black" strokeweight=".72pt">
              <v:fill opacity="0"/>
            </v:shape>
            <w10:wrap type="none"/>
            <w10:anchorlock/>
          </v:group>
        </w:pict>
      </w:r>
    </w:p>
    <w:p w:rsidR="008E366E" w:rsidRDefault="00D0728E">
      <w:pPr>
        <w:spacing w:after="0" w:line="259" w:lineRule="auto"/>
        <w:ind w:left="0" w:right="4" w:firstLine="0"/>
        <w:jc w:val="center"/>
      </w:pPr>
      <w:r>
        <w:lastRenderedPageBreak/>
        <w:t xml:space="preserve">Available for Relocation </w:t>
      </w:r>
    </w:p>
    <w:sectPr w:rsidR="008E366E" w:rsidSect="000D03F0">
      <w:pgSz w:w="12240" w:h="15840"/>
      <w:pgMar w:top="762" w:right="725" w:bottom="963"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E1DD7"/>
    <w:multiLevelType w:val="hybridMultilevel"/>
    <w:tmpl w:val="FFFFFFFF"/>
    <w:lvl w:ilvl="0" w:tplc="04BACE3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760B3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300E5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4C969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0E1DA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5A791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233A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AEEF0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F6318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useFELayout/>
  </w:compat>
  <w:rsids>
    <w:rsidRoot w:val="008E366E"/>
    <w:rsid w:val="000D03F0"/>
    <w:rsid w:val="008E366E"/>
    <w:rsid w:val="00C55F19"/>
    <w:rsid w:val="00D0728E"/>
    <w:rsid w:val="00ED6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F0"/>
    <w:pPr>
      <w:spacing w:after="40" w:line="270"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0D03F0"/>
    <w:pPr>
      <w:keepNext/>
      <w:keepLines/>
      <w:spacing w:after="0"/>
      <w:ind w:left="10" w:right="35" w:hanging="10"/>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03F0"/>
    <w:rPr>
      <w:rFonts w:ascii="Times New Roman" w:eastAsia="Times New Roman" w:hAnsi="Times New Roman" w:cs="Times New Roman"/>
      <w:color w:val="000000"/>
      <w:sz w:val="22"/>
    </w:rPr>
  </w:style>
  <w:style w:type="table" w:customStyle="1" w:styleId="TableGrid">
    <w:name w:val="TableGrid"/>
    <w:rsid w:val="000D03F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55F19"/>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lo.35509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CarloManaloto-CV</dc:title>
  <dc:creator>Carlo</dc:creator>
  <cp:lastModifiedBy>348370422</cp:lastModifiedBy>
  <cp:revision>2</cp:revision>
  <dcterms:created xsi:type="dcterms:W3CDTF">2017-12-11T14:33:00Z</dcterms:created>
  <dcterms:modified xsi:type="dcterms:W3CDTF">2017-12-11T14:33:00Z</dcterms:modified>
</cp:coreProperties>
</file>