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33" w:rsidRPr="00164132" w:rsidRDefault="00253333" w:rsidP="00253333">
      <w:pPr>
        <w:ind w:left="-360"/>
        <w:rPr>
          <w:rFonts w:ascii="Arial" w:hAnsi="Arial" w:cs="Arial"/>
        </w:rPr>
      </w:pPr>
      <w:r w:rsidRPr="00164132">
        <w:rPr>
          <w:rFonts w:ascii="Arial" w:hAnsi="Arial" w:cs="Arial"/>
          <w:b/>
          <w:color w:val="0000FF"/>
          <w:sz w:val="22"/>
          <w:szCs w:val="22"/>
          <w:u w:val="single"/>
        </w:rPr>
        <w:t>SUMMARY</w:t>
      </w:r>
    </w:p>
    <w:p w:rsidR="00253333" w:rsidRPr="00164132" w:rsidRDefault="002700BC" w:rsidP="009F4024">
      <w:pPr>
        <w:ind w:lef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s</w:t>
      </w:r>
      <w:r w:rsidR="00253333" w:rsidRPr="00164132">
        <w:rPr>
          <w:rFonts w:ascii="Arial" w:hAnsi="Arial" w:cs="Arial"/>
          <w:sz w:val="22"/>
          <w:szCs w:val="22"/>
        </w:rPr>
        <w:t xml:space="preserve">killed at </w:t>
      </w:r>
      <w:r w:rsidR="00747A4E">
        <w:rPr>
          <w:rFonts w:ascii="Arial" w:hAnsi="Arial" w:cs="Arial"/>
          <w:sz w:val="22"/>
          <w:szCs w:val="22"/>
        </w:rPr>
        <w:t>compiling</w:t>
      </w:r>
      <w:r w:rsidR="00253333" w:rsidRPr="00164132">
        <w:rPr>
          <w:rFonts w:ascii="Arial" w:hAnsi="Arial" w:cs="Arial"/>
          <w:sz w:val="22"/>
          <w:szCs w:val="22"/>
        </w:rPr>
        <w:t xml:space="preserve"> detailed documents </w:t>
      </w:r>
      <w:r w:rsidR="00747A4E">
        <w:rPr>
          <w:rFonts w:ascii="Arial" w:hAnsi="Arial" w:cs="Arial"/>
          <w:sz w:val="22"/>
          <w:szCs w:val="22"/>
        </w:rPr>
        <w:t xml:space="preserve">to ensure </w:t>
      </w:r>
      <w:r w:rsidR="008B121E">
        <w:rPr>
          <w:rFonts w:ascii="Arial" w:hAnsi="Arial" w:cs="Arial"/>
          <w:sz w:val="22"/>
          <w:szCs w:val="22"/>
        </w:rPr>
        <w:t>that</w:t>
      </w:r>
      <w:r w:rsidR="00253333" w:rsidRPr="00164132">
        <w:rPr>
          <w:rFonts w:ascii="Arial" w:hAnsi="Arial" w:cs="Arial"/>
          <w:sz w:val="22"/>
          <w:szCs w:val="22"/>
        </w:rPr>
        <w:t xml:space="preserve"> all queries are answered and ultimately providing best possible opportunities for success</w:t>
      </w:r>
      <w:r w:rsidR="00747A4E">
        <w:rPr>
          <w:rFonts w:ascii="Arial" w:hAnsi="Arial" w:cs="Arial"/>
          <w:sz w:val="22"/>
          <w:szCs w:val="22"/>
        </w:rPr>
        <w:t>.</w:t>
      </w:r>
      <w:r w:rsidR="00253333" w:rsidRPr="00164132">
        <w:rPr>
          <w:rFonts w:ascii="Arial" w:hAnsi="Arial" w:cs="Arial"/>
          <w:sz w:val="22"/>
          <w:szCs w:val="22"/>
        </w:rPr>
        <w:t xml:space="preserve">  Always delivers on time and within budget with accomplished documentation that, once executed, meets client needs.</w:t>
      </w:r>
      <w:r w:rsidR="00AB5307">
        <w:rPr>
          <w:rFonts w:ascii="Arial" w:hAnsi="Arial" w:cs="Arial"/>
          <w:sz w:val="22"/>
          <w:szCs w:val="22"/>
        </w:rPr>
        <w:t xml:space="preserve"> </w:t>
      </w:r>
    </w:p>
    <w:p w:rsidR="00253333" w:rsidRPr="00164132" w:rsidRDefault="00253333" w:rsidP="00253333">
      <w:pPr>
        <w:ind w:left="-360"/>
        <w:rPr>
          <w:rFonts w:ascii="Arial" w:hAnsi="Arial" w:cs="Arial"/>
        </w:rPr>
      </w:pPr>
    </w:p>
    <w:p w:rsidR="00520808" w:rsidRDefault="00520808" w:rsidP="00520808">
      <w:pPr>
        <w:ind w:left="-360"/>
        <w:rPr>
          <w:rFonts w:ascii="Arial" w:hAnsi="Arial" w:cs="Arial"/>
          <w:b/>
          <w:color w:val="0000FF"/>
          <w:sz w:val="22"/>
          <w:szCs w:val="22"/>
          <w:u w:val="single"/>
        </w:rPr>
      </w:pPr>
      <w:r w:rsidRPr="00164132">
        <w:rPr>
          <w:rFonts w:ascii="Arial" w:hAnsi="Arial" w:cs="Arial"/>
        </w:rPr>
        <w:t xml:space="preserve"> </w:t>
      </w:r>
      <w:r w:rsidRPr="00164132">
        <w:rPr>
          <w:rFonts w:ascii="Arial" w:hAnsi="Arial" w:cs="Arial"/>
          <w:b/>
          <w:color w:val="0000FF"/>
          <w:sz w:val="22"/>
          <w:szCs w:val="22"/>
          <w:u w:val="single"/>
        </w:rPr>
        <w:t>HIGHLIGHTS</w:t>
      </w:r>
    </w:p>
    <w:p w:rsidR="00C57DEF" w:rsidRPr="00C57DEF" w:rsidRDefault="00C57DEF" w:rsidP="00C57DEF">
      <w:pPr>
        <w:pStyle w:val="Heading2"/>
        <w:numPr>
          <w:ilvl w:val="0"/>
          <w:numId w:val="33"/>
        </w:numPr>
        <w:rPr>
          <w:rFonts w:cs="Arial"/>
          <w:b w:val="0"/>
          <w:sz w:val="22"/>
          <w:szCs w:val="22"/>
        </w:rPr>
      </w:pPr>
      <w:r w:rsidRPr="00C57DEF">
        <w:rPr>
          <w:rFonts w:cs="Arial"/>
          <w:b w:val="0"/>
          <w:sz w:val="22"/>
          <w:szCs w:val="22"/>
        </w:rPr>
        <w:t>Excellent ability to manage various work streams, competing deadlines and responsibilities</w:t>
      </w:r>
    </w:p>
    <w:p w:rsidR="00C57DEF" w:rsidRPr="00C57DEF" w:rsidRDefault="00C57DEF" w:rsidP="00C57DEF">
      <w:pPr>
        <w:pStyle w:val="Heading2"/>
        <w:numPr>
          <w:ilvl w:val="0"/>
          <w:numId w:val="33"/>
        </w:numP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</w:t>
      </w:r>
      <w:r w:rsidRPr="00C57DEF">
        <w:rPr>
          <w:rFonts w:cs="Arial"/>
          <w:b w:val="0"/>
          <w:sz w:val="22"/>
          <w:szCs w:val="22"/>
        </w:rPr>
        <w:t>bility to deal direct with management</w:t>
      </w:r>
      <w:r>
        <w:rPr>
          <w:rFonts w:cs="Arial"/>
          <w:b w:val="0"/>
          <w:sz w:val="22"/>
          <w:szCs w:val="22"/>
        </w:rPr>
        <w:t>, colleagues and clients</w:t>
      </w:r>
    </w:p>
    <w:p w:rsidR="00C57DEF" w:rsidRPr="00C57DEF" w:rsidRDefault="00C57DEF" w:rsidP="00C57DEF">
      <w:pPr>
        <w:pStyle w:val="Heading2"/>
        <w:numPr>
          <w:ilvl w:val="0"/>
          <w:numId w:val="33"/>
        </w:numPr>
        <w:rPr>
          <w:rFonts w:cs="Arial"/>
          <w:b w:val="0"/>
          <w:sz w:val="22"/>
          <w:szCs w:val="22"/>
        </w:rPr>
      </w:pPr>
      <w:r w:rsidRPr="00C57DEF">
        <w:rPr>
          <w:rFonts w:cs="Arial"/>
          <w:b w:val="0"/>
          <w:sz w:val="22"/>
          <w:szCs w:val="22"/>
        </w:rPr>
        <w:t xml:space="preserve">Flexible and able to work as part of a team with </w:t>
      </w:r>
      <w:r>
        <w:rPr>
          <w:rFonts w:cs="Arial"/>
          <w:b w:val="0"/>
          <w:sz w:val="22"/>
          <w:szCs w:val="22"/>
        </w:rPr>
        <w:t>g</w:t>
      </w:r>
      <w:r w:rsidRPr="00C57DEF">
        <w:rPr>
          <w:rFonts w:cs="Arial"/>
          <w:b w:val="0"/>
          <w:sz w:val="22"/>
          <w:szCs w:val="22"/>
        </w:rPr>
        <w:t xml:space="preserve">ood writing </w:t>
      </w:r>
      <w:r>
        <w:rPr>
          <w:rFonts w:cs="Arial"/>
          <w:b w:val="0"/>
          <w:sz w:val="22"/>
          <w:szCs w:val="22"/>
        </w:rPr>
        <w:t xml:space="preserve">&amp; problem solving </w:t>
      </w:r>
      <w:r w:rsidRPr="00C57DEF">
        <w:rPr>
          <w:rFonts w:cs="Arial"/>
          <w:b w:val="0"/>
          <w:sz w:val="22"/>
          <w:szCs w:val="22"/>
        </w:rPr>
        <w:t>skills</w:t>
      </w:r>
    </w:p>
    <w:p w:rsidR="00C57DEF" w:rsidRPr="00C57DEF" w:rsidRDefault="00C57DEF" w:rsidP="00C57DEF">
      <w:pPr>
        <w:pStyle w:val="Heading2"/>
        <w:numPr>
          <w:ilvl w:val="0"/>
          <w:numId w:val="33"/>
        </w:numPr>
        <w:rPr>
          <w:rFonts w:cs="Arial"/>
          <w:b w:val="0"/>
          <w:sz w:val="22"/>
          <w:szCs w:val="22"/>
        </w:rPr>
      </w:pPr>
      <w:r w:rsidRPr="00C57DEF">
        <w:rPr>
          <w:rFonts w:cs="Arial"/>
          <w:b w:val="0"/>
          <w:sz w:val="22"/>
          <w:szCs w:val="22"/>
        </w:rPr>
        <w:t>Experience of creating reports and providing commercially focused commentary</w:t>
      </w:r>
    </w:p>
    <w:p w:rsidR="00C57DEF" w:rsidRPr="00C57DEF" w:rsidRDefault="00C57DEF" w:rsidP="00C57DEF">
      <w:pPr>
        <w:pStyle w:val="Heading2"/>
        <w:numPr>
          <w:ilvl w:val="0"/>
          <w:numId w:val="33"/>
        </w:numPr>
        <w:rPr>
          <w:rFonts w:cs="Arial"/>
          <w:b w:val="0"/>
          <w:sz w:val="22"/>
          <w:szCs w:val="22"/>
        </w:rPr>
      </w:pPr>
      <w:r w:rsidRPr="00C57DEF">
        <w:rPr>
          <w:rFonts w:cs="Arial"/>
          <w:b w:val="0"/>
          <w:sz w:val="22"/>
          <w:szCs w:val="22"/>
        </w:rPr>
        <w:t>Excellent Microsoft package skills including Word, Excel, PowerPoint and Outlook</w:t>
      </w:r>
    </w:p>
    <w:p w:rsidR="00520808" w:rsidRPr="00164132" w:rsidRDefault="00520808" w:rsidP="00520808">
      <w:pPr>
        <w:numPr>
          <w:ilvl w:val="0"/>
          <w:numId w:val="30"/>
        </w:numPr>
        <w:rPr>
          <w:rFonts w:ascii="Arial" w:hAnsi="Arial" w:cs="Arial"/>
        </w:rPr>
      </w:pPr>
      <w:r w:rsidRPr="00164132">
        <w:rPr>
          <w:rFonts w:ascii="Arial" w:hAnsi="Arial" w:cs="Arial"/>
          <w:sz w:val="22"/>
          <w:szCs w:val="22"/>
        </w:rPr>
        <w:t>Preparing detailed bids</w:t>
      </w:r>
    </w:p>
    <w:p w:rsidR="00520808" w:rsidRPr="00164132" w:rsidRDefault="00520808" w:rsidP="00520808">
      <w:pPr>
        <w:numPr>
          <w:ilvl w:val="0"/>
          <w:numId w:val="30"/>
        </w:numPr>
        <w:rPr>
          <w:rFonts w:ascii="Arial" w:hAnsi="Arial" w:cs="Arial"/>
        </w:rPr>
      </w:pPr>
      <w:r w:rsidRPr="00164132">
        <w:rPr>
          <w:rFonts w:ascii="Arial" w:hAnsi="Arial" w:cs="Arial"/>
          <w:sz w:val="22"/>
          <w:szCs w:val="22"/>
        </w:rPr>
        <w:t>Know bidding procedures for oil and gas industry</w:t>
      </w:r>
    </w:p>
    <w:p w:rsidR="00520808" w:rsidRPr="00164132" w:rsidRDefault="00520808" w:rsidP="00253333">
      <w:pPr>
        <w:ind w:left="-360"/>
        <w:rPr>
          <w:rFonts w:ascii="Arial" w:hAnsi="Arial" w:cs="Arial"/>
        </w:rPr>
      </w:pPr>
    </w:p>
    <w:tbl>
      <w:tblPr>
        <w:tblW w:w="10844" w:type="dxa"/>
        <w:tblInd w:w="-328" w:type="dxa"/>
        <w:tblLook w:val="04A0" w:firstRow="1" w:lastRow="0" w:firstColumn="1" w:lastColumn="0" w:noHBand="0" w:noVBand="1"/>
      </w:tblPr>
      <w:tblGrid>
        <w:gridCol w:w="2506"/>
        <w:gridCol w:w="8338"/>
      </w:tblGrid>
      <w:tr w:rsidR="00654796" w:rsidRPr="00654796" w:rsidTr="00654796">
        <w:trPr>
          <w:trHeight w:val="252"/>
        </w:trPr>
        <w:tc>
          <w:tcPr>
            <w:tcW w:w="10844" w:type="dxa"/>
            <w:gridSpan w:val="2"/>
            <w:shd w:val="clear" w:color="auto" w:fill="auto"/>
          </w:tcPr>
          <w:p w:rsidR="00520808" w:rsidRPr="00654796" w:rsidRDefault="00520808" w:rsidP="00B3562C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654796"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</w:rPr>
              <w:t>WORK RELATED</w:t>
            </w:r>
          </w:p>
        </w:tc>
      </w:tr>
      <w:tr w:rsidR="00654796" w:rsidRPr="00654796" w:rsidTr="00654796">
        <w:tc>
          <w:tcPr>
            <w:tcW w:w="2506" w:type="dxa"/>
            <w:shd w:val="clear" w:color="auto" w:fill="auto"/>
          </w:tcPr>
          <w:p w:rsidR="00520808" w:rsidRPr="00654796" w:rsidRDefault="00520808" w:rsidP="008C72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4796">
              <w:rPr>
                <w:rFonts w:ascii="Arial" w:hAnsi="Arial" w:cs="Arial"/>
                <w:b/>
                <w:sz w:val="22"/>
                <w:szCs w:val="22"/>
              </w:rPr>
              <w:t>Education</w:t>
            </w:r>
          </w:p>
          <w:p w:rsidR="00520808" w:rsidRPr="00654796" w:rsidRDefault="00520808" w:rsidP="008C72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0808" w:rsidRPr="00654796" w:rsidRDefault="00520808" w:rsidP="008C72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4796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8338" w:type="dxa"/>
            <w:shd w:val="clear" w:color="auto" w:fill="auto"/>
          </w:tcPr>
          <w:p w:rsidR="00520808" w:rsidRPr="00654796" w:rsidRDefault="00520808" w:rsidP="008C72C9">
            <w:pPr>
              <w:rPr>
                <w:rFonts w:ascii="Arial" w:hAnsi="Arial" w:cs="Arial"/>
                <w:sz w:val="22"/>
                <w:szCs w:val="22"/>
              </w:rPr>
            </w:pPr>
            <w:r w:rsidRPr="00654796">
              <w:rPr>
                <w:rFonts w:ascii="Arial" w:hAnsi="Arial" w:cs="Arial"/>
                <w:sz w:val="22"/>
                <w:szCs w:val="22"/>
              </w:rPr>
              <w:t>Commerce Graduate with Post Graduate Diplomas in Computer Management</w:t>
            </w:r>
          </w:p>
          <w:p w:rsidR="00520808" w:rsidRPr="00654796" w:rsidRDefault="0086167F" w:rsidP="008C72C9">
            <w:pPr>
              <w:rPr>
                <w:rFonts w:ascii="Arial" w:hAnsi="Arial" w:cs="Arial"/>
                <w:sz w:val="22"/>
                <w:szCs w:val="22"/>
              </w:rPr>
            </w:pPr>
            <w:r w:rsidRPr="00654796">
              <w:rPr>
                <w:rFonts w:ascii="Arial" w:hAnsi="Arial" w:cs="Arial"/>
                <w:sz w:val="22"/>
                <w:szCs w:val="22"/>
              </w:rPr>
              <w:t>a</w:t>
            </w:r>
            <w:r w:rsidR="00520808" w:rsidRPr="00654796">
              <w:rPr>
                <w:rFonts w:ascii="Arial" w:hAnsi="Arial" w:cs="Arial"/>
                <w:sz w:val="22"/>
                <w:szCs w:val="22"/>
              </w:rPr>
              <w:t>nd Advanced Diploma in Information Technology</w:t>
            </w:r>
          </w:p>
          <w:p w:rsidR="00520808" w:rsidRPr="00654796" w:rsidRDefault="00520808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654796">
              <w:rPr>
                <w:rFonts w:ascii="Arial" w:hAnsi="Arial" w:cs="Arial"/>
                <w:sz w:val="22"/>
                <w:szCs w:val="22"/>
              </w:rPr>
              <w:t>27 year</w:t>
            </w:r>
            <w:r w:rsidR="0086167F" w:rsidRPr="00654796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654796" w:rsidRPr="00654796" w:rsidTr="00654796">
        <w:tc>
          <w:tcPr>
            <w:tcW w:w="2506" w:type="dxa"/>
            <w:shd w:val="clear" w:color="auto" w:fill="auto"/>
          </w:tcPr>
          <w:p w:rsidR="00520808" w:rsidRPr="00654796" w:rsidRDefault="00520808" w:rsidP="00654796">
            <w:pPr>
              <w:pStyle w:val="Heading2"/>
              <w:rPr>
                <w:rFonts w:cs="Arial"/>
                <w:sz w:val="22"/>
                <w:szCs w:val="22"/>
              </w:rPr>
            </w:pPr>
            <w:r w:rsidRPr="00654796">
              <w:rPr>
                <w:rFonts w:cs="Arial"/>
                <w:sz w:val="22"/>
                <w:szCs w:val="22"/>
              </w:rPr>
              <w:t>Class room Training</w:t>
            </w:r>
            <w:r w:rsidR="0086167F" w:rsidRPr="00654796">
              <w:rPr>
                <w:rFonts w:cs="Arial"/>
                <w:sz w:val="22"/>
                <w:szCs w:val="22"/>
              </w:rPr>
              <w:t>s</w:t>
            </w:r>
            <w:r w:rsidRPr="00654796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8338" w:type="dxa"/>
            <w:shd w:val="clear" w:color="auto" w:fill="auto"/>
          </w:tcPr>
          <w:p w:rsidR="00520808" w:rsidRPr="00654796" w:rsidRDefault="00520808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654796">
              <w:rPr>
                <w:rFonts w:ascii="Arial" w:hAnsi="Arial" w:cs="Arial"/>
                <w:sz w:val="22"/>
                <w:szCs w:val="22"/>
              </w:rPr>
              <w:t>Directional Drilling 1,  Breakthrough to Peak Performance, MS Project 2007</w:t>
            </w:r>
          </w:p>
        </w:tc>
      </w:tr>
      <w:tr w:rsidR="00654796" w:rsidRPr="00654796" w:rsidTr="00654796">
        <w:tc>
          <w:tcPr>
            <w:tcW w:w="2506" w:type="dxa"/>
            <w:shd w:val="clear" w:color="auto" w:fill="auto"/>
          </w:tcPr>
          <w:p w:rsidR="00520808" w:rsidRPr="00654796" w:rsidRDefault="00520808" w:rsidP="008C72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4796">
              <w:rPr>
                <w:rFonts w:ascii="Arial" w:hAnsi="Arial" w:cs="Arial"/>
                <w:b/>
                <w:sz w:val="22"/>
                <w:szCs w:val="22"/>
              </w:rPr>
              <w:t>Online training</w:t>
            </w:r>
            <w:r w:rsidR="0086167F" w:rsidRPr="00654796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65479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520808" w:rsidRPr="00654796" w:rsidRDefault="00520808" w:rsidP="008C72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0808" w:rsidRPr="00654796" w:rsidRDefault="00520808" w:rsidP="008C72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0808" w:rsidRPr="00654796" w:rsidRDefault="00520808" w:rsidP="008C72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0808" w:rsidRPr="00654796" w:rsidRDefault="00520808" w:rsidP="008C72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4796">
              <w:rPr>
                <w:rFonts w:ascii="Arial" w:hAnsi="Arial" w:cs="Arial"/>
                <w:b/>
                <w:sz w:val="22"/>
                <w:szCs w:val="22"/>
              </w:rPr>
              <w:t xml:space="preserve">Softwares </w:t>
            </w:r>
          </w:p>
          <w:p w:rsidR="00520808" w:rsidRPr="00654796" w:rsidRDefault="00520808" w:rsidP="008C72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38" w:type="dxa"/>
            <w:shd w:val="clear" w:color="auto" w:fill="auto"/>
          </w:tcPr>
          <w:p w:rsidR="00520808" w:rsidRPr="00654796" w:rsidRDefault="00520808" w:rsidP="00654796">
            <w:pPr>
              <w:jc w:val="both"/>
              <w:rPr>
                <w:rFonts w:ascii="Arial" w:hAnsi="Arial" w:cs="Arial"/>
                <w:bCs/>
              </w:rPr>
            </w:pPr>
            <w:r w:rsidRPr="00654796">
              <w:rPr>
                <w:rFonts w:ascii="Arial" w:hAnsi="Arial" w:cs="Arial"/>
                <w:sz w:val="22"/>
                <w:szCs w:val="22"/>
              </w:rPr>
              <w:t>QHSSE, Lithium battery, Well Logging Security, IT Helpdesk Management, MENA IT Induction, EEP Knowledge, EEP Competency Assessment, Health &amp; Safety Induction, Environmental Induction, US Export Compliance, Anti-Corruption and FCPA, Customer Service Awareness, Financial Performance Way, etc</w:t>
            </w:r>
            <w:r w:rsidR="0086167F" w:rsidRPr="00654796">
              <w:rPr>
                <w:rFonts w:ascii="Arial" w:hAnsi="Arial" w:cs="Arial"/>
                <w:bCs/>
              </w:rPr>
              <w:t xml:space="preserve"> </w:t>
            </w:r>
          </w:p>
          <w:p w:rsidR="00520808" w:rsidRPr="00654796" w:rsidRDefault="00520808" w:rsidP="00654796">
            <w:pPr>
              <w:spacing w:after="80"/>
              <w:rPr>
                <w:rFonts w:ascii="Arial" w:hAnsi="Arial" w:cs="Arial"/>
                <w:bCs/>
              </w:rPr>
            </w:pPr>
            <w:r w:rsidRPr="00654796">
              <w:rPr>
                <w:rFonts w:ascii="Arial" w:hAnsi="Arial" w:cs="Arial"/>
                <w:bCs/>
                <w:sz w:val="22"/>
                <w:szCs w:val="22"/>
              </w:rPr>
              <w:t>Xait Porte</w:t>
            </w:r>
            <w:r w:rsidR="00B3562C" w:rsidRPr="00654796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654796">
              <w:rPr>
                <w:rFonts w:ascii="Arial" w:hAnsi="Arial" w:cs="Arial"/>
                <w:bCs/>
                <w:sz w:val="22"/>
                <w:szCs w:val="22"/>
              </w:rPr>
              <w:t xml:space="preserve"> and Salesforce.  </w:t>
            </w:r>
            <w:r w:rsidR="0086167F" w:rsidRPr="00654796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654796">
              <w:rPr>
                <w:rFonts w:ascii="Arial" w:hAnsi="Arial" w:cs="Arial"/>
                <w:bCs/>
                <w:sz w:val="22"/>
                <w:szCs w:val="22"/>
              </w:rPr>
              <w:t>Know JD Edwards and SAP</w:t>
            </w:r>
          </w:p>
          <w:p w:rsidR="00520808" w:rsidRPr="00654796" w:rsidRDefault="00520808" w:rsidP="006547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4132" w:rsidRPr="00164132" w:rsidRDefault="0086167F" w:rsidP="00164132">
      <w:pPr>
        <w:ind w:left="-450"/>
        <w:rPr>
          <w:rFonts w:ascii="Arial" w:hAnsi="Arial" w:cs="Arial"/>
          <w:b/>
          <w:color w:val="0000FF"/>
          <w:sz w:val="22"/>
          <w:szCs w:val="22"/>
          <w:u w:val="single"/>
        </w:rPr>
      </w:pPr>
      <w:r w:rsidRPr="00164132">
        <w:rPr>
          <w:rFonts w:ascii="Arial" w:hAnsi="Arial" w:cs="Arial"/>
          <w:b/>
          <w:color w:val="0000FF"/>
          <w:sz w:val="22"/>
          <w:szCs w:val="22"/>
          <w:u w:val="single"/>
        </w:rPr>
        <w:t xml:space="preserve">EXPERIENCE </w:t>
      </w:r>
    </w:p>
    <w:p w:rsidR="00164132" w:rsidRDefault="00164132" w:rsidP="00351483">
      <w:pPr>
        <w:ind w:left="-450"/>
        <w:rPr>
          <w:rFonts w:ascii="Arial" w:hAnsi="Arial" w:cs="Arial"/>
          <w:b/>
          <w:bCs/>
          <w:sz w:val="22"/>
          <w:szCs w:val="22"/>
        </w:rPr>
      </w:pPr>
      <w:r w:rsidRPr="00855875">
        <w:rPr>
          <w:rFonts w:ascii="Arial" w:hAnsi="Arial" w:cs="Arial"/>
          <w:b/>
          <w:bCs/>
          <w:sz w:val="22"/>
          <w:szCs w:val="22"/>
        </w:rPr>
        <w:t>Nov 2006  to Nov 2016</w:t>
      </w:r>
      <w:r w:rsidRPr="00855875">
        <w:rPr>
          <w:rFonts w:ascii="Arial" w:hAnsi="Arial" w:cs="Arial"/>
          <w:b/>
          <w:bCs/>
          <w:sz w:val="22"/>
          <w:szCs w:val="22"/>
        </w:rPr>
        <w:tab/>
      </w:r>
      <w:r w:rsidR="00747A4E">
        <w:rPr>
          <w:rFonts w:ascii="Arial" w:hAnsi="Arial" w:cs="Arial"/>
          <w:b/>
          <w:bCs/>
          <w:sz w:val="22"/>
          <w:szCs w:val="22"/>
        </w:rPr>
        <w:t xml:space="preserve">-   </w:t>
      </w:r>
      <w:r w:rsidRPr="00855875">
        <w:rPr>
          <w:rFonts w:ascii="Arial" w:hAnsi="Arial" w:cs="Arial"/>
          <w:b/>
          <w:bCs/>
          <w:sz w:val="22"/>
          <w:szCs w:val="22"/>
        </w:rPr>
        <w:t>Weatherford Dubai</w:t>
      </w:r>
      <w:r w:rsidR="009F4024">
        <w:rPr>
          <w:rFonts w:ascii="Arial" w:hAnsi="Arial" w:cs="Arial"/>
          <w:b/>
          <w:bCs/>
          <w:sz w:val="22"/>
          <w:szCs w:val="22"/>
        </w:rPr>
        <w:t xml:space="preserve"> Regional Office</w:t>
      </w:r>
      <w:r w:rsidR="00747A4E">
        <w:rPr>
          <w:rFonts w:ascii="Arial" w:hAnsi="Arial" w:cs="Arial"/>
          <w:b/>
          <w:bCs/>
          <w:sz w:val="22"/>
          <w:szCs w:val="22"/>
        </w:rPr>
        <w:t xml:space="preserve"> -   </w:t>
      </w:r>
      <w:r w:rsidR="00B3562C" w:rsidRPr="00855875">
        <w:rPr>
          <w:rFonts w:ascii="Arial" w:hAnsi="Arial" w:cs="Arial"/>
          <w:b/>
          <w:bCs/>
          <w:sz w:val="22"/>
          <w:szCs w:val="22"/>
        </w:rPr>
        <w:t>Service (</w:t>
      </w:r>
      <w:r w:rsidRPr="00855875">
        <w:rPr>
          <w:rFonts w:ascii="Arial" w:hAnsi="Arial" w:cs="Arial"/>
          <w:b/>
          <w:bCs/>
          <w:sz w:val="22"/>
          <w:szCs w:val="22"/>
        </w:rPr>
        <w:t>Tender</w:t>
      </w:r>
      <w:r w:rsidR="00B3562C" w:rsidRPr="00855875">
        <w:rPr>
          <w:rFonts w:ascii="Arial" w:hAnsi="Arial" w:cs="Arial"/>
          <w:b/>
          <w:bCs/>
          <w:sz w:val="22"/>
          <w:szCs w:val="22"/>
        </w:rPr>
        <w:t>)</w:t>
      </w:r>
      <w:r w:rsidRPr="00855875">
        <w:rPr>
          <w:rFonts w:ascii="Arial" w:hAnsi="Arial" w:cs="Arial"/>
          <w:b/>
          <w:bCs/>
          <w:sz w:val="22"/>
          <w:szCs w:val="22"/>
        </w:rPr>
        <w:t xml:space="preserve"> Co-Coordinator</w:t>
      </w:r>
    </w:p>
    <w:p w:rsidR="009F4024" w:rsidRPr="00855875" w:rsidRDefault="009F4024" w:rsidP="00351483">
      <w:pPr>
        <w:ind w:left="-45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[ Reporting to Sales &amp; Marketing Manager]</w:t>
      </w:r>
    </w:p>
    <w:p w:rsidR="00351483" w:rsidRDefault="00351483" w:rsidP="009F4024">
      <w:pPr>
        <w:numPr>
          <w:ilvl w:val="0"/>
          <w:numId w:val="28"/>
        </w:numPr>
        <w:tabs>
          <w:tab w:val="clear" w:pos="720"/>
        </w:tabs>
        <w:spacing w:after="80"/>
        <w:ind w:left="420" w:right="346" w:hanging="319"/>
        <w:jc w:val="both"/>
        <w:rPr>
          <w:rFonts w:ascii="Arial" w:hAnsi="Arial" w:cs="Arial"/>
          <w:i/>
          <w:iCs/>
          <w:sz w:val="22"/>
          <w:szCs w:val="22"/>
        </w:rPr>
      </w:pPr>
      <w:r w:rsidRPr="00B3562C">
        <w:rPr>
          <w:rFonts w:ascii="Arial" w:hAnsi="Arial" w:cs="Arial"/>
          <w:i/>
          <w:iCs/>
          <w:sz w:val="22"/>
          <w:szCs w:val="22"/>
        </w:rPr>
        <w:t>Providing customers with complete bids and/or quotations in the specified formats by the set due dates and perform</w:t>
      </w:r>
      <w:r w:rsidR="002E2143">
        <w:rPr>
          <w:rFonts w:ascii="Arial" w:hAnsi="Arial" w:cs="Arial"/>
          <w:i/>
          <w:iCs/>
          <w:sz w:val="22"/>
          <w:szCs w:val="22"/>
        </w:rPr>
        <w:t>ing</w:t>
      </w:r>
      <w:r w:rsidRPr="00B3562C">
        <w:rPr>
          <w:rFonts w:ascii="Arial" w:hAnsi="Arial" w:cs="Arial"/>
          <w:i/>
          <w:iCs/>
          <w:sz w:val="22"/>
          <w:szCs w:val="22"/>
        </w:rPr>
        <w:t xml:space="preserve"> tasks in such a manner that concerns and needs </w:t>
      </w:r>
      <w:r w:rsidR="00C57DEF">
        <w:rPr>
          <w:rFonts w:ascii="Arial" w:hAnsi="Arial" w:cs="Arial"/>
          <w:i/>
          <w:iCs/>
          <w:sz w:val="22"/>
          <w:szCs w:val="22"/>
        </w:rPr>
        <w:t xml:space="preserve">of customer and Weatherford </w:t>
      </w:r>
      <w:r w:rsidRPr="00B3562C">
        <w:rPr>
          <w:rFonts w:ascii="Arial" w:hAnsi="Arial" w:cs="Arial"/>
          <w:i/>
          <w:iCs/>
          <w:sz w:val="22"/>
          <w:szCs w:val="22"/>
        </w:rPr>
        <w:t>are addressed.</w:t>
      </w:r>
    </w:p>
    <w:p w:rsidR="00A34672" w:rsidRPr="00A34672" w:rsidRDefault="00A34672" w:rsidP="009F4024">
      <w:pPr>
        <w:numPr>
          <w:ilvl w:val="0"/>
          <w:numId w:val="28"/>
        </w:numPr>
        <w:tabs>
          <w:tab w:val="clear" w:pos="720"/>
        </w:tabs>
        <w:spacing w:after="80"/>
        <w:ind w:left="420" w:hanging="319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Proficiency in managing Integrated services complex bids [ i.e. multiple product lines]</w:t>
      </w:r>
    </w:p>
    <w:p w:rsidR="002E2143" w:rsidRPr="002E2143" w:rsidRDefault="00A34672" w:rsidP="009F4024">
      <w:pPr>
        <w:numPr>
          <w:ilvl w:val="0"/>
          <w:numId w:val="28"/>
        </w:numPr>
        <w:tabs>
          <w:tab w:val="clear" w:pos="720"/>
        </w:tabs>
        <w:spacing w:before="120" w:after="80"/>
        <w:ind w:left="420" w:right="342" w:hanging="319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  <w:lang w:val="en-GB"/>
        </w:rPr>
        <w:t>Working on</w:t>
      </w:r>
      <w:r w:rsidR="00351483" w:rsidRPr="00B3562C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 customer inquiries, </w:t>
      </w:r>
      <w:r w:rsidR="00517785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pre-qualifications, </w:t>
      </w:r>
      <w:r w:rsidR="00351483" w:rsidRPr="00B3562C">
        <w:rPr>
          <w:rFonts w:ascii="Arial" w:hAnsi="Arial" w:cs="Arial"/>
          <w:bCs/>
          <w:i/>
          <w:iCs/>
          <w:sz w:val="22"/>
          <w:szCs w:val="22"/>
          <w:lang w:val="en-GB"/>
        </w:rPr>
        <w:t>tenders, requirement</w:t>
      </w:r>
      <w:r w:rsidR="00517785">
        <w:rPr>
          <w:rFonts w:ascii="Arial" w:hAnsi="Arial" w:cs="Arial"/>
          <w:bCs/>
          <w:i/>
          <w:iCs/>
          <w:sz w:val="22"/>
          <w:szCs w:val="22"/>
          <w:lang w:val="en-GB"/>
        </w:rPr>
        <w:t>, pre and post tender clarifications</w:t>
      </w:r>
      <w:r w:rsidR="00351483" w:rsidRPr="00B3562C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 to study and prepare the required responses/actions.  </w:t>
      </w:r>
    </w:p>
    <w:p w:rsidR="00351483" w:rsidRPr="00B3562C" w:rsidRDefault="00351483" w:rsidP="009F4024">
      <w:pPr>
        <w:numPr>
          <w:ilvl w:val="0"/>
          <w:numId w:val="28"/>
        </w:numPr>
        <w:tabs>
          <w:tab w:val="clear" w:pos="720"/>
        </w:tabs>
        <w:spacing w:before="120" w:after="80"/>
        <w:ind w:left="420" w:right="342" w:hanging="319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B3562C">
        <w:rPr>
          <w:rFonts w:ascii="Arial" w:hAnsi="Arial" w:cs="Arial"/>
          <w:bCs/>
          <w:i/>
          <w:iCs/>
          <w:sz w:val="22"/>
          <w:szCs w:val="22"/>
          <w:lang w:val="en-GB"/>
        </w:rPr>
        <w:t>Gathering different departments’ inputs required for finalizing bids or quotations to ensure meeting customers due dates.</w:t>
      </w:r>
      <w:r w:rsidR="00B3562C" w:rsidRPr="00B3562C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  </w:t>
      </w:r>
      <w:r w:rsidRPr="00B3562C">
        <w:rPr>
          <w:rFonts w:ascii="Arial" w:hAnsi="Arial" w:cs="Arial"/>
          <w:bCs/>
          <w:i/>
          <w:iCs/>
          <w:sz w:val="22"/>
          <w:szCs w:val="22"/>
        </w:rPr>
        <w:t>Compiling generated quotations, proposals and/or bids and ensuring that all supporting technical &amp; commercial documents met customer requirements.</w:t>
      </w:r>
    </w:p>
    <w:p w:rsidR="00351483" w:rsidRPr="00B3562C" w:rsidRDefault="00351483" w:rsidP="009F4024">
      <w:pPr>
        <w:numPr>
          <w:ilvl w:val="0"/>
          <w:numId w:val="28"/>
        </w:numPr>
        <w:tabs>
          <w:tab w:val="clear" w:pos="720"/>
        </w:tabs>
        <w:spacing w:after="80"/>
        <w:ind w:left="420" w:right="342" w:hanging="319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B3562C">
        <w:rPr>
          <w:rFonts w:ascii="Arial" w:hAnsi="Arial" w:cs="Arial"/>
          <w:bCs/>
          <w:i/>
          <w:iCs/>
          <w:sz w:val="22"/>
          <w:szCs w:val="22"/>
        </w:rPr>
        <w:t xml:space="preserve">Maintaining comprehensive monthly’s inquiries log, statistical and analytical reports reflecting quotation and tenders status, awarded orders/contracts and the related revenues ( liaising with countries ) .  Updating price lists with any changes approved by management.  </w:t>
      </w:r>
    </w:p>
    <w:p w:rsidR="00351483" w:rsidRPr="00B3562C" w:rsidRDefault="00351483" w:rsidP="009F4024">
      <w:pPr>
        <w:numPr>
          <w:ilvl w:val="0"/>
          <w:numId w:val="28"/>
        </w:numPr>
        <w:tabs>
          <w:tab w:val="clear" w:pos="720"/>
        </w:tabs>
        <w:spacing w:after="80"/>
        <w:ind w:left="420" w:right="342" w:hanging="319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B3562C">
        <w:rPr>
          <w:rFonts w:ascii="Arial" w:hAnsi="Arial" w:cs="Arial"/>
          <w:bCs/>
          <w:i/>
          <w:iCs/>
          <w:sz w:val="22"/>
          <w:szCs w:val="22"/>
        </w:rPr>
        <w:t xml:space="preserve">Organized filing system together with technical library and </w:t>
      </w:r>
      <w:r w:rsidR="009F4024">
        <w:rPr>
          <w:rFonts w:ascii="Arial" w:hAnsi="Arial" w:cs="Arial"/>
          <w:bCs/>
          <w:i/>
          <w:iCs/>
          <w:sz w:val="22"/>
          <w:szCs w:val="22"/>
        </w:rPr>
        <w:t>price lists and Legal documents.</w:t>
      </w:r>
    </w:p>
    <w:p w:rsidR="00B3562C" w:rsidRDefault="00F32F92" w:rsidP="009F4024">
      <w:pPr>
        <w:numPr>
          <w:ilvl w:val="0"/>
          <w:numId w:val="28"/>
        </w:numPr>
        <w:tabs>
          <w:tab w:val="clear" w:pos="720"/>
        </w:tabs>
        <w:spacing w:after="80"/>
        <w:ind w:left="420" w:hanging="319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Visiting</w:t>
      </w:r>
      <w:r w:rsidR="00351483" w:rsidRPr="00B3562C">
        <w:rPr>
          <w:rFonts w:ascii="Arial" w:hAnsi="Arial" w:cs="Arial"/>
          <w:bCs/>
          <w:i/>
          <w:iCs/>
          <w:sz w:val="22"/>
          <w:szCs w:val="22"/>
        </w:rPr>
        <w:t xml:space="preserve"> branch offices to work on tenders</w:t>
      </w:r>
      <w:r w:rsidR="00C6636F">
        <w:rPr>
          <w:rFonts w:ascii="Arial" w:hAnsi="Arial" w:cs="Arial"/>
          <w:bCs/>
          <w:i/>
          <w:iCs/>
          <w:sz w:val="22"/>
          <w:szCs w:val="22"/>
        </w:rPr>
        <w:t xml:space="preserve"> e.g. Mumbai, Abu Dhabi etc </w:t>
      </w:r>
      <w:r w:rsidR="00351483" w:rsidRPr="00B3562C">
        <w:rPr>
          <w:rFonts w:ascii="Arial" w:hAnsi="Arial" w:cs="Arial"/>
          <w:bCs/>
          <w:i/>
          <w:iCs/>
          <w:sz w:val="22"/>
          <w:szCs w:val="22"/>
        </w:rPr>
        <w:t xml:space="preserve"> – </w:t>
      </w:r>
      <w:r w:rsidR="00B3562C">
        <w:rPr>
          <w:rFonts w:ascii="Arial" w:hAnsi="Arial" w:cs="Arial"/>
          <w:bCs/>
          <w:i/>
          <w:iCs/>
          <w:sz w:val="22"/>
          <w:szCs w:val="22"/>
        </w:rPr>
        <w:t>rendering</w:t>
      </w:r>
      <w:r w:rsidR="008B121E">
        <w:rPr>
          <w:rFonts w:ascii="Arial" w:hAnsi="Arial" w:cs="Arial"/>
          <w:bCs/>
          <w:i/>
          <w:iCs/>
          <w:sz w:val="22"/>
          <w:szCs w:val="22"/>
        </w:rPr>
        <w:t xml:space="preserve"> them help</w:t>
      </w:r>
    </w:p>
    <w:p w:rsidR="00C57DEF" w:rsidRDefault="00C57DEF" w:rsidP="00C57DEF">
      <w:pPr>
        <w:numPr>
          <w:ilvl w:val="0"/>
          <w:numId w:val="28"/>
        </w:numPr>
        <w:tabs>
          <w:tab w:val="clear" w:pos="720"/>
        </w:tabs>
        <w:spacing w:after="80"/>
        <w:ind w:left="420" w:hanging="319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Implemented the ideal “Tender – office copy” which sav</w:t>
      </w:r>
      <w:r w:rsidR="004873CC">
        <w:rPr>
          <w:rFonts w:ascii="Arial" w:hAnsi="Arial" w:cs="Arial"/>
          <w:bCs/>
          <w:i/>
          <w:iCs/>
          <w:sz w:val="22"/>
          <w:szCs w:val="22"/>
        </w:rPr>
        <w:t>ed time and cost of the company</w:t>
      </w:r>
    </w:p>
    <w:p w:rsidR="00024D3C" w:rsidRDefault="00024D3C" w:rsidP="00B3562C">
      <w:pPr>
        <w:spacing w:after="80"/>
        <w:ind w:left="-270"/>
        <w:rPr>
          <w:rFonts w:ascii="Arial" w:hAnsi="Arial" w:cs="Arial"/>
          <w:b/>
          <w:bCs/>
          <w:color w:val="0000FF"/>
          <w:sz w:val="22"/>
          <w:szCs w:val="22"/>
          <w:u w:val="single"/>
        </w:rPr>
      </w:pPr>
    </w:p>
    <w:p w:rsidR="00843B5B" w:rsidRDefault="00843B5B" w:rsidP="00B3562C">
      <w:pPr>
        <w:spacing w:after="80"/>
        <w:ind w:left="-270"/>
        <w:rPr>
          <w:rFonts w:ascii="Arial" w:hAnsi="Arial" w:cs="Arial"/>
          <w:b/>
          <w:bCs/>
          <w:color w:val="0000FF"/>
          <w:sz w:val="22"/>
          <w:szCs w:val="22"/>
          <w:u w:val="single"/>
        </w:rPr>
      </w:pPr>
    </w:p>
    <w:p w:rsidR="00B3562C" w:rsidRPr="00517785" w:rsidRDefault="00B3562C" w:rsidP="00B3562C">
      <w:pPr>
        <w:spacing w:after="80"/>
        <w:ind w:left="-270"/>
        <w:rPr>
          <w:rFonts w:ascii="Arial" w:hAnsi="Arial" w:cs="Arial"/>
          <w:b/>
          <w:bCs/>
          <w:color w:val="0000FF"/>
          <w:sz w:val="22"/>
          <w:szCs w:val="22"/>
          <w:u w:val="single"/>
        </w:rPr>
      </w:pPr>
      <w:r w:rsidRPr="00517785">
        <w:rPr>
          <w:rFonts w:ascii="Arial" w:hAnsi="Arial" w:cs="Arial"/>
          <w:b/>
          <w:bCs/>
          <w:color w:val="0000FF"/>
          <w:sz w:val="22"/>
          <w:szCs w:val="22"/>
          <w:u w:val="single"/>
        </w:rPr>
        <w:t>Experience Continued ..</w:t>
      </w:r>
    </w:p>
    <w:p w:rsidR="00B3562C" w:rsidRDefault="00164132" w:rsidP="00B3562C">
      <w:pPr>
        <w:spacing w:after="80"/>
        <w:ind w:left="-270"/>
        <w:rPr>
          <w:rFonts w:ascii="Arial" w:hAnsi="Arial" w:cs="Arial"/>
          <w:b/>
          <w:bCs/>
          <w:sz w:val="22"/>
          <w:szCs w:val="22"/>
        </w:rPr>
      </w:pPr>
      <w:r w:rsidRPr="00855875">
        <w:rPr>
          <w:rFonts w:ascii="Arial" w:hAnsi="Arial" w:cs="Arial"/>
          <w:b/>
          <w:bCs/>
          <w:sz w:val="22"/>
          <w:szCs w:val="22"/>
        </w:rPr>
        <w:t>June 2004</w:t>
      </w:r>
      <w:r w:rsidR="00B3562C" w:rsidRPr="00855875">
        <w:rPr>
          <w:rFonts w:ascii="Arial" w:hAnsi="Arial" w:cs="Arial"/>
          <w:b/>
          <w:bCs/>
          <w:sz w:val="22"/>
          <w:szCs w:val="22"/>
        </w:rPr>
        <w:t xml:space="preserve"> to </w:t>
      </w:r>
      <w:r w:rsidRPr="00855875">
        <w:rPr>
          <w:rFonts w:ascii="Arial" w:hAnsi="Arial" w:cs="Arial"/>
          <w:b/>
          <w:bCs/>
          <w:sz w:val="22"/>
          <w:szCs w:val="22"/>
        </w:rPr>
        <w:t>Nov 2006</w:t>
      </w:r>
      <w:r w:rsidRPr="00855875">
        <w:rPr>
          <w:rFonts w:ascii="Arial" w:hAnsi="Arial" w:cs="Arial"/>
          <w:b/>
          <w:bCs/>
          <w:sz w:val="22"/>
          <w:szCs w:val="22"/>
        </w:rPr>
        <w:tab/>
      </w:r>
      <w:r w:rsidR="00CC35E3">
        <w:rPr>
          <w:rFonts w:ascii="Arial" w:hAnsi="Arial" w:cs="Arial"/>
          <w:b/>
          <w:bCs/>
          <w:sz w:val="22"/>
          <w:szCs w:val="22"/>
        </w:rPr>
        <w:t xml:space="preserve"> </w:t>
      </w:r>
      <w:r w:rsidRPr="00855875">
        <w:rPr>
          <w:rFonts w:ascii="Arial" w:hAnsi="Arial" w:cs="Arial"/>
          <w:b/>
          <w:bCs/>
          <w:sz w:val="22"/>
          <w:szCs w:val="22"/>
        </w:rPr>
        <w:t>Precision Drilling Services</w:t>
      </w:r>
      <w:r w:rsidR="006A57C9">
        <w:rPr>
          <w:rFonts w:ascii="Arial" w:hAnsi="Arial" w:cs="Arial"/>
          <w:b/>
          <w:bCs/>
          <w:sz w:val="22"/>
          <w:szCs w:val="22"/>
        </w:rPr>
        <w:t xml:space="preserve"> </w:t>
      </w:r>
      <w:r w:rsidR="006A57C9" w:rsidRPr="006A57C9">
        <w:rPr>
          <w:rFonts w:ascii="Arial" w:hAnsi="Arial" w:cs="Arial"/>
          <w:b/>
          <w:bCs/>
          <w:sz w:val="18"/>
          <w:szCs w:val="18"/>
        </w:rPr>
        <w:t xml:space="preserve">[ </w:t>
      </w:r>
      <w:r w:rsidR="006A57C9" w:rsidRPr="009F4024">
        <w:rPr>
          <w:rFonts w:ascii="Arial" w:hAnsi="Arial" w:cs="Arial"/>
          <w:bCs/>
          <w:sz w:val="18"/>
          <w:szCs w:val="18"/>
        </w:rPr>
        <w:t>A Weatherford company</w:t>
      </w:r>
      <w:r w:rsidR="006A57C9" w:rsidRPr="006A57C9">
        <w:rPr>
          <w:rFonts w:ascii="Arial" w:hAnsi="Arial" w:cs="Arial"/>
          <w:b/>
          <w:bCs/>
          <w:sz w:val="18"/>
          <w:szCs w:val="18"/>
        </w:rPr>
        <w:t xml:space="preserve"> ]</w:t>
      </w:r>
      <w:r w:rsidRPr="00855875">
        <w:rPr>
          <w:rFonts w:ascii="Arial" w:hAnsi="Arial" w:cs="Arial"/>
          <w:b/>
          <w:bCs/>
          <w:sz w:val="22"/>
          <w:szCs w:val="22"/>
        </w:rPr>
        <w:t xml:space="preserve">  India</w:t>
      </w:r>
      <w:r w:rsidR="00B3562C" w:rsidRPr="00855875">
        <w:rPr>
          <w:rFonts w:ascii="Arial" w:hAnsi="Arial" w:cs="Arial"/>
          <w:b/>
          <w:bCs/>
          <w:sz w:val="22"/>
          <w:szCs w:val="22"/>
        </w:rPr>
        <w:t xml:space="preserve"> </w:t>
      </w:r>
      <w:r w:rsidR="00747A4E">
        <w:rPr>
          <w:rFonts w:ascii="Arial" w:hAnsi="Arial" w:cs="Arial"/>
          <w:b/>
          <w:bCs/>
          <w:sz w:val="22"/>
          <w:szCs w:val="22"/>
        </w:rPr>
        <w:t xml:space="preserve">- </w:t>
      </w:r>
      <w:r w:rsidRPr="00855875">
        <w:rPr>
          <w:rFonts w:ascii="Arial" w:hAnsi="Arial" w:cs="Arial"/>
          <w:b/>
          <w:bCs/>
          <w:sz w:val="22"/>
          <w:szCs w:val="22"/>
        </w:rPr>
        <w:t>Tenders Coordinator</w:t>
      </w:r>
    </w:p>
    <w:p w:rsidR="009F4024" w:rsidRPr="00855875" w:rsidRDefault="009F4024" w:rsidP="009F4024">
      <w:pPr>
        <w:ind w:left="990" w:firstLine="117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[ Reporting to Country Manager ]</w:t>
      </w:r>
    </w:p>
    <w:p w:rsidR="002E2143" w:rsidRDefault="00B3562C" w:rsidP="002E2143">
      <w:pPr>
        <w:numPr>
          <w:ilvl w:val="0"/>
          <w:numId w:val="31"/>
        </w:numPr>
        <w:spacing w:after="80"/>
        <w:rPr>
          <w:rFonts w:ascii="Arial" w:hAnsi="Arial" w:cs="Arial"/>
          <w:bCs/>
          <w:i/>
          <w:iCs/>
          <w:sz w:val="22"/>
          <w:szCs w:val="22"/>
        </w:rPr>
      </w:pPr>
      <w:r w:rsidRPr="00B3562C">
        <w:rPr>
          <w:rFonts w:ascii="Arial" w:hAnsi="Arial" w:cs="Arial"/>
          <w:bCs/>
          <w:i/>
          <w:iCs/>
          <w:sz w:val="22"/>
          <w:szCs w:val="22"/>
        </w:rPr>
        <w:t>Compiling generated quotations, proposals and/or bids and ensuring that all supporting technical &amp; commercial documents met customer requirements.</w:t>
      </w:r>
      <w:r w:rsidR="0018176F">
        <w:rPr>
          <w:rFonts w:ascii="Arial" w:hAnsi="Arial" w:cs="Arial"/>
          <w:bCs/>
          <w:i/>
          <w:iCs/>
          <w:sz w:val="22"/>
          <w:szCs w:val="22"/>
        </w:rPr>
        <w:t xml:space="preserve">  I was then transferred to Dubai.</w:t>
      </w:r>
    </w:p>
    <w:p w:rsidR="005B06B2" w:rsidRPr="005B06B2" w:rsidRDefault="005B06B2" w:rsidP="002E2143">
      <w:pPr>
        <w:spacing w:after="80"/>
        <w:ind w:left="-270"/>
        <w:rPr>
          <w:rFonts w:ascii="Arial" w:hAnsi="Arial" w:cs="Arial"/>
          <w:b/>
          <w:bCs/>
          <w:sz w:val="8"/>
          <w:szCs w:val="8"/>
        </w:rPr>
      </w:pPr>
    </w:p>
    <w:p w:rsidR="002E2143" w:rsidRDefault="002E2143" w:rsidP="002E2143">
      <w:pPr>
        <w:spacing w:after="80"/>
        <w:ind w:left="-27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Feb 2002</w:t>
      </w:r>
      <w:r w:rsidRPr="002E2143">
        <w:rPr>
          <w:rFonts w:ascii="Arial" w:hAnsi="Arial" w:cs="Arial"/>
          <w:b/>
          <w:bCs/>
          <w:sz w:val="22"/>
          <w:szCs w:val="22"/>
        </w:rPr>
        <w:t xml:space="preserve"> to </w:t>
      </w:r>
      <w:r>
        <w:rPr>
          <w:rFonts w:ascii="Arial" w:hAnsi="Arial" w:cs="Arial"/>
          <w:b/>
          <w:bCs/>
          <w:sz w:val="22"/>
          <w:szCs w:val="22"/>
        </w:rPr>
        <w:t>June 2004</w:t>
      </w:r>
      <w:r w:rsidRPr="002E2143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>
        <w:rPr>
          <w:rFonts w:ascii="Arial" w:hAnsi="Arial" w:cs="Arial"/>
          <w:b/>
          <w:bCs/>
          <w:sz w:val="22"/>
          <w:szCs w:val="22"/>
        </w:rPr>
        <w:t>Tata-AIA Life Insurance Company</w:t>
      </w:r>
      <w:r>
        <w:rPr>
          <w:rFonts w:ascii="Arial" w:hAnsi="Arial" w:cs="Arial"/>
          <w:b/>
          <w:bCs/>
          <w:sz w:val="22"/>
          <w:szCs w:val="22"/>
        </w:rPr>
        <w:tab/>
        <w:t>-</w:t>
      </w:r>
      <w:r w:rsidR="00314CA4">
        <w:rPr>
          <w:rFonts w:ascii="Arial" w:hAnsi="Arial" w:cs="Arial"/>
          <w:b/>
          <w:bCs/>
          <w:sz w:val="22"/>
          <w:szCs w:val="22"/>
        </w:rPr>
        <w:t>india</w:t>
      </w:r>
      <w:r>
        <w:rPr>
          <w:rFonts w:ascii="Arial" w:hAnsi="Arial" w:cs="Arial"/>
          <w:b/>
          <w:bCs/>
          <w:sz w:val="22"/>
          <w:szCs w:val="22"/>
        </w:rPr>
        <w:tab/>
        <w:t>- Advisor</w:t>
      </w:r>
    </w:p>
    <w:p w:rsidR="009F4024" w:rsidRPr="00855875" w:rsidRDefault="009F4024" w:rsidP="009F4024">
      <w:pPr>
        <w:ind w:left="21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[ Reporting to Business Associate ]</w:t>
      </w:r>
    </w:p>
    <w:p w:rsidR="00F32F92" w:rsidRPr="002E2143" w:rsidRDefault="00F32F92" w:rsidP="00F32F92">
      <w:pPr>
        <w:numPr>
          <w:ilvl w:val="0"/>
          <w:numId w:val="31"/>
        </w:numPr>
        <w:spacing w:after="8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Meeting customers and providing them solution for life insurance policies</w:t>
      </w:r>
    </w:p>
    <w:p w:rsidR="00B3562C" w:rsidRDefault="00B3562C" w:rsidP="008C72C9">
      <w:pPr>
        <w:pStyle w:val="Heading2"/>
        <w:tabs>
          <w:tab w:val="left" w:pos="635"/>
          <w:tab w:val="left" w:pos="1535"/>
          <w:tab w:val="left" w:pos="2538"/>
          <w:tab w:val="left" w:pos="5598"/>
          <w:tab w:val="left" w:pos="7218"/>
        </w:tabs>
        <w:ind w:left="-283"/>
        <w:rPr>
          <w:rFonts w:cs="Arial"/>
          <w:b w:val="0"/>
          <w:sz w:val="22"/>
          <w:szCs w:val="22"/>
        </w:rPr>
      </w:pPr>
    </w:p>
    <w:p w:rsidR="00164132" w:rsidRDefault="00164132" w:rsidP="008C72C9">
      <w:pPr>
        <w:pStyle w:val="Heading2"/>
        <w:tabs>
          <w:tab w:val="left" w:pos="635"/>
          <w:tab w:val="left" w:pos="1535"/>
          <w:tab w:val="left" w:pos="2538"/>
          <w:tab w:val="left" w:pos="5598"/>
          <w:tab w:val="left" w:pos="7218"/>
        </w:tabs>
        <w:ind w:left="-283"/>
        <w:rPr>
          <w:rFonts w:cs="Arial"/>
          <w:bCs/>
          <w:sz w:val="22"/>
          <w:szCs w:val="22"/>
        </w:rPr>
      </w:pPr>
      <w:r w:rsidRPr="00855875">
        <w:rPr>
          <w:rFonts w:cs="Arial"/>
          <w:bCs/>
          <w:sz w:val="22"/>
          <w:szCs w:val="22"/>
        </w:rPr>
        <w:t>Aug 1996</w:t>
      </w:r>
      <w:r w:rsidR="00B3562C" w:rsidRPr="00855875">
        <w:rPr>
          <w:rFonts w:cs="Arial"/>
          <w:bCs/>
          <w:sz w:val="22"/>
          <w:szCs w:val="22"/>
        </w:rPr>
        <w:t xml:space="preserve"> to </w:t>
      </w:r>
      <w:r w:rsidRPr="00855875">
        <w:rPr>
          <w:rFonts w:cs="Arial"/>
          <w:bCs/>
          <w:sz w:val="22"/>
          <w:szCs w:val="22"/>
        </w:rPr>
        <w:t>Feb 2002</w:t>
      </w:r>
      <w:r w:rsidRPr="00855875">
        <w:rPr>
          <w:rFonts w:cs="Arial"/>
          <w:bCs/>
          <w:sz w:val="22"/>
          <w:szCs w:val="22"/>
        </w:rPr>
        <w:tab/>
        <w:t>Halliburton Offshore Services Inc</w:t>
      </w:r>
      <w:r w:rsidR="00B3562C" w:rsidRPr="00855875">
        <w:rPr>
          <w:rFonts w:cs="Arial"/>
          <w:bCs/>
          <w:sz w:val="22"/>
          <w:szCs w:val="22"/>
        </w:rPr>
        <w:t xml:space="preserve"> India</w:t>
      </w:r>
      <w:r w:rsidR="00747A4E">
        <w:rPr>
          <w:rFonts w:cs="Arial"/>
          <w:bCs/>
          <w:sz w:val="22"/>
          <w:szCs w:val="22"/>
        </w:rPr>
        <w:t xml:space="preserve"> -</w:t>
      </w:r>
      <w:r w:rsidR="00B3562C" w:rsidRPr="00855875">
        <w:rPr>
          <w:rFonts w:cs="Arial"/>
          <w:bCs/>
          <w:sz w:val="22"/>
          <w:szCs w:val="22"/>
        </w:rPr>
        <w:t xml:space="preserve">  </w:t>
      </w:r>
      <w:r w:rsidRPr="00855875">
        <w:rPr>
          <w:rFonts w:cs="Arial"/>
          <w:bCs/>
          <w:sz w:val="22"/>
          <w:szCs w:val="22"/>
        </w:rPr>
        <w:t xml:space="preserve">Proposal </w:t>
      </w:r>
      <w:r w:rsidR="005A04E1">
        <w:rPr>
          <w:rFonts w:cs="Arial"/>
          <w:bCs/>
          <w:sz w:val="22"/>
          <w:szCs w:val="22"/>
        </w:rPr>
        <w:t xml:space="preserve">/ Tender </w:t>
      </w:r>
      <w:r w:rsidRPr="00855875">
        <w:rPr>
          <w:rFonts w:cs="Arial"/>
          <w:bCs/>
          <w:sz w:val="22"/>
          <w:szCs w:val="22"/>
        </w:rPr>
        <w:t>Specialist</w:t>
      </w:r>
    </w:p>
    <w:p w:rsidR="009F4024" w:rsidRPr="00855875" w:rsidRDefault="009F4024" w:rsidP="009F4024">
      <w:pPr>
        <w:ind w:left="990" w:firstLine="117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[ Reporting </w:t>
      </w:r>
      <w:r w:rsidR="005B06B2">
        <w:rPr>
          <w:rFonts w:ascii="Arial" w:hAnsi="Arial" w:cs="Arial"/>
          <w:b/>
          <w:bCs/>
          <w:sz w:val="22"/>
          <w:szCs w:val="22"/>
        </w:rPr>
        <w:t>to Business Development Manager</w:t>
      </w:r>
      <w:r>
        <w:rPr>
          <w:rFonts w:ascii="Arial" w:hAnsi="Arial" w:cs="Arial"/>
          <w:b/>
          <w:bCs/>
          <w:sz w:val="22"/>
          <w:szCs w:val="22"/>
        </w:rPr>
        <w:t>]</w:t>
      </w:r>
    </w:p>
    <w:p w:rsidR="00855875" w:rsidRDefault="00855875" w:rsidP="00B3562C">
      <w:pPr>
        <w:numPr>
          <w:ilvl w:val="0"/>
          <w:numId w:val="31"/>
        </w:numPr>
        <w:spacing w:after="8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Entire tender dynamics – submission. to contract maintenance, post award etc.</w:t>
      </w:r>
    </w:p>
    <w:p w:rsidR="00855875" w:rsidRDefault="00855875" w:rsidP="00B3562C">
      <w:pPr>
        <w:numPr>
          <w:ilvl w:val="0"/>
          <w:numId w:val="31"/>
        </w:numPr>
        <w:spacing w:after="8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Designing and Maintaining technical brochures library</w:t>
      </w:r>
    </w:p>
    <w:p w:rsidR="00855875" w:rsidRDefault="00855875" w:rsidP="00B3562C">
      <w:pPr>
        <w:numPr>
          <w:ilvl w:val="0"/>
          <w:numId w:val="31"/>
        </w:numPr>
        <w:spacing w:after="8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Independent correspondence with customer for pre &amp; post tender, contracts, follow-ups etc.</w:t>
      </w:r>
    </w:p>
    <w:p w:rsidR="00B3562C" w:rsidRDefault="00855875" w:rsidP="00B3562C">
      <w:pPr>
        <w:numPr>
          <w:ilvl w:val="0"/>
          <w:numId w:val="31"/>
        </w:numPr>
        <w:spacing w:after="8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A</w:t>
      </w:r>
      <w:r w:rsidR="00B3562C">
        <w:rPr>
          <w:rFonts w:ascii="Arial" w:hAnsi="Arial" w:cs="Arial"/>
          <w:bCs/>
          <w:i/>
          <w:iCs/>
          <w:sz w:val="22"/>
          <w:szCs w:val="22"/>
        </w:rPr>
        <w:t>ttending tender openings at different places of customers</w:t>
      </w:r>
    </w:p>
    <w:p w:rsidR="00855875" w:rsidRDefault="00855875" w:rsidP="00B3562C">
      <w:pPr>
        <w:numPr>
          <w:ilvl w:val="0"/>
          <w:numId w:val="31"/>
        </w:numPr>
        <w:spacing w:after="8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Overall the job called for high degree of analytical skill and meticulous accuracy.  </w:t>
      </w:r>
    </w:p>
    <w:p w:rsidR="00B3562C" w:rsidRPr="00843B5B" w:rsidRDefault="00B3562C" w:rsidP="00B3562C">
      <w:pPr>
        <w:spacing w:after="80"/>
        <w:ind w:left="450"/>
        <w:rPr>
          <w:rFonts w:ascii="Arial" w:hAnsi="Arial" w:cs="Arial"/>
          <w:bCs/>
          <w:i/>
          <w:iCs/>
          <w:sz w:val="10"/>
          <w:szCs w:val="10"/>
        </w:rPr>
      </w:pPr>
    </w:p>
    <w:p w:rsidR="00164132" w:rsidRPr="00855875" w:rsidRDefault="00164132" w:rsidP="008C72C9">
      <w:pPr>
        <w:pStyle w:val="Heading2"/>
        <w:tabs>
          <w:tab w:val="left" w:pos="635"/>
          <w:tab w:val="left" w:pos="1535"/>
          <w:tab w:val="left" w:pos="2538"/>
          <w:tab w:val="left" w:pos="5598"/>
          <w:tab w:val="left" w:pos="7218"/>
        </w:tabs>
        <w:ind w:left="-283"/>
        <w:rPr>
          <w:rFonts w:cs="Arial"/>
          <w:bCs/>
          <w:sz w:val="22"/>
          <w:szCs w:val="22"/>
        </w:rPr>
      </w:pPr>
      <w:r w:rsidRPr="00855875">
        <w:rPr>
          <w:rFonts w:cs="Arial"/>
          <w:bCs/>
          <w:sz w:val="22"/>
          <w:szCs w:val="22"/>
        </w:rPr>
        <w:t>May 1987</w:t>
      </w:r>
      <w:r w:rsidR="00B3562C" w:rsidRPr="00855875">
        <w:rPr>
          <w:rFonts w:cs="Arial"/>
          <w:bCs/>
          <w:sz w:val="22"/>
          <w:szCs w:val="22"/>
        </w:rPr>
        <w:t xml:space="preserve"> to </w:t>
      </w:r>
      <w:r w:rsidR="002E2143">
        <w:rPr>
          <w:rFonts w:cs="Arial"/>
          <w:bCs/>
          <w:sz w:val="22"/>
          <w:szCs w:val="22"/>
        </w:rPr>
        <w:t>Aug 1996</w:t>
      </w:r>
      <w:r w:rsidRPr="00855875">
        <w:rPr>
          <w:rFonts w:cs="Arial"/>
          <w:bCs/>
          <w:sz w:val="22"/>
          <w:szCs w:val="22"/>
        </w:rPr>
        <w:tab/>
      </w:r>
      <w:r w:rsidR="00B3562C" w:rsidRPr="00855875">
        <w:rPr>
          <w:rFonts w:cs="Arial"/>
          <w:bCs/>
          <w:sz w:val="22"/>
          <w:szCs w:val="22"/>
        </w:rPr>
        <w:t>V</w:t>
      </w:r>
      <w:r w:rsidRPr="00855875">
        <w:rPr>
          <w:rFonts w:cs="Arial"/>
          <w:bCs/>
          <w:sz w:val="22"/>
          <w:szCs w:val="22"/>
        </w:rPr>
        <w:t xml:space="preserve">arious </w:t>
      </w:r>
      <w:r w:rsidR="00B3562C" w:rsidRPr="00855875">
        <w:rPr>
          <w:rFonts w:cs="Arial"/>
          <w:bCs/>
          <w:sz w:val="22"/>
          <w:szCs w:val="22"/>
        </w:rPr>
        <w:t>companies in India</w:t>
      </w:r>
      <w:r w:rsidR="00B3562C" w:rsidRPr="00855875">
        <w:rPr>
          <w:rFonts w:cs="Arial"/>
          <w:bCs/>
          <w:sz w:val="22"/>
          <w:szCs w:val="22"/>
        </w:rPr>
        <w:tab/>
      </w:r>
      <w:r w:rsidR="00747A4E">
        <w:rPr>
          <w:rFonts w:cs="Arial"/>
          <w:bCs/>
          <w:sz w:val="22"/>
          <w:szCs w:val="22"/>
        </w:rPr>
        <w:t xml:space="preserve">- </w:t>
      </w:r>
      <w:r w:rsidR="00B3562C" w:rsidRPr="00855875">
        <w:rPr>
          <w:rFonts w:cs="Arial"/>
          <w:bCs/>
          <w:sz w:val="22"/>
          <w:szCs w:val="22"/>
        </w:rPr>
        <w:t>ED</w:t>
      </w:r>
      <w:r w:rsidRPr="00855875">
        <w:rPr>
          <w:rFonts w:cs="Arial"/>
          <w:bCs/>
          <w:sz w:val="22"/>
          <w:szCs w:val="22"/>
        </w:rPr>
        <w:t>P Officer / System Supervisor etc.</w:t>
      </w:r>
    </w:p>
    <w:p w:rsidR="00855875" w:rsidRPr="00855875" w:rsidRDefault="005306C4" w:rsidP="00855875">
      <w:pPr>
        <w:numPr>
          <w:ilvl w:val="0"/>
          <w:numId w:val="31"/>
        </w:numPr>
        <w:spacing w:after="80"/>
        <w:rPr>
          <w:rFonts w:ascii="Arial" w:hAnsi="Arial" w:cs="Arial"/>
          <w:bCs/>
          <w:i/>
          <w:iCs/>
          <w:sz w:val="22"/>
          <w:szCs w:val="22"/>
        </w:rPr>
      </w:pPr>
      <w:r w:rsidRPr="00855875">
        <w:rPr>
          <w:rFonts w:ascii="Arial" w:hAnsi="Arial" w:cs="Arial"/>
          <w:bCs/>
          <w:i/>
          <w:iCs/>
          <w:sz w:val="22"/>
          <w:szCs w:val="22"/>
        </w:rPr>
        <w:t xml:space="preserve">Assisting in development of application programs on Payroll, Inventory, Fixed deposit    </w:t>
      </w:r>
    </w:p>
    <w:p w:rsidR="00855875" w:rsidRPr="00855875" w:rsidRDefault="005306C4" w:rsidP="00855875">
      <w:pPr>
        <w:numPr>
          <w:ilvl w:val="0"/>
          <w:numId w:val="31"/>
        </w:numPr>
        <w:spacing w:after="80"/>
        <w:rPr>
          <w:rFonts w:ascii="Arial" w:hAnsi="Arial" w:cs="Arial"/>
          <w:bCs/>
          <w:i/>
          <w:iCs/>
          <w:sz w:val="22"/>
          <w:szCs w:val="22"/>
        </w:rPr>
      </w:pPr>
      <w:r w:rsidRPr="00855875">
        <w:rPr>
          <w:rFonts w:ascii="Arial" w:hAnsi="Arial" w:cs="Arial"/>
          <w:bCs/>
          <w:i/>
          <w:iCs/>
          <w:sz w:val="22"/>
          <w:szCs w:val="22"/>
        </w:rPr>
        <w:t xml:space="preserve">Running overall EDP department.  </w:t>
      </w:r>
    </w:p>
    <w:p w:rsidR="00855875" w:rsidRPr="00382CC8" w:rsidRDefault="005306C4" w:rsidP="00926F9D">
      <w:pPr>
        <w:numPr>
          <w:ilvl w:val="0"/>
          <w:numId w:val="31"/>
        </w:numPr>
        <w:spacing w:after="80"/>
        <w:rPr>
          <w:rFonts w:ascii="Arial" w:hAnsi="Arial" w:cs="Arial"/>
          <w:bCs/>
          <w:i/>
          <w:iCs/>
          <w:sz w:val="22"/>
          <w:szCs w:val="22"/>
        </w:rPr>
      </w:pPr>
      <w:r w:rsidRPr="00382CC8">
        <w:rPr>
          <w:rFonts w:ascii="Arial" w:hAnsi="Arial" w:cs="Arial"/>
          <w:bCs/>
          <w:i/>
          <w:iCs/>
          <w:sz w:val="22"/>
          <w:szCs w:val="22"/>
        </w:rPr>
        <w:t xml:space="preserve">Maintaining of existing </w:t>
      </w:r>
      <w:r w:rsidR="00855875" w:rsidRPr="00382CC8">
        <w:rPr>
          <w:rFonts w:ascii="Arial" w:hAnsi="Arial" w:cs="Arial"/>
          <w:bCs/>
          <w:i/>
          <w:iCs/>
          <w:sz w:val="22"/>
          <w:szCs w:val="22"/>
        </w:rPr>
        <w:t>systems</w:t>
      </w:r>
      <w:r w:rsidR="00382CC8" w:rsidRPr="00382CC8">
        <w:rPr>
          <w:rFonts w:ascii="Arial" w:hAnsi="Arial" w:cs="Arial"/>
          <w:bCs/>
          <w:i/>
          <w:iCs/>
          <w:sz w:val="22"/>
          <w:szCs w:val="22"/>
        </w:rPr>
        <w:t xml:space="preserve"> and </w:t>
      </w:r>
      <w:r w:rsidR="00382CC8">
        <w:rPr>
          <w:rFonts w:ascii="Arial" w:hAnsi="Arial" w:cs="Arial"/>
          <w:bCs/>
          <w:i/>
          <w:iCs/>
          <w:sz w:val="22"/>
          <w:szCs w:val="22"/>
        </w:rPr>
        <w:t>ta</w:t>
      </w:r>
      <w:r w:rsidR="00855875" w:rsidRPr="00382CC8">
        <w:rPr>
          <w:rFonts w:ascii="Arial" w:hAnsi="Arial" w:cs="Arial"/>
          <w:bCs/>
          <w:i/>
          <w:iCs/>
          <w:sz w:val="22"/>
          <w:szCs w:val="22"/>
        </w:rPr>
        <w:t xml:space="preserve">king back-ups of data </w:t>
      </w:r>
    </w:p>
    <w:p w:rsidR="005306C4" w:rsidRPr="00855875" w:rsidRDefault="00855875" w:rsidP="00855875">
      <w:pPr>
        <w:numPr>
          <w:ilvl w:val="0"/>
          <w:numId w:val="31"/>
        </w:numPr>
        <w:spacing w:after="80"/>
        <w:rPr>
          <w:rFonts w:ascii="Arial" w:hAnsi="Arial" w:cs="Arial"/>
          <w:bCs/>
          <w:i/>
          <w:iCs/>
          <w:sz w:val="22"/>
          <w:szCs w:val="22"/>
        </w:rPr>
      </w:pPr>
      <w:r w:rsidRPr="00855875">
        <w:rPr>
          <w:rFonts w:ascii="Arial" w:hAnsi="Arial" w:cs="Arial"/>
          <w:bCs/>
          <w:i/>
          <w:iCs/>
          <w:sz w:val="22"/>
          <w:szCs w:val="22"/>
        </w:rPr>
        <w:t>T</w:t>
      </w:r>
      <w:r w:rsidR="005306C4" w:rsidRPr="00855875">
        <w:rPr>
          <w:rFonts w:ascii="Arial" w:hAnsi="Arial" w:cs="Arial"/>
          <w:bCs/>
          <w:i/>
          <w:iCs/>
          <w:sz w:val="22"/>
          <w:szCs w:val="22"/>
        </w:rPr>
        <w:t xml:space="preserve">rain other depts. staff etc. </w:t>
      </w:r>
      <w:r w:rsidRPr="00855875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:rsidR="00520808" w:rsidRPr="005306C4" w:rsidRDefault="00520808" w:rsidP="005306C4">
      <w:pPr>
        <w:ind w:left="450"/>
        <w:rPr>
          <w:rFonts w:ascii="Arial" w:hAnsi="Arial" w:cs="Arial"/>
          <w:i/>
          <w:iCs/>
          <w:sz w:val="22"/>
          <w:szCs w:val="22"/>
        </w:rPr>
      </w:pPr>
    </w:p>
    <w:tbl>
      <w:tblPr>
        <w:tblW w:w="10876" w:type="dxa"/>
        <w:tblInd w:w="-328" w:type="dxa"/>
        <w:tblLook w:val="04A0" w:firstRow="1" w:lastRow="0" w:firstColumn="1" w:lastColumn="0" w:noHBand="0" w:noVBand="1"/>
      </w:tblPr>
      <w:tblGrid>
        <w:gridCol w:w="2506"/>
        <w:gridCol w:w="8370"/>
      </w:tblGrid>
      <w:tr w:rsidR="00654796" w:rsidRPr="00654796" w:rsidTr="00664A97">
        <w:tc>
          <w:tcPr>
            <w:tcW w:w="10876" w:type="dxa"/>
            <w:gridSpan w:val="2"/>
            <w:shd w:val="clear" w:color="auto" w:fill="auto"/>
          </w:tcPr>
          <w:p w:rsidR="00164132" w:rsidRPr="00654796" w:rsidRDefault="00164132" w:rsidP="008C72C9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654796"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</w:rPr>
              <w:t>PERSONAL INFORMATION</w:t>
            </w:r>
          </w:p>
        </w:tc>
      </w:tr>
      <w:tr w:rsidR="00654796" w:rsidRPr="00654796" w:rsidTr="00664A97">
        <w:tc>
          <w:tcPr>
            <w:tcW w:w="2506" w:type="dxa"/>
            <w:shd w:val="clear" w:color="auto" w:fill="auto"/>
          </w:tcPr>
          <w:p w:rsidR="005B06B2" w:rsidRDefault="00164132" w:rsidP="008C72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4796">
              <w:rPr>
                <w:rFonts w:ascii="Arial" w:hAnsi="Arial" w:cs="Arial"/>
                <w:b/>
                <w:sz w:val="22"/>
                <w:szCs w:val="22"/>
              </w:rPr>
              <w:t>Nationality</w:t>
            </w:r>
          </w:p>
          <w:p w:rsidR="00164132" w:rsidRDefault="005B06B2" w:rsidP="008C72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  <w:p w:rsidR="005B06B2" w:rsidRPr="00654796" w:rsidRDefault="005B06B2" w:rsidP="008C72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Sex </w:t>
            </w:r>
          </w:p>
        </w:tc>
        <w:tc>
          <w:tcPr>
            <w:tcW w:w="8370" w:type="dxa"/>
            <w:shd w:val="clear" w:color="auto" w:fill="auto"/>
          </w:tcPr>
          <w:p w:rsidR="005B06B2" w:rsidRDefault="00164132" w:rsidP="008C72C9">
            <w:pPr>
              <w:rPr>
                <w:rFonts w:ascii="Arial" w:hAnsi="Arial" w:cs="Arial"/>
                <w:sz w:val="22"/>
                <w:szCs w:val="22"/>
              </w:rPr>
            </w:pPr>
            <w:r w:rsidRPr="00654796">
              <w:rPr>
                <w:rFonts w:ascii="Arial" w:hAnsi="Arial" w:cs="Arial"/>
                <w:sz w:val="22"/>
                <w:szCs w:val="22"/>
              </w:rPr>
              <w:t>Indian</w:t>
            </w:r>
          </w:p>
          <w:p w:rsidR="005B06B2" w:rsidRDefault="005B06B2" w:rsidP="008C72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Pr="005B06B2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July 1966</w:t>
            </w:r>
          </w:p>
          <w:p w:rsidR="005B06B2" w:rsidRPr="00654796" w:rsidRDefault="005B06B2" w:rsidP="005B06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</w:tr>
      <w:tr w:rsidR="00654796" w:rsidRPr="00654796" w:rsidTr="00664A97">
        <w:tc>
          <w:tcPr>
            <w:tcW w:w="2506" w:type="dxa"/>
            <w:shd w:val="clear" w:color="auto" w:fill="auto"/>
          </w:tcPr>
          <w:p w:rsidR="00664A97" w:rsidRPr="001D0364" w:rsidRDefault="00664A97" w:rsidP="008C72C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370" w:type="dxa"/>
            <w:shd w:val="clear" w:color="auto" w:fill="auto"/>
          </w:tcPr>
          <w:p w:rsidR="00664A97" w:rsidRPr="001D0364" w:rsidRDefault="00664A97" w:rsidP="008C72C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54796" w:rsidRPr="00654796" w:rsidTr="00664A97">
        <w:tc>
          <w:tcPr>
            <w:tcW w:w="2506" w:type="dxa"/>
            <w:shd w:val="clear" w:color="auto" w:fill="auto"/>
          </w:tcPr>
          <w:p w:rsidR="00164132" w:rsidRPr="00654796" w:rsidRDefault="00164132" w:rsidP="008C72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4796">
              <w:rPr>
                <w:rFonts w:ascii="Arial" w:hAnsi="Arial" w:cs="Arial"/>
                <w:b/>
                <w:sz w:val="22"/>
                <w:szCs w:val="22"/>
              </w:rPr>
              <w:t>Languages known</w:t>
            </w:r>
          </w:p>
        </w:tc>
        <w:tc>
          <w:tcPr>
            <w:tcW w:w="8370" w:type="dxa"/>
            <w:shd w:val="clear" w:color="auto" w:fill="auto"/>
          </w:tcPr>
          <w:p w:rsidR="00164132" w:rsidRPr="00654796" w:rsidRDefault="00164132" w:rsidP="008C72C9">
            <w:pPr>
              <w:rPr>
                <w:rFonts w:ascii="Arial" w:hAnsi="Arial" w:cs="Arial"/>
                <w:sz w:val="22"/>
                <w:szCs w:val="22"/>
              </w:rPr>
            </w:pPr>
            <w:r w:rsidRPr="00654796">
              <w:rPr>
                <w:rFonts w:ascii="Arial" w:hAnsi="Arial" w:cs="Arial"/>
                <w:sz w:val="22"/>
                <w:szCs w:val="22"/>
              </w:rPr>
              <w:t>English, Hindi &amp; Marathi</w:t>
            </w:r>
          </w:p>
        </w:tc>
      </w:tr>
      <w:tr w:rsidR="00654796" w:rsidRPr="00654796" w:rsidTr="00664A97">
        <w:tc>
          <w:tcPr>
            <w:tcW w:w="2506" w:type="dxa"/>
            <w:shd w:val="clear" w:color="auto" w:fill="auto"/>
          </w:tcPr>
          <w:p w:rsidR="00164132" w:rsidRPr="00654796" w:rsidRDefault="00164132" w:rsidP="004D3E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4796">
              <w:rPr>
                <w:rFonts w:ascii="Arial" w:hAnsi="Arial" w:cs="Arial"/>
                <w:b/>
                <w:sz w:val="22"/>
                <w:szCs w:val="22"/>
              </w:rPr>
              <w:t>Marital Status</w:t>
            </w:r>
          </w:p>
        </w:tc>
        <w:tc>
          <w:tcPr>
            <w:tcW w:w="8370" w:type="dxa"/>
            <w:shd w:val="clear" w:color="auto" w:fill="auto"/>
          </w:tcPr>
          <w:p w:rsidR="0008198A" w:rsidRPr="00654796" w:rsidRDefault="00164132" w:rsidP="00314CA4">
            <w:pPr>
              <w:rPr>
                <w:rFonts w:ascii="Arial" w:hAnsi="Arial" w:cs="Arial"/>
                <w:sz w:val="22"/>
                <w:szCs w:val="22"/>
              </w:rPr>
            </w:pPr>
            <w:r w:rsidRPr="00654796">
              <w:rPr>
                <w:rFonts w:ascii="Arial" w:hAnsi="Arial" w:cs="Arial"/>
                <w:sz w:val="22"/>
                <w:szCs w:val="22"/>
              </w:rPr>
              <w:t xml:space="preserve">Married – </w:t>
            </w:r>
            <w:r w:rsidR="0008198A">
              <w:rPr>
                <w:rFonts w:ascii="Arial" w:hAnsi="Arial" w:cs="Arial"/>
                <w:sz w:val="22"/>
                <w:szCs w:val="22"/>
              </w:rPr>
              <w:t xml:space="preserve">Staying </w:t>
            </w:r>
            <w:r w:rsidR="00A34672">
              <w:rPr>
                <w:rFonts w:ascii="Arial" w:hAnsi="Arial" w:cs="Arial"/>
                <w:sz w:val="22"/>
                <w:szCs w:val="22"/>
              </w:rPr>
              <w:t xml:space="preserve">in Dubai </w:t>
            </w:r>
            <w:r w:rsidR="0008198A">
              <w:rPr>
                <w:rFonts w:ascii="Arial" w:hAnsi="Arial" w:cs="Arial"/>
                <w:sz w:val="22"/>
                <w:szCs w:val="22"/>
              </w:rPr>
              <w:t>with wife and son (18 Years old)</w:t>
            </w:r>
          </w:p>
        </w:tc>
      </w:tr>
      <w:tr w:rsidR="00654796" w:rsidRPr="00654796" w:rsidTr="00664A97">
        <w:tc>
          <w:tcPr>
            <w:tcW w:w="2506" w:type="dxa"/>
            <w:shd w:val="clear" w:color="auto" w:fill="auto"/>
          </w:tcPr>
          <w:p w:rsidR="00164132" w:rsidRPr="00654796" w:rsidRDefault="00164132" w:rsidP="008C72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4796">
              <w:rPr>
                <w:rFonts w:ascii="Arial" w:hAnsi="Arial" w:cs="Arial"/>
                <w:b/>
                <w:sz w:val="22"/>
                <w:szCs w:val="22"/>
              </w:rPr>
              <w:t>Other information</w:t>
            </w:r>
          </w:p>
        </w:tc>
        <w:tc>
          <w:tcPr>
            <w:tcW w:w="8370" w:type="dxa"/>
            <w:shd w:val="clear" w:color="auto" w:fill="auto"/>
          </w:tcPr>
          <w:p w:rsidR="00164132" w:rsidRPr="00654796" w:rsidRDefault="00164132" w:rsidP="008C72C9">
            <w:pPr>
              <w:rPr>
                <w:rFonts w:ascii="Arial" w:hAnsi="Arial" w:cs="Arial"/>
                <w:sz w:val="22"/>
                <w:szCs w:val="22"/>
              </w:rPr>
            </w:pPr>
            <w:r w:rsidRPr="00654796">
              <w:rPr>
                <w:rFonts w:ascii="Arial" w:hAnsi="Arial" w:cs="Arial"/>
                <w:sz w:val="22"/>
                <w:szCs w:val="22"/>
              </w:rPr>
              <w:t>Poss</w:t>
            </w:r>
            <w:r w:rsidR="006A57C9">
              <w:rPr>
                <w:rFonts w:ascii="Arial" w:hAnsi="Arial" w:cs="Arial"/>
                <w:sz w:val="22"/>
                <w:szCs w:val="22"/>
              </w:rPr>
              <w:t>ess valid UAE driving Licence</w:t>
            </w:r>
            <w:r w:rsidR="00664A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198A">
              <w:rPr>
                <w:rFonts w:ascii="Arial" w:hAnsi="Arial" w:cs="Arial"/>
                <w:sz w:val="22"/>
                <w:szCs w:val="22"/>
              </w:rPr>
              <w:t>[ valid till Dec 18 ]</w:t>
            </w:r>
          </w:p>
          <w:p w:rsidR="00CC35E3" w:rsidRPr="00654796" w:rsidRDefault="00CC35E3" w:rsidP="008C72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C35E3" w:rsidRDefault="00CC35E3" w:rsidP="00CC35E3">
      <w:pPr>
        <w:ind w:left="-360"/>
        <w:rPr>
          <w:rFonts w:ascii="Arial" w:hAnsi="Arial" w:cs="Arial"/>
          <w:b/>
          <w:color w:val="0000FF"/>
          <w:sz w:val="22"/>
          <w:szCs w:val="22"/>
          <w:u w:val="single"/>
        </w:rPr>
      </w:pPr>
      <w:r>
        <w:rPr>
          <w:rFonts w:ascii="Arial" w:hAnsi="Arial" w:cs="Arial"/>
          <w:b/>
          <w:color w:val="0000FF"/>
          <w:sz w:val="22"/>
          <w:szCs w:val="22"/>
          <w:u w:val="single"/>
        </w:rPr>
        <w:t>ACHIEVEMENTS</w:t>
      </w:r>
    </w:p>
    <w:p w:rsidR="00CC35E3" w:rsidRDefault="008742E9" w:rsidP="00314CA4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164132">
        <w:rPr>
          <w:rFonts w:ascii="Arial" w:hAnsi="Arial" w:cs="Arial"/>
          <w:sz w:val="22"/>
          <w:szCs w:val="22"/>
        </w:rPr>
        <w:t>“</w:t>
      </w:r>
      <w:r w:rsidR="009F3D52" w:rsidRPr="00164132">
        <w:rPr>
          <w:rFonts w:ascii="Arial" w:hAnsi="Arial" w:cs="Arial"/>
          <w:sz w:val="22"/>
          <w:szCs w:val="22"/>
        </w:rPr>
        <w:t>E</w:t>
      </w:r>
      <w:r w:rsidR="00470CE6" w:rsidRPr="00164132">
        <w:rPr>
          <w:rFonts w:ascii="Arial" w:hAnsi="Arial" w:cs="Arial"/>
          <w:sz w:val="22"/>
          <w:szCs w:val="22"/>
        </w:rPr>
        <w:t xml:space="preserve">mployee of the Month” award in Weatherford India office in </w:t>
      </w:r>
      <w:r w:rsidR="00DF670B" w:rsidRPr="00164132">
        <w:rPr>
          <w:rFonts w:ascii="Arial" w:hAnsi="Arial" w:cs="Arial"/>
          <w:sz w:val="22"/>
          <w:szCs w:val="22"/>
        </w:rPr>
        <w:t>Nov-</w:t>
      </w:r>
      <w:r w:rsidR="00470CE6" w:rsidRPr="00164132">
        <w:rPr>
          <w:rFonts w:ascii="Arial" w:hAnsi="Arial" w:cs="Arial"/>
          <w:sz w:val="22"/>
          <w:szCs w:val="22"/>
        </w:rPr>
        <w:t>Dec 06</w:t>
      </w:r>
    </w:p>
    <w:p w:rsidR="00314CA4" w:rsidRPr="00164132" w:rsidRDefault="00314CA4" w:rsidP="00314CA4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314CA4">
        <w:rPr>
          <w:rFonts w:ascii="Arial" w:hAnsi="Arial" w:cs="Arial"/>
          <w:sz w:val="22"/>
          <w:szCs w:val="22"/>
        </w:rPr>
        <w:t>Developed an internal program to retrieve technical and other related documents that form part of tender preparation</w:t>
      </w:r>
      <w:r>
        <w:rPr>
          <w:rFonts w:ascii="Arial" w:hAnsi="Arial" w:cs="Arial"/>
          <w:sz w:val="22"/>
          <w:szCs w:val="22"/>
        </w:rPr>
        <w:t xml:space="preserve"> in Oct 2010</w:t>
      </w:r>
    </w:p>
    <w:p w:rsidR="00024D3C" w:rsidRDefault="008742E9" w:rsidP="00024D3C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164132">
        <w:rPr>
          <w:rFonts w:ascii="Arial" w:hAnsi="Arial" w:cs="Arial"/>
          <w:sz w:val="22"/>
          <w:szCs w:val="22"/>
        </w:rPr>
        <w:t>“</w:t>
      </w:r>
      <w:r w:rsidR="00DF670B" w:rsidRPr="00164132">
        <w:rPr>
          <w:rFonts w:ascii="Arial" w:hAnsi="Arial" w:cs="Arial"/>
          <w:sz w:val="22"/>
          <w:szCs w:val="22"/>
        </w:rPr>
        <w:t>HOC</w:t>
      </w:r>
      <w:r w:rsidRPr="00164132">
        <w:rPr>
          <w:rFonts w:ascii="Arial" w:hAnsi="Arial" w:cs="Arial"/>
          <w:sz w:val="22"/>
          <w:szCs w:val="22"/>
        </w:rPr>
        <w:t>”</w:t>
      </w:r>
      <w:r w:rsidR="00DF670B" w:rsidRPr="00164132">
        <w:rPr>
          <w:rFonts w:ascii="Arial" w:hAnsi="Arial" w:cs="Arial"/>
          <w:sz w:val="22"/>
          <w:szCs w:val="22"/>
        </w:rPr>
        <w:t xml:space="preserve"> card winner in Halliburton in Feb 2001</w:t>
      </w:r>
    </w:p>
    <w:p w:rsidR="00024D3C" w:rsidRDefault="00024D3C" w:rsidP="00024D3C">
      <w:pPr>
        <w:ind w:left="-360"/>
        <w:rPr>
          <w:rFonts w:ascii="Arial" w:hAnsi="Arial" w:cs="Arial"/>
          <w:sz w:val="22"/>
          <w:szCs w:val="22"/>
        </w:rPr>
      </w:pPr>
    </w:p>
    <w:tbl>
      <w:tblPr>
        <w:tblW w:w="17978" w:type="dxa"/>
        <w:tblInd w:w="360" w:type="dxa"/>
        <w:tblLook w:val="04A0" w:firstRow="1" w:lastRow="0" w:firstColumn="1" w:lastColumn="0" w:noHBand="0" w:noVBand="1"/>
      </w:tblPr>
      <w:tblGrid>
        <w:gridCol w:w="7578"/>
        <w:gridCol w:w="5200"/>
        <w:gridCol w:w="5200"/>
      </w:tblGrid>
      <w:tr w:rsidR="005B06B2" w:rsidRPr="00FD036A" w:rsidTr="00FD036A">
        <w:tc>
          <w:tcPr>
            <w:tcW w:w="7578" w:type="dxa"/>
            <w:shd w:val="clear" w:color="auto" w:fill="auto"/>
          </w:tcPr>
          <w:p w:rsidR="005B06B2" w:rsidRPr="00FD036A" w:rsidRDefault="005B06B2" w:rsidP="001D0364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200" w:type="dxa"/>
            <w:shd w:val="clear" w:color="auto" w:fill="auto"/>
          </w:tcPr>
          <w:p w:rsidR="005B06B2" w:rsidRPr="00FD036A" w:rsidRDefault="005B06B2" w:rsidP="00024D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0" w:type="dxa"/>
            <w:shd w:val="clear" w:color="auto" w:fill="auto"/>
          </w:tcPr>
          <w:p w:rsidR="005B06B2" w:rsidRPr="00FD036A" w:rsidRDefault="005B06B2" w:rsidP="00024D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4D3C" w:rsidRPr="00164132" w:rsidRDefault="00024D3C" w:rsidP="005B06B2">
      <w:pPr>
        <w:ind w:left="-360"/>
        <w:rPr>
          <w:rFonts w:ascii="Arial" w:hAnsi="Arial" w:cs="Arial"/>
          <w:sz w:val="22"/>
          <w:szCs w:val="22"/>
        </w:rPr>
      </w:pPr>
    </w:p>
    <w:sectPr w:rsidR="00024D3C" w:rsidRPr="00164132" w:rsidSect="009F4024">
      <w:headerReference w:type="default" r:id="rId8"/>
      <w:footerReference w:type="default" r:id="rId9"/>
      <w:pgSz w:w="11909" w:h="16834" w:code="9"/>
      <w:pgMar w:top="504" w:right="216" w:bottom="547" w:left="1152" w:header="27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76" w:rsidRDefault="00300776">
      <w:r>
        <w:separator/>
      </w:r>
    </w:p>
  </w:endnote>
  <w:endnote w:type="continuationSeparator" w:id="0">
    <w:p w:rsidR="00300776" w:rsidRDefault="0030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75" w:rsidRDefault="00855875" w:rsidP="00F32F92">
    <w:pPr>
      <w:pStyle w:val="Footer"/>
      <w:pBdr>
        <w:bottom w:val="single" w:sz="24" w:space="1" w:color="auto"/>
      </w:pBdr>
      <w:ind w:left="-270"/>
      <w:rPr>
        <w:rFonts w:ascii="Arial" w:hAnsi="Arial" w:cs="Arial"/>
        <w:sz w:val="16"/>
        <w:szCs w:val="16"/>
      </w:rPr>
    </w:pPr>
  </w:p>
  <w:p w:rsidR="00570616" w:rsidRPr="0067076D" w:rsidRDefault="00570616" w:rsidP="00F32F92">
    <w:pPr>
      <w:pStyle w:val="Footer"/>
      <w:ind w:left="-270"/>
      <w:rPr>
        <w:rFonts w:ascii="Arial" w:hAnsi="Arial" w:cs="Arial"/>
        <w:sz w:val="16"/>
        <w:szCs w:val="16"/>
      </w:rPr>
    </w:pPr>
    <w:r w:rsidRPr="0067076D">
      <w:rPr>
        <w:rFonts w:ascii="Arial" w:hAnsi="Arial" w:cs="Arial"/>
        <w:sz w:val="16"/>
        <w:szCs w:val="16"/>
      </w:rPr>
      <w:t xml:space="preserve">Page </w:t>
    </w:r>
    <w:r w:rsidRPr="0067076D">
      <w:rPr>
        <w:rFonts w:ascii="Arial" w:hAnsi="Arial" w:cs="Arial"/>
        <w:b/>
        <w:bCs/>
        <w:sz w:val="16"/>
        <w:szCs w:val="16"/>
      </w:rPr>
      <w:fldChar w:fldCharType="begin"/>
    </w:r>
    <w:r w:rsidRPr="0067076D">
      <w:rPr>
        <w:rFonts w:ascii="Arial" w:hAnsi="Arial" w:cs="Arial"/>
        <w:b/>
        <w:bCs/>
        <w:sz w:val="16"/>
        <w:szCs w:val="16"/>
      </w:rPr>
      <w:instrText xml:space="preserve"> PAGE </w:instrText>
    </w:r>
    <w:r w:rsidRPr="0067076D">
      <w:rPr>
        <w:rFonts w:ascii="Arial" w:hAnsi="Arial" w:cs="Arial"/>
        <w:b/>
        <w:bCs/>
        <w:sz w:val="16"/>
        <w:szCs w:val="16"/>
      </w:rPr>
      <w:fldChar w:fldCharType="separate"/>
    </w:r>
    <w:r w:rsidR="001D0364">
      <w:rPr>
        <w:rFonts w:ascii="Arial" w:hAnsi="Arial" w:cs="Arial"/>
        <w:b/>
        <w:bCs/>
        <w:noProof/>
        <w:sz w:val="16"/>
        <w:szCs w:val="16"/>
      </w:rPr>
      <w:t>2</w:t>
    </w:r>
    <w:r w:rsidRPr="0067076D">
      <w:rPr>
        <w:rFonts w:ascii="Arial" w:hAnsi="Arial" w:cs="Arial"/>
        <w:b/>
        <w:bCs/>
        <w:sz w:val="16"/>
        <w:szCs w:val="16"/>
      </w:rPr>
      <w:fldChar w:fldCharType="end"/>
    </w:r>
    <w:r w:rsidRPr="0067076D">
      <w:rPr>
        <w:rFonts w:ascii="Arial" w:hAnsi="Arial" w:cs="Arial"/>
        <w:sz w:val="16"/>
        <w:szCs w:val="16"/>
      </w:rPr>
      <w:t xml:space="preserve"> of </w:t>
    </w:r>
    <w:r w:rsidRPr="0067076D">
      <w:rPr>
        <w:rFonts w:ascii="Arial" w:hAnsi="Arial" w:cs="Arial"/>
        <w:b/>
        <w:bCs/>
        <w:sz w:val="16"/>
        <w:szCs w:val="16"/>
      </w:rPr>
      <w:fldChar w:fldCharType="begin"/>
    </w:r>
    <w:r w:rsidRPr="0067076D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67076D">
      <w:rPr>
        <w:rFonts w:ascii="Arial" w:hAnsi="Arial" w:cs="Arial"/>
        <w:b/>
        <w:bCs/>
        <w:sz w:val="16"/>
        <w:szCs w:val="16"/>
      </w:rPr>
      <w:fldChar w:fldCharType="separate"/>
    </w:r>
    <w:r w:rsidR="001D0364">
      <w:rPr>
        <w:rFonts w:ascii="Arial" w:hAnsi="Arial" w:cs="Arial"/>
        <w:b/>
        <w:bCs/>
        <w:noProof/>
        <w:sz w:val="16"/>
        <w:szCs w:val="16"/>
      </w:rPr>
      <w:t>2</w:t>
    </w:r>
    <w:r w:rsidRPr="0067076D">
      <w:rPr>
        <w:rFonts w:ascii="Arial" w:hAnsi="Arial" w:cs="Arial"/>
        <w:b/>
        <w:bCs/>
        <w:sz w:val="16"/>
        <w:szCs w:val="16"/>
      </w:rPr>
      <w:fldChar w:fldCharType="end"/>
    </w:r>
    <w:r w:rsidR="00F16ADC">
      <w:rPr>
        <w:rFonts w:ascii="Arial" w:hAnsi="Arial" w:cs="Arial"/>
        <w:b/>
        <w:bCs/>
        <w:sz w:val="16"/>
        <w:szCs w:val="16"/>
      </w:rPr>
      <w:tab/>
    </w:r>
    <w:r w:rsidR="00F16ADC">
      <w:rPr>
        <w:rFonts w:ascii="Arial" w:hAnsi="Arial" w:cs="Arial"/>
        <w:b/>
        <w:bCs/>
        <w:sz w:val="16"/>
        <w:szCs w:val="16"/>
      </w:rPr>
      <w:tab/>
      <w:t xml:space="preserve">                                                                          </w:t>
    </w:r>
    <w:r w:rsidR="006A57C9">
      <w:rPr>
        <w:rFonts w:ascii="Arial" w:hAnsi="Arial" w:cs="Arial"/>
        <w:b/>
        <w:bCs/>
        <w:sz w:val="16"/>
        <w:szCs w:val="16"/>
      </w:rPr>
      <w:t xml:space="preserve">           </w:t>
    </w:r>
    <w:r w:rsidR="00F32F92">
      <w:rPr>
        <w:rFonts w:ascii="Arial" w:hAnsi="Arial" w:cs="Arial"/>
        <w:b/>
        <w:bCs/>
        <w:sz w:val="16"/>
        <w:szCs w:val="16"/>
      </w:rPr>
      <w:t xml:space="preserve">            </w:t>
    </w:r>
    <w:r w:rsidR="006A57C9">
      <w:rPr>
        <w:rFonts w:ascii="Arial" w:hAnsi="Arial" w:cs="Arial"/>
        <w:b/>
        <w:bCs/>
        <w:sz w:val="16"/>
        <w:szCs w:val="16"/>
      </w:rPr>
      <w:t xml:space="preserve">Date : </w:t>
    </w:r>
    <w:r w:rsidR="00664A97">
      <w:rPr>
        <w:rFonts w:ascii="Arial" w:hAnsi="Arial" w:cs="Arial"/>
        <w:b/>
        <w:bCs/>
        <w:sz w:val="16"/>
        <w:szCs w:val="16"/>
      </w:rPr>
      <w:t>21</w:t>
    </w:r>
    <w:r w:rsidR="009F4024">
      <w:rPr>
        <w:rFonts w:ascii="Arial" w:hAnsi="Arial" w:cs="Arial"/>
        <w:b/>
        <w:bCs/>
        <w:sz w:val="16"/>
        <w:szCs w:val="16"/>
      </w:rPr>
      <w:t xml:space="preserve"> March</w:t>
    </w:r>
    <w:r w:rsidR="00277219">
      <w:rPr>
        <w:rFonts w:ascii="Arial" w:hAnsi="Arial" w:cs="Arial"/>
        <w:b/>
        <w:bCs/>
        <w:sz w:val="16"/>
        <w:szCs w:val="16"/>
      </w:rPr>
      <w:t xml:space="preserve"> 2017</w:t>
    </w:r>
  </w:p>
  <w:p w:rsidR="00570616" w:rsidRPr="00570616" w:rsidRDefault="00570616" w:rsidP="00570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76" w:rsidRDefault="00300776">
      <w:r>
        <w:separator/>
      </w:r>
    </w:p>
  </w:footnote>
  <w:footnote w:type="continuationSeparator" w:id="0">
    <w:p w:rsidR="00300776" w:rsidRDefault="00300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06" w:type="dxa"/>
      <w:tblInd w:w="-418" w:type="dxa"/>
      <w:tblLayout w:type="fixed"/>
      <w:tblLook w:val="0000" w:firstRow="0" w:lastRow="0" w:firstColumn="0" w:lastColumn="0" w:noHBand="0" w:noVBand="0"/>
    </w:tblPr>
    <w:tblGrid>
      <w:gridCol w:w="10606"/>
    </w:tblGrid>
    <w:tr w:rsidR="003D631F" w:rsidRPr="002F26B0" w:rsidTr="001D0364">
      <w:trPr>
        <w:trHeight w:val="1710"/>
      </w:trPr>
      <w:tc>
        <w:tcPr>
          <w:tcW w:w="10606" w:type="dxa"/>
        </w:tcPr>
        <w:tbl>
          <w:tblPr>
            <w:tblpPr w:leftFromText="180" w:rightFromText="180" w:horzAnchor="margin" w:tblpY="405"/>
            <w:tblOverlap w:val="never"/>
            <w:tblW w:w="13112" w:type="dxa"/>
            <w:tblLayout w:type="fixed"/>
            <w:tblLook w:val="04A0" w:firstRow="1" w:lastRow="0" w:firstColumn="1" w:lastColumn="0" w:noHBand="0" w:noVBand="1"/>
          </w:tblPr>
          <w:tblGrid>
            <w:gridCol w:w="10350"/>
            <w:gridCol w:w="2762"/>
          </w:tblGrid>
          <w:tr w:rsidR="00640187" w:rsidRPr="00640187" w:rsidTr="00024D3C">
            <w:tc>
              <w:tcPr>
                <w:tcW w:w="10350" w:type="dxa"/>
                <w:shd w:val="clear" w:color="auto" w:fill="auto"/>
              </w:tcPr>
              <w:p w:rsidR="0078631E" w:rsidRPr="005B06B2" w:rsidRDefault="005B06B2" w:rsidP="00024D3C">
                <w:pPr>
                  <w:pStyle w:val="Header"/>
                  <w:ind w:left="720"/>
                  <w:jc w:val="center"/>
                  <w:rPr>
                    <w:rFonts w:ascii="Arial MT" w:hAnsi="Arial MT"/>
                    <w:b/>
                    <w:color w:val="0000FF"/>
                    <w:sz w:val="30"/>
                    <w:szCs w:val="30"/>
                    <w:u w:val="single"/>
                  </w:rPr>
                </w:pPr>
                <w:r w:rsidRPr="005B06B2">
                  <w:rPr>
                    <w:rFonts w:ascii="Arial MT" w:hAnsi="Arial MT"/>
                    <w:b/>
                    <w:color w:val="0000FF"/>
                    <w:sz w:val="30"/>
                    <w:szCs w:val="30"/>
                    <w:u w:val="single"/>
                  </w:rPr>
                  <w:t>CURRICULUM VITAE</w:t>
                </w:r>
              </w:p>
              <w:p w:rsidR="0078631E" w:rsidRPr="00024D3C" w:rsidRDefault="0078631E" w:rsidP="00024D3C">
                <w:pPr>
                  <w:pStyle w:val="Header"/>
                  <w:ind w:left="2880"/>
                  <w:jc w:val="center"/>
                  <w:rPr>
                    <w:rFonts w:ascii="Arial MT" w:hAnsi="Arial MT"/>
                    <w:b/>
                    <w:color w:val="0000FF"/>
                    <w:sz w:val="18"/>
                    <w:szCs w:val="18"/>
                    <w:u w:val="single"/>
                  </w:rPr>
                </w:pPr>
              </w:p>
              <w:p w:rsidR="0078631E" w:rsidRPr="009A5B39" w:rsidRDefault="00DB188B" w:rsidP="00024D3C">
                <w:pPr>
                  <w:pStyle w:val="Header"/>
                  <w:ind w:left="720"/>
                  <w:jc w:val="center"/>
                  <w:rPr>
                    <w:rFonts w:ascii="Arial" w:hAnsi="Arial" w:cs="Arial"/>
                    <w:b/>
                    <w:iCs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iCs/>
                    <w:sz w:val="28"/>
                    <w:szCs w:val="28"/>
                  </w:rPr>
                  <w:t xml:space="preserve">Mr. </w:t>
                </w:r>
                <w:r w:rsidR="0078631E" w:rsidRPr="009A5B39">
                  <w:rPr>
                    <w:rFonts w:ascii="Arial" w:hAnsi="Arial" w:cs="Arial"/>
                    <w:b/>
                    <w:iCs/>
                    <w:sz w:val="28"/>
                    <w:szCs w:val="28"/>
                  </w:rPr>
                  <w:t xml:space="preserve">Dhananjay </w:t>
                </w:r>
              </w:p>
              <w:p w:rsidR="0078631E" w:rsidRDefault="007E3160" w:rsidP="00024D3C">
                <w:pPr>
                  <w:pStyle w:val="Header"/>
                  <w:ind w:left="720"/>
                  <w:jc w:val="center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024D3C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Position applied: </w:t>
                </w:r>
                <w:r w:rsidR="00664A97">
                  <w:rPr>
                    <w:rFonts w:ascii="Arial" w:hAnsi="Arial" w:cs="Arial"/>
                    <w:iCs/>
                    <w:sz w:val="24"/>
                    <w:szCs w:val="24"/>
                  </w:rPr>
                  <w:t>Tenders and Contracts coordinator</w:t>
                </w:r>
              </w:p>
              <w:p w:rsidR="001D0364" w:rsidRPr="00024D3C" w:rsidRDefault="001D0364" w:rsidP="00024D3C">
                <w:pPr>
                  <w:pStyle w:val="Header"/>
                  <w:ind w:left="720"/>
                  <w:jc w:val="center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hyperlink r:id="rId1" w:history="1">
                  <w:r w:rsidRPr="00C532B9">
                    <w:rPr>
                      <w:rStyle w:val="Hyperlink"/>
                      <w:rFonts w:ascii="Arial" w:hAnsi="Arial" w:cs="Arial"/>
                      <w:b/>
                      <w:iCs/>
                      <w:sz w:val="28"/>
                      <w:szCs w:val="28"/>
                    </w:rPr>
                    <w:t>Dhananjay.355148@2freemail.com</w:t>
                  </w:r>
                </w:hyperlink>
                <w:r>
                  <w:rPr>
                    <w:rFonts w:ascii="Arial" w:hAnsi="Arial" w:cs="Arial"/>
                    <w:b/>
                    <w:iCs/>
                    <w:sz w:val="28"/>
                    <w:szCs w:val="28"/>
                  </w:rPr>
                  <w:t xml:space="preserve"> </w:t>
                </w:r>
              </w:p>
              <w:p w:rsidR="00024D3C" w:rsidRPr="008B121E" w:rsidRDefault="00024D3C" w:rsidP="00843B5B">
                <w:pPr>
                  <w:ind w:left="720"/>
                  <w:jc w:val="center"/>
                  <w:rPr>
                    <w:color w:val="0000FF"/>
                    <w:sz w:val="22"/>
                    <w:szCs w:val="22"/>
                    <w:u w:val="single"/>
                  </w:rPr>
                </w:pPr>
              </w:p>
            </w:tc>
            <w:tc>
              <w:tcPr>
                <w:tcW w:w="2762" w:type="dxa"/>
                <w:shd w:val="clear" w:color="auto" w:fill="auto"/>
              </w:tcPr>
              <w:p w:rsidR="0078631E" w:rsidRPr="00640187" w:rsidRDefault="0078631E" w:rsidP="00640187">
                <w:pPr>
                  <w:pStyle w:val="Header"/>
                  <w:jc w:val="center"/>
                  <w:rPr>
                    <w:color w:val="0000FF"/>
                    <w:sz w:val="32"/>
                    <w:szCs w:val="32"/>
                    <w:u w:val="single"/>
                  </w:rPr>
                </w:pPr>
              </w:p>
            </w:tc>
          </w:tr>
        </w:tbl>
        <w:p w:rsidR="003D631F" w:rsidRPr="0078631E" w:rsidRDefault="0078631E" w:rsidP="0086167F">
          <w:pPr>
            <w:pStyle w:val="Header"/>
            <w:rPr>
              <w:noProof/>
              <w:lang w:bidi="hi-IN"/>
            </w:rPr>
          </w:pPr>
          <w:r>
            <w:rPr>
              <w:noProof/>
              <w:lang w:bidi="hi-IN"/>
            </w:rPr>
            <w:t xml:space="preserve">                            </w:t>
          </w:r>
        </w:p>
      </w:tc>
    </w:tr>
  </w:tbl>
  <w:p w:rsidR="003926D6" w:rsidRDefault="003926D6" w:rsidP="00CC35E3">
    <w:pPr>
      <w:pStyle w:val="Header"/>
      <w:pBdr>
        <w:bottom w:val="single" w:sz="24" w:space="1" w:color="auto"/>
      </w:pBdr>
      <w:ind w:left="-270"/>
    </w:pPr>
  </w:p>
  <w:p w:rsidR="001D0364" w:rsidRDefault="001D03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1793593"/>
    <w:multiLevelType w:val="hybridMultilevel"/>
    <w:tmpl w:val="330E02C4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2">
    <w:nsid w:val="02DE3B6A"/>
    <w:multiLevelType w:val="hybridMultilevel"/>
    <w:tmpl w:val="281891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834978"/>
    <w:multiLevelType w:val="hybridMultilevel"/>
    <w:tmpl w:val="A334A22A"/>
    <w:lvl w:ilvl="0" w:tplc="FA4AAD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BD27D3"/>
    <w:multiLevelType w:val="hybridMultilevel"/>
    <w:tmpl w:val="573870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0F515442"/>
    <w:multiLevelType w:val="hybridMultilevel"/>
    <w:tmpl w:val="3F2A7C96"/>
    <w:lvl w:ilvl="0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6">
    <w:nsid w:val="101822CB"/>
    <w:multiLevelType w:val="hybridMultilevel"/>
    <w:tmpl w:val="207CA48E"/>
    <w:lvl w:ilvl="0" w:tplc="FA4AAD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073744"/>
    <w:multiLevelType w:val="singleLevel"/>
    <w:tmpl w:val="F16A31FE"/>
    <w:lvl w:ilvl="0">
      <w:start w:val="1997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  <w:sz w:val="24"/>
      </w:rPr>
    </w:lvl>
  </w:abstractNum>
  <w:abstractNum w:abstractNumId="8">
    <w:nsid w:val="1A450A57"/>
    <w:multiLevelType w:val="singleLevel"/>
    <w:tmpl w:val="04090001"/>
    <w:lvl w:ilvl="0">
      <w:start w:val="196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A67076F"/>
    <w:multiLevelType w:val="hybridMultilevel"/>
    <w:tmpl w:val="9BA48BAC"/>
    <w:lvl w:ilvl="0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0">
    <w:nsid w:val="1EB116CD"/>
    <w:multiLevelType w:val="hybridMultilevel"/>
    <w:tmpl w:val="61AEE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BC4E61"/>
    <w:multiLevelType w:val="multilevel"/>
    <w:tmpl w:val="6B249D3E"/>
    <w:lvl w:ilvl="0">
      <w:start w:val="197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79"/>
      <w:numFmt w:val="decimal"/>
      <w:lvlText w:val="%1-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2A9730C8"/>
    <w:multiLevelType w:val="hybridMultilevel"/>
    <w:tmpl w:val="4A923EE0"/>
    <w:lvl w:ilvl="0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3">
    <w:nsid w:val="2DEF7411"/>
    <w:multiLevelType w:val="hybridMultilevel"/>
    <w:tmpl w:val="20607356"/>
    <w:lvl w:ilvl="0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4">
    <w:nsid w:val="31EC6396"/>
    <w:multiLevelType w:val="hybridMultilevel"/>
    <w:tmpl w:val="C3EE1072"/>
    <w:lvl w:ilvl="0" w:tplc="B832C3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4F47EC"/>
    <w:multiLevelType w:val="hybridMultilevel"/>
    <w:tmpl w:val="C68CA670"/>
    <w:lvl w:ilvl="0" w:tplc="FA4AAD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A2488C"/>
    <w:multiLevelType w:val="hybridMultilevel"/>
    <w:tmpl w:val="D38A1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FA5750"/>
    <w:multiLevelType w:val="hybridMultilevel"/>
    <w:tmpl w:val="EB06D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FB054B"/>
    <w:multiLevelType w:val="hybridMultilevel"/>
    <w:tmpl w:val="7266341A"/>
    <w:lvl w:ilvl="0" w:tplc="FA4AAD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2A1B6B"/>
    <w:multiLevelType w:val="hybridMultilevel"/>
    <w:tmpl w:val="1B587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687FCF"/>
    <w:multiLevelType w:val="hybridMultilevel"/>
    <w:tmpl w:val="DDF6D1F2"/>
    <w:lvl w:ilvl="0" w:tplc="6EBCB9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D334BD"/>
    <w:multiLevelType w:val="hybridMultilevel"/>
    <w:tmpl w:val="009A8178"/>
    <w:lvl w:ilvl="0" w:tplc="27B0E6E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2">
    <w:nsid w:val="5D91570D"/>
    <w:multiLevelType w:val="hybridMultilevel"/>
    <w:tmpl w:val="C36A31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27F6F03"/>
    <w:multiLevelType w:val="hybridMultilevel"/>
    <w:tmpl w:val="1EE49A1A"/>
    <w:lvl w:ilvl="0" w:tplc="FA4AAD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297259"/>
    <w:multiLevelType w:val="singleLevel"/>
    <w:tmpl w:val="15CED3C8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5">
    <w:nsid w:val="63586238"/>
    <w:multiLevelType w:val="multilevel"/>
    <w:tmpl w:val="73A4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280C71"/>
    <w:multiLevelType w:val="hybridMultilevel"/>
    <w:tmpl w:val="02861082"/>
    <w:lvl w:ilvl="0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7">
    <w:nsid w:val="6B74096C"/>
    <w:multiLevelType w:val="hybridMultilevel"/>
    <w:tmpl w:val="657CE33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4D275FA"/>
    <w:multiLevelType w:val="hybridMultilevel"/>
    <w:tmpl w:val="91607E1A"/>
    <w:lvl w:ilvl="0" w:tplc="6EBCB9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53477B"/>
    <w:multiLevelType w:val="multilevel"/>
    <w:tmpl w:val="EABE26C4"/>
    <w:lvl w:ilvl="0">
      <w:start w:val="196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71"/>
      <w:numFmt w:val="decimal"/>
      <w:lvlText w:val="%1-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>
    <w:nsid w:val="7AE61C4E"/>
    <w:multiLevelType w:val="hybridMultilevel"/>
    <w:tmpl w:val="2D686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4"/>
  </w:num>
  <w:num w:numId="4">
    <w:abstractNumId w:val="11"/>
  </w:num>
  <w:num w:numId="5">
    <w:abstractNumId w:val="29"/>
  </w:num>
  <w:num w:numId="6">
    <w:abstractNumId w:val="2"/>
  </w:num>
  <w:num w:numId="7">
    <w:abstractNumId w:val="6"/>
  </w:num>
  <w:num w:numId="8">
    <w:abstractNumId w:val="15"/>
  </w:num>
  <w:num w:numId="9">
    <w:abstractNumId w:val="23"/>
  </w:num>
  <w:num w:numId="10">
    <w:abstractNumId w:val="18"/>
  </w:num>
  <w:num w:numId="11">
    <w:abstractNumId w:val="3"/>
  </w:num>
  <w:num w:numId="12">
    <w:abstractNumId w:val="20"/>
  </w:num>
  <w:num w:numId="13">
    <w:abstractNumId w:val="28"/>
  </w:num>
  <w:num w:numId="1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5">
    <w:abstractNumId w:val="27"/>
  </w:num>
  <w:num w:numId="1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9">
    <w:abstractNumId w:val="26"/>
  </w:num>
  <w:num w:numId="20">
    <w:abstractNumId w:val="22"/>
  </w:num>
  <w:num w:numId="21">
    <w:abstractNumId w:val="5"/>
  </w:num>
  <w:num w:numId="22">
    <w:abstractNumId w:val="1"/>
  </w:num>
  <w:num w:numId="23">
    <w:abstractNumId w:val="12"/>
  </w:num>
  <w:num w:numId="24">
    <w:abstractNumId w:val="21"/>
  </w:num>
  <w:num w:numId="25">
    <w:abstractNumId w:val="9"/>
  </w:num>
  <w:num w:numId="26">
    <w:abstractNumId w:val="13"/>
  </w:num>
  <w:num w:numId="27">
    <w:abstractNumId w:val="14"/>
  </w:num>
  <w:num w:numId="28">
    <w:abstractNumId w:val="10"/>
  </w:num>
  <w:num w:numId="29">
    <w:abstractNumId w:val="16"/>
  </w:num>
  <w:num w:numId="30">
    <w:abstractNumId w:val="30"/>
  </w:num>
  <w:num w:numId="31">
    <w:abstractNumId w:val="4"/>
  </w:num>
  <w:num w:numId="32">
    <w:abstractNumId w:val="25"/>
  </w:num>
  <w:num w:numId="33">
    <w:abstractNumId w:val="1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7ECE"/>
    <w:rsid w:val="00000E74"/>
    <w:rsid w:val="00004254"/>
    <w:rsid w:val="00024D3C"/>
    <w:rsid w:val="00050DE5"/>
    <w:rsid w:val="0008198A"/>
    <w:rsid w:val="00083984"/>
    <w:rsid w:val="00092CD5"/>
    <w:rsid w:val="00093DA9"/>
    <w:rsid w:val="00094C65"/>
    <w:rsid w:val="000F5E66"/>
    <w:rsid w:val="0010130E"/>
    <w:rsid w:val="00120CD5"/>
    <w:rsid w:val="00123ECF"/>
    <w:rsid w:val="001535FC"/>
    <w:rsid w:val="001548A1"/>
    <w:rsid w:val="00164132"/>
    <w:rsid w:val="0018176F"/>
    <w:rsid w:val="0019592D"/>
    <w:rsid w:val="00197CE1"/>
    <w:rsid w:val="001A0C3E"/>
    <w:rsid w:val="001D0364"/>
    <w:rsid w:val="001D6413"/>
    <w:rsid w:val="001E28C5"/>
    <w:rsid w:val="001E5228"/>
    <w:rsid w:val="001E61DF"/>
    <w:rsid w:val="001F09C0"/>
    <w:rsid w:val="00200BF5"/>
    <w:rsid w:val="00210D6A"/>
    <w:rsid w:val="00213B79"/>
    <w:rsid w:val="00225040"/>
    <w:rsid w:val="0023467F"/>
    <w:rsid w:val="0023799D"/>
    <w:rsid w:val="00237D4F"/>
    <w:rsid w:val="00253333"/>
    <w:rsid w:val="002546C6"/>
    <w:rsid w:val="00254875"/>
    <w:rsid w:val="00254AA7"/>
    <w:rsid w:val="0026566E"/>
    <w:rsid w:val="002700BC"/>
    <w:rsid w:val="00277219"/>
    <w:rsid w:val="00277F54"/>
    <w:rsid w:val="002B528E"/>
    <w:rsid w:val="002E2143"/>
    <w:rsid w:val="002E6549"/>
    <w:rsid w:val="002F05A8"/>
    <w:rsid w:val="002F26B0"/>
    <w:rsid w:val="002F6AE3"/>
    <w:rsid w:val="00300776"/>
    <w:rsid w:val="00314CA4"/>
    <w:rsid w:val="00351483"/>
    <w:rsid w:val="003607D1"/>
    <w:rsid w:val="00375393"/>
    <w:rsid w:val="00376FB8"/>
    <w:rsid w:val="00382CC8"/>
    <w:rsid w:val="00383B93"/>
    <w:rsid w:val="003926D6"/>
    <w:rsid w:val="003A0D52"/>
    <w:rsid w:val="003B4419"/>
    <w:rsid w:val="003D0556"/>
    <w:rsid w:val="003D2DC6"/>
    <w:rsid w:val="003D631F"/>
    <w:rsid w:val="003E4278"/>
    <w:rsid w:val="004046B8"/>
    <w:rsid w:val="00417D6A"/>
    <w:rsid w:val="00424BBB"/>
    <w:rsid w:val="004363B5"/>
    <w:rsid w:val="00457B44"/>
    <w:rsid w:val="00462297"/>
    <w:rsid w:val="00470CE6"/>
    <w:rsid w:val="0048053B"/>
    <w:rsid w:val="00487258"/>
    <w:rsid w:val="004873CC"/>
    <w:rsid w:val="00492574"/>
    <w:rsid w:val="00494A91"/>
    <w:rsid w:val="00497F36"/>
    <w:rsid w:val="004A5453"/>
    <w:rsid w:val="004B08B2"/>
    <w:rsid w:val="004D3EBE"/>
    <w:rsid w:val="004E42F7"/>
    <w:rsid w:val="004F7ECE"/>
    <w:rsid w:val="00517785"/>
    <w:rsid w:val="00520808"/>
    <w:rsid w:val="005306C4"/>
    <w:rsid w:val="005341D0"/>
    <w:rsid w:val="00543935"/>
    <w:rsid w:val="005575D1"/>
    <w:rsid w:val="005614D9"/>
    <w:rsid w:val="00561D39"/>
    <w:rsid w:val="00570616"/>
    <w:rsid w:val="0059291B"/>
    <w:rsid w:val="005A04E1"/>
    <w:rsid w:val="005B06B2"/>
    <w:rsid w:val="005B51FB"/>
    <w:rsid w:val="005C1F6B"/>
    <w:rsid w:val="005F637D"/>
    <w:rsid w:val="00604BE4"/>
    <w:rsid w:val="0062112E"/>
    <w:rsid w:val="00640187"/>
    <w:rsid w:val="00645F71"/>
    <w:rsid w:val="00654796"/>
    <w:rsid w:val="0066154B"/>
    <w:rsid w:val="0066498A"/>
    <w:rsid w:val="00664A97"/>
    <w:rsid w:val="0067076D"/>
    <w:rsid w:val="00684727"/>
    <w:rsid w:val="0068587D"/>
    <w:rsid w:val="006A57C9"/>
    <w:rsid w:val="006D580D"/>
    <w:rsid w:val="00717F26"/>
    <w:rsid w:val="00747A4E"/>
    <w:rsid w:val="007731D3"/>
    <w:rsid w:val="0078269C"/>
    <w:rsid w:val="0078631E"/>
    <w:rsid w:val="00794D18"/>
    <w:rsid w:val="007B5782"/>
    <w:rsid w:val="007C2882"/>
    <w:rsid w:val="007D399B"/>
    <w:rsid w:val="007E3160"/>
    <w:rsid w:val="007F633F"/>
    <w:rsid w:val="00810F82"/>
    <w:rsid w:val="0082465E"/>
    <w:rsid w:val="008400CC"/>
    <w:rsid w:val="00843B5B"/>
    <w:rsid w:val="0084699F"/>
    <w:rsid w:val="00855875"/>
    <w:rsid w:val="0086167F"/>
    <w:rsid w:val="008742E9"/>
    <w:rsid w:val="00874CC8"/>
    <w:rsid w:val="00877908"/>
    <w:rsid w:val="00883552"/>
    <w:rsid w:val="00890E50"/>
    <w:rsid w:val="008A7677"/>
    <w:rsid w:val="008B121E"/>
    <w:rsid w:val="008C5C4C"/>
    <w:rsid w:val="008F26D3"/>
    <w:rsid w:val="00903628"/>
    <w:rsid w:val="00951F2A"/>
    <w:rsid w:val="00975A15"/>
    <w:rsid w:val="00991B10"/>
    <w:rsid w:val="00992273"/>
    <w:rsid w:val="009A5B39"/>
    <w:rsid w:val="009D6766"/>
    <w:rsid w:val="009F3D52"/>
    <w:rsid w:val="009F4024"/>
    <w:rsid w:val="00A15C6E"/>
    <w:rsid w:val="00A30CF2"/>
    <w:rsid w:val="00A34672"/>
    <w:rsid w:val="00A5211D"/>
    <w:rsid w:val="00A66A8A"/>
    <w:rsid w:val="00A754FD"/>
    <w:rsid w:val="00AB5307"/>
    <w:rsid w:val="00AD079B"/>
    <w:rsid w:val="00B23AB1"/>
    <w:rsid w:val="00B3562C"/>
    <w:rsid w:val="00B50624"/>
    <w:rsid w:val="00B50DF3"/>
    <w:rsid w:val="00B53E8A"/>
    <w:rsid w:val="00B65A90"/>
    <w:rsid w:val="00B668BC"/>
    <w:rsid w:val="00B67F0B"/>
    <w:rsid w:val="00B82C1B"/>
    <w:rsid w:val="00B83B75"/>
    <w:rsid w:val="00BB1C16"/>
    <w:rsid w:val="00BF2A1C"/>
    <w:rsid w:val="00BF659C"/>
    <w:rsid w:val="00C0259D"/>
    <w:rsid w:val="00C36DB4"/>
    <w:rsid w:val="00C40F5F"/>
    <w:rsid w:val="00C4323D"/>
    <w:rsid w:val="00C52724"/>
    <w:rsid w:val="00C57DEF"/>
    <w:rsid w:val="00C60022"/>
    <w:rsid w:val="00C63625"/>
    <w:rsid w:val="00C6636F"/>
    <w:rsid w:val="00C668DA"/>
    <w:rsid w:val="00C76603"/>
    <w:rsid w:val="00C77940"/>
    <w:rsid w:val="00C865E3"/>
    <w:rsid w:val="00C933D2"/>
    <w:rsid w:val="00C96B7A"/>
    <w:rsid w:val="00CA71E7"/>
    <w:rsid w:val="00CC35E3"/>
    <w:rsid w:val="00CC4E89"/>
    <w:rsid w:val="00CE1421"/>
    <w:rsid w:val="00D06B28"/>
    <w:rsid w:val="00D3013B"/>
    <w:rsid w:val="00D31F74"/>
    <w:rsid w:val="00D34B9D"/>
    <w:rsid w:val="00D72919"/>
    <w:rsid w:val="00D80A96"/>
    <w:rsid w:val="00DA4B32"/>
    <w:rsid w:val="00DB188B"/>
    <w:rsid w:val="00DB3CEF"/>
    <w:rsid w:val="00DE18C6"/>
    <w:rsid w:val="00DE2938"/>
    <w:rsid w:val="00DF1BC1"/>
    <w:rsid w:val="00DF26F6"/>
    <w:rsid w:val="00DF670B"/>
    <w:rsid w:val="00E06C09"/>
    <w:rsid w:val="00E203F7"/>
    <w:rsid w:val="00E20A1A"/>
    <w:rsid w:val="00E27CD6"/>
    <w:rsid w:val="00E50A9E"/>
    <w:rsid w:val="00E55B60"/>
    <w:rsid w:val="00E6453A"/>
    <w:rsid w:val="00E86A99"/>
    <w:rsid w:val="00E90678"/>
    <w:rsid w:val="00EB49D1"/>
    <w:rsid w:val="00EB614A"/>
    <w:rsid w:val="00EB7F15"/>
    <w:rsid w:val="00EC3033"/>
    <w:rsid w:val="00EC42F4"/>
    <w:rsid w:val="00EE0B12"/>
    <w:rsid w:val="00EE1777"/>
    <w:rsid w:val="00EF0D42"/>
    <w:rsid w:val="00EF4D7C"/>
    <w:rsid w:val="00F16ADC"/>
    <w:rsid w:val="00F32F92"/>
    <w:rsid w:val="00F56173"/>
    <w:rsid w:val="00F56C01"/>
    <w:rsid w:val="00F64CC1"/>
    <w:rsid w:val="00F74C68"/>
    <w:rsid w:val="00F85F38"/>
    <w:rsid w:val="00F929AF"/>
    <w:rsid w:val="00FC7D42"/>
    <w:rsid w:val="00FD036A"/>
    <w:rsid w:val="00FD74A2"/>
    <w:rsid w:val="00FE34AA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1440" w:firstLine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sz w:val="21"/>
      <w:szCs w:val="21"/>
      <w:u w:val="single"/>
    </w:rPr>
  </w:style>
  <w:style w:type="paragraph" w:styleId="Heading8">
    <w:name w:val="heading 8"/>
    <w:basedOn w:val="Normal"/>
    <w:next w:val="Normal"/>
    <w:qFormat/>
    <w:pPr>
      <w:keepNext/>
      <w:ind w:left="4320" w:firstLine="720"/>
      <w:outlineLvl w:val="7"/>
    </w:pPr>
    <w:rPr>
      <w:rFonts w:ascii="Arial" w:hAnsi="Arial"/>
      <w:bCs/>
      <w:sz w:val="24"/>
    </w:rPr>
  </w:style>
  <w:style w:type="paragraph" w:styleId="Heading9">
    <w:name w:val="heading 9"/>
    <w:basedOn w:val="Normal"/>
    <w:next w:val="Normal"/>
    <w:qFormat/>
    <w:pPr>
      <w:keepNext/>
      <w:ind w:left="5040"/>
      <w:outlineLvl w:val="8"/>
    </w:pPr>
    <w:rPr>
      <w:rFonts w:ascii="Arial" w:hAnsi="Arial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odySingle">
    <w:name w:val="Body Single"/>
    <w:rPr>
      <w:snapToGrid w:val="0"/>
      <w:color w:val="000000"/>
      <w:sz w:val="24"/>
    </w:rPr>
  </w:style>
  <w:style w:type="paragraph" w:customStyle="1" w:styleId="Bullet">
    <w:name w:val="Bullet"/>
    <w:pPr>
      <w:ind w:left="288"/>
    </w:pPr>
    <w:rPr>
      <w:snapToGrid w:val="0"/>
      <w:color w:val="000000"/>
      <w:sz w:val="24"/>
    </w:rPr>
  </w:style>
  <w:style w:type="paragraph" w:customStyle="1" w:styleId="Bullet1">
    <w:name w:val="Bullet 1"/>
    <w:pPr>
      <w:ind w:left="576"/>
    </w:pPr>
    <w:rPr>
      <w:snapToGrid w:val="0"/>
      <w:color w:val="000000"/>
      <w:sz w:val="24"/>
    </w:rPr>
  </w:style>
  <w:style w:type="paragraph" w:customStyle="1" w:styleId="NumberList">
    <w:name w:val="Number List"/>
    <w:pPr>
      <w:ind w:left="720"/>
    </w:pPr>
    <w:rPr>
      <w:snapToGrid w:val="0"/>
      <w:color w:val="000000"/>
      <w:sz w:val="24"/>
    </w:rPr>
  </w:style>
  <w:style w:type="paragraph" w:customStyle="1" w:styleId="Subhead">
    <w:name w:val="Subhead"/>
    <w:pPr>
      <w:spacing w:before="72" w:after="72"/>
    </w:pPr>
    <w:rPr>
      <w:b/>
      <w:i/>
      <w:snapToGrid w:val="0"/>
      <w:color w:val="000000"/>
      <w:sz w:val="24"/>
    </w:rPr>
  </w:style>
  <w:style w:type="paragraph" w:customStyle="1" w:styleId="TableText">
    <w:name w:val="Table Text"/>
    <w:rPr>
      <w:snapToGrid w:val="0"/>
      <w:color w:val="000000"/>
      <w:sz w:val="24"/>
    </w:rPr>
  </w:style>
  <w:style w:type="paragraph" w:styleId="BodyText">
    <w:name w:val="Body Text"/>
    <w:basedOn w:val="Normal"/>
    <w:rPr>
      <w:rFonts w:ascii="Arial MT" w:hAnsi="Arial MT"/>
      <w:snapToGrid w:val="0"/>
      <w:color w:val="000000"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BodyTextIndent">
    <w:name w:val="Body Text Indent"/>
    <w:basedOn w:val="Normal"/>
    <w:pPr>
      <w:ind w:left="1620"/>
    </w:pPr>
  </w:style>
  <w:style w:type="paragraph" w:styleId="BodyTextIndent2">
    <w:name w:val="Body Text Indent 2"/>
    <w:basedOn w:val="Normal"/>
    <w:pPr>
      <w:ind w:left="1440" w:hanging="1440"/>
    </w:pPr>
  </w:style>
  <w:style w:type="paragraph" w:styleId="BodyTextIndent3">
    <w:name w:val="Body Text Indent 3"/>
    <w:basedOn w:val="Normal"/>
    <w:pPr>
      <w:ind w:left="5040"/>
    </w:pPr>
    <w:rPr>
      <w:rFonts w:ascii="Arial" w:hAnsi="Arial"/>
      <w:sz w:val="24"/>
    </w:rPr>
  </w:style>
  <w:style w:type="paragraph" w:customStyle="1" w:styleId="SectionTitle">
    <w:name w:val="Section Title"/>
    <w:basedOn w:val="Normal"/>
    <w:next w:val="Normal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</w:rPr>
  </w:style>
  <w:style w:type="paragraph" w:customStyle="1" w:styleId="Achievement">
    <w:name w:val="Achievement"/>
    <w:basedOn w:val="BodyText"/>
    <w:pPr>
      <w:numPr>
        <w:numId w:val="14"/>
      </w:numPr>
      <w:spacing w:after="60" w:line="240" w:lineRule="atLeast"/>
      <w:jc w:val="both"/>
    </w:pPr>
    <w:rPr>
      <w:rFonts w:ascii="Garamond" w:hAnsi="Garamond"/>
      <w:snapToGrid/>
      <w:color w:val="auto"/>
      <w:sz w:val="22"/>
    </w:rPr>
  </w:style>
  <w:style w:type="paragraph" w:customStyle="1" w:styleId="CompanyNameOne">
    <w:name w:val="Company Name One"/>
    <w:basedOn w:val="Normal"/>
    <w:next w:val="Normal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7D399B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A4B32"/>
    <w:pPr>
      <w:jc w:val="center"/>
    </w:pPr>
    <w:rPr>
      <w:rFonts w:ascii="Cordia New" w:eastAsia="Cordia New" w:hAnsi="Cordia New" w:cs="Cordia New"/>
      <w:sz w:val="32"/>
      <w:szCs w:val="32"/>
      <w:u w:val="single"/>
      <w:lang w:bidi="th-TH"/>
    </w:rPr>
  </w:style>
  <w:style w:type="table" w:styleId="TableGrid">
    <w:name w:val="Table Grid"/>
    <w:basedOn w:val="TableNormal"/>
    <w:rsid w:val="00D34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53E8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70616"/>
  </w:style>
  <w:style w:type="character" w:customStyle="1" w:styleId="Mention">
    <w:name w:val="Mention"/>
    <w:uiPriority w:val="99"/>
    <w:semiHidden/>
    <w:unhideWhenUsed/>
    <w:rsid w:val="00024D3C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hananjay.35514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Details</vt:lpstr>
    </vt:vector>
  </TitlesOfParts>
  <Company>Weatherford Oil Tool M.E. Ltd</Company>
  <LinksUpToDate>false</LinksUpToDate>
  <CharactersWithSpaces>4722</CharactersWithSpaces>
  <SharedDoc>false</SharedDoc>
  <HLinks>
    <vt:vector size="12" baseType="variant">
      <vt:variant>
        <vt:i4>7077957</vt:i4>
      </vt:variant>
      <vt:variant>
        <vt:i4>6</vt:i4>
      </vt:variant>
      <vt:variant>
        <vt:i4>0</vt:i4>
      </vt:variant>
      <vt:variant>
        <vt:i4>5</vt:i4>
      </vt:variant>
      <vt:variant>
        <vt:lpwstr>mailto:dhananjaymmainkar@gmail.com</vt:lpwstr>
      </vt:variant>
      <vt:variant>
        <vt:lpwstr/>
      </vt:variant>
      <vt:variant>
        <vt:i4>1900653</vt:i4>
      </vt:variant>
      <vt:variant>
        <vt:i4>3</vt:i4>
      </vt:variant>
      <vt:variant>
        <vt:i4>0</vt:i4>
      </vt:variant>
      <vt:variant>
        <vt:i4>5</vt:i4>
      </vt:variant>
      <vt:variant>
        <vt:lpwstr>mailto:dhananjaymainkar@yahoo.co.in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Details</dc:title>
  <dc:creator>Information Services Group</dc:creator>
  <cp:lastModifiedBy>784812338</cp:lastModifiedBy>
  <cp:revision>52</cp:revision>
  <cp:lastPrinted>2016-12-26T09:54:00Z</cp:lastPrinted>
  <dcterms:created xsi:type="dcterms:W3CDTF">2016-12-18T06:09:00Z</dcterms:created>
  <dcterms:modified xsi:type="dcterms:W3CDTF">2017-09-06T13:23:00Z</dcterms:modified>
</cp:coreProperties>
</file>